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西峡县关于对重大政策和重点项目执行</w:t>
      </w:r>
    </w:p>
    <w:p>
      <w:pPr>
        <w:pStyle w:val="2"/>
        <w:spacing w:before="0" w:after="0"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结果的情况报告</w:t>
      </w:r>
      <w:bookmarkEnd w:id="0"/>
    </w:p>
    <w:p>
      <w:pPr>
        <w:keepNext w:val="0"/>
        <w:keepLines w:val="0"/>
        <w:pageBreakBefore w:val="0"/>
        <w:kinsoku/>
        <w:wordWrap/>
        <w:overflowPunct/>
        <w:topLinePunct w:val="0"/>
        <w:autoSpaceDE/>
        <w:autoSpaceDN/>
        <w:bidi w:val="0"/>
        <w:spacing w:line="600" w:lineRule="exact"/>
        <w:ind w:firstLine="640" w:firstLineChars="200"/>
        <w:contextualSpacing/>
        <w:textAlignment w:val="auto"/>
        <w:rPr>
          <w:rFonts w:hint="eastAsia" w:ascii="仿宋" w:hAnsi="仿宋" w:eastAsia="仿宋" w:cs="仿宋"/>
          <w:sz w:val="32"/>
          <w:szCs w:val="32"/>
          <w:u w:val="single"/>
          <w:lang w:val="zh-CN"/>
        </w:rPr>
      </w:pPr>
      <w:r>
        <w:rPr>
          <w:rFonts w:hint="eastAsia" w:ascii="仿宋" w:hAnsi="仿宋" w:eastAsia="仿宋" w:cs="仿宋"/>
          <w:sz w:val="32"/>
          <w:szCs w:val="32"/>
          <w:lang w:val="zh-CN"/>
        </w:rPr>
        <w:t>根据上级文件要求，</w:t>
      </w:r>
      <w:r>
        <w:rPr>
          <w:rFonts w:hint="eastAsia" w:ascii="仿宋" w:hAnsi="仿宋" w:eastAsia="仿宋" w:cs="仿宋"/>
          <w:sz w:val="32"/>
          <w:szCs w:val="32"/>
          <w:lang w:val="en-US" w:eastAsia="zh-CN"/>
        </w:rPr>
        <w:t>2022年西峡县</w:t>
      </w:r>
      <w:r>
        <w:rPr>
          <w:rFonts w:hint="eastAsia" w:ascii="仿宋" w:hAnsi="仿宋" w:eastAsia="仿宋" w:cs="仿宋"/>
          <w:sz w:val="32"/>
          <w:szCs w:val="32"/>
          <w:lang w:val="zh-CN"/>
        </w:rPr>
        <w:t>聚焦民生实事、供给侧结构性改革等方面，重点选取香菇标准化示范基地改造提升项目、南阳生态环境局西峡分局古庄河水生态治理项目、住房和城乡建设局乡镇垃圾处理、转运开展绩效评价，具体执行情况如下：</w:t>
      </w:r>
    </w:p>
    <w:p>
      <w:pPr>
        <w:keepNext w:val="0"/>
        <w:keepLines w:val="0"/>
        <w:pageBreakBefore w:val="0"/>
        <w:kinsoku/>
        <w:wordWrap/>
        <w:overflowPunct/>
        <w:topLinePunct w:val="0"/>
        <w:autoSpaceDE/>
        <w:autoSpaceDN/>
        <w:bidi w:val="0"/>
        <w:adjustRightInd w:val="0"/>
        <w:snapToGrid w:val="0"/>
        <w:spacing w:line="60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西峡县香菇标准化示范基地改造提升项目</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机构名称：西峡县食用菌生产办公室</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机构地址：河南省西峡县行政审批中心北楼三楼302室</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主要职责：西峡县食用菌生产办公室主要负责为全县食用菌产业健康发展提供服务；食用菌市场管理食用菌新品种引进与推广、市场行情发布、技术咨询、培训。 </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南阳生态环境局西峡分局古庄河水生态治理项目</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机构名称：南阳市生态环境局西峡分局</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机构地址：河南省西峡县文广新局新闻中心大楼15楼</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主要职责：南阳市生态环境局西峡分局主要负责本项目组织实施具体工作，落实本项目确定的事项，承担本项目日常工作，负责组织制定本项目管理制度；协调、交办、督查本项目确定的事项；落实上级交办事项，组织对下一级行政区域工作进行检查、考核和评价；全面掌握本项目管理状况，负责本项目建设。</w:t>
      </w:r>
    </w:p>
    <w:p>
      <w:pPr>
        <w:numPr>
          <w:numId w:val="0"/>
        </w:numPr>
        <w:ind w:leftChars="20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南阳市生态环境局西峡分局在本项目中主要负责贯彻落实国家、河南省水污染防治行动计划，组建工作组负责项目前期调研、招投标过程、建设过程、竣工验收等环节的组织实施，按计划完成本项目建设工作以及建设完成后的日常运行和维护管理，尽快实现本项目的运营、投产。</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西峡县住房和城乡建设局乡镇垃圾处理、转运</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机构名称：南阳首创环境科技有限公司</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机构地址：南阳市张衡路与孔明路交叉口东北角小红楼五层</w:t>
      </w:r>
    </w:p>
    <w:p>
      <w:pPr>
        <w:numPr>
          <w:numId w:val="0"/>
        </w:numPr>
        <w:ind w:left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主要职责：南阳首创环境科技有限公司主要负责本项目组织实施具体工作，投资完善垃圾处理设施、完善建设项目特许区域内的生活垃圾收集和转运系统，为政府提供垃圾收集、转运和处理服务而对应的垃圾处理服务费，其价格构成包括完善部分的投资、运营成本，全面掌握本项目管理状况，负责本项目建设。</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（二）项目年度预算绩效目标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1、西峡县香菇标准化示范基地改造提升项目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本项目预计总投资3,600,000.00元。2022年10月由西峡县食用菌生产办公室作为招标人，通过公开招标的方式确定西峡县刘巷建筑有限责任公司为中标公司，签订的合同总价3,480,000.00元。项目资金支出由西峡县食用菌生产办公室根据工程进度填写财政直接支付申请书并盖西峡县财政局国库集中支付入账通知专用章，目前已支付完毕，资金到位率100%，资金到位及时，保证了项目按计划进度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南阳生态环境局西峡分局古庄河水生态治理项目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设河道两岸生态护坡7.65km，沿河生态湿地200,400.00㎡，河道修复长度约12.70km，削减入河污染物负荷、净化水质以及恢复河道生态系统，促进城市基础设施的发展，保证城市安全，改善居民生活居住条件，促进了城乡共同发展，加快西峡县的生态建设步伐。</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textAlignment w:val="auto"/>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3、西峡县住房和城乡建设局乡镇垃圾处理、转运</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依托生活垃圾焚烧发电厂、餐厨垃圾处理厂、生活垃圾分类试点等项目，积极推进十四五期间垃圾治理达到生活垃圾零填埋，建筑垃圾、餐厨垃圾循环再利用，医疗废弃物集中销毁，电子废弃物安全拆解的总体目标。</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二、项目资金使用及管理情况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资金安排落实：</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西峡县香菇标准化示范基地改造提升项目：</w:t>
      </w:r>
      <w:r>
        <w:rPr>
          <w:rFonts w:hint="eastAsia" w:ascii="仿宋" w:hAnsi="仿宋" w:eastAsia="仿宋" w:cs="仿宋"/>
          <w:sz w:val="32"/>
          <w:szCs w:val="32"/>
        </w:rPr>
        <w:t>本项目预计总投资3</w:t>
      </w:r>
      <w:r>
        <w:rPr>
          <w:rFonts w:hint="eastAsia" w:ascii="仿宋" w:hAnsi="仿宋" w:eastAsia="仿宋" w:cs="仿宋"/>
          <w:sz w:val="32"/>
          <w:szCs w:val="32"/>
          <w:lang w:val="en-US" w:eastAsia="zh-CN"/>
        </w:rPr>
        <w:t>48.00</w:t>
      </w:r>
      <w:r>
        <w:rPr>
          <w:rFonts w:hint="eastAsia" w:ascii="仿宋" w:hAnsi="仿宋" w:eastAsia="仿宋" w:cs="仿宋"/>
          <w:sz w:val="32"/>
          <w:szCs w:val="32"/>
          <w:lang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eastAsia="zh-CN"/>
        </w:rPr>
        <w:t>南阳生态环境局西峡分局古庄河水生态治理项目</w:t>
      </w:r>
      <w:r>
        <w:rPr>
          <w:rFonts w:hint="eastAsia" w:ascii="仿宋" w:hAnsi="仿宋" w:eastAsia="仿宋" w:cs="仿宋"/>
          <w:sz w:val="32"/>
          <w:szCs w:val="32"/>
          <w:lang w:val="zh-CN"/>
        </w:rPr>
        <w:t>：本项目预计总投资3,281.72万元。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3、西峡县住房和城乡建设局乡镇垃圾处理、转运：本项目预计总投资2,876.00万元。</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（二）项目资金实际使用情况</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sz w:val="32"/>
          <w:szCs w:val="32"/>
          <w:lang w:val="en-US" w:eastAsia="zh-CN"/>
        </w:rPr>
        <w:t>西峡县香菇标准化示范基地改造提升项目：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2022年年初预算数为348.00万元，实际执行数为348.00万元，执行率为100%。</w:t>
      </w:r>
    </w:p>
    <w:p>
      <w:pPr>
        <w:ind w:firstLine="643" w:firstLineChars="200"/>
        <w:rPr>
          <w:rFonts w:hint="eastAsia"/>
          <w:b/>
          <w:bCs/>
        </w:rPr>
      </w:pPr>
      <w:r>
        <w:rPr>
          <w:rFonts w:hint="eastAsia" w:ascii="仿宋" w:hAnsi="仿宋" w:eastAsia="仿宋" w:cs="仿宋"/>
          <w:b/>
          <w:bCs/>
          <w:sz w:val="32"/>
          <w:szCs w:val="32"/>
          <w:lang w:val="zh-CN" w:eastAsia="zh-CN"/>
        </w:rPr>
        <w:t>南阳生态环境局西峡分局古庄河水生态治理项目</w:t>
      </w:r>
      <w:r>
        <w:rPr>
          <w:rFonts w:hint="eastAsia" w:ascii="仿宋" w:hAnsi="仿宋" w:eastAsia="仿宋" w:cs="仿宋"/>
          <w:b/>
          <w:bCs/>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2022年年初预算数为3,281.72万元，实际执行数为3,281.72万元，执行率为100%。</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西峡县住房和城乡建设局乡镇垃圾处理、转运</w:t>
      </w:r>
      <w:r>
        <w:rPr>
          <w:rFonts w:hint="eastAsia" w:ascii="仿宋" w:hAnsi="仿宋" w:eastAsia="仿宋" w:cs="仿宋"/>
          <w:b/>
          <w:bCs/>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2022年年初预算数为2,876.00万元，实际执行数为2,876.00万元，执行率为100%。</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（三）项目资金管理情况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项目财务管理制度健全，并能严格执行；项目的实际支出符合财经法规和财务管理制度，资金使用合理；账务处理及时，会计核算规范，严格按照规定专款专用及时发放到指定账户。</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、项目绩效情况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（一）项目绩效目标完成情况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333333"/>
          <w:kern w:val="0"/>
          <w:sz w:val="32"/>
          <w:szCs w:val="32"/>
          <w:highlight w:val="none"/>
          <w:shd w:val="clear" w:color="auto" w:fill="FFFFFF"/>
          <w:lang w:eastAsia="zh-CN" w:bidi="ar"/>
        </w:rPr>
      </w:pPr>
      <w:r>
        <w:rPr>
          <w:rFonts w:hint="eastAsia" w:ascii="仿宋" w:hAnsi="仿宋" w:eastAsia="仿宋" w:cs="仿宋"/>
          <w:b w:val="0"/>
          <w:bCs w:val="0"/>
          <w:color w:val="000000"/>
          <w:sz w:val="32"/>
          <w:szCs w:val="32"/>
          <w:lang w:val="en-US" w:eastAsia="zh-CN"/>
        </w:rPr>
        <w:t>西峡县香菇标准化示范基地改造提升项目</w:t>
      </w:r>
      <w:r>
        <w:rPr>
          <w:rFonts w:hint="eastAsia" w:ascii="仿宋" w:hAnsi="仿宋" w:eastAsia="仿宋" w:cs="仿宋"/>
          <w:b/>
          <w:bCs/>
          <w:color w:val="000000"/>
          <w:sz w:val="32"/>
          <w:szCs w:val="32"/>
          <w:lang w:val="en-US" w:eastAsia="zh-CN"/>
        </w:rPr>
        <w:t>：</w:t>
      </w:r>
      <w:r>
        <w:rPr>
          <w:rFonts w:hint="eastAsia" w:ascii="仿宋" w:hAnsi="仿宋" w:eastAsia="仿宋" w:cs="仿宋"/>
          <w:color w:val="333333"/>
          <w:kern w:val="0"/>
          <w:sz w:val="32"/>
          <w:szCs w:val="32"/>
          <w:shd w:val="clear" w:color="auto" w:fill="FFFFFF"/>
          <w:lang w:bidi="ar"/>
        </w:rPr>
        <w:t>该项目整体试运行情况良好，能够明显提升公共服务水平，带动集体经济，提升当地香菇特色产业的发展。但由于项目前期投标过程不够严谨，招标手续不够完整，没有对中标公司进行审查以及评标准则等，同时缺少科学合理的判定依据，绩效管理意识和水平有待提升。该项目本次绩效评价综合得分为94.00分，整体评价结果为“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333333"/>
          <w:kern w:val="0"/>
          <w:sz w:val="32"/>
          <w:szCs w:val="32"/>
          <w:highlight w:val="none"/>
          <w:shd w:val="clear" w:color="auto" w:fill="FFFFFF"/>
          <w:lang w:val="en-US" w:eastAsia="zh-CN" w:bidi="ar"/>
        </w:rPr>
      </w:pPr>
      <w:r>
        <w:rPr>
          <w:rFonts w:hint="eastAsia" w:ascii="仿宋" w:hAnsi="仿宋" w:eastAsia="仿宋" w:cs="仿宋"/>
          <w:b w:val="0"/>
          <w:bCs w:val="0"/>
          <w:sz w:val="32"/>
          <w:szCs w:val="32"/>
          <w:lang w:val="zh-CN" w:eastAsia="zh-CN"/>
        </w:rPr>
        <w:t>南阳生态环境局西峡分局古庄河水生态治理项目</w:t>
      </w:r>
      <w:r>
        <w:rPr>
          <w:rFonts w:hint="eastAsia" w:ascii="仿宋" w:hAnsi="仿宋" w:eastAsia="仿宋" w:cs="仿宋"/>
          <w:b w:val="0"/>
          <w:bCs w:val="0"/>
          <w:sz w:val="32"/>
          <w:szCs w:val="32"/>
          <w:lang w:val="zh-CN"/>
        </w:rPr>
        <w:t>：</w:t>
      </w:r>
      <w:r>
        <w:rPr>
          <w:rFonts w:hint="eastAsia" w:ascii="仿宋" w:hAnsi="仿宋" w:eastAsia="仿宋" w:cs="仿宋"/>
          <w:i w:val="0"/>
          <w:caps w:val="0"/>
          <w:spacing w:val="0"/>
          <w:sz w:val="32"/>
          <w:szCs w:val="32"/>
          <w:shd w:val="clear" w:fill="FFFFFF"/>
        </w:rPr>
        <w:t>该项目整体试运行情况良好，能够明显削减入河污染物负荷、净化水质以及恢复河道生态系统，促进城市基础设施的发展，保证城市安全，改善居民生活居住条件，促进了城乡共同发展，加快西峡县的生态建设步伐。但由于项目完工及时率有待提升，对当地产生的经济效益有待考究等。该项目本次绩效评价综合得分为96.50分，整体评价结果为“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西峡县住房和城乡建设局乡镇垃圾处理、转运</w:t>
      </w:r>
      <w:r>
        <w:rPr>
          <w:rFonts w:hint="eastAsia" w:ascii="仿宋" w:hAnsi="仿宋" w:eastAsia="仿宋" w:cs="仿宋"/>
          <w:sz w:val="32"/>
          <w:szCs w:val="32"/>
          <w:lang w:eastAsia="zh-CN"/>
        </w:rPr>
        <w:t>：该项目整体试运行情况良好，能够明显改善区域内环境质量，带动相关居民就业，创新垃圾分类处理模式。但由于各项预算指标不明确，同时未进行完善的项目化管理，存在项目资料未及时归档，应及时调整和整理。该项目本次绩效评价综合得分为94.00分，整体评价结果为“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BD3E8"/>
    <w:multiLevelType w:val="singleLevel"/>
    <w:tmpl w:val="ABEBD3E8"/>
    <w:lvl w:ilvl="0" w:tentative="0">
      <w:start w:val="1"/>
      <w:numFmt w:val="decimal"/>
      <w:suff w:val="nothing"/>
      <w:lvlText w:val="%1、"/>
      <w:lvlJc w:val="left"/>
    </w:lvl>
  </w:abstractNum>
  <w:abstractNum w:abstractNumId="1">
    <w:nsid w:val="7DA6BD9D"/>
    <w:multiLevelType w:val="singleLevel"/>
    <w:tmpl w:val="7DA6BD9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MDE1N2QxZTE3MzA2NTMzY2ZlNDM5YTFkODE1OTYifQ=="/>
  </w:docVars>
  <w:rsids>
    <w:rsidRoot w:val="00000000"/>
    <w:rsid w:val="03D94395"/>
    <w:rsid w:val="124D4CD0"/>
    <w:rsid w:val="284E61E3"/>
    <w:rsid w:val="2F080C01"/>
    <w:rsid w:val="3F1C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Administrator.PC-20171102OXLV</dc:creator>
  <cp:lastModifiedBy>只我逗你笑</cp:lastModifiedBy>
  <dcterms:modified xsi:type="dcterms:W3CDTF">2023-09-27T08:47:37Z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F7413E39D4EB47519540B4697608560D_13</vt:lpwstr>
  </property>
</Properties>
</file>