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780" w:firstLine="0" w:firstLineChars="0"/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年西峡县政府决算公开内容目录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政府决算报告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转移支付执行情况说明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举借债务情况说明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预算绩效工作开展绩效执行结果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西峡县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2020年扶贫资金绩效评价情况报告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pacing w:val="-16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6"/>
          <w:sz w:val="32"/>
          <w:szCs w:val="32"/>
        </w:rPr>
        <w:t>本级汇总的一般公共预算“三公经费决算执行”情况说明</w:t>
      </w:r>
    </w:p>
    <w:p>
      <w:pPr>
        <w:pStyle w:val="2"/>
        <w:spacing w:before="0" w:after="0" w:line="600" w:lineRule="exact"/>
        <w:jc w:val="both"/>
        <w:rPr>
          <w:rFonts w:hint="eastAsia" w:ascii="仿宋" w:hAnsi="仿宋" w:eastAsia="仿宋"/>
          <w:color w:val="00000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重大政策和重点项目执行结果的情况报告</w:t>
      </w:r>
    </w:p>
    <w:p>
      <w:pPr>
        <w:pStyle w:val="9"/>
        <w:numPr>
          <w:ilvl w:val="0"/>
          <w:numId w:val="0"/>
        </w:numPr>
        <w:ind w:left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、2020</w:t>
      </w:r>
      <w:r>
        <w:rPr>
          <w:rFonts w:hint="eastAsia" w:ascii="仿宋" w:hAnsi="仿宋" w:eastAsia="仿宋"/>
          <w:color w:val="000000"/>
          <w:sz w:val="32"/>
          <w:szCs w:val="32"/>
        </w:rPr>
        <w:t>年财政总决算报表</w:t>
      </w:r>
    </w:p>
    <w:tbl>
      <w:tblPr>
        <w:tblStyle w:val="5"/>
        <w:tblW w:w="11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年一般公共预算收支决算总表-01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年一般公共预算收支决算总表-002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（表三）西峡县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（表四）西峡县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（表五）西峡县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年本级一般公共预算支出决算表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（表六）西峡县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年一般公共预算基本支出决算表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（表七）西峡县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年一般公共预算税收返还和转移支付决算表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（分项目）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（表八）西峡县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年地方政府一般债务限额和余额情况决算表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（表九）西峡县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年政府性基金收支决算总表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（表十二）西峡县本级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（表十三）西峡县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年政府性基金转移支付决算表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（表十四）西峡县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年地方政府专项债务限额和余额情况决算表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（表十五）西峡县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年国有资本经营收支决算表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（表十六）西峡县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（表十七）西峡县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（表十八）西峡县本级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（表十九）西峡县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年国有资本经营转移支付决算表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年社会保险基金收支决算表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年社会保险基金收入决算表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本级2020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本级2020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年社会保险基金支出决算表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D3670"/>
    <w:multiLevelType w:val="multilevel"/>
    <w:tmpl w:val="782D367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38D0"/>
    <w:rsid w:val="00011F62"/>
    <w:rsid w:val="00080D2A"/>
    <w:rsid w:val="002074A9"/>
    <w:rsid w:val="0084771F"/>
    <w:rsid w:val="009C22A0"/>
    <w:rsid w:val="00A4075F"/>
    <w:rsid w:val="00B06840"/>
    <w:rsid w:val="015E7C5B"/>
    <w:rsid w:val="03B138D0"/>
    <w:rsid w:val="16362377"/>
    <w:rsid w:val="17D21CE3"/>
    <w:rsid w:val="185803DA"/>
    <w:rsid w:val="1A451D8D"/>
    <w:rsid w:val="1F052E14"/>
    <w:rsid w:val="23365CA8"/>
    <w:rsid w:val="29E25F28"/>
    <w:rsid w:val="33693F96"/>
    <w:rsid w:val="523F3325"/>
    <w:rsid w:val="5ACF7D0F"/>
    <w:rsid w:val="647D1B5E"/>
    <w:rsid w:val="66153D6B"/>
    <w:rsid w:val="6D535020"/>
    <w:rsid w:val="7E9A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P R C</Company>
  <Pages>2</Pages>
  <Words>450</Words>
  <Characters>72</Characters>
  <Lines>1</Lines>
  <Paragraphs>1</Paragraphs>
  <TotalTime>13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2018-10-19T09:02:00Z</dcterms:created>
  <dc:creator>Administrator</dc:creator>
  <cp:lastModifiedBy>0</cp:lastModifiedBy>
  <dcterms:modified xsi:type="dcterms:W3CDTF">2022-03-17T00:12:57Z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D5A7C659090845259AB0A82C72B1E811</vt:lpwstr>
  </property>
</Properties>
</file>