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526" w:rsidRDefault="008E522F">
      <w:pPr>
        <w:pStyle w:val="a7"/>
        <w:shd w:val="clear" w:color="auto" w:fill="FFFFFF"/>
        <w:spacing w:before="0" w:beforeAutospacing="0" w:after="240" w:afterAutospacing="0" w:line="360" w:lineRule="atLeast"/>
        <w:jc w:val="center"/>
        <w:rPr>
          <w:rFonts w:ascii="黑体" w:eastAsia="黑体" w:hAnsi="黑体" w:cs="黑体"/>
          <w:color w:val="000000"/>
        </w:rPr>
      </w:pPr>
      <w:r>
        <w:rPr>
          <w:rFonts w:ascii="黑体" w:eastAsia="黑体" w:hAnsi="黑体" w:cs="黑体" w:hint="eastAsia"/>
          <w:b/>
          <w:bCs/>
          <w:color w:val="000000"/>
          <w:sz w:val="40"/>
          <w:szCs w:val="40"/>
        </w:rPr>
        <w:t>20</w:t>
      </w:r>
      <w:r>
        <w:rPr>
          <w:rFonts w:ascii="黑体" w:eastAsia="黑体" w:hAnsi="黑体" w:cs="黑体" w:hint="eastAsia"/>
          <w:b/>
          <w:bCs/>
          <w:color w:val="000000"/>
          <w:sz w:val="40"/>
          <w:szCs w:val="40"/>
        </w:rPr>
        <w:t>20</w:t>
      </w:r>
      <w:r>
        <w:rPr>
          <w:rFonts w:ascii="黑体" w:eastAsia="黑体" w:hAnsi="黑体" w:cs="黑体" w:hint="eastAsia"/>
          <w:b/>
          <w:bCs/>
          <w:color w:val="000000"/>
          <w:sz w:val="40"/>
          <w:szCs w:val="40"/>
        </w:rPr>
        <w:t>年</w:t>
      </w:r>
      <w:r>
        <w:rPr>
          <w:rFonts w:ascii="黑体" w:eastAsia="黑体" w:hAnsi="黑体" w:cs="黑体" w:hint="eastAsia"/>
          <w:b/>
          <w:bCs/>
          <w:color w:val="000000"/>
          <w:sz w:val="40"/>
          <w:szCs w:val="40"/>
        </w:rPr>
        <w:t>西峡县退役军人事务局</w:t>
      </w:r>
      <w:r>
        <w:rPr>
          <w:rFonts w:ascii="黑体" w:eastAsia="黑体" w:hAnsi="黑体" w:cs="黑体" w:hint="eastAsia"/>
          <w:b/>
          <w:bCs/>
          <w:color w:val="000000"/>
          <w:sz w:val="40"/>
          <w:szCs w:val="40"/>
        </w:rPr>
        <w:t>部门预算公开</w:t>
      </w:r>
    </w:p>
    <w:p w:rsidR="00565526" w:rsidRDefault="00565526">
      <w:pPr>
        <w:pStyle w:val="a7"/>
        <w:shd w:val="clear" w:color="auto" w:fill="FFFFFF"/>
        <w:spacing w:before="0" w:beforeAutospacing="0" w:after="240" w:afterAutospacing="0" w:line="360" w:lineRule="atLeast"/>
        <w:jc w:val="center"/>
        <w:rPr>
          <w:rFonts w:ascii="黑体" w:eastAsia="黑体" w:hAnsi="黑体" w:cs="黑体"/>
          <w:b/>
          <w:bCs/>
          <w:color w:val="000000"/>
          <w:sz w:val="44"/>
          <w:szCs w:val="44"/>
        </w:rPr>
      </w:pPr>
    </w:p>
    <w:p w:rsidR="00565526" w:rsidRDefault="008E522F">
      <w:pPr>
        <w:pStyle w:val="a7"/>
        <w:shd w:val="clear" w:color="auto" w:fill="FFFFFF"/>
        <w:spacing w:before="0" w:beforeAutospacing="0" w:after="240" w:afterAutospacing="0" w:line="360" w:lineRule="atLeast"/>
        <w:jc w:val="center"/>
        <w:rPr>
          <w:rFonts w:ascii="黑体" w:eastAsia="黑体" w:hAnsi="黑体" w:cs="黑体"/>
          <w:b/>
          <w:bCs/>
          <w:color w:val="000000"/>
          <w:sz w:val="44"/>
          <w:szCs w:val="44"/>
        </w:rPr>
      </w:pPr>
      <w:r>
        <w:rPr>
          <w:rFonts w:ascii="黑体" w:eastAsia="黑体" w:hAnsi="黑体" w:cs="黑体" w:hint="eastAsia"/>
          <w:b/>
          <w:bCs/>
          <w:color w:val="000000"/>
          <w:sz w:val="44"/>
          <w:szCs w:val="44"/>
        </w:rPr>
        <w:t>目</w:t>
      </w:r>
      <w:r>
        <w:rPr>
          <w:rFonts w:ascii="黑体" w:eastAsia="黑体" w:hAnsi="黑体" w:cs="黑体" w:hint="eastAsia"/>
          <w:b/>
          <w:bCs/>
          <w:color w:val="000000"/>
          <w:sz w:val="44"/>
          <w:szCs w:val="44"/>
        </w:rPr>
        <w:t> </w:t>
      </w:r>
      <w:r>
        <w:rPr>
          <w:rFonts w:ascii="黑体" w:eastAsia="黑体" w:hAnsi="黑体" w:cs="黑体" w:hint="eastAsia"/>
          <w:b/>
          <w:bCs/>
          <w:color w:val="000000"/>
          <w:sz w:val="44"/>
          <w:szCs w:val="44"/>
        </w:rPr>
        <w:t>录</w:t>
      </w:r>
    </w:p>
    <w:p w:rsidR="00565526" w:rsidRDefault="008E522F">
      <w:pPr>
        <w:ind w:firstLineChars="200" w:firstLine="643"/>
        <w:rPr>
          <w:rFonts w:ascii="楷体" w:eastAsia="楷体" w:hAnsi="楷体"/>
          <w:sz w:val="32"/>
          <w:szCs w:val="32"/>
        </w:rPr>
      </w:pPr>
      <w:r>
        <w:rPr>
          <w:rFonts w:ascii="黑体" w:eastAsia="黑体" w:hAnsi="黑体" w:cs="黑体" w:hint="eastAsia"/>
          <w:b/>
          <w:bCs/>
          <w:color w:val="000000"/>
          <w:sz w:val="32"/>
          <w:szCs w:val="32"/>
          <w:shd w:val="clear" w:color="auto" w:fill="FFFFFF"/>
        </w:rPr>
        <w:t>第一部分</w:t>
      </w:r>
      <w:r>
        <w:rPr>
          <w:rFonts w:ascii="黑体" w:eastAsia="黑体" w:hAnsi="黑体" w:cs="黑体" w:hint="eastAsia"/>
          <w:b/>
          <w:bCs/>
          <w:color w:val="000000"/>
          <w:sz w:val="32"/>
          <w:szCs w:val="32"/>
          <w:shd w:val="clear" w:color="auto" w:fill="FFFFFF"/>
        </w:rPr>
        <w:t>西峡县退役军人事务局</w:t>
      </w:r>
      <w:r>
        <w:rPr>
          <w:rFonts w:ascii="黑体" w:eastAsia="黑体" w:hAnsi="黑体" w:cs="黑体" w:hint="eastAsia"/>
          <w:b/>
          <w:bCs/>
          <w:color w:val="000000"/>
          <w:sz w:val="32"/>
          <w:szCs w:val="32"/>
          <w:shd w:val="clear" w:color="auto" w:fill="FFFFFF"/>
        </w:rPr>
        <w:t>概况</w:t>
      </w:r>
      <w:r>
        <w:rPr>
          <w:rFonts w:ascii="黑体" w:eastAsia="黑体" w:hAnsi="黑体" w:cs="黑体" w:hint="eastAsia"/>
          <w:color w:val="000000"/>
          <w:sz w:val="32"/>
          <w:szCs w:val="32"/>
          <w:shd w:val="clear" w:color="auto" w:fill="FFFFFF"/>
        </w:rPr>
        <w:br/>
      </w:r>
      <w:r>
        <w:rPr>
          <w:rFonts w:ascii="楷体" w:eastAsia="楷体" w:hAnsi="楷体" w:hint="eastAsia"/>
          <w:color w:val="000000"/>
          <w:sz w:val="32"/>
          <w:szCs w:val="32"/>
          <w:shd w:val="clear" w:color="auto" w:fill="FFFFFF"/>
        </w:rPr>
        <w:t xml:space="preserve">　　一、主要职</w:t>
      </w:r>
      <w:r>
        <w:rPr>
          <w:rFonts w:ascii="楷体" w:eastAsia="楷体" w:hAnsi="楷体" w:hint="eastAsia"/>
          <w:color w:val="000000"/>
          <w:sz w:val="32"/>
          <w:szCs w:val="32"/>
          <w:shd w:val="clear" w:color="auto" w:fill="FFFFFF"/>
        </w:rPr>
        <w:t>责</w:t>
      </w:r>
      <w:r>
        <w:rPr>
          <w:rFonts w:ascii="楷体" w:eastAsia="楷体" w:hAnsi="楷体" w:cs="Arial"/>
          <w:color w:val="000000"/>
          <w:sz w:val="32"/>
          <w:szCs w:val="32"/>
          <w:shd w:val="clear" w:color="auto" w:fill="FFFFFF"/>
        </w:rPr>
        <w:br/>
      </w:r>
      <w:r>
        <w:rPr>
          <w:rFonts w:ascii="楷体" w:eastAsia="楷体" w:hAnsi="楷体" w:hint="eastAsia"/>
          <w:color w:val="000000"/>
          <w:sz w:val="32"/>
          <w:szCs w:val="32"/>
          <w:shd w:val="clear" w:color="auto" w:fill="FFFFFF"/>
        </w:rPr>
        <w:t xml:space="preserve">　　二</w:t>
      </w:r>
      <w:r>
        <w:rPr>
          <w:rFonts w:ascii="楷体" w:eastAsia="楷体" w:hAnsi="楷体" w:hint="eastAsia"/>
          <w:color w:val="000000"/>
          <w:sz w:val="32"/>
          <w:szCs w:val="32"/>
          <w:shd w:val="clear" w:color="auto" w:fill="FFFFFF"/>
        </w:rPr>
        <w:t>、</w:t>
      </w:r>
      <w:r>
        <w:rPr>
          <w:rFonts w:ascii="楷体" w:eastAsia="楷体" w:hAnsi="楷体" w:hint="eastAsia"/>
          <w:color w:val="000000"/>
          <w:sz w:val="32"/>
          <w:szCs w:val="32"/>
          <w:shd w:val="clear" w:color="auto" w:fill="FFFFFF"/>
        </w:rPr>
        <w:t>机构设置及</w:t>
      </w:r>
      <w:r>
        <w:rPr>
          <w:rFonts w:ascii="楷体" w:eastAsia="楷体" w:hAnsi="楷体" w:hint="eastAsia"/>
          <w:color w:val="000000"/>
          <w:sz w:val="32"/>
          <w:szCs w:val="32"/>
          <w:shd w:val="clear" w:color="auto" w:fill="FFFFFF"/>
        </w:rPr>
        <w:t>部门预算单位构成</w:t>
      </w:r>
      <w:r>
        <w:rPr>
          <w:rFonts w:ascii="楷体" w:eastAsia="楷体" w:hAnsi="楷体" w:cs="Arial"/>
          <w:color w:val="000000"/>
          <w:sz w:val="32"/>
          <w:szCs w:val="32"/>
          <w:shd w:val="clear" w:color="auto" w:fill="FFFFFF"/>
        </w:rPr>
        <w:br/>
      </w:r>
      <w:r>
        <w:rPr>
          <w:rFonts w:ascii="楷体" w:eastAsia="楷体" w:hAnsi="楷体" w:hint="eastAsia"/>
          <w:b/>
          <w:bCs/>
          <w:color w:val="000000"/>
          <w:sz w:val="32"/>
          <w:szCs w:val="32"/>
          <w:shd w:val="clear" w:color="auto" w:fill="FFFFFF"/>
        </w:rPr>
        <w:t xml:space="preserve">　　</w:t>
      </w:r>
      <w:r>
        <w:rPr>
          <w:rFonts w:ascii="黑体" w:eastAsia="黑体" w:hAnsi="黑体" w:cs="黑体" w:hint="eastAsia"/>
          <w:b/>
          <w:bCs/>
          <w:color w:val="000000"/>
          <w:sz w:val="32"/>
          <w:szCs w:val="32"/>
          <w:shd w:val="clear" w:color="auto" w:fill="FFFFFF"/>
        </w:rPr>
        <w:t>第二部分</w:t>
      </w:r>
      <w:r>
        <w:rPr>
          <w:rFonts w:ascii="黑体" w:eastAsia="黑体" w:hAnsi="黑体" w:cs="黑体" w:hint="eastAsia"/>
          <w:b/>
          <w:bCs/>
          <w:color w:val="000000"/>
          <w:sz w:val="32"/>
          <w:szCs w:val="32"/>
          <w:shd w:val="clear" w:color="auto" w:fill="FFFFFF"/>
        </w:rPr>
        <w:t> </w:t>
      </w:r>
      <w:r>
        <w:rPr>
          <w:rFonts w:ascii="黑体" w:eastAsia="黑体" w:hAnsi="黑体" w:cs="黑体" w:hint="eastAsia"/>
          <w:b/>
          <w:bCs/>
          <w:color w:val="000000"/>
          <w:sz w:val="32"/>
          <w:szCs w:val="32"/>
          <w:shd w:val="clear" w:color="auto" w:fill="FFFFFF"/>
        </w:rPr>
        <w:t xml:space="preserve"> </w:t>
      </w:r>
      <w:r>
        <w:rPr>
          <w:rFonts w:ascii="黑体" w:eastAsia="黑体" w:hAnsi="黑体" w:cs="黑体" w:hint="eastAsia"/>
          <w:b/>
          <w:bCs/>
          <w:color w:val="000000"/>
          <w:sz w:val="32"/>
          <w:szCs w:val="32"/>
          <w:shd w:val="clear" w:color="auto" w:fill="FFFFFF"/>
        </w:rPr>
        <w:t>西峡县退役军人事务局</w:t>
      </w:r>
      <w:r>
        <w:rPr>
          <w:rFonts w:ascii="黑体" w:eastAsia="黑体" w:hAnsi="黑体" w:cs="黑体" w:hint="eastAsia"/>
          <w:b/>
          <w:bCs/>
          <w:color w:val="000000"/>
          <w:sz w:val="32"/>
          <w:szCs w:val="32"/>
          <w:shd w:val="clear" w:color="auto" w:fill="FFFFFF"/>
        </w:rPr>
        <w:t>20</w:t>
      </w:r>
      <w:r>
        <w:rPr>
          <w:rFonts w:ascii="黑体" w:eastAsia="黑体" w:hAnsi="黑体" w:cs="黑体" w:hint="eastAsia"/>
          <w:b/>
          <w:bCs/>
          <w:color w:val="000000"/>
          <w:sz w:val="32"/>
          <w:szCs w:val="32"/>
          <w:shd w:val="clear" w:color="auto" w:fill="FFFFFF"/>
        </w:rPr>
        <w:t>20</w:t>
      </w:r>
      <w:r>
        <w:rPr>
          <w:rFonts w:ascii="黑体" w:eastAsia="黑体" w:hAnsi="黑体" w:cs="黑体" w:hint="eastAsia"/>
          <w:b/>
          <w:bCs/>
          <w:color w:val="000000"/>
          <w:sz w:val="32"/>
          <w:szCs w:val="32"/>
          <w:shd w:val="clear" w:color="auto" w:fill="FFFFFF"/>
        </w:rPr>
        <w:t> </w:t>
      </w:r>
      <w:proofErr w:type="gramStart"/>
      <w:r>
        <w:rPr>
          <w:rFonts w:ascii="黑体" w:eastAsia="黑体" w:hAnsi="黑体" w:cs="黑体" w:hint="eastAsia"/>
          <w:b/>
          <w:bCs/>
          <w:color w:val="000000"/>
          <w:sz w:val="32"/>
          <w:szCs w:val="32"/>
          <w:shd w:val="clear" w:color="auto" w:fill="FFFFFF"/>
        </w:rPr>
        <w:t>年部门</w:t>
      </w:r>
      <w:proofErr w:type="gramEnd"/>
      <w:r>
        <w:rPr>
          <w:rFonts w:ascii="黑体" w:eastAsia="黑体" w:hAnsi="黑体" w:cs="黑体" w:hint="eastAsia"/>
          <w:b/>
          <w:bCs/>
          <w:color w:val="000000"/>
          <w:sz w:val="32"/>
          <w:szCs w:val="32"/>
          <w:shd w:val="clear" w:color="auto" w:fill="FFFFFF"/>
        </w:rPr>
        <w:t>预算情况说明</w:t>
      </w:r>
    </w:p>
    <w:p w:rsidR="00565526" w:rsidRDefault="008E522F">
      <w:pPr>
        <w:ind w:firstLineChars="196" w:firstLine="630"/>
        <w:rPr>
          <w:rFonts w:ascii="黑体" w:eastAsia="黑体" w:hAnsi="黑体" w:cs="黑体"/>
          <w:b/>
          <w:bCs/>
          <w:color w:val="000000"/>
          <w:sz w:val="32"/>
          <w:szCs w:val="32"/>
          <w:shd w:val="clear" w:color="auto" w:fill="FFFFFF"/>
        </w:rPr>
      </w:pPr>
      <w:r>
        <w:rPr>
          <w:rFonts w:ascii="黑体" w:eastAsia="黑体" w:hAnsi="黑体" w:cs="黑体" w:hint="eastAsia"/>
          <w:b/>
          <w:bCs/>
          <w:color w:val="000000"/>
          <w:sz w:val="32"/>
          <w:szCs w:val="32"/>
          <w:shd w:val="clear" w:color="auto" w:fill="FFFFFF"/>
        </w:rPr>
        <w:t>第三部分</w:t>
      </w:r>
      <w:r>
        <w:rPr>
          <w:rFonts w:ascii="黑体" w:eastAsia="黑体" w:hAnsi="黑体" w:cs="黑体" w:hint="eastAsia"/>
          <w:b/>
          <w:bCs/>
          <w:color w:val="000000"/>
          <w:sz w:val="32"/>
          <w:szCs w:val="32"/>
          <w:shd w:val="clear" w:color="auto" w:fill="FFFFFF"/>
        </w:rPr>
        <w:t> </w:t>
      </w:r>
      <w:r>
        <w:rPr>
          <w:rFonts w:ascii="黑体" w:eastAsia="黑体" w:hAnsi="黑体" w:cs="黑体" w:hint="eastAsia"/>
          <w:b/>
          <w:bCs/>
          <w:color w:val="000000"/>
          <w:sz w:val="32"/>
          <w:szCs w:val="32"/>
          <w:shd w:val="clear" w:color="auto" w:fill="FFFFFF"/>
        </w:rPr>
        <w:t>名词解释</w:t>
      </w:r>
      <w:r>
        <w:rPr>
          <w:rFonts w:ascii="黑体" w:eastAsia="黑体" w:hAnsi="黑体" w:cs="黑体" w:hint="eastAsia"/>
          <w:b/>
          <w:bCs/>
          <w:color w:val="000000"/>
          <w:sz w:val="32"/>
          <w:szCs w:val="32"/>
          <w:shd w:val="clear" w:color="auto" w:fill="FFFFFF"/>
        </w:rPr>
        <w:br/>
      </w:r>
      <w:r>
        <w:rPr>
          <w:rFonts w:ascii="楷体" w:eastAsia="楷体" w:hAnsi="楷体" w:hint="eastAsia"/>
          <w:color w:val="000000"/>
          <w:sz w:val="32"/>
          <w:szCs w:val="32"/>
          <w:shd w:val="clear" w:color="auto" w:fill="FFFFFF"/>
        </w:rPr>
        <w:t xml:space="preserve">　　</w:t>
      </w:r>
      <w:r>
        <w:rPr>
          <w:rFonts w:ascii="黑体" w:eastAsia="黑体" w:hAnsi="黑体" w:cs="黑体" w:hint="eastAsia"/>
          <w:b/>
          <w:bCs/>
          <w:color w:val="000000"/>
          <w:sz w:val="32"/>
          <w:szCs w:val="32"/>
          <w:shd w:val="clear" w:color="auto" w:fill="FFFFFF"/>
        </w:rPr>
        <w:t>附件：</w:t>
      </w:r>
      <w:r>
        <w:rPr>
          <w:rFonts w:ascii="黑体" w:eastAsia="黑体" w:hAnsi="黑体" w:cs="黑体" w:hint="eastAsia"/>
          <w:b/>
          <w:bCs/>
          <w:color w:val="000000"/>
          <w:sz w:val="32"/>
          <w:szCs w:val="32"/>
          <w:shd w:val="clear" w:color="auto" w:fill="FFFFFF"/>
        </w:rPr>
        <w:t>西峡县退役军人事务局</w:t>
      </w:r>
      <w:r>
        <w:rPr>
          <w:rFonts w:ascii="黑体" w:eastAsia="黑体" w:hAnsi="黑体" w:cs="黑体" w:hint="eastAsia"/>
          <w:b/>
          <w:bCs/>
          <w:color w:val="000000"/>
          <w:sz w:val="32"/>
          <w:szCs w:val="32"/>
          <w:shd w:val="clear" w:color="auto" w:fill="FFFFFF"/>
        </w:rPr>
        <w:t>20</w:t>
      </w:r>
      <w:r>
        <w:rPr>
          <w:rFonts w:ascii="黑体" w:eastAsia="黑体" w:hAnsi="黑体" w:cs="黑体" w:hint="eastAsia"/>
          <w:b/>
          <w:bCs/>
          <w:color w:val="000000"/>
          <w:sz w:val="32"/>
          <w:szCs w:val="32"/>
          <w:shd w:val="clear" w:color="auto" w:fill="FFFFFF"/>
        </w:rPr>
        <w:t>20</w:t>
      </w:r>
      <w:r>
        <w:rPr>
          <w:rFonts w:ascii="黑体" w:eastAsia="黑体" w:hAnsi="黑体" w:cs="黑体" w:hint="eastAsia"/>
          <w:b/>
          <w:bCs/>
          <w:color w:val="000000"/>
          <w:sz w:val="32"/>
          <w:szCs w:val="32"/>
          <w:shd w:val="clear" w:color="auto" w:fill="FFFFFF"/>
        </w:rPr>
        <w:t>年部门预算表</w:t>
      </w:r>
    </w:p>
    <w:p w:rsidR="00565526" w:rsidRDefault="008E522F">
      <w:pPr>
        <w:ind w:firstLineChars="296" w:firstLine="947"/>
        <w:rPr>
          <w:rFonts w:ascii="楷体" w:eastAsia="楷体" w:hAnsi="楷体"/>
          <w:sz w:val="32"/>
          <w:szCs w:val="32"/>
        </w:rPr>
      </w:pPr>
      <w:r>
        <w:rPr>
          <w:rFonts w:ascii="楷体" w:eastAsia="楷体" w:hAnsi="楷体" w:cs="宋体" w:hint="eastAsia"/>
          <w:sz w:val="32"/>
          <w:szCs w:val="32"/>
        </w:rPr>
        <w:t>一</w:t>
      </w:r>
      <w:r>
        <w:rPr>
          <w:rFonts w:ascii="楷体" w:eastAsia="楷体" w:hAnsi="楷体" w:cs="宋体" w:hint="eastAsia"/>
          <w:sz w:val="32"/>
          <w:szCs w:val="32"/>
        </w:rPr>
        <w:t>、部门收支总体情况表</w:t>
      </w:r>
    </w:p>
    <w:p w:rsidR="00565526" w:rsidRDefault="008E522F">
      <w:pPr>
        <w:ind w:firstLineChars="300" w:firstLine="960"/>
        <w:rPr>
          <w:rFonts w:ascii="楷体" w:eastAsia="楷体" w:hAnsi="楷体"/>
          <w:sz w:val="32"/>
          <w:szCs w:val="32"/>
        </w:rPr>
      </w:pPr>
      <w:r>
        <w:rPr>
          <w:rFonts w:ascii="楷体" w:eastAsia="楷体" w:hAnsi="楷体" w:cs="宋体" w:hint="eastAsia"/>
          <w:sz w:val="32"/>
          <w:szCs w:val="32"/>
        </w:rPr>
        <w:t>二</w:t>
      </w:r>
      <w:r>
        <w:rPr>
          <w:rFonts w:ascii="楷体" w:eastAsia="楷体" w:hAnsi="楷体" w:cs="宋体" w:hint="eastAsia"/>
          <w:sz w:val="32"/>
          <w:szCs w:val="32"/>
        </w:rPr>
        <w:t>、部门收入总体情况表</w:t>
      </w:r>
    </w:p>
    <w:p w:rsidR="00565526" w:rsidRDefault="008E522F">
      <w:pPr>
        <w:ind w:firstLineChars="300" w:firstLine="960"/>
        <w:rPr>
          <w:rFonts w:ascii="楷体" w:eastAsia="楷体" w:hAnsi="楷体"/>
          <w:sz w:val="32"/>
          <w:szCs w:val="32"/>
        </w:rPr>
      </w:pPr>
      <w:r>
        <w:rPr>
          <w:rFonts w:ascii="楷体" w:eastAsia="楷体" w:hAnsi="楷体" w:cs="宋体" w:hint="eastAsia"/>
          <w:sz w:val="32"/>
          <w:szCs w:val="32"/>
        </w:rPr>
        <w:t>三</w:t>
      </w:r>
      <w:r>
        <w:rPr>
          <w:rFonts w:ascii="楷体" w:eastAsia="楷体" w:hAnsi="楷体" w:cs="宋体" w:hint="eastAsia"/>
          <w:sz w:val="32"/>
          <w:szCs w:val="32"/>
        </w:rPr>
        <w:t>、部门支出总体情况表</w:t>
      </w:r>
    </w:p>
    <w:p w:rsidR="00565526" w:rsidRDefault="008E522F">
      <w:pPr>
        <w:ind w:firstLineChars="300" w:firstLine="960"/>
        <w:rPr>
          <w:rFonts w:ascii="楷体" w:eastAsia="楷体" w:hAnsi="楷体"/>
          <w:sz w:val="32"/>
          <w:szCs w:val="32"/>
        </w:rPr>
      </w:pPr>
      <w:r>
        <w:rPr>
          <w:rFonts w:ascii="楷体" w:eastAsia="楷体" w:hAnsi="楷体" w:cs="宋体" w:hint="eastAsia"/>
          <w:sz w:val="32"/>
          <w:szCs w:val="32"/>
        </w:rPr>
        <w:t>四</w:t>
      </w:r>
      <w:r>
        <w:rPr>
          <w:rFonts w:ascii="楷体" w:eastAsia="楷体" w:hAnsi="楷体" w:cs="宋体" w:hint="eastAsia"/>
          <w:sz w:val="32"/>
          <w:szCs w:val="32"/>
        </w:rPr>
        <w:t>、财政拨款收支总体情况表</w:t>
      </w:r>
    </w:p>
    <w:p w:rsidR="00565526" w:rsidRDefault="008E522F">
      <w:pPr>
        <w:ind w:firstLineChars="300" w:firstLine="960"/>
        <w:rPr>
          <w:rFonts w:ascii="楷体" w:eastAsia="楷体" w:hAnsi="楷体"/>
          <w:sz w:val="32"/>
          <w:szCs w:val="32"/>
        </w:rPr>
      </w:pPr>
      <w:r>
        <w:rPr>
          <w:rFonts w:ascii="楷体" w:eastAsia="楷体" w:hAnsi="楷体" w:cs="宋体" w:hint="eastAsia"/>
          <w:sz w:val="32"/>
          <w:szCs w:val="32"/>
        </w:rPr>
        <w:t>五</w:t>
      </w:r>
      <w:r>
        <w:rPr>
          <w:rFonts w:ascii="楷体" w:eastAsia="楷体" w:hAnsi="楷体" w:cs="宋体" w:hint="eastAsia"/>
          <w:sz w:val="32"/>
          <w:szCs w:val="32"/>
        </w:rPr>
        <w:t>、一般公共预算支出情况表</w:t>
      </w:r>
    </w:p>
    <w:p w:rsidR="00565526" w:rsidRDefault="008E522F">
      <w:pPr>
        <w:ind w:firstLineChars="300" w:firstLine="960"/>
        <w:rPr>
          <w:rFonts w:ascii="楷体" w:eastAsia="楷体" w:hAnsi="楷体"/>
          <w:sz w:val="32"/>
          <w:szCs w:val="32"/>
        </w:rPr>
      </w:pPr>
      <w:r>
        <w:rPr>
          <w:rFonts w:ascii="楷体" w:eastAsia="楷体" w:hAnsi="楷体" w:cs="宋体" w:hint="eastAsia"/>
          <w:sz w:val="32"/>
          <w:szCs w:val="32"/>
        </w:rPr>
        <w:t>六</w:t>
      </w:r>
      <w:r>
        <w:rPr>
          <w:rFonts w:ascii="楷体" w:eastAsia="楷体" w:hAnsi="楷体" w:cs="宋体" w:hint="eastAsia"/>
          <w:sz w:val="32"/>
          <w:szCs w:val="32"/>
        </w:rPr>
        <w:t>、一般公共预算基本支出情况表</w:t>
      </w:r>
    </w:p>
    <w:p w:rsidR="00565526" w:rsidRDefault="008E522F">
      <w:pPr>
        <w:ind w:firstLineChars="300" w:firstLine="960"/>
        <w:rPr>
          <w:rFonts w:ascii="楷体" w:eastAsia="楷体" w:hAnsi="楷体" w:cs="宋体"/>
          <w:sz w:val="32"/>
          <w:szCs w:val="32"/>
        </w:rPr>
      </w:pPr>
      <w:r>
        <w:rPr>
          <w:rFonts w:ascii="楷体" w:eastAsia="楷体" w:hAnsi="楷体" w:cs="宋体" w:hint="eastAsia"/>
          <w:sz w:val="32"/>
          <w:szCs w:val="32"/>
        </w:rPr>
        <w:t>七</w:t>
      </w:r>
      <w:r>
        <w:rPr>
          <w:rFonts w:ascii="楷体" w:eastAsia="楷体" w:hAnsi="楷体" w:cs="宋体" w:hint="eastAsia"/>
          <w:sz w:val="32"/>
          <w:szCs w:val="32"/>
        </w:rPr>
        <w:t>、政府性基金预算支出情况表</w:t>
      </w:r>
    </w:p>
    <w:p w:rsidR="00565526" w:rsidRDefault="008E522F">
      <w:pPr>
        <w:ind w:firstLineChars="300" w:firstLine="960"/>
        <w:rPr>
          <w:rFonts w:ascii="楷体" w:eastAsia="楷体" w:hAnsi="楷体"/>
          <w:sz w:val="32"/>
          <w:szCs w:val="32"/>
        </w:rPr>
      </w:pPr>
      <w:r>
        <w:rPr>
          <w:rFonts w:ascii="楷体" w:eastAsia="楷体" w:hAnsi="楷体" w:cs="宋体" w:hint="eastAsia"/>
          <w:sz w:val="32"/>
          <w:szCs w:val="32"/>
        </w:rPr>
        <w:t>八、</w:t>
      </w:r>
      <w:r>
        <w:rPr>
          <w:rFonts w:ascii="楷体" w:eastAsia="楷体" w:hAnsi="楷体" w:cs="宋体" w:hint="eastAsia"/>
          <w:sz w:val="32"/>
          <w:szCs w:val="32"/>
        </w:rPr>
        <w:t>一般公共预算“三公”经费支出情况表</w:t>
      </w:r>
    </w:p>
    <w:p w:rsidR="00565526" w:rsidRDefault="00565526">
      <w:pPr>
        <w:jc w:val="center"/>
        <w:rPr>
          <w:rFonts w:ascii="黑体" w:eastAsia="黑体" w:hAnsi="黑体" w:cs="黑体"/>
          <w:b/>
          <w:bCs/>
          <w:sz w:val="36"/>
          <w:szCs w:val="36"/>
        </w:rPr>
      </w:pPr>
    </w:p>
    <w:p w:rsidR="00565526" w:rsidRDefault="00565526">
      <w:pPr>
        <w:jc w:val="center"/>
        <w:rPr>
          <w:rFonts w:ascii="黑体" w:eastAsia="黑体" w:hAnsi="黑体" w:cs="黑体"/>
          <w:b/>
          <w:bCs/>
          <w:sz w:val="36"/>
          <w:szCs w:val="36"/>
        </w:rPr>
      </w:pPr>
    </w:p>
    <w:p w:rsidR="00565526" w:rsidRDefault="00565526">
      <w:pPr>
        <w:jc w:val="center"/>
        <w:rPr>
          <w:rFonts w:ascii="黑体" w:eastAsia="黑体" w:hAnsi="黑体" w:cs="黑体"/>
          <w:b/>
          <w:bCs/>
          <w:sz w:val="36"/>
          <w:szCs w:val="36"/>
        </w:rPr>
      </w:pPr>
    </w:p>
    <w:p w:rsidR="00565526" w:rsidRDefault="008E522F">
      <w:pPr>
        <w:jc w:val="center"/>
        <w:rPr>
          <w:rFonts w:ascii="黑体" w:eastAsia="黑体" w:hAnsi="黑体" w:cs="黑体"/>
          <w:b/>
          <w:bCs/>
          <w:sz w:val="36"/>
          <w:szCs w:val="36"/>
        </w:rPr>
      </w:pPr>
      <w:r>
        <w:rPr>
          <w:rFonts w:ascii="黑体" w:eastAsia="黑体" w:hAnsi="黑体" w:cs="黑体" w:hint="eastAsia"/>
          <w:b/>
          <w:bCs/>
          <w:sz w:val="36"/>
          <w:szCs w:val="36"/>
        </w:rPr>
        <w:lastRenderedPageBreak/>
        <w:t>第一部分</w:t>
      </w:r>
    </w:p>
    <w:p w:rsidR="00565526" w:rsidRDefault="008E522F">
      <w:pPr>
        <w:jc w:val="center"/>
        <w:rPr>
          <w:rFonts w:ascii="黑体" w:eastAsia="黑体" w:hAnsi="黑体" w:cs="黑体"/>
          <w:b/>
          <w:sz w:val="36"/>
          <w:szCs w:val="36"/>
        </w:rPr>
      </w:pPr>
      <w:r>
        <w:rPr>
          <w:rFonts w:ascii="黑体" w:eastAsia="黑体" w:hAnsi="黑体" w:cs="黑体" w:hint="eastAsia"/>
          <w:b/>
          <w:sz w:val="36"/>
          <w:szCs w:val="36"/>
        </w:rPr>
        <w:t>西峡县退役军人事务局概况</w:t>
      </w:r>
    </w:p>
    <w:p w:rsidR="00565526" w:rsidRDefault="00565526">
      <w:pPr>
        <w:ind w:firstLineChars="200" w:firstLine="643"/>
        <w:rPr>
          <w:rFonts w:ascii="宋体" w:hAnsi="宋体" w:cs="宋体"/>
          <w:b/>
          <w:bCs/>
          <w:sz w:val="32"/>
          <w:szCs w:val="32"/>
        </w:rPr>
      </w:pPr>
    </w:p>
    <w:p w:rsidR="00565526" w:rsidRDefault="008E522F">
      <w:pPr>
        <w:ind w:firstLineChars="200" w:firstLine="643"/>
        <w:rPr>
          <w:rFonts w:ascii="宋体" w:hAnsi="宋体" w:cs="宋体"/>
          <w:b/>
          <w:bCs/>
          <w:sz w:val="32"/>
          <w:szCs w:val="32"/>
        </w:rPr>
      </w:pPr>
      <w:r>
        <w:rPr>
          <w:rFonts w:ascii="宋体" w:hAnsi="宋体" w:cs="宋体" w:hint="eastAsia"/>
          <w:b/>
          <w:bCs/>
          <w:sz w:val="32"/>
          <w:szCs w:val="32"/>
        </w:rPr>
        <w:t>一、西峡县退役军人事务局部门主要职责</w:t>
      </w:r>
    </w:p>
    <w:p w:rsidR="00565526" w:rsidRDefault="008E522F">
      <w:pPr>
        <w:ind w:firstLineChars="200" w:firstLine="640"/>
        <w:rPr>
          <w:rFonts w:ascii="仿宋_GB2312" w:eastAsia="仿宋_GB2312" w:hAnsi="仿宋"/>
          <w:sz w:val="32"/>
          <w:szCs w:val="32"/>
        </w:rPr>
      </w:pPr>
      <w:r>
        <w:rPr>
          <w:rFonts w:ascii="仿宋_GB2312" w:eastAsia="仿宋_GB2312" w:hAnsi="仿宋" w:hint="eastAsia"/>
          <w:sz w:val="32"/>
          <w:szCs w:val="32"/>
        </w:rPr>
        <w:t>（一）贯彻党和国家退役军人思想政治、管理保障和安置优抚等工作政策法规并组织实施，褒扬彰显退役军人为党、国家和人民牺牲奉献的精神风范和价值导向。</w:t>
      </w:r>
    </w:p>
    <w:p w:rsidR="00565526" w:rsidRDefault="008E522F">
      <w:pPr>
        <w:ind w:firstLineChars="200" w:firstLine="640"/>
        <w:rPr>
          <w:rFonts w:ascii="仿宋_GB2312" w:eastAsia="仿宋_GB2312" w:hAnsi="仿宋"/>
          <w:sz w:val="32"/>
          <w:szCs w:val="32"/>
        </w:rPr>
      </w:pPr>
      <w:r>
        <w:rPr>
          <w:rFonts w:ascii="仿宋_GB2312" w:eastAsia="仿宋_GB2312" w:hAnsi="仿宋" w:hint="eastAsia"/>
          <w:sz w:val="32"/>
          <w:szCs w:val="32"/>
        </w:rPr>
        <w:t>（二）负责全县退役军人事务工作的改革与发展，拟订全县退役军人事业发展规划并组织实施。</w:t>
      </w:r>
    </w:p>
    <w:p w:rsidR="00565526" w:rsidRDefault="008E522F">
      <w:pPr>
        <w:ind w:firstLineChars="200" w:firstLine="640"/>
        <w:rPr>
          <w:rFonts w:ascii="仿宋_GB2312" w:eastAsia="仿宋_GB2312" w:hAnsi="仿宋"/>
          <w:sz w:val="32"/>
          <w:szCs w:val="32"/>
        </w:rPr>
      </w:pPr>
      <w:r>
        <w:rPr>
          <w:rFonts w:ascii="仿宋_GB2312" w:eastAsia="仿宋_GB2312" w:hAnsi="仿宋" w:hint="eastAsia"/>
          <w:sz w:val="32"/>
          <w:szCs w:val="32"/>
        </w:rPr>
        <w:t>（三）负责全县军队转业干部、复员干部、离退休干部、退役士兵和无军籍退休退职职工的移交安置工作，做好自主择业、自主就业退役军人服务管理工作。</w:t>
      </w:r>
    </w:p>
    <w:p w:rsidR="00565526" w:rsidRDefault="008E522F">
      <w:pPr>
        <w:ind w:firstLineChars="200" w:firstLine="640"/>
        <w:rPr>
          <w:rFonts w:ascii="仿宋_GB2312" w:eastAsia="仿宋_GB2312" w:hAnsi="仿宋"/>
          <w:sz w:val="32"/>
          <w:szCs w:val="32"/>
        </w:rPr>
      </w:pPr>
      <w:r>
        <w:rPr>
          <w:rFonts w:ascii="仿宋_GB2312" w:eastAsia="仿宋_GB2312" w:hAnsi="仿宋" w:hint="eastAsia"/>
          <w:sz w:val="32"/>
          <w:szCs w:val="32"/>
        </w:rPr>
        <w:t>（四）组织指导全县退役军人教育培训工作，协调扶持退役军人和随军随调家属就业创业。</w:t>
      </w:r>
    </w:p>
    <w:p w:rsidR="00565526" w:rsidRDefault="008E522F">
      <w:pPr>
        <w:ind w:firstLineChars="200" w:firstLine="640"/>
        <w:rPr>
          <w:rFonts w:ascii="仿宋_GB2312" w:eastAsia="仿宋_GB2312" w:hAnsi="仿宋"/>
          <w:sz w:val="32"/>
          <w:szCs w:val="32"/>
        </w:rPr>
      </w:pPr>
      <w:r>
        <w:rPr>
          <w:rFonts w:ascii="仿宋_GB2312" w:eastAsia="仿宋_GB2312" w:hAnsi="仿宋" w:hint="eastAsia"/>
          <w:sz w:val="32"/>
          <w:szCs w:val="32"/>
        </w:rPr>
        <w:t>（五）贯彻落实党和国家关于退役军人特殊保障政策，会同有关部门制定我县相关政策并组织实施，建立健全多方联动协调机制。</w:t>
      </w:r>
    </w:p>
    <w:p w:rsidR="00565526" w:rsidRDefault="008E522F">
      <w:pPr>
        <w:ind w:firstLineChars="200" w:firstLine="640"/>
        <w:rPr>
          <w:rFonts w:ascii="仿宋_GB2312" w:eastAsia="仿宋_GB2312" w:hAnsi="仿宋"/>
          <w:sz w:val="32"/>
          <w:szCs w:val="32"/>
        </w:rPr>
      </w:pPr>
      <w:r>
        <w:rPr>
          <w:rFonts w:ascii="仿宋_GB2312" w:eastAsia="仿宋_GB2312" w:hAnsi="仿宋" w:hint="eastAsia"/>
          <w:sz w:val="32"/>
          <w:szCs w:val="32"/>
        </w:rPr>
        <w:t>（六）组织协调落实移交我县的离退休军人、符合条件的其他退役军人和无军籍退休退职职工的住房保障工作，以及退役军人医疗保障、社会保险等待遇保障工作；落实军队离退休干部（遗属）、无军籍退休退职职工相关待遇。</w:t>
      </w:r>
    </w:p>
    <w:p w:rsidR="00565526" w:rsidRDefault="008E522F">
      <w:pPr>
        <w:ind w:firstLineChars="200" w:firstLine="640"/>
        <w:rPr>
          <w:rFonts w:ascii="仿宋_GB2312" w:eastAsia="仿宋_GB2312" w:hAnsi="仿宋"/>
          <w:sz w:val="32"/>
          <w:szCs w:val="32"/>
        </w:rPr>
      </w:pPr>
      <w:r>
        <w:rPr>
          <w:rFonts w:ascii="仿宋_GB2312" w:eastAsia="仿宋_GB2312" w:hAnsi="仿宋" w:hint="eastAsia"/>
          <w:sz w:val="32"/>
          <w:szCs w:val="32"/>
        </w:rPr>
        <w:t>（七）组织指导全县伤病残退役军人服务管理和抚恤工</w:t>
      </w:r>
      <w:r>
        <w:rPr>
          <w:rFonts w:ascii="仿宋_GB2312" w:eastAsia="仿宋_GB2312" w:hAnsi="仿宋" w:hint="eastAsia"/>
          <w:sz w:val="32"/>
          <w:szCs w:val="32"/>
        </w:rPr>
        <w:lastRenderedPageBreak/>
        <w:t>作，拟订全县有关退役军人医疗、疗养、养老等机构的规划政策并组织实</w:t>
      </w:r>
      <w:r>
        <w:rPr>
          <w:rFonts w:ascii="仿宋_GB2312" w:eastAsia="仿宋_GB2312" w:hAnsi="仿宋" w:hint="eastAsia"/>
          <w:sz w:val="32"/>
          <w:szCs w:val="32"/>
        </w:rPr>
        <w:t>施；承担全县不适宜继续服役的伤病残军人相关工作；组织指导军供服务保障工作。</w:t>
      </w:r>
    </w:p>
    <w:p w:rsidR="00565526" w:rsidRDefault="008E522F">
      <w:pPr>
        <w:ind w:firstLineChars="200" w:firstLine="640"/>
        <w:rPr>
          <w:rFonts w:ascii="仿宋_GB2312" w:eastAsia="仿宋_GB2312" w:hAnsi="仿宋"/>
          <w:sz w:val="32"/>
          <w:szCs w:val="32"/>
        </w:rPr>
      </w:pPr>
      <w:r>
        <w:rPr>
          <w:rFonts w:ascii="仿宋_GB2312" w:eastAsia="仿宋_GB2312" w:hAnsi="仿宋" w:hint="eastAsia"/>
          <w:sz w:val="32"/>
          <w:szCs w:val="32"/>
        </w:rPr>
        <w:t>（八）组织指导全县拥军优属工作。负责现役军人、退役军人、军队文职人员和军属的优待、抚恤等工作；贯彻落实国民党抗战老兵等有关人员优待政策并组织实施。</w:t>
      </w:r>
    </w:p>
    <w:p w:rsidR="00565526" w:rsidRDefault="008E522F">
      <w:pPr>
        <w:ind w:firstLineChars="200" w:firstLine="640"/>
        <w:rPr>
          <w:rFonts w:ascii="仿宋_GB2312" w:eastAsia="仿宋_GB2312" w:hAnsi="仿宋"/>
          <w:sz w:val="32"/>
          <w:szCs w:val="32"/>
        </w:rPr>
      </w:pPr>
      <w:r>
        <w:rPr>
          <w:rFonts w:ascii="仿宋_GB2312" w:eastAsia="仿宋_GB2312" w:hAnsi="仿宋" w:hint="eastAsia"/>
          <w:sz w:val="32"/>
          <w:szCs w:val="32"/>
        </w:rPr>
        <w:t>（九）负责全县烈士褒扬及退役军人荣誉奖励、军人公墓管理维护、纪念活动等工作，依法承担英雄烈士保护相关工作，指导全县优抚医院、光荣院、烈士纪念设施等机构的服务管理工作，总结表彰和宣扬退役军人、退役军人工作单位和个人先进典型事迹。</w:t>
      </w:r>
    </w:p>
    <w:p w:rsidR="00565526" w:rsidRDefault="008E522F">
      <w:pPr>
        <w:ind w:firstLineChars="200" w:firstLine="640"/>
        <w:rPr>
          <w:rFonts w:ascii="仿宋_GB2312" w:eastAsia="仿宋_GB2312" w:hAnsi="仿宋"/>
          <w:sz w:val="32"/>
          <w:szCs w:val="32"/>
        </w:rPr>
      </w:pPr>
      <w:r>
        <w:rPr>
          <w:rFonts w:ascii="仿宋_GB2312" w:eastAsia="仿宋_GB2312" w:hAnsi="仿宋" w:hint="eastAsia"/>
          <w:sz w:val="32"/>
          <w:szCs w:val="32"/>
        </w:rPr>
        <w:t>（十）负责全县退役军人法律法规宣传工作，指导并监督检查关于退</w:t>
      </w:r>
      <w:r>
        <w:rPr>
          <w:rFonts w:ascii="仿宋_GB2312" w:eastAsia="仿宋_GB2312" w:hAnsi="仿宋" w:hint="eastAsia"/>
          <w:sz w:val="32"/>
          <w:szCs w:val="32"/>
        </w:rPr>
        <w:t>役军人相关法律法规和政策措施的落实；组织开展退役军人权益维护和有关人员的帮扶援助工作。</w:t>
      </w:r>
    </w:p>
    <w:p w:rsidR="00565526" w:rsidRDefault="008E522F">
      <w:pPr>
        <w:ind w:firstLineChars="200" w:firstLine="640"/>
        <w:rPr>
          <w:rFonts w:ascii="仿宋_GB2312" w:eastAsia="仿宋_GB2312" w:hAnsi="仿宋"/>
          <w:sz w:val="32"/>
          <w:szCs w:val="32"/>
        </w:rPr>
      </w:pPr>
      <w:r>
        <w:rPr>
          <w:rFonts w:ascii="仿宋_GB2312" w:eastAsia="仿宋_GB2312" w:hAnsi="仿宋" w:hint="eastAsia"/>
          <w:sz w:val="32"/>
          <w:szCs w:val="32"/>
        </w:rPr>
        <w:t>（十一）推进退役军人服务保障体系建设，夯实退役军人服务管理保障工作基础，提升退役军人服务管理保障工作水平。</w:t>
      </w:r>
    </w:p>
    <w:p w:rsidR="00565526" w:rsidRDefault="008E522F">
      <w:pPr>
        <w:ind w:firstLineChars="200" w:firstLine="640"/>
        <w:rPr>
          <w:rFonts w:ascii="仿宋_GB2312" w:eastAsia="仿宋_GB2312" w:hAnsi="仿宋"/>
          <w:sz w:val="32"/>
          <w:szCs w:val="32"/>
        </w:rPr>
      </w:pPr>
      <w:r>
        <w:rPr>
          <w:rFonts w:ascii="仿宋_GB2312" w:eastAsia="仿宋_GB2312" w:hAnsi="仿宋" w:hint="eastAsia"/>
          <w:sz w:val="32"/>
          <w:szCs w:val="32"/>
        </w:rPr>
        <w:t>（十二）完成县委、县政府交办的其他任务。</w:t>
      </w:r>
    </w:p>
    <w:p w:rsidR="00565526" w:rsidRDefault="008E522F">
      <w:pPr>
        <w:ind w:firstLineChars="200" w:firstLine="640"/>
        <w:rPr>
          <w:rFonts w:ascii="黑体" w:eastAsia="黑体" w:hAnsi="黑体" w:cs="黑体"/>
          <w:sz w:val="32"/>
          <w:szCs w:val="32"/>
        </w:rPr>
      </w:pPr>
      <w:r>
        <w:rPr>
          <w:rFonts w:ascii="黑体" w:eastAsia="黑体" w:hAnsi="黑体" w:cs="黑体" w:hint="eastAsia"/>
          <w:sz w:val="32"/>
          <w:szCs w:val="32"/>
        </w:rPr>
        <w:t>二、西峡县退役军人事务局</w:t>
      </w:r>
      <w:r>
        <w:rPr>
          <w:rFonts w:ascii="黑体" w:eastAsia="黑体" w:hAnsi="黑体" w:cs="黑体" w:hint="eastAsia"/>
          <w:sz w:val="32"/>
          <w:szCs w:val="32"/>
        </w:rPr>
        <w:t>机构设置及部门</w:t>
      </w:r>
      <w:r>
        <w:rPr>
          <w:rFonts w:ascii="黑体" w:eastAsia="黑体" w:hAnsi="黑体" w:cs="黑体" w:hint="eastAsia"/>
          <w:sz w:val="32"/>
          <w:szCs w:val="32"/>
        </w:rPr>
        <w:t>预算单位构成</w:t>
      </w:r>
    </w:p>
    <w:p w:rsidR="00565526" w:rsidRDefault="008E522F">
      <w:pPr>
        <w:ind w:firstLineChars="200" w:firstLine="643"/>
        <w:rPr>
          <w:rFonts w:ascii="仿宋_GB2312" w:eastAsia="仿宋_GB2312" w:hAnsi="仿宋"/>
          <w:b/>
          <w:bCs/>
          <w:sz w:val="32"/>
          <w:szCs w:val="32"/>
        </w:rPr>
      </w:pPr>
      <w:bookmarkStart w:id="0" w:name="OLE_LINK1"/>
      <w:r>
        <w:rPr>
          <w:rFonts w:ascii="仿宋_GB2312" w:eastAsia="仿宋_GB2312" w:hAnsi="仿宋" w:hint="eastAsia"/>
          <w:b/>
          <w:bCs/>
          <w:sz w:val="32"/>
          <w:szCs w:val="32"/>
        </w:rPr>
        <w:t>（</w:t>
      </w:r>
      <w:r>
        <w:rPr>
          <w:rFonts w:ascii="仿宋_GB2312" w:eastAsia="仿宋_GB2312" w:hAnsi="仿宋" w:hint="eastAsia"/>
          <w:b/>
          <w:bCs/>
          <w:sz w:val="32"/>
          <w:szCs w:val="32"/>
        </w:rPr>
        <w:t>一</w:t>
      </w:r>
      <w:r>
        <w:rPr>
          <w:rFonts w:ascii="仿宋_GB2312" w:eastAsia="仿宋_GB2312" w:hAnsi="仿宋" w:hint="eastAsia"/>
          <w:b/>
          <w:bCs/>
          <w:sz w:val="32"/>
          <w:szCs w:val="32"/>
        </w:rPr>
        <w:t>）</w:t>
      </w:r>
      <w:r>
        <w:rPr>
          <w:rFonts w:ascii="仿宋_GB2312" w:eastAsia="仿宋_GB2312" w:hAnsi="仿宋" w:hint="eastAsia"/>
          <w:b/>
          <w:bCs/>
          <w:sz w:val="32"/>
          <w:szCs w:val="32"/>
        </w:rPr>
        <w:t>机构设置</w:t>
      </w:r>
    </w:p>
    <w:p w:rsidR="00565526" w:rsidRDefault="008E522F">
      <w:pPr>
        <w:ind w:firstLineChars="200" w:firstLine="640"/>
        <w:rPr>
          <w:rFonts w:ascii="仿宋" w:eastAsia="仿宋" w:hAnsi="仿宋" w:cs="仿宋"/>
          <w:sz w:val="32"/>
          <w:szCs w:val="32"/>
        </w:rPr>
      </w:pPr>
      <w:r>
        <w:rPr>
          <w:rFonts w:ascii="仿宋_GB2312" w:eastAsia="仿宋_GB2312" w:hAnsi="仿宋" w:hint="eastAsia"/>
          <w:sz w:val="32"/>
          <w:szCs w:val="32"/>
        </w:rPr>
        <w:t>根据《中共西峡县委办公室</w:t>
      </w:r>
      <w:r>
        <w:rPr>
          <w:rFonts w:ascii="仿宋_GB2312" w:eastAsia="仿宋_GB2312" w:hAnsi="仿宋" w:hint="eastAsia"/>
          <w:sz w:val="32"/>
          <w:szCs w:val="32"/>
        </w:rPr>
        <w:t xml:space="preserve"> </w:t>
      </w:r>
      <w:r>
        <w:rPr>
          <w:rFonts w:ascii="仿宋_GB2312" w:eastAsia="仿宋_GB2312" w:hAnsi="仿宋" w:hint="eastAsia"/>
          <w:sz w:val="32"/>
          <w:szCs w:val="32"/>
        </w:rPr>
        <w:t>西峡县人民政府办公室关</w:t>
      </w:r>
      <w:r>
        <w:rPr>
          <w:rFonts w:ascii="仿宋_GB2312" w:eastAsia="仿宋_GB2312" w:hAnsi="仿宋" w:hint="eastAsia"/>
          <w:sz w:val="32"/>
          <w:szCs w:val="32"/>
        </w:rPr>
        <w:lastRenderedPageBreak/>
        <w:t>于印发</w:t>
      </w:r>
      <w:r>
        <w:rPr>
          <w:rFonts w:ascii="仿宋_GB2312" w:eastAsia="仿宋_GB2312" w:hAnsi="仿宋" w:hint="eastAsia"/>
          <w:sz w:val="32"/>
          <w:szCs w:val="32"/>
        </w:rPr>
        <w:t>&lt;</w:t>
      </w:r>
      <w:r>
        <w:rPr>
          <w:rFonts w:ascii="仿宋_GB2312" w:eastAsia="仿宋_GB2312" w:hAnsi="仿宋" w:hint="eastAsia"/>
          <w:sz w:val="32"/>
          <w:szCs w:val="32"/>
        </w:rPr>
        <w:t>西峡县退役军人事务局职能配置、内设机构和人员编制规定</w:t>
      </w:r>
      <w:r>
        <w:rPr>
          <w:rFonts w:ascii="仿宋_GB2312" w:eastAsia="仿宋_GB2312" w:hAnsi="仿宋" w:hint="eastAsia"/>
          <w:sz w:val="32"/>
          <w:szCs w:val="32"/>
        </w:rPr>
        <w:t>&gt;</w:t>
      </w:r>
      <w:r>
        <w:rPr>
          <w:rFonts w:ascii="仿宋_GB2312" w:eastAsia="仿宋_GB2312" w:hAnsi="仿宋" w:hint="eastAsia"/>
          <w:sz w:val="32"/>
          <w:szCs w:val="32"/>
        </w:rPr>
        <w:t>的通知》的规定，西峡县退役军人事务局设三个科室，包括：</w:t>
      </w:r>
      <w:r>
        <w:rPr>
          <w:rFonts w:ascii="仿宋" w:eastAsia="仿宋" w:hAnsi="仿宋" w:cs="仿宋" w:hint="eastAsia"/>
          <w:sz w:val="32"/>
          <w:szCs w:val="32"/>
        </w:rPr>
        <w:t>办公室、退役军人安置</w:t>
      </w:r>
      <w:r>
        <w:rPr>
          <w:rFonts w:ascii="仿宋" w:eastAsia="仿宋" w:hAnsi="仿宋" w:cs="仿宋" w:hint="eastAsia"/>
          <w:sz w:val="32"/>
          <w:szCs w:val="32"/>
        </w:rPr>
        <w:t>股</w:t>
      </w:r>
      <w:r>
        <w:rPr>
          <w:rFonts w:ascii="仿宋" w:eastAsia="仿宋" w:hAnsi="仿宋" w:cs="仿宋" w:hint="eastAsia"/>
          <w:sz w:val="32"/>
          <w:szCs w:val="32"/>
        </w:rPr>
        <w:t>、优抚和褒扬</w:t>
      </w:r>
      <w:r>
        <w:rPr>
          <w:rFonts w:ascii="仿宋" w:eastAsia="仿宋" w:hAnsi="仿宋" w:cs="仿宋" w:hint="eastAsia"/>
          <w:sz w:val="32"/>
          <w:szCs w:val="32"/>
        </w:rPr>
        <w:t>股。</w:t>
      </w:r>
    </w:p>
    <w:p w:rsidR="00565526" w:rsidRDefault="008E522F">
      <w:pPr>
        <w:numPr>
          <w:ilvl w:val="0"/>
          <w:numId w:val="1"/>
        </w:numPr>
        <w:ind w:firstLine="640"/>
        <w:rPr>
          <w:rFonts w:ascii="仿宋" w:eastAsia="仿宋" w:hAnsi="仿宋" w:cs="仿宋"/>
          <w:sz w:val="32"/>
          <w:szCs w:val="32"/>
        </w:rPr>
      </w:pPr>
      <w:r>
        <w:rPr>
          <w:rFonts w:ascii="仿宋" w:eastAsia="仿宋" w:hAnsi="仿宋" w:cs="仿宋" w:hint="eastAsia"/>
          <w:b/>
          <w:bCs/>
          <w:sz w:val="32"/>
          <w:szCs w:val="32"/>
        </w:rPr>
        <w:t>部门预算单位构成</w:t>
      </w:r>
    </w:p>
    <w:p w:rsidR="00565526" w:rsidRDefault="008E522F">
      <w:pPr>
        <w:ind w:firstLineChars="200" w:firstLine="640"/>
        <w:rPr>
          <w:rFonts w:ascii="仿宋_GB2312" w:eastAsia="仿宋_GB2312" w:cs="宋体"/>
          <w:sz w:val="32"/>
          <w:szCs w:val="32"/>
        </w:rPr>
      </w:pPr>
      <w:r>
        <w:rPr>
          <w:rFonts w:ascii="仿宋_GB2312" w:eastAsia="仿宋_GB2312" w:cs="宋体" w:hint="eastAsia"/>
          <w:sz w:val="32"/>
          <w:szCs w:val="32"/>
        </w:rPr>
        <w:t>西峡县退役军人事务局部门预算包括局机关本级预算和所属单位预算。</w:t>
      </w:r>
    </w:p>
    <w:p w:rsidR="00565526" w:rsidRDefault="008E522F">
      <w:pPr>
        <w:numPr>
          <w:ilvl w:val="0"/>
          <w:numId w:val="2"/>
        </w:numPr>
        <w:ind w:firstLine="640"/>
        <w:rPr>
          <w:rFonts w:ascii="仿宋_GB2312" w:eastAsia="仿宋_GB2312" w:cs="宋体"/>
          <w:sz w:val="32"/>
          <w:szCs w:val="32"/>
        </w:rPr>
      </w:pPr>
      <w:r>
        <w:rPr>
          <w:rFonts w:ascii="仿宋_GB2312" w:eastAsia="仿宋_GB2312" w:cs="宋体" w:hint="eastAsia"/>
          <w:sz w:val="32"/>
          <w:szCs w:val="32"/>
        </w:rPr>
        <w:t>西峡县退役军人事务局机关本级；</w:t>
      </w:r>
    </w:p>
    <w:p w:rsidR="00565526" w:rsidRDefault="008E522F">
      <w:pPr>
        <w:numPr>
          <w:ilvl w:val="0"/>
          <w:numId w:val="2"/>
        </w:numPr>
        <w:ind w:firstLine="640"/>
        <w:rPr>
          <w:rFonts w:ascii="仿宋_GB2312" w:eastAsia="仿宋_GB2312" w:cs="宋体"/>
          <w:sz w:val="32"/>
          <w:szCs w:val="32"/>
        </w:rPr>
      </w:pPr>
      <w:r>
        <w:rPr>
          <w:rFonts w:ascii="仿宋_GB2312" w:eastAsia="仿宋_GB2312" w:cs="宋体" w:hint="eastAsia"/>
          <w:sz w:val="32"/>
          <w:szCs w:val="32"/>
        </w:rPr>
        <w:t>西峡县退役军人服务中心；</w:t>
      </w:r>
    </w:p>
    <w:p w:rsidR="00565526" w:rsidRDefault="008E522F">
      <w:pPr>
        <w:numPr>
          <w:ilvl w:val="0"/>
          <w:numId w:val="2"/>
        </w:numPr>
        <w:ind w:firstLine="640"/>
        <w:rPr>
          <w:rFonts w:ascii="仿宋_GB2312" w:eastAsia="仿宋_GB2312" w:cs="宋体"/>
          <w:sz w:val="32"/>
          <w:szCs w:val="32"/>
        </w:rPr>
      </w:pPr>
      <w:r>
        <w:rPr>
          <w:rFonts w:ascii="仿宋_GB2312" w:eastAsia="仿宋_GB2312" w:cs="宋体" w:hint="eastAsia"/>
          <w:sz w:val="32"/>
          <w:szCs w:val="32"/>
        </w:rPr>
        <w:t>西峡县烈士陵园管理处。</w:t>
      </w:r>
    </w:p>
    <w:bookmarkEnd w:id="0"/>
    <w:p w:rsidR="00565526" w:rsidRDefault="00565526">
      <w:pPr>
        <w:rPr>
          <w:rFonts w:ascii="仿宋" w:eastAsia="仿宋" w:hAnsi="仿宋" w:cs="仿宋"/>
          <w:sz w:val="32"/>
          <w:szCs w:val="32"/>
        </w:rPr>
      </w:pPr>
    </w:p>
    <w:p w:rsidR="00565526" w:rsidRDefault="008E522F">
      <w:pPr>
        <w:jc w:val="center"/>
        <w:rPr>
          <w:rFonts w:ascii="黑体" w:eastAsia="黑体" w:hAnsi="黑体" w:cs="黑体"/>
          <w:sz w:val="36"/>
          <w:szCs w:val="36"/>
        </w:rPr>
      </w:pPr>
      <w:r>
        <w:rPr>
          <w:rFonts w:ascii="黑体" w:eastAsia="黑体" w:hAnsi="黑体" w:cs="黑体" w:hint="eastAsia"/>
          <w:sz w:val="36"/>
          <w:szCs w:val="36"/>
        </w:rPr>
        <w:t>第二部分</w:t>
      </w:r>
    </w:p>
    <w:p w:rsidR="00565526" w:rsidRDefault="008E522F">
      <w:pPr>
        <w:jc w:val="center"/>
        <w:rPr>
          <w:rFonts w:ascii="黑体" w:eastAsia="黑体" w:hAnsi="黑体" w:cs="黑体"/>
          <w:sz w:val="36"/>
          <w:szCs w:val="36"/>
        </w:rPr>
      </w:pPr>
      <w:r>
        <w:rPr>
          <w:rFonts w:ascii="黑体" w:eastAsia="黑体" w:hAnsi="黑体" w:cs="黑体" w:hint="eastAsia"/>
          <w:sz w:val="36"/>
          <w:szCs w:val="36"/>
        </w:rPr>
        <w:t>西峡县退役军人事务局</w:t>
      </w:r>
      <w:r>
        <w:rPr>
          <w:rFonts w:ascii="黑体" w:eastAsia="黑体" w:hAnsi="黑体" w:cs="黑体" w:hint="eastAsia"/>
          <w:sz w:val="36"/>
          <w:szCs w:val="36"/>
        </w:rPr>
        <w:t xml:space="preserve"> 2020</w:t>
      </w:r>
      <w:r>
        <w:rPr>
          <w:rFonts w:ascii="黑体" w:eastAsia="黑体" w:hAnsi="黑体" w:cs="黑体" w:hint="eastAsia"/>
          <w:sz w:val="36"/>
          <w:szCs w:val="36"/>
        </w:rPr>
        <w:t>年部门预算情况说明</w:t>
      </w:r>
    </w:p>
    <w:p w:rsidR="00565526" w:rsidRDefault="00565526">
      <w:pPr>
        <w:ind w:firstLineChars="200" w:firstLine="640"/>
        <w:rPr>
          <w:rFonts w:ascii="黑体" w:eastAsia="黑体" w:hAnsi="黑体" w:cs="黑体"/>
          <w:sz w:val="32"/>
          <w:szCs w:val="32"/>
        </w:rPr>
      </w:pPr>
    </w:p>
    <w:p w:rsidR="00565526" w:rsidRDefault="008E522F">
      <w:pPr>
        <w:ind w:firstLineChars="200" w:firstLine="640"/>
        <w:rPr>
          <w:rFonts w:ascii="黑体" w:eastAsia="黑体" w:hAnsi="黑体" w:cs="黑体"/>
          <w:sz w:val="32"/>
          <w:szCs w:val="32"/>
        </w:rPr>
      </w:pPr>
      <w:r>
        <w:rPr>
          <w:rFonts w:ascii="黑体" w:eastAsia="黑体" w:hAnsi="黑体" w:cs="黑体" w:hint="eastAsia"/>
          <w:sz w:val="32"/>
          <w:szCs w:val="32"/>
        </w:rPr>
        <w:t>一、收入支出预算总体情况说明</w:t>
      </w:r>
    </w:p>
    <w:p w:rsidR="00565526" w:rsidRDefault="008E522F">
      <w:pPr>
        <w:ind w:firstLineChars="200" w:firstLine="640"/>
        <w:rPr>
          <w:rFonts w:ascii="仿宋_GB2312" w:eastAsia="仿宋_GB2312" w:hAnsi="仿宋"/>
          <w:sz w:val="32"/>
          <w:szCs w:val="32"/>
        </w:rPr>
      </w:pPr>
      <w:r>
        <w:rPr>
          <w:rFonts w:ascii="仿宋_GB2312" w:eastAsia="仿宋_GB2312" w:hAnsi="仿宋" w:hint="eastAsia"/>
          <w:sz w:val="32"/>
          <w:szCs w:val="32"/>
        </w:rPr>
        <w:t>我局</w:t>
      </w:r>
      <w:r>
        <w:rPr>
          <w:rFonts w:ascii="仿宋_GB2312" w:eastAsia="仿宋_GB2312" w:hAnsi="仿宋" w:hint="eastAsia"/>
          <w:sz w:val="32"/>
          <w:szCs w:val="32"/>
        </w:rPr>
        <w:t>2020</w:t>
      </w:r>
      <w:r>
        <w:rPr>
          <w:rFonts w:ascii="仿宋_GB2312" w:eastAsia="仿宋_GB2312" w:hAnsi="仿宋" w:hint="eastAsia"/>
          <w:sz w:val="32"/>
          <w:szCs w:val="32"/>
        </w:rPr>
        <w:t>年收入总计</w:t>
      </w:r>
      <w:r>
        <w:rPr>
          <w:rFonts w:ascii="仿宋_GB2312" w:eastAsia="仿宋_GB2312" w:hAnsi="仿宋" w:hint="eastAsia"/>
          <w:sz w:val="32"/>
          <w:szCs w:val="32"/>
        </w:rPr>
        <w:t>1410.96</w:t>
      </w:r>
      <w:r>
        <w:rPr>
          <w:rFonts w:ascii="仿宋_GB2312" w:eastAsia="仿宋_GB2312" w:hAnsi="仿宋" w:hint="eastAsia"/>
          <w:sz w:val="32"/>
          <w:szCs w:val="32"/>
        </w:rPr>
        <w:t>万元，支出总计</w:t>
      </w:r>
      <w:r>
        <w:rPr>
          <w:rFonts w:ascii="仿宋_GB2312" w:eastAsia="仿宋_GB2312" w:hAnsi="仿宋" w:hint="eastAsia"/>
          <w:sz w:val="32"/>
          <w:szCs w:val="32"/>
        </w:rPr>
        <w:t>1410.96</w:t>
      </w:r>
      <w:r>
        <w:rPr>
          <w:rFonts w:ascii="仿宋_GB2312" w:eastAsia="仿宋_GB2312" w:hAnsi="仿宋" w:hint="eastAsia"/>
          <w:sz w:val="32"/>
          <w:szCs w:val="32"/>
        </w:rPr>
        <w:t>万元，与上年预算相比，收、支总计各增加</w:t>
      </w:r>
      <w:r>
        <w:rPr>
          <w:rFonts w:ascii="仿宋_GB2312" w:eastAsia="仿宋_GB2312" w:hAnsi="仿宋" w:hint="eastAsia"/>
          <w:sz w:val="32"/>
          <w:szCs w:val="32"/>
        </w:rPr>
        <w:t>265.18</w:t>
      </w:r>
      <w:r>
        <w:rPr>
          <w:rFonts w:ascii="仿宋_GB2312" w:eastAsia="仿宋_GB2312" w:hAnsi="仿宋" w:hint="eastAsia"/>
          <w:sz w:val="32"/>
          <w:szCs w:val="32"/>
        </w:rPr>
        <w:t>万元，增长</w:t>
      </w:r>
      <w:r>
        <w:rPr>
          <w:rFonts w:ascii="仿宋_GB2312" w:eastAsia="仿宋_GB2312" w:hAnsi="仿宋" w:hint="eastAsia"/>
          <w:sz w:val="32"/>
          <w:szCs w:val="32"/>
        </w:rPr>
        <w:t>23.14%</w:t>
      </w:r>
      <w:r>
        <w:rPr>
          <w:rFonts w:ascii="仿宋_GB2312" w:eastAsia="仿宋_GB2312" w:hAnsi="仿宋" w:hint="eastAsia"/>
          <w:sz w:val="32"/>
          <w:szCs w:val="32"/>
        </w:rPr>
        <w:t>。主要原因：根据国家政策从</w:t>
      </w:r>
      <w:r>
        <w:rPr>
          <w:rFonts w:ascii="仿宋_GB2312" w:eastAsia="仿宋_GB2312" w:hAnsi="仿宋" w:hint="eastAsia"/>
          <w:sz w:val="32"/>
          <w:szCs w:val="32"/>
        </w:rPr>
        <w:t>2019</w:t>
      </w:r>
      <w:r>
        <w:rPr>
          <w:rFonts w:ascii="仿宋_GB2312" w:eastAsia="仿宋_GB2312" w:hAnsi="仿宋" w:hint="eastAsia"/>
          <w:sz w:val="32"/>
          <w:szCs w:val="32"/>
        </w:rPr>
        <w:t>年</w:t>
      </w:r>
      <w:r>
        <w:rPr>
          <w:rFonts w:ascii="仿宋_GB2312" w:eastAsia="仿宋_GB2312" w:hAnsi="仿宋" w:hint="eastAsia"/>
          <w:sz w:val="32"/>
          <w:szCs w:val="32"/>
        </w:rPr>
        <w:t>8</w:t>
      </w:r>
      <w:r>
        <w:rPr>
          <w:rFonts w:ascii="仿宋_GB2312" w:eastAsia="仿宋_GB2312" w:hAnsi="仿宋" w:hint="eastAsia"/>
          <w:sz w:val="32"/>
          <w:szCs w:val="32"/>
        </w:rPr>
        <w:t>月</w:t>
      </w:r>
      <w:r>
        <w:rPr>
          <w:rFonts w:ascii="仿宋_GB2312" w:eastAsia="仿宋_GB2312" w:hAnsi="仿宋" w:hint="eastAsia"/>
          <w:sz w:val="32"/>
          <w:szCs w:val="32"/>
        </w:rPr>
        <w:t>1</w:t>
      </w:r>
      <w:r>
        <w:rPr>
          <w:rFonts w:ascii="仿宋_GB2312" w:eastAsia="仿宋_GB2312" w:hAnsi="仿宋" w:hint="eastAsia"/>
          <w:sz w:val="32"/>
          <w:szCs w:val="32"/>
        </w:rPr>
        <w:t>日起优抚对象和退役士兵相关补助标准提高，所以</w:t>
      </w:r>
      <w:r>
        <w:rPr>
          <w:rFonts w:ascii="仿宋_GB2312" w:eastAsia="仿宋_GB2312" w:hAnsi="仿宋" w:hint="eastAsia"/>
          <w:sz w:val="32"/>
          <w:szCs w:val="32"/>
        </w:rPr>
        <w:t>2020</w:t>
      </w:r>
      <w:r>
        <w:rPr>
          <w:rFonts w:ascii="仿宋_GB2312" w:eastAsia="仿宋_GB2312" w:hAnsi="仿宋" w:hint="eastAsia"/>
          <w:sz w:val="32"/>
          <w:szCs w:val="32"/>
        </w:rPr>
        <w:t>年预算收入相比</w:t>
      </w:r>
      <w:r>
        <w:rPr>
          <w:rFonts w:ascii="仿宋_GB2312" w:eastAsia="仿宋_GB2312" w:hAnsi="仿宋" w:hint="eastAsia"/>
          <w:sz w:val="32"/>
          <w:szCs w:val="32"/>
        </w:rPr>
        <w:t>2019</w:t>
      </w:r>
      <w:r>
        <w:rPr>
          <w:rFonts w:ascii="仿宋_GB2312" w:eastAsia="仿宋_GB2312" w:hAnsi="仿宋" w:hint="eastAsia"/>
          <w:sz w:val="32"/>
          <w:szCs w:val="32"/>
        </w:rPr>
        <w:t>年有所增长。</w:t>
      </w:r>
    </w:p>
    <w:p w:rsidR="00565526" w:rsidRDefault="008E522F">
      <w:pPr>
        <w:ind w:firstLineChars="200" w:firstLine="640"/>
        <w:rPr>
          <w:rFonts w:ascii="黑体" w:eastAsia="黑体" w:hAnsi="黑体" w:cs="黑体"/>
          <w:sz w:val="32"/>
          <w:szCs w:val="32"/>
        </w:rPr>
      </w:pPr>
      <w:r>
        <w:rPr>
          <w:rFonts w:ascii="黑体" w:eastAsia="黑体" w:hAnsi="黑体" w:cs="黑体" w:hint="eastAsia"/>
          <w:sz w:val="32"/>
          <w:szCs w:val="32"/>
        </w:rPr>
        <w:t>二、收入预算总体情况说明</w:t>
      </w:r>
    </w:p>
    <w:p w:rsidR="00565526" w:rsidRDefault="008E522F">
      <w:pPr>
        <w:ind w:firstLineChars="200" w:firstLine="640"/>
        <w:rPr>
          <w:rFonts w:ascii="仿宋_GB2312" w:eastAsia="仿宋_GB2312" w:hAnsi="仿宋"/>
          <w:sz w:val="32"/>
          <w:szCs w:val="32"/>
        </w:rPr>
      </w:pPr>
      <w:r>
        <w:rPr>
          <w:rFonts w:ascii="仿宋_GB2312" w:eastAsia="仿宋_GB2312" w:hAnsi="仿宋" w:hint="eastAsia"/>
          <w:sz w:val="32"/>
          <w:szCs w:val="32"/>
        </w:rPr>
        <w:t>我局</w:t>
      </w:r>
      <w:r>
        <w:rPr>
          <w:rFonts w:ascii="仿宋_GB2312" w:eastAsia="仿宋_GB2312" w:hAnsi="仿宋" w:hint="eastAsia"/>
          <w:sz w:val="32"/>
          <w:szCs w:val="32"/>
        </w:rPr>
        <w:t>2020</w:t>
      </w:r>
      <w:r>
        <w:rPr>
          <w:rFonts w:ascii="仿宋_GB2312" w:eastAsia="仿宋_GB2312" w:hAnsi="仿宋" w:hint="eastAsia"/>
          <w:sz w:val="32"/>
          <w:szCs w:val="32"/>
        </w:rPr>
        <w:t>年收入合计</w:t>
      </w:r>
      <w:r>
        <w:rPr>
          <w:rFonts w:ascii="仿宋_GB2312" w:eastAsia="仿宋_GB2312" w:hAnsi="仿宋" w:hint="eastAsia"/>
          <w:sz w:val="32"/>
          <w:szCs w:val="32"/>
        </w:rPr>
        <w:t>1410.96</w:t>
      </w:r>
      <w:r>
        <w:rPr>
          <w:rFonts w:ascii="仿宋_GB2312" w:eastAsia="仿宋_GB2312" w:hAnsi="仿宋" w:hint="eastAsia"/>
          <w:sz w:val="32"/>
          <w:szCs w:val="32"/>
        </w:rPr>
        <w:t>万元，</w:t>
      </w:r>
      <w:r>
        <w:rPr>
          <w:rFonts w:ascii="仿宋_GB2312" w:eastAsia="仿宋_GB2312" w:hAnsi="仿宋" w:hint="eastAsia"/>
          <w:sz w:val="32"/>
          <w:szCs w:val="32"/>
        </w:rPr>
        <w:t>其中：</w:t>
      </w:r>
      <w:r>
        <w:rPr>
          <w:rFonts w:ascii="仿宋_GB2312" w:eastAsia="仿宋_GB2312" w:hAnsi="仿宋" w:hint="eastAsia"/>
          <w:sz w:val="32"/>
          <w:szCs w:val="32"/>
        </w:rPr>
        <w:t>一般公共预算</w:t>
      </w:r>
      <w:r>
        <w:rPr>
          <w:rFonts w:ascii="仿宋_GB2312" w:eastAsia="仿宋_GB2312" w:hAnsi="宋体" w:hint="eastAsia"/>
          <w:sz w:val="32"/>
          <w:szCs w:val="32"/>
        </w:rPr>
        <w:t>1410.96</w:t>
      </w:r>
      <w:r>
        <w:rPr>
          <w:rFonts w:ascii="仿宋_GB2312" w:eastAsia="仿宋_GB2312" w:hAnsi="仿宋" w:hint="eastAsia"/>
          <w:sz w:val="32"/>
          <w:szCs w:val="32"/>
        </w:rPr>
        <w:t>万元。</w:t>
      </w:r>
    </w:p>
    <w:p w:rsidR="00565526" w:rsidRDefault="008E522F">
      <w:pPr>
        <w:ind w:firstLineChars="200" w:firstLine="640"/>
        <w:rPr>
          <w:rFonts w:ascii="黑体" w:eastAsia="黑体" w:hAnsi="黑体" w:cs="黑体"/>
          <w:sz w:val="32"/>
          <w:szCs w:val="32"/>
        </w:rPr>
      </w:pPr>
      <w:r>
        <w:rPr>
          <w:rFonts w:ascii="黑体" w:eastAsia="黑体" w:hAnsi="黑体" w:cs="黑体" w:hint="eastAsia"/>
          <w:sz w:val="32"/>
          <w:szCs w:val="32"/>
        </w:rPr>
        <w:lastRenderedPageBreak/>
        <w:t>三、支出预算总体情况说明</w:t>
      </w:r>
    </w:p>
    <w:p w:rsidR="00565526" w:rsidRDefault="008E522F">
      <w:pPr>
        <w:ind w:firstLineChars="200" w:firstLine="640"/>
        <w:rPr>
          <w:rFonts w:ascii="仿宋_GB2312" w:eastAsia="仿宋_GB2312" w:hAnsi="仿宋"/>
          <w:sz w:val="32"/>
          <w:szCs w:val="32"/>
        </w:rPr>
      </w:pPr>
      <w:r>
        <w:rPr>
          <w:rFonts w:ascii="仿宋_GB2312" w:eastAsia="仿宋_GB2312" w:hAnsi="仿宋" w:hint="eastAsia"/>
          <w:sz w:val="32"/>
          <w:szCs w:val="32"/>
        </w:rPr>
        <w:t>我局</w:t>
      </w:r>
      <w:r>
        <w:rPr>
          <w:rFonts w:ascii="仿宋_GB2312" w:eastAsia="仿宋_GB2312" w:hAnsi="仿宋" w:hint="eastAsia"/>
          <w:sz w:val="32"/>
          <w:szCs w:val="32"/>
        </w:rPr>
        <w:t>2020</w:t>
      </w:r>
      <w:r>
        <w:rPr>
          <w:rFonts w:ascii="仿宋_GB2312" w:eastAsia="仿宋_GB2312" w:hAnsi="仿宋" w:hint="eastAsia"/>
          <w:sz w:val="32"/>
          <w:szCs w:val="32"/>
        </w:rPr>
        <w:t>年支出合计</w:t>
      </w:r>
      <w:r>
        <w:rPr>
          <w:rFonts w:ascii="仿宋_GB2312" w:eastAsia="仿宋_GB2312" w:hAnsi="仿宋" w:hint="eastAsia"/>
          <w:sz w:val="32"/>
          <w:szCs w:val="32"/>
        </w:rPr>
        <w:t>1410.96</w:t>
      </w:r>
      <w:r>
        <w:rPr>
          <w:rFonts w:ascii="仿宋_GB2312" w:eastAsia="仿宋_GB2312" w:hAnsi="仿宋" w:hint="eastAsia"/>
          <w:sz w:val="32"/>
          <w:szCs w:val="32"/>
        </w:rPr>
        <w:t>万元，其中：基本支出</w:t>
      </w:r>
      <w:r>
        <w:rPr>
          <w:rFonts w:ascii="仿宋_GB2312" w:eastAsia="仿宋_GB2312" w:hAnsi="仿宋" w:hint="eastAsia"/>
          <w:sz w:val="32"/>
          <w:szCs w:val="32"/>
        </w:rPr>
        <w:t>65.31</w:t>
      </w:r>
      <w:r>
        <w:rPr>
          <w:rFonts w:ascii="仿宋_GB2312" w:eastAsia="仿宋_GB2312" w:hAnsi="仿宋" w:hint="eastAsia"/>
          <w:sz w:val="32"/>
          <w:szCs w:val="32"/>
        </w:rPr>
        <w:t>万元，占</w:t>
      </w:r>
      <w:r>
        <w:rPr>
          <w:rFonts w:ascii="仿宋_GB2312" w:eastAsia="仿宋_GB2312" w:hAnsi="仿宋" w:hint="eastAsia"/>
          <w:sz w:val="32"/>
          <w:szCs w:val="32"/>
        </w:rPr>
        <w:t>5%</w:t>
      </w:r>
      <w:r>
        <w:rPr>
          <w:rFonts w:ascii="仿宋_GB2312" w:eastAsia="仿宋_GB2312" w:hAnsi="仿宋" w:hint="eastAsia"/>
          <w:sz w:val="32"/>
          <w:szCs w:val="32"/>
        </w:rPr>
        <w:t>；项目支出</w:t>
      </w:r>
      <w:r>
        <w:rPr>
          <w:rFonts w:ascii="仿宋_GB2312" w:eastAsia="仿宋_GB2312" w:hAnsi="仿宋" w:hint="eastAsia"/>
          <w:sz w:val="32"/>
          <w:szCs w:val="32"/>
        </w:rPr>
        <w:t>1345.65</w:t>
      </w:r>
      <w:r>
        <w:rPr>
          <w:rFonts w:ascii="仿宋_GB2312" w:eastAsia="仿宋_GB2312" w:hAnsi="仿宋" w:hint="eastAsia"/>
          <w:sz w:val="32"/>
          <w:szCs w:val="32"/>
        </w:rPr>
        <w:t>万元，占</w:t>
      </w:r>
      <w:r>
        <w:rPr>
          <w:rFonts w:ascii="仿宋_GB2312" w:eastAsia="仿宋_GB2312" w:hAnsi="仿宋" w:hint="eastAsia"/>
          <w:sz w:val="32"/>
          <w:szCs w:val="32"/>
        </w:rPr>
        <w:t>9</w:t>
      </w:r>
      <w:r>
        <w:rPr>
          <w:rFonts w:ascii="仿宋_GB2312" w:eastAsia="仿宋_GB2312" w:hAnsi="仿宋" w:hint="eastAsia"/>
          <w:sz w:val="32"/>
          <w:szCs w:val="32"/>
        </w:rPr>
        <w:t>5%</w:t>
      </w:r>
      <w:r>
        <w:rPr>
          <w:rFonts w:ascii="仿宋_GB2312" w:eastAsia="仿宋_GB2312" w:hAnsi="仿宋" w:hint="eastAsia"/>
          <w:sz w:val="32"/>
          <w:szCs w:val="32"/>
        </w:rPr>
        <w:t>。</w:t>
      </w:r>
    </w:p>
    <w:p w:rsidR="00565526" w:rsidRDefault="008E522F">
      <w:pPr>
        <w:ind w:firstLineChars="200" w:firstLine="640"/>
        <w:rPr>
          <w:rFonts w:ascii="黑体" w:eastAsia="黑体" w:hAnsi="黑体" w:cs="黑体"/>
          <w:sz w:val="32"/>
          <w:szCs w:val="32"/>
        </w:rPr>
      </w:pPr>
      <w:r>
        <w:rPr>
          <w:rFonts w:ascii="黑体" w:eastAsia="黑体" w:hAnsi="黑体" w:cs="黑体" w:hint="eastAsia"/>
          <w:sz w:val="32"/>
          <w:szCs w:val="32"/>
        </w:rPr>
        <w:t>四、财政拨款收入支出预算总体情况说明</w:t>
      </w:r>
    </w:p>
    <w:p w:rsidR="00565526" w:rsidRDefault="008E522F">
      <w:pPr>
        <w:ind w:firstLineChars="200" w:firstLine="640"/>
        <w:rPr>
          <w:rFonts w:ascii="仿宋_GB2312" w:eastAsia="仿宋_GB2312" w:hAnsi="仿宋"/>
          <w:sz w:val="32"/>
          <w:szCs w:val="32"/>
        </w:rPr>
      </w:pPr>
      <w:r>
        <w:rPr>
          <w:rFonts w:ascii="仿宋_GB2312" w:eastAsia="仿宋_GB2312" w:hAnsi="仿宋" w:hint="eastAsia"/>
          <w:sz w:val="32"/>
          <w:szCs w:val="32"/>
        </w:rPr>
        <w:t>我局</w:t>
      </w:r>
      <w:r>
        <w:rPr>
          <w:rFonts w:ascii="仿宋_GB2312" w:eastAsia="仿宋_GB2312" w:hAnsi="仿宋" w:hint="eastAsia"/>
          <w:sz w:val="32"/>
          <w:szCs w:val="32"/>
        </w:rPr>
        <w:t>2020</w:t>
      </w:r>
      <w:r>
        <w:rPr>
          <w:rFonts w:ascii="仿宋_GB2312" w:eastAsia="仿宋_GB2312" w:hAnsi="仿宋" w:hint="eastAsia"/>
          <w:sz w:val="32"/>
          <w:szCs w:val="32"/>
        </w:rPr>
        <w:t>年财政拨款收入预算</w:t>
      </w:r>
      <w:r>
        <w:rPr>
          <w:rFonts w:ascii="仿宋_GB2312" w:eastAsia="仿宋_GB2312" w:hAnsi="仿宋" w:hint="eastAsia"/>
          <w:sz w:val="32"/>
          <w:szCs w:val="32"/>
        </w:rPr>
        <w:t>1410.96</w:t>
      </w:r>
      <w:r>
        <w:rPr>
          <w:rFonts w:ascii="仿宋_GB2312" w:eastAsia="仿宋_GB2312" w:hAnsi="仿宋" w:hint="eastAsia"/>
          <w:sz w:val="32"/>
          <w:szCs w:val="32"/>
        </w:rPr>
        <w:t>万元，支出预算</w:t>
      </w:r>
      <w:r>
        <w:rPr>
          <w:rFonts w:ascii="仿宋_GB2312" w:eastAsia="仿宋_GB2312" w:hAnsi="仿宋" w:hint="eastAsia"/>
          <w:sz w:val="32"/>
          <w:szCs w:val="32"/>
        </w:rPr>
        <w:t>1410.96</w:t>
      </w:r>
      <w:r>
        <w:rPr>
          <w:rFonts w:ascii="仿宋_GB2312" w:eastAsia="仿宋_GB2312" w:hAnsi="仿宋" w:hint="eastAsia"/>
          <w:sz w:val="32"/>
          <w:szCs w:val="32"/>
        </w:rPr>
        <w:t>万元；与上年相比，财政拨款收支预算增加</w:t>
      </w:r>
      <w:r>
        <w:rPr>
          <w:rFonts w:ascii="仿宋_GB2312" w:eastAsia="仿宋_GB2312" w:hAnsi="仿宋" w:hint="eastAsia"/>
          <w:sz w:val="32"/>
          <w:szCs w:val="32"/>
        </w:rPr>
        <w:t>265.18</w:t>
      </w:r>
      <w:r>
        <w:rPr>
          <w:rFonts w:ascii="仿宋_GB2312" w:eastAsia="仿宋_GB2312" w:hAnsi="仿宋" w:hint="eastAsia"/>
          <w:sz w:val="32"/>
          <w:szCs w:val="32"/>
        </w:rPr>
        <w:t>万元，增加</w:t>
      </w:r>
      <w:r>
        <w:rPr>
          <w:rFonts w:ascii="仿宋_GB2312" w:eastAsia="仿宋_GB2312" w:hAnsi="仿宋" w:hint="eastAsia"/>
          <w:sz w:val="32"/>
          <w:szCs w:val="32"/>
        </w:rPr>
        <w:t>23.14%</w:t>
      </w:r>
      <w:r>
        <w:rPr>
          <w:rFonts w:ascii="仿宋_GB2312" w:eastAsia="仿宋_GB2312" w:hAnsi="仿宋" w:hint="eastAsia"/>
          <w:sz w:val="32"/>
          <w:szCs w:val="32"/>
        </w:rPr>
        <w:t>，主要原因：根据国家政策从</w:t>
      </w:r>
      <w:r>
        <w:rPr>
          <w:rFonts w:ascii="仿宋_GB2312" w:eastAsia="仿宋_GB2312" w:hAnsi="仿宋" w:hint="eastAsia"/>
          <w:sz w:val="32"/>
          <w:szCs w:val="32"/>
        </w:rPr>
        <w:t>2019</w:t>
      </w:r>
      <w:r>
        <w:rPr>
          <w:rFonts w:ascii="仿宋_GB2312" w:eastAsia="仿宋_GB2312" w:hAnsi="仿宋" w:hint="eastAsia"/>
          <w:sz w:val="32"/>
          <w:szCs w:val="32"/>
        </w:rPr>
        <w:t>年</w:t>
      </w:r>
      <w:r>
        <w:rPr>
          <w:rFonts w:ascii="仿宋_GB2312" w:eastAsia="仿宋_GB2312" w:hAnsi="仿宋" w:hint="eastAsia"/>
          <w:sz w:val="32"/>
          <w:szCs w:val="32"/>
        </w:rPr>
        <w:t>8</w:t>
      </w:r>
      <w:r>
        <w:rPr>
          <w:rFonts w:ascii="仿宋_GB2312" w:eastAsia="仿宋_GB2312" w:hAnsi="仿宋" w:hint="eastAsia"/>
          <w:sz w:val="32"/>
          <w:szCs w:val="32"/>
        </w:rPr>
        <w:t>月</w:t>
      </w:r>
      <w:r>
        <w:rPr>
          <w:rFonts w:ascii="仿宋_GB2312" w:eastAsia="仿宋_GB2312" w:hAnsi="仿宋" w:hint="eastAsia"/>
          <w:sz w:val="32"/>
          <w:szCs w:val="32"/>
        </w:rPr>
        <w:t>1</w:t>
      </w:r>
      <w:r>
        <w:rPr>
          <w:rFonts w:ascii="仿宋_GB2312" w:eastAsia="仿宋_GB2312" w:hAnsi="仿宋" w:hint="eastAsia"/>
          <w:sz w:val="32"/>
          <w:szCs w:val="32"/>
        </w:rPr>
        <w:t>日起优抚对象和退役士兵相关补助标准提高，所以</w:t>
      </w:r>
      <w:r>
        <w:rPr>
          <w:rFonts w:ascii="仿宋_GB2312" w:eastAsia="仿宋_GB2312" w:hAnsi="仿宋" w:hint="eastAsia"/>
          <w:sz w:val="32"/>
          <w:szCs w:val="32"/>
        </w:rPr>
        <w:t>2020</w:t>
      </w:r>
      <w:r>
        <w:rPr>
          <w:rFonts w:ascii="仿宋_GB2312" w:eastAsia="仿宋_GB2312" w:hAnsi="仿宋" w:hint="eastAsia"/>
          <w:sz w:val="32"/>
          <w:szCs w:val="32"/>
        </w:rPr>
        <w:t>年预算收入相比</w:t>
      </w:r>
      <w:r>
        <w:rPr>
          <w:rFonts w:ascii="仿宋_GB2312" w:eastAsia="仿宋_GB2312" w:hAnsi="仿宋" w:hint="eastAsia"/>
          <w:sz w:val="32"/>
          <w:szCs w:val="32"/>
        </w:rPr>
        <w:t>2019</w:t>
      </w:r>
      <w:r>
        <w:rPr>
          <w:rFonts w:ascii="仿宋_GB2312" w:eastAsia="仿宋_GB2312" w:hAnsi="仿宋" w:hint="eastAsia"/>
          <w:sz w:val="32"/>
          <w:szCs w:val="32"/>
        </w:rPr>
        <w:t>年有所增长。</w:t>
      </w:r>
    </w:p>
    <w:p w:rsidR="00565526" w:rsidRDefault="008E522F">
      <w:pPr>
        <w:ind w:firstLineChars="200" w:firstLine="640"/>
        <w:rPr>
          <w:rFonts w:ascii="黑体" w:eastAsia="黑体" w:hAnsi="黑体" w:cs="黑体"/>
          <w:sz w:val="32"/>
          <w:szCs w:val="32"/>
        </w:rPr>
      </w:pPr>
      <w:r>
        <w:rPr>
          <w:rFonts w:ascii="黑体" w:eastAsia="黑体" w:hAnsi="黑体" w:cs="黑体" w:hint="eastAsia"/>
          <w:sz w:val="32"/>
          <w:szCs w:val="32"/>
        </w:rPr>
        <w:t>五、一般公共预算支出预算情况说明</w:t>
      </w:r>
    </w:p>
    <w:p w:rsidR="00565526" w:rsidRDefault="008E522F">
      <w:pPr>
        <w:ind w:firstLineChars="200" w:firstLine="640"/>
        <w:rPr>
          <w:rFonts w:ascii="仿宋_GB2312" w:eastAsia="仿宋_GB2312" w:hAnsi="仿宋"/>
          <w:sz w:val="32"/>
          <w:szCs w:val="32"/>
        </w:rPr>
      </w:pPr>
      <w:r>
        <w:rPr>
          <w:rFonts w:ascii="仿宋_GB2312" w:eastAsia="仿宋_GB2312" w:hAnsi="仿宋" w:hint="eastAsia"/>
          <w:sz w:val="32"/>
          <w:szCs w:val="32"/>
        </w:rPr>
        <w:t>我局</w:t>
      </w:r>
      <w:r>
        <w:rPr>
          <w:rFonts w:ascii="仿宋_GB2312" w:eastAsia="仿宋_GB2312" w:hAnsi="仿宋" w:hint="eastAsia"/>
          <w:sz w:val="32"/>
          <w:szCs w:val="32"/>
        </w:rPr>
        <w:t>2020</w:t>
      </w:r>
      <w:r>
        <w:rPr>
          <w:rFonts w:ascii="仿宋_GB2312" w:eastAsia="仿宋_GB2312" w:hAnsi="仿宋" w:hint="eastAsia"/>
          <w:sz w:val="32"/>
          <w:szCs w:val="32"/>
        </w:rPr>
        <w:t>年一般公共预算支出年初预算为</w:t>
      </w:r>
      <w:r>
        <w:rPr>
          <w:rFonts w:ascii="仿宋_GB2312" w:eastAsia="仿宋_GB2312" w:hAnsi="仿宋" w:hint="eastAsia"/>
          <w:sz w:val="32"/>
          <w:szCs w:val="32"/>
        </w:rPr>
        <w:t>1410.96</w:t>
      </w:r>
      <w:r>
        <w:rPr>
          <w:rFonts w:ascii="仿宋_GB2312" w:eastAsia="仿宋_GB2312" w:hAnsi="仿宋" w:hint="eastAsia"/>
          <w:sz w:val="32"/>
          <w:szCs w:val="32"/>
        </w:rPr>
        <w:t>万元。主要用于以下方面：社会保障和就业（类）</w:t>
      </w:r>
      <w:r>
        <w:rPr>
          <w:rFonts w:ascii="仿宋_GB2312" w:eastAsia="仿宋_GB2312" w:hAnsi="仿宋" w:hint="eastAsia"/>
          <w:sz w:val="32"/>
          <w:szCs w:val="32"/>
        </w:rPr>
        <w:t>1410.96</w:t>
      </w:r>
      <w:r>
        <w:rPr>
          <w:rFonts w:ascii="仿宋_GB2312" w:eastAsia="仿宋_GB2312" w:hAnsi="仿宋" w:hint="eastAsia"/>
          <w:sz w:val="32"/>
          <w:szCs w:val="32"/>
        </w:rPr>
        <w:t>万元，占</w:t>
      </w:r>
      <w:r>
        <w:rPr>
          <w:rFonts w:ascii="仿宋_GB2312" w:eastAsia="仿宋_GB2312" w:hAnsi="仿宋" w:hint="eastAsia"/>
          <w:sz w:val="32"/>
          <w:szCs w:val="32"/>
        </w:rPr>
        <w:t>100%</w:t>
      </w:r>
      <w:r>
        <w:rPr>
          <w:rFonts w:ascii="仿宋_GB2312" w:eastAsia="仿宋_GB2312" w:hAnsi="仿宋" w:hint="eastAsia"/>
          <w:sz w:val="32"/>
          <w:szCs w:val="32"/>
        </w:rPr>
        <w:t xml:space="preserve">。　　</w:t>
      </w:r>
    </w:p>
    <w:p w:rsidR="00565526" w:rsidRDefault="008E522F">
      <w:pPr>
        <w:spacing w:line="560" w:lineRule="exact"/>
        <w:ind w:firstLineChars="200" w:firstLine="640"/>
        <w:rPr>
          <w:rFonts w:ascii="黑体" w:eastAsia="黑体" w:hAnsi="Times New Roman" w:cs="黑体"/>
          <w:kern w:val="0"/>
          <w:sz w:val="32"/>
          <w:szCs w:val="32"/>
        </w:rPr>
      </w:pPr>
      <w:r>
        <w:rPr>
          <w:rFonts w:ascii="黑体" w:eastAsia="黑体" w:hAnsi="Times New Roman" w:cs="黑体" w:hint="eastAsia"/>
          <w:kern w:val="0"/>
          <w:sz w:val="32"/>
          <w:szCs w:val="32"/>
        </w:rPr>
        <w:t>六、一般公共预算基本支出预算情况说明</w:t>
      </w:r>
    </w:p>
    <w:p w:rsidR="00565526" w:rsidRDefault="008E522F">
      <w:pPr>
        <w:ind w:firstLineChars="200" w:firstLine="640"/>
        <w:rPr>
          <w:rFonts w:ascii="仿宋_GB2312" w:eastAsia="仿宋_GB2312"/>
          <w:sz w:val="32"/>
          <w:szCs w:val="32"/>
        </w:rPr>
      </w:pPr>
      <w:r>
        <w:rPr>
          <w:rFonts w:ascii="仿宋_GB2312" w:eastAsia="仿宋_GB2312" w:hint="eastAsia"/>
          <w:sz w:val="32"/>
          <w:szCs w:val="32"/>
        </w:rPr>
        <w:t>按照《财政部关于印发</w:t>
      </w:r>
      <w:r>
        <w:rPr>
          <w:rFonts w:ascii="仿宋_GB2312" w:eastAsia="仿宋_GB2312" w:hint="eastAsia"/>
          <w:sz w:val="32"/>
          <w:szCs w:val="32"/>
        </w:rPr>
        <w:t>&lt;</w:t>
      </w:r>
      <w:r>
        <w:rPr>
          <w:rFonts w:ascii="仿宋_GB2312" w:eastAsia="仿宋_GB2312" w:hint="eastAsia"/>
          <w:sz w:val="32"/>
          <w:szCs w:val="32"/>
        </w:rPr>
        <w:t>支出经济分类科目改革方案</w:t>
      </w:r>
      <w:r>
        <w:rPr>
          <w:rFonts w:ascii="仿宋_GB2312" w:eastAsia="仿宋_GB2312" w:hint="eastAsia"/>
          <w:sz w:val="32"/>
          <w:szCs w:val="32"/>
        </w:rPr>
        <w:t>&gt;</w:t>
      </w:r>
      <w:r>
        <w:rPr>
          <w:rFonts w:ascii="仿宋_GB2312" w:eastAsia="仿宋_GB2312" w:hint="eastAsia"/>
          <w:sz w:val="32"/>
          <w:szCs w:val="32"/>
        </w:rPr>
        <w:t>的通知》（财预〔</w:t>
      </w:r>
      <w:r>
        <w:rPr>
          <w:rFonts w:ascii="仿宋_GB2312" w:eastAsia="仿宋_GB2312" w:hint="eastAsia"/>
          <w:sz w:val="32"/>
          <w:szCs w:val="32"/>
        </w:rPr>
        <w:t>2017</w:t>
      </w:r>
      <w:r>
        <w:rPr>
          <w:rFonts w:ascii="仿宋_GB2312" w:eastAsia="仿宋_GB2312" w:hint="eastAsia"/>
          <w:sz w:val="32"/>
          <w:szCs w:val="32"/>
        </w:rPr>
        <w:t>〕</w:t>
      </w:r>
      <w:r>
        <w:rPr>
          <w:rFonts w:ascii="仿宋_GB2312" w:eastAsia="仿宋_GB2312" w:hint="eastAsia"/>
          <w:sz w:val="32"/>
          <w:szCs w:val="32"/>
        </w:rPr>
        <w:t>98</w:t>
      </w:r>
      <w:r>
        <w:rPr>
          <w:rFonts w:ascii="仿宋_GB2312" w:eastAsia="仿宋_GB2312" w:hint="eastAsia"/>
          <w:sz w:val="32"/>
          <w:szCs w:val="32"/>
        </w:rPr>
        <w:t>号）要求，从</w:t>
      </w:r>
      <w:r>
        <w:rPr>
          <w:rFonts w:ascii="仿宋_GB2312" w:eastAsia="仿宋_GB2312" w:hint="eastAsia"/>
          <w:sz w:val="32"/>
          <w:szCs w:val="32"/>
        </w:rPr>
        <w:t>201</w:t>
      </w:r>
      <w:r>
        <w:rPr>
          <w:rFonts w:ascii="仿宋_GB2312" w:eastAsia="仿宋_GB2312"/>
          <w:sz w:val="32"/>
          <w:szCs w:val="32"/>
        </w:rPr>
        <w:t>8</w:t>
      </w:r>
      <w:r>
        <w:rPr>
          <w:rFonts w:ascii="仿宋_GB2312" w:eastAsia="仿宋_GB2312" w:hint="eastAsia"/>
          <w:sz w:val="32"/>
          <w:szCs w:val="32"/>
        </w:rPr>
        <w:t>年起全面实施支出经济分类科目改革，根据政府预算管理和部门预算管理的不同特点，分设部门预算支出经济分类科目和政府预算支出经济分类科目，两套科目之间保持对应关系。我局《支出经济分类汇总表》</w:t>
      </w:r>
      <w:r>
        <w:rPr>
          <w:rFonts w:ascii="仿宋_GB2312" w:eastAsia="仿宋_GB2312" w:hint="eastAsia"/>
          <w:sz w:val="32"/>
          <w:szCs w:val="32"/>
        </w:rPr>
        <w:t xml:space="preserve">, </w:t>
      </w:r>
      <w:r>
        <w:rPr>
          <w:rFonts w:ascii="仿宋_GB2312" w:eastAsia="仿宋_GB2312" w:hint="eastAsia"/>
          <w:sz w:val="32"/>
          <w:szCs w:val="32"/>
        </w:rPr>
        <w:t>按两套经济分类科目分别反映不同资金来源的全部预算支出。</w:t>
      </w:r>
    </w:p>
    <w:p w:rsidR="00565526" w:rsidRDefault="008E522F">
      <w:pPr>
        <w:ind w:firstLineChars="200" w:firstLine="640"/>
        <w:rPr>
          <w:rFonts w:ascii="仿宋_GB2312" w:eastAsia="仿宋_GB2312"/>
          <w:sz w:val="32"/>
          <w:szCs w:val="32"/>
        </w:rPr>
      </w:pPr>
      <w:r>
        <w:rPr>
          <w:rFonts w:ascii="仿宋_GB2312" w:eastAsia="仿宋_GB2312" w:hAnsi="仿宋_GB2312" w:cs="仿宋_GB2312" w:hint="eastAsia"/>
          <w:sz w:val="32"/>
          <w:szCs w:val="32"/>
        </w:rPr>
        <w:t>西峡县退役军人事务局</w:t>
      </w:r>
      <w:r>
        <w:rPr>
          <w:rFonts w:ascii="仿宋_GB2312" w:eastAsia="仿宋_GB2312" w:hint="eastAsia"/>
          <w:sz w:val="32"/>
          <w:szCs w:val="32"/>
        </w:rPr>
        <w:t>2020</w:t>
      </w:r>
      <w:r>
        <w:rPr>
          <w:rFonts w:ascii="仿宋_GB2312" w:eastAsia="仿宋_GB2312" w:hint="eastAsia"/>
          <w:sz w:val="32"/>
          <w:szCs w:val="32"/>
        </w:rPr>
        <w:t>年一般公共预算基本支出</w:t>
      </w:r>
      <w:r>
        <w:rPr>
          <w:rFonts w:ascii="仿宋_GB2312" w:eastAsia="仿宋_GB2312" w:hint="eastAsia"/>
          <w:sz w:val="32"/>
          <w:szCs w:val="32"/>
        </w:rPr>
        <w:lastRenderedPageBreak/>
        <w:t>65.31</w:t>
      </w:r>
      <w:r>
        <w:rPr>
          <w:rFonts w:ascii="仿宋_GB2312" w:eastAsia="仿宋_GB2312" w:hint="eastAsia"/>
          <w:sz w:val="32"/>
          <w:szCs w:val="32"/>
        </w:rPr>
        <w:t>万元，其中：人员经费</w:t>
      </w:r>
      <w:r>
        <w:rPr>
          <w:rFonts w:ascii="仿宋_GB2312" w:eastAsia="仿宋_GB2312" w:hint="eastAsia"/>
          <w:sz w:val="32"/>
          <w:szCs w:val="32"/>
        </w:rPr>
        <w:t>58.63</w:t>
      </w:r>
      <w:r>
        <w:rPr>
          <w:rFonts w:ascii="仿宋_GB2312" w:eastAsia="仿宋_GB2312" w:hint="eastAsia"/>
          <w:sz w:val="32"/>
          <w:szCs w:val="32"/>
        </w:rPr>
        <w:t>万元，主要包括：基本工资、津贴补贴、奖金、</w:t>
      </w:r>
      <w:r>
        <w:rPr>
          <w:rFonts w:ascii="仿宋_GB2312" w:eastAsia="仿宋_GB2312" w:hint="eastAsia"/>
          <w:sz w:val="32"/>
          <w:szCs w:val="32"/>
        </w:rPr>
        <w:t>社会保障缴费、伙食补助费、绩效工资、其他工资福利支出、离休费、退休费、退职（役）费、抚恤金、生活补助、医疗费、助学金、奖励金、住房公积金、提租补贴、购房补贴、其他对个人和家庭的补助支出；公用经费</w:t>
      </w:r>
      <w:r>
        <w:rPr>
          <w:rFonts w:ascii="仿宋_GB2312" w:eastAsia="仿宋_GB2312" w:hint="eastAsia"/>
          <w:sz w:val="32"/>
          <w:szCs w:val="32"/>
        </w:rPr>
        <w:t>6.68</w:t>
      </w:r>
      <w:r>
        <w:rPr>
          <w:rFonts w:ascii="仿宋_GB2312" w:eastAsia="仿宋_GB2312" w:hint="eastAsia"/>
          <w:sz w:val="32"/>
          <w:szCs w:val="32"/>
        </w:rPr>
        <w:t>万元，主要包括：办公费、印刷费、咨询费、手续费、水费、电费、邮电费、取暖费、物业管理费、差旅费、因公出国（境）费、维</w:t>
      </w:r>
      <w:r>
        <w:rPr>
          <w:rFonts w:ascii="仿宋_GB2312" w:eastAsia="仿宋_GB2312" w:hint="eastAsia"/>
          <w:sz w:val="32"/>
          <w:szCs w:val="32"/>
        </w:rPr>
        <w:t xml:space="preserve"> </w:t>
      </w:r>
      <w:r>
        <w:rPr>
          <w:rFonts w:ascii="仿宋_GB2312" w:eastAsia="仿宋_GB2312" w:hint="eastAsia"/>
          <w:sz w:val="32"/>
          <w:szCs w:val="32"/>
        </w:rPr>
        <w:t>修（护）费、租赁费、会议费、培训费、公务接待费、专用材料费、劳务费、委托业务费、工会经费、福利费、公务用车运行维护费、其他交通费用、税金及附加费用、其他商品和服务支出、办公设备购置、专用设备购</w:t>
      </w:r>
      <w:r>
        <w:rPr>
          <w:rFonts w:ascii="仿宋_GB2312" w:eastAsia="仿宋_GB2312" w:hint="eastAsia"/>
          <w:sz w:val="32"/>
          <w:szCs w:val="32"/>
        </w:rPr>
        <w:t>置、大型修缮、信息网络及软件购置更新、其他资本性支出。</w:t>
      </w:r>
    </w:p>
    <w:p w:rsidR="00565526" w:rsidRDefault="008E522F">
      <w:pPr>
        <w:rPr>
          <w:rStyle w:val="Char3"/>
          <w:rFonts w:ascii="黑体" w:eastAsia="黑体" w:hAnsi="黑体" w:cs="黑体"/>
          <w:sz w:val="32"/>
          <w:szCs w:val="32"/>
        </w:rPr>
      </w:pPr>
      <w:r>
        <w:rPr>
          <w:rStyle w:val="Char3"/>
          <w:rFonts w:ascii="黑体" w:eastAsia="黑体" w:hAnsi="黑体" w:cs="黑体" w:hint="eastAsia"/>
          <w:sz w:val="32"/>
          <w:szCs w:val="32"/>
        </w:rPr>
        <w:t xml:space="preserve"> </w:t>
      </w:r>
      <w:r>
        <w:rPr>
          <w:rStyle w:val="Char3"/>
          <w:rFonts w:ascii="黑体" w:eastAsia="黑体" w:hAnsi="黑体" w:cs="黑体" w:hint="eastAsia"/>
          <w:sz w:val="32"/>
          <w:szCs w:val="32"/>
        </w:rPr>
        <w:t>七、政府性基金预算支出情况说明</w:t>
      </w:r>
    </w:p>
    <w:p w:rsidR="00565526" w:rsidRDefault="008E522F">
      <w:pPr>
        <w:rPr>
          <w:rFonts w:ascii="仿宋_GB2312" w:eastAsia="仿宋_GB2312" w:hAnsi="仿宋"/>
          <w:sz w:val="32"/>
          <w:szCs w:val="32"/>
        </w:rPr>
      </w:pPr>
      <w:r>
        <w:rPr>
          <w:rFonts w:ascii="仿宋" w:eastAsia="仿宋" w:hAnsi="仿宋"/>
          <w:color w:val="000000"/>
          <w:sz w:val="31"/>
        </w:rPr>
        <w:t xml:space="preserve">    </w:t>
      </w:r>
      <w:r>
        <w:rPr>
          <w:rFonts w:ascii="仿宋" w:eastAsia="仿宋" w:hAnsi="仿宋"/>
          <w:color w:val="000000"/>
          <w:sz w:val="31"/>
        </w:rPr>
        <w:t>我局</w:t>
      </w:r>
      <w:r>
        <w:rPr>
          <w:rFonts w:ascii="仿宋" w:eastAsia="仿宋" w:hAnsi="仿宋"/>
          <w:color w:val="000000"/>
          <w:sz w:val="31"/>
        </w:rPr>
        <w:t>20</w:t>
      </w:r>
      <w:r>
        <w:rPr>
          <w:rFonts w:ascii="仿宋" w:eastAsia="仿宋" w:hAnsi="仿宋" w:hint="eastAsia"/>
          <w:color w:val="000000"/>
          <w:sz w:val="31"/>
        </w:rPr>
        <w:t>20</w:t>
      </w:r>
      <w:r>
        <w:rPr>
          <w:rFonts w:ascii="仿宋" w:eastAsia="仿宋" w:hAnsi="仿宋"/>
          <w:color w:val="000000"/>
          <w:sz w:val="31"/>
        </w:rPr>
        <w:t>年</w:t>
      </w:r>
      <w:r>
        <w:rPr>
          <w:rFonts w:ascii="仿宋" w:eastAsia="仿宋" w:hAnsi="仿宋" w:hint="eastAsia"/>
          <w:color w:val="000000"/>
          <w:sz w:val="31"/>
        </w:rPr>
        <w:t>无</w:t>
      </w:r>
      <w:r>
        <w:rPr>
          <w:rFonts w:ascii="仿宋" w:eastAsia="仿宋" w:hAnsi="仿宋"/>
          <w:color w:val="000000"/>
          <w:sz w:val="31"/>
        </w:rPr>
        <w:t>使用政府性基金预算拨款安排的支出。</w:t>
      </w:r>
    </w:p>
    <w:p w:rsidR="00565526" w:rsidRDefault="008E522F">
      <w:pPr>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八、“三公”经费支出预算情况说明</w:t>
      </w:r>
    </w:p>
    <w:p w:rsidR="00565526" w:rsidRDefault="008E522F">
      <w:pPr>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我局</w:t>
      </w:r>
      <w:r>
        <w:rPr>
          <w:rFonts w:ascii="仿宋_GB2312" w:eastAsia="仿宋_GB2312" w:hAnsi="仿宋" w:hint="eastAsia"/>
          <w:color w:val="000000" w:themeColor="text1"/>
          <w:sz w:val="32"/>
          <w:szCs w:val="32"/>
        </w:rPr>
        <w:t>2020</w:t>
      </w:r>
      <w:r>
        <w:rPr>
          <w:rFonts w:ascii="仿宋_GB2312" w:eastAsia="仿宋_GB2312" w:hAnsi="仿宋" w:hint="eastAsia"/>
          <w:color w:val="000000" w:themeColor="text1"/>
          <w:sz w:val="32"/>
          <w:szCs w:val="32"/>
        </w:rPr>
        <w:t>年“三公”经费预算为</w:t>
      </w:r>
      <w:r>
        <w:rPr>
          <w:rFonts w:ascii="仿宋_GB2312" w:eastAsia="仿宋_GB2312" w:hAnsi="仿宋" w:hint="eastAsia"/>
          <w:color w:val="000000" w:themeColor="text1"/>
          <w:sz w:val="32"/>
          <w:szCs w:val="32"/>
        </w:rPr>
        <w:t>3.75</w:t>
      </w:r>
      <w:r>
        <w:rPr>
          <w:rFonts w:ascii="仿宋_GB2312" w:eastAsia="仿宋_GB2312" w:hAnsi="仿宋" w:hint="eastAsia"/>
          <w:color w:val="000000" w:themeColor="text1"/>
          <w:sz w:val="32"/>
          <w:szCs w:val="32"/>
        </w:rPr>
        <w:t>万元。</w:t>
      </w:r>
      <w:r>
        <w:rPr>
          <w:rFonts w:ascii="仿宋_GB2312" w:eastAsia="仿宋_GB2312" w:hAnsi="仿宋" w:hint="eastAsia"/>
          <w:color w:val="000000" w:themeColor="text1"/>
          <w:sz w:val="32"/>
          <w:szCs w:val="32"/>
        </w:rPr>
        <w:t>2020</w:t>
      </w:r>
      <w:r>
        <w:rPr>
          <w:rFonts w:ascii="仿宋_GB2312" w:eastAsia="仿宋_GB2312" w:hAnsi="仿宋" w:hint="eastAsia"/>
          <w:color w:val="000000" w:themeColor="text1"/>
          <w:sz w:val="32"/>
          <w:szCs w:val="32"/>
        </w:rPr>
        <w:t>年“三公”经费支出预算数比上年减少</w:t>
      </w:r>
      <w:r>
        <w:rPr>
          <w:rFonts w:ascii="仿宋_GB2312" w:eastAsia="仿宋_GB2312" w:hAnsi="仿宋" w:hint="eastAsia"/>
          <w:color w:val="000000" w:themeColor="text1"/>
          <w:sz w:val="32"/>
          <w:szCs w:val="32"/>
        </w:rPr>
        <w:t>0.07</w:t>
      </w:r>
      <w:r>
        <w:rPr>
          <w:rFonts w:ascii="仿宋_GB2312" w:eastAsia="仿宋_GB2312" w:hAnsi="仿宋" w:hint="eastAsia"/>
          <w:color w:val="000000" w:themeColor="text1"/>
          <w:sz w:val="32"/>
          <w:szCs w:val="32"/>
        </w:rPr>
        <w:t>万元。</w:t>
      </w:r>
    </w:p>
    <w:p w:rsidR="00565526" w:rsidRDefault="008E522F">
      <w:pPr>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具体支出情况如下：</w:t>
      </w:r>
    </w:p>
    <w:p w:rsidR="00565526" w:rsidRDefault="008E522F">
      <w:pPr>
        <w:ind w:firstLineChars="200" w:firstLine="640"/>
        <w:rPr>
          <w:rFonts w:ascii="仿宋_GB2312" w:eastAsia="仿宋_GB2312" w:hAnsi="仿宋"/>
          <w:color w:val="000000" w:themeColor="text1"/>
          <w:sz w:val="32"/>
          <w:szCs w:val="32"/>
        </w:rPr>
      </w:pPr>
      <w:r>
        <w:rPr>
          <w:rFonts w:ascii="黑体" w:eastAsia="黑体" w:hAnsi="黑体" w:cs="黑体" w:hint="eastAsia"/>
          <w:color w:val="000000" w:themeColor="text1"/>
          <w:sz w:val="32"/>
          <w:szCs w:val="32"/>
        </w:rPr>
        <w:t>（一）因公出国（境）费</w:t>
      </w:r>
      <w:r>
        <w:rPr>
          <w:rFonts w:ascii="仿宋_GB2312" w:eastAsia="仿宋_GB2312" w:hAnsi="仿宋" w:hint="eastAsia"/>
          <w:color w:val="000000" w:themeColor="text1"/>
          <w:sz w:val="32"/>
          <w:szCs w:val="32"/>
        </w:rPr>
        <w:t>0</w:t>
      </w:r>
      <w:r>
        <w:rPr>
          <w:rFonts w:ascii="仿宋_GB2312" w:eastAsia="仿宋_GB2312" w:hAnsi="仿宋" w:hint="eastAsia"/>
          <w:color w:val="000000" w:themeColor="text1"/>
          <w:sz w:val="32"/>
          <w:szCs w:val="32"/>
        </w:rPr>
        <w:t>万元，主要用于单位工作人员公务出国（境）的住宿费、旅费、伙食补助费、杂费、培训费等支出。</w:t>
      </w:r>
      <w:r>
        <w:rPr>
          <w:rFonts w:ascii="仿宋_GB2312" w:eastAsia="仿宋_GB2312" w:hAnsi="仿宋" w:hint="eastAsia"/>
          <w:sz w:val="32"/>
          <w:szCs w:val="32"/>
        </w:rPr>
        <w:t>预算</w:t>
      </w:r>
      <w:proofErr w:type="gramStart"/>
      <w:r>
        <w:rPr>
          <w:rFonts w:ascii="仿宋_GB2312" w:eastAsia="仿宋_GB2312" w:hAnsi="仿宋" w:hint="eastAsia"/>
          <w:sz w:val="32"/>
          <w:szCs w:val="32"/>
        </w:rPr>
        <w:t>数预上年</w:t>
      </w:r>
      <w:proofErr w:type="gramEnd"/>
      <w:r>
        <w:rPr>
          <w:rFonts w:ascii="仿宋_GB2312" w:eastAsia="仿宋_GB2312" w:hAnsi="仿宋" w:hint="eastAsia"/>
          <w:sz w:val="32"/>
          <w:szCs w:val="32"/>
        </w:rPr>
        <w:t>持</w:t>
      </w:r>
      <w:r>
        <w:rPr>
          <w:rFonts w:ascii="仿宋_GB2312" w:eastAsia="仿宋_GB2312" w:hAnsi="仿宋" w:hint="eastAsia"/>
          <w:sz w:val="32"/>
          <w:szCs w:val="32"/>
        </w:rPr>
        <w:t>平。</w:t>
      </w:r>
    </w:p>
    <w:p w:rsidR="00565526" w:rsidRDefault="008E522F">
      <w:pPr>
        <w:ind w:firstLineChars="200" w:firstLine="640"/>
        <w:rPr>
          <w:rFonts w:ascii="仿宋_GB2312" w:eastAsia="仿宋_GB2312" w:hAnsi="仿宋_GB2312" w:cs="仿宋_GB2312"/>
          <w:sz w:val="32"/>
          <w:szCs w:val="32"/>
        </w:rPr>
      </w:pPr>
      <w:r>
        <w:rPr>
          <w:rFonts w:ascii="黑体" w:eastAsia="黑体" w:hAnsi="黑体" w:cs="黑体" w:hint="eastAsia"/>
          <w:color w:val="000000" w:themeColor="text1"/>
          <w:sz w:val="32"/>
          <w:szCs w:val="32"/>
        </w:rPr>
        <w:lastRenderedPageBreak/>
        <w:t>（二）公务用车购置费</w:t>
      </w:r>
      <w:r>
        <w:rPr>
          <w:rFonts w:ascii="仿宋_GB2312" w:eastAsia="仿宋_GB2312" w:hAnsi="仿宋" w:hint="eastAsia"/>
          <w:color w:val="000000" w:themeColor="text1"/>
          <w:sz w:val="32"/>
          <w:szCs w:val="32"/>
        </w:rPr>
        <w:t>0</w:t>
      </w:r>
      <w:r>
        <w:rPr>
          <w:rFonts w:ascii="仿宋_GB2312" w:eastAsia="仿宋_GB2312" w:hAnsi="仿宋" w:hint="eastAsia"/>
          <w:color w:val="000000" w:themeColor="text1"/>
          <w:sz w:val="32"/>
          <w:szCs w:val="32"/>
        </w:rPr>
        <w:t>万元，</w:t>
      </w:r>
      <w:r>
        <w:rPr>
          <w:rFonts w:ascii="仿宋_GB2312" w:eastAsia="仿宋_GB2312" w:hAnsi="仿宋_GB2312" w:cs="仿宋_GB2312" w:hint="eastAsia"/>
          <w:sz w:val="32"/>
          <w:szCs w:val="32"/>
        </w:rPr>
        <w:t>其中，公务公车购置费</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万元；公</w:t>
      </w:r>
      <w:r>
        <w:rPr>
          <w:rFonts w:ascii="仿宋_GB2312" w:eastAsia="仿宋_GB2312" w:hAnsi="仿宋_GB2312" w:cs="仿宋_GB2312" w:hint="eastAsia"/>
          <w:sz w:val="32"/>
          <w:szCs w:val="32"/>
        </w:rPr>
        <w:t>务用车运行维护费</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万元，主要用于开展工作所需公务用车的燃料费、维修费、过路过桥费、保险费、安全奖励费用等支出。</w:t>
      </w:r>
      <w:r>
        <w:rPr>
          <w:rFonts w:ascii="仿宋_GB2312" w:eastAsia="仿宋_GB2312" w:hAnsi="仿宋_GB2312" w:cs="仿宋_GB2312" w:hint="eastAsia"/>
          <w:sz w:val="32"/>
          <w:szCs w:val="32"/>
        </w:rPr>
        <w:t>公务用车购置费预算数</w:t>
      </w:r>
      <w:r>
        <w:rPr>
          <w:rFonts w:ascii="仿宋_GB2312" w:eastAsia="仿宋_GB2312" w:hAnsi="仿宋_GB2312" w:cs="仿宋_GB2312" w:hint="eastAsia"/>
          <w:sz w:val="32"/>
          <w:szCs w:val="32"/>
        </w:rPr>
        <w:t>与上年持平。</w:t>
      </w:r>
      <w:r>
        <w:rPr>
          <w:rFonts w:ascii="仿宋_GB2312" w:eastAsia="仿宋_GB2312" w:hAnsi="仿宋_GB2312" w:cs="仿宋_GB2312" w:hint="eastAsia"/>
          <w:sz w:val="32"/>
          <w:szCs w:val="32"/>
        </w:rPr>
        <w:t>公务用车运行维护费预算数</w:t>
      </w:r>
      <w:r>
        <w:rPr>
          <w:rFonts w:ascii="仿宋_GB2312" w:eastAsia="仿宋_GB2312" w:hAnsi="仿宋_GB2312" w:cs="仿宋_GB2312" w:hint="eastAsia"/>
          <w:sz w:val="32"/>
          <w:szCs w:val="32"/>
        </w:rPr>
        <w:t>与上年持平</w:t>
      </w:r>
      <w:r>
        <w:rPr>
          <w:rFonts w:ascii="仿宋_GB2312" w:eastAsia="仿宋_GB2312" w:hAnsi="仿宋_GB2312" w:cs="仿宋_GB2312" w:hint="eastAsia"/>
          <w:sz w:val="32"/>
          <w:szCs w:val="32"/>
        </w:rPr>
        <w:t>。</w:t>
      </w:r>
    </w:p>
    <w:p w:rsidR="00565526" w:rsidRDefault="008E522F">
      <w:pPr>
        <w:ind w:firstLineChars="200" w:firstLine="640"/>
        <w:rPr>
          <w:rFonts w:ascii="仿宋_GB2312" w:eastAsia="仿宋_GB2312" w:hAnsi="仿宋"/>
          <w:color w:val="000000" w:themeColor="text1"/>
          <w:sz w:val="32"/>
          <w:szCs w:val="32"/>
        </w:rPr>
      </w:pPr>
      <w:r>
        <w:rPr>
          <w:rFonts w:ascii="黑体" w:eastAsia="黑体" w:hAnsi="黑体" w:cs="黑体" w:hint="eastAsia"/>
          <w:color w:val="000000" w:themeColor="text1"/>
          <w:sz w:val="32"/>
          <w:szCs w:val="32"/>
        </w:rPr>
        <w:t>（三）公务接待费</w:t>
      </w:r>
      <w:r>
        <w:rPr>
          <w:rFonts w:ascii="仿宋_GB2312" w:eastAsia="仿宋_GB2312" w:hAnsi="仿宋" w:hint="eastAsia"/>
          <w:color w:val="000000" w:themeColor="text1"/>
          <w:sz w:val="32"/>
          <w:szCs w:val="32"/>
        </w:rPr>
        <w:t>3.75</w:t>
      </w:r>
      <w:r>
        <w:rPr>
          <w:rFonts w:ascii="仿宋_GB2312" w:eastAsia="仿宋_GB2312" w:hAnsi="仿宋" w:hint="eastAsia"/>
          <w:color w:val="000000" w:themeColor="text1"/>
          <w:sz w:val="32"/>
          <w:szCs w:val="32"/>
        </w:rPr>
        <w:t>万元，主要用于按规定开支的各类公务接待（含外宾接待）支出。预算数比上年减少</w:t>
      </w:r>
      <w:r>
        <w:rPr>
          <w:rFonts w:ascii="仿宋_GB2312" w:eastAsia="仿宋_GB2312" w:hAnsi="仿宋" w:hint="eastAsia"/>
          <w:color w:val="000000" w:themeColor="text1"/>
          <w:sz w:val="32"/>
          <w:szCs w:val="32"/>
        </w:rPr>
        <w:t>0.07</w:t>
      </w:r>
      <w:r>
        <w:rPr>
          <w:rFonts w:ascii="仿宋_GB2312" w:eastAsia="仿宋_GB2312" w:hAnsi="仿宋" w:hint="eastAsia"/>
          <w:color w:val="000000" w:themeColor="text1"/>
          <w:sz w:val="32"/>
          <w:szCs w:val="32"/>
        </w:rPr>
        <w:t>万元，主要原因是认真落实八项规定精神，减少开支。</w:t>
      </w:r>
    </w:p>
    <w:p w:rsidR="00565526" w:rsidRDefault="008E522F">
      <w:pPr>
        <w:ind w:firstLineChars="200" w:firstLine="640"/>
        <w:rPr>
          <w:rFonts w:ascii="黑体" w:eastAsia="黑体" w:hAnsi="黑体" w:cs="黑体"/>
          <w:sz w:val="32"/>
          <w:szCs w:val="32"/>
        </w:rPr>
      </w:pPr>
      <w:r>
        <w:rPr>
          <w:rFonts w:ascii="黑体" w:eastAsia="黑体" w:hAnsi="黑体" w:cs="黑体" w:hint="eastAsia"/>
          <w:sz w:val="32"/>
          <w:szCs w:val="32"/>
        </w:rPr>
        <w:t>九、其他重要事项的情况说明</w:t>
      </w:r>
    </w:p>
    <w:p w:rsidR="00565526" w:rsidRDefault="008E522F">
      <w:pPr>
        <w:ind w:firstLineChars="200" w:firstLine="640"/>
        <w:rPr>
          <w:rFonts w:ascii="仿宋_GB2312" w:eastAsia="仿宋_GB2312" w:hAnsi="仿宋"/>
          <w:sz w:val="32"/>
          <w:szCs w:val="32"/>
        </w:rPr>
      </w:pPr>
      <w:r>
        <w:rPr>
          <w:rFonts w:ascii="仿宋_GB2312" w:eastAsia="仿宋_GB2312" w:hAnsi="仿宋" w:hint="eastAsia"/>
          <w:sz w:val="32"/>
          <w:szCs w:val="32"/>
        </w:rPr>
        <w:t>（一）机关运行经费支出情况</w:t>
      </w:r>
    </w:p>
    <w:p w:rsidR="00565526" w:rsidRDefault="008E522F">
      <w:pPr>
        <w:ind w:firstLineChars="200" w:firstLine="640"/>
        <w:rPr>
          <w:rFonts w:ascii="仿宋_GB2312" w:eastAsia="仿宋_GB2312" w:hAnsi="仿宋"/>
          <w:sz w:val="32"/>
          <w:szCs w:val="32"/>
        </w:rPr>
      </w:pPr>
      <w:r>
        <w:rPr>
          <w:rFonts w:ascii="仿宋_GB2312" w:eastAsia="仿宋_GB2312" w:hAnsi="仿宋" w:hint="eastAsia"/>
          <w:sz w:val="32"/>
          <w:szCs w:val="32"/>
        </w:rPr>
        <w:t>西峡县退役军人事务局</w:t>
      </w:r>
      <w:r>
        <w:rPr>
          <w:rFonts w:ascii="仿宋_GB2312" w:eastAsia="仿宋_GB2312" w:hAnsi="仿宋" w:hint="eastAsia"/>
          <w:sz w:val="32"/>
          <w:szCs w:val="32"/>
        </w:rPr>
        <w:t>2020</w:t>
      </w:r>
      <w:r>
        <w:rPr>
          <w:rFonts w:ascii="仿宋_GB2312" w:eastAsia="仿宋_GB2312" w:hAnsi="仿宋" w:hint="eastAsia"/>
          <w:sz w:val="32"/>
          <w:szCs w:val="32"/>
        </w:rPr>
        <w:t>年机关运行经费支出预算</w:t>
      </w:r>
      <w:r>
        <w:rPr>
          <w:rFonts w:ascii="仿宋_GB2312" w:eastAsia="仿宋_GB2312" w:hint="eastAsia"/>
          <w:sz w:val="32"/>
          <w:szCs w:val="32"/>
        </w:rPr>
        <w:t>6.68</w:t>
      </w:r>
      <w:r>
        <w:rPr>
          <w:rFonts w:ascii="仿宋_GB2312" w:eastAsia="仿宋_GB2312" w:hAnsi="仿宋" w:hint="eastAsia"/>
          <w:sz w:val="32"/>
          <w:szCs w:val="32"/>
        </w:rPr>
        <w:t>万元，主要保障机构正常运转及正常履职需要。</w:t>
      </w:r>
    </w:p>
    <w:p w:rsidR="00565526" w:rsidRDefault="008E522F">
      <w:pPr>
        <w:ind w:firstLineChars="200" w:firstLine="640"/>
        <w:rPr>
          <w:rFonts w:ascii="仿宋_GB2312" w:eastAsia="仿宋_GB2312" w:hAnsi="仿宋"/>
          <w:sz w:val="32"/>
          <w:szCs w:val="32"/>
        </w:rPr>
      </w:pPr>
      <w:r>
        <w:rPr>
          <w:rFonts w:ascii="仿宋_GB2312" w:eastAsia="仿宋_GB2312" w:hAnsi="仿宋" w:hint="eastAsia"/>
          <w:sz w:val="32"/>
          <w:szCs w:val="32"/>
        </w:rPr>
        <w:t>（二）政府采购支出情况</w:t>
      </w:r>
    </w:p>
    <w:p w:rsidR="00565526" w:rsidRDefault="008E522F">
      <w:pPr>
        <w:ind w:firstLineChars="200" w:firstLine="640"/>
        <w:rPr>
          <w:rFonts w:ascii="仿宋_GB2312" w:eastAsia="仿宋_GB2312" w:hAnsi="仿宋"/>
          <w:sz w:val="32"/>
          <w:szCs w:val="32"/>
        </w:rPr>
      </w:pPr>
      <w:r>
        <w:rPr>
          <w:rFonts w:ascii="仿宋_GB2312" w:eastAsia="仿宋_GB2312" w:hAnsi="仿宋" w:hint="eastAsia"/>
          <w:sz w:val="32"/>
          <w:szCs w:val="32"/>
        </w:rPr>
        <w:t>我局</w:t>
      </w:r>
      <w:r>
        <w:rPr>
          <w:rFonts w:ascii="仿宋_GB2312" w:eastAsia="仿宋_GB2312" w:hAnsi="仿宋" w:hint="eastAsia"/>
          <w:sz w:val="32"/>
          <w:szCs w:val="32"/>
        </w:rPr>
        <w:t>2020</w:t>
      </w:r>
      <w:r>
        <w:rPr>
          <w:rFonts w:ascii="仿宋_GB2312" w:eastAsia="仿宋_GB2312" w:hAnsi="仿宋" w:hint="eastAsia"/>
          <w:sz w:val="32"/>
          <w:szCs w:val="32"/>
        </w:rPr>
        <w:t>年政府采购预算安排</w:t>
      </w:r>
      <w:r>
        <w:rPr>
          <w:rFonts w:ascii="仿宋_GB2312" w:eastAsia="仿宋_GB2312" w:hAnsi="仿宋" w:hint="eastAsia"/>
          <w:sz w:val="32"/>
          <w:szCs w:val="32"/>
        </w:rPr>
        <w:t>0</w:t>
      </w:r>
      <w:r>
        <w:rPr>
          <w:rFonts w:ascii="仿宋_GB2312" w:eastAsia="仿宋_GB2312" w:hAnsi="仿宋" w:hint="eastAsia"/>
          <w:sz w:val="32"/>
          <w:szCs w:val="32"/>
        </w:rPr>
        <w:t>万元。</w:t>
      </w:r>
    </w:p>
    <w:p w:rsidR="00565526" w:rsidRDefault="008E522F">
      <w:pPr>
        <w:numPr>
          <w:ilvl w:val="0"/>
          <w:numId w:val="1"/>
        </w:numPr>
        <w:ind w:firstLine="640"/>
        <w:rPr>
          <w:rFonts w:ascii="仿宋_GB2312" w:eastAsia="仿宋_GB2312" w:hAnsi="仿宋"/>
          <w:b/>
          <w:bCs/>
          <w:sz w:val="32"/>
          <w:szCs w:val="32"/>
        </w:rPr>
      </w:pPr>
      <w:r>
        <w:rPr>
          <w:rFonts w:ascii="仿宋_GB2312" w:eastAsia="仿宋_GB2312" w:hAnsi="仿宋" w:hint="eastAsia"/>
          <w:b/>
          <w:bCs/>
          <w:sz w:val="32"/>
          <w:szCs w:val="32"/>
        </w:rPr>
        <w:t>绩效目标设置情况</w:t>
      </w:r>
    </w:p>
    <w:p w:rsidR="00565526" w:rsidRDefault="008E522F">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我局</w:t>
      </w:r>
      <w:r>
        <w:rPr>
          <w:rFonts w:ascii="仿宋_GB2312" w:eastAsia="仿宋_GB2312" w:hAnsi="仿宋" w:hint="eastAsia"/>
          <w:sz w:val="32"/>
          <w:szCs w:val="32"/>
        </w:rPr>
        <w:t>2020</w:t>
      </w:r>
      <w:r>
        <w:rPr>
          <w:rFonts w:ascii="仿宋_GB2312" w:eastAsia="仿宋_GB2312" w:hAnsi="仿宋" w:hint="eastAsia"/>
          <w:sz w:val="32"/>
          <w:szCs w:val="32"/>
        </w:rPr>
        <w:t>年未安排预算绩效目标，涉及金额为</w:t>
      </w:r>
      <w:r>
        <w:rPr>
          <w:rFonts w:ascii="仿宋_GB2312" w:eastAsia="仿宋_GB2312" w:hAnsi="仿宋" w:hint="eastAsia"/>
          <w:sz w:val="32"/>
          <w:szCs w:val="32"/>
        </w:rPr>
        <w:t>0</w:t>
      </w:r>
      <w:r>
        <w:rPr>
          <w:rFonts w:ascii="仿宋_GB2312" w:eastAsia="仿宋_GB2312" w:hAnsi="仿宋" w:hint="eastAsia"/>
          <w:sz w:val="32"/>
          <w:szCs w:val="32"/>
        </w:rPr>
        <w:t>万元。</w:t>
      </w:r>
      <w:r>
        <w:rPr>
          <w:rFonts w:ascii="仿宋_GB2312" w:eastAsia="仿宋_GB2312" w:hAnsi="宋体" w:cs="Courier New" w:hint="eastAsia"/>
          <w:color w:val="000000"/>
          <w:sz w:val="32"/>
          <w:szCs w:val="32"/>
        </w:rPr>
        <w:t>在今后的工作中我局将认真</w:t>
      </w:r>
      <w:r>
        <w:rPr>
          <w:rFonts w:ascii="仿宋" w:eastAsia="仿宋" w:hAnsi="仿宋" w:cs="仿宋" w:hint="eastAsia"/>
          <w:sz w:val="32"/>
          <w:szCs w:val="32"/>
        </w:rPr>
        <w:t>编制绩效目标，从项目支出、项目效益、满意度等方面设置绩效目标，综合反映项目预期完成的数量、实效、质量，预期达到的社会经济效益、可持续影响以及服务对象满意度等情况。</w:t>
      </w:r>
    </w:p>
    <w:p w:rsidR="00565526" w:rsidRDefault="008E522F">
      <w:pPr>
        <w:ind w:firstLineChars="200" w:firstLine="643"/>
        <w:rPr>
          <w:rFonts w:ascii="仿宋_GB2312" w:eastAsia="仿宋_GB2312" w:hAnsi="仿宋"/>
          <w:b/>
          <w:bCs/>
          <w:sz w:val="32"/>
          <w:szCs w:val="32"/>
        </w:rPr>
      </w:pPr>
      <w:r>
        <w:rPr>
          <w:rFonts w:ascii="仿宋_GB2312" w:eastAsia="仿宋_GB2312" w:hAnsi="仿宋" w:hint="eastAsia"/>
          <w:b/>
          <w:bCs/>
          <w:sz w:val="32"/>
          <w:szCs w:val="32"/>
        </w:rPr>
        <w:t>（</w:t>
      </w:r>
      <w:r>
        <w:rPr>
          <w:rFonts w:ascii="仿宋_GB2312" w:eastAsia="仿宋_GB2312" w:hAnsi="仿宋" w:hint="eastAsia"/>
          <w:b/>
          <w:bCs/>
          <w:sz w:val="32"/>
          <w:szCs w:val="32"/>
        </w:rPr>
        <w:t>四</w:t>
      </w:r>
      <w:r>
        <w:rPr>
          <w:rFonts w:ascii="仿宋_GB2312" w:eastAsia="仿宋_GB2312" w:hAnsi="仿宋" w:hint="eastAsia"/>
          <w:b/>
          <w:bCs/>
          <w:sz w:val="32"/>
          <w:szCs w:val="32"/>
        </w:rPr>
        <w:t>）国有资产占用情况</w:t>
      </w:r>
    </w:p>
    <w:p w:rsidR="00565526" w:rsidRDefault="008E522F">
      <w:pPr>
        <w:ind w:firstLineChars="200" w:firstLine="640"/>
        <w:rPr>
          <w:rFonts w:ascii="仿宋_GB2312" w:eastAsia="仿宋_GB2312" w:hAnsi="仿宋"/>
          <w:sz w:val="32"/>
          <w:szCs w:val="32"/>
        </w:rPr>
      </w:pPr>
      <w:r>
        <w:rPr>
          <w:rFonts w:ascii="仿宋_GB2312" w:eastAsia="仿宋_GB2312" w:hAnsi="仿宋" w:hint="eastAsia"/>
          <w:sz w:val="32"/>
          <w:szCs w:val="32"/>
        </w:rPr>
        <w:t>201</w:t>
      </w:r>
      <w:r>
        <w:rPr>
          <w:rFonts w:ascii="仿宋_GB2312" w:eastAsia="仿宋_GB2312" w:hAnsi="仿宋" w:hint="eastAsia"/>
          <w:sz w:val="32"/>
          <w:szCs w:val="32"/>
        </w:rPr>
        <w:t>9</w:t>
      </w:r>
      <w:r>
        <w:rPr>
          <w:rFonts w:ascii="仿宋_GB2312" w:eastAsia="仿宋_GB2312" w:hAnsi="仿宋" w:hint="eastAsia"/>
          <w:sz w:val="32"/>
          <w:szCs w:val="32"/>
        </w:rPr>
        <w:t>年末，我单位共有车辆</w:t>
      </w:r>
      <w:r>
        <w:rPr>
          <w:rFonts w:ascii="仿宋_GB2312" w:eastAsia="仿宋_GB2312" w:hAnsi="仿宋" w:hint="eastAsia"/>
          <w:sz w:val="32"/>
          <w:szCs w:val="32"/>
        </w:rPr>
        <w:t>0</w:t>
      </w:r>
      <w:r>
        <w:rPr>
          <w:rFonts w:ascii="仿宋_GB2312" w:eastAsia="仿宋_GB2312" w:hAnsi="仿宋" w:hint="eastAsia"/>
          <w:sz w:val="32"/>
          <w:szCs w:val="32"/>
        </w:rPr>
        <w:t>辆，其中：一般公务用车</w:t>
      </w:r>
      <w:r>
        <w:rPr>
          <w:rFonts w:ascii="仿宋_GB2312" w:eastAsia="仿宋_GB2312" w:hAnsi="仿宋" w:hint="eastAsia"/>
          <w:sz w:val="32"/>
          <w:szCs w:val="32"/>
        </w:rPr>
        <w:lastRenderedPageBreak/>
        <w:t>0</w:t>
      </w:r>
      <w:r>
        <w:rPr>
          <w:rFonts w:ascii="仿宋_GB2312" w:eastAsia="仿宋_GB2312" w:hAnsi="仿宋" w:hint="eastAsia"/>
          <w:sz w:val="32"/>
          <w:szCs w:val="32"/>
        </w:rPr>
        <w:t>辆，一般执法执勤用车</w:t>
      </w:r>
      <w:r>
        <w:rPr>
          <w:rFonts w:ascii="仿宋_GB2312" w:eastAsia="仿宋_GB2312" w:hAnsi="仿宋" w:hint="eastAsia"/>
          <w:sz w:val="32"/>
          <w:szCs w:val="32"/>
        </w:rPr>
        <w:t>0</w:t>
      </w:r>
      <w:r>
        <w:rPr>
          <w:rFonts w:ascii="仿宋_GB2312" w:eastAsia="仿宋_GB2312" w:hAnsi="仿宋" w:hint="eastAsia"/>
          <w:sz w:val="32"/>
          <w:szCs w:val="32"/>
        </w:rPr>
        <w:t>辆，单位价值</w:t>
      </w:r>
      <w:r>
        <w:rPr>
          <w:rFonts w:ascii="仿宋_GB2312" w:eastAsia="仿宋_GB2312" w:hAnsi="仿宋" w:hint="eastAsia"/>
          <w:sz w:val="32"/>
          <w:szCs w:val="32"/>
        </w:rPr>
        <w:t>50</w:t>
      </w:r>
      <w:r>
        <w:rPr>
          <w:rFonts w:ascii="仿宋_GB2312" w:eastAsia="仿宋_GB2312" w:hAnsi="仿宋" w:hint="eastAsia"/>
          <w:sz w:val="32"/>
          <w:szCs w:val="32"/>
        </w:rPr>
        <w:t>万元以上的通用设备</w:t>
      </w:r>
      <w:r>
        <w:rPr>
          <w:rFonts w:ascii="仿宋_GB2312" w:eastAsia="仿宋_GB2312" w:hAnsi="仿宋" w:hint="eastAsia"/>
          <w:sz w:val="32"/>
          <w:szCs w:val="32"/>
        </w:rPr>
        <w:t>0</w:t>
      </w:r>
      <w:r>
        <w:rPr>
          <w:rFonts w:ascii="仿宋_GB2312" w:eastAsia="仿宋_GB2312" w:hAnsi="仿宋" w:hint="eastAsia"/>
          <w:sz w:val="32"/>
          <w:szCs w:val="32"/>
        </w:rPr>
        <w:t>台（套），单位价值</w:t>
      </w:r>
      <w:r>
        <w:rPr>
          <w:rFonts w:ascii="仿宋_GB2312" w:eastAsia="仿宋_GB2312" w:hAnsi="仿宋" w:hint="eastAsia"/>
          <w:sz w:val="32"/>
          <w:szCs w:val="32"/>
        </w:rPr>
        <w:t>100</w:t>
      </w:r>
      <w:r>
        <w:rPr>
          <w:rFonts w:ascii="仿宋_GB2312" w:eastAsia="仿宋_GB2312" w:hAnsi="仿宋" w:hint="eastAsia"/>
          <w:sz w:val="32"/>
          <w:szCs w:val="32"/>
        </w:rPr>
        <w:t>万元以上的专用设备</w:t>
      </w:r>
      <w:r>
        <w:rPr>
          <w:rFonts w:ascii="仿宋_GB2312" w:eastAsia="仿宋_GB2312" w:hAnsi="仿宋" w:hint="eastAsia"/>
          <w:sz w:val="32"/>
          <w:szCs w:val="32"/>
        </w:rPr>
        <w:t xml:space="preserve">0 </w:t>
      </w:r>
      <w:r>
        <w:rPr>
          <w:rFonts w:ascii="仿宋_GB2312" w:eastAsia="仿宋_GB2312" w:hAnsi="仿宋" w:hint="eastAsia"/>
          <w:sz w:val="32"/>
          <w:szCs w:val="32"/>
        </w:rPr>
        <w:t>台（套）。</w:t>
      </w:r>
    </w:p>
    <w:p w:rsidR="00565526" w:rsidRDefault="008E522F">
      <w:pPr>
        <w:ind w:firstLineChars="200" w:firstLine="643"/>
        <w:rPr>
          <w:rFonts w:ascii="仿宋_GB2312" w:eastAsia="仿宋_GB2312" w:hAnsi="仿宋"/>
          <w:b/>
          <w:bCs/>
          <w:sz w:val="32"/>
          <w:szCs w:val="32"/>
        </w:rPr>
      </w:pPr>
      <w:r>
        <w:rPr>
          <w:rFonts w:ascii="仿宋_GB2312" w:eastAsia="仿宋_GB2312" w:hAnsi="仿宋" w:hint="eastAsia"/>
          <w:b/>
          <w:bCs/>
          <w:sz w:val="32"/>
          <w:szCs w:val="32"/>
        </w:rPr>
        <w:t>(</w:t>
      </w:r>
      <w:r>
        <w:rPr>
          <w:rFonts w:ascii="仿宋_GB2312" w:eastAsia="仿宋_GB2312" w:hAnsi="仿宋" w:hint="eastAsia"/>
          <w:b/>
          <w:bCs/>
          <w:sz w:val="32"/>
          <w:szCs w:val="32"/>
        </w:rPr>
        <w:t>五</w:t>
      </w:r>
      <w:r>
        <w:rPr>
          <w:rFonts w:ascii="仿宋_GB2312" w:eastAsia="仿宋_GB2312" w:hAnsi="仿宋" w:hint="eastAsia"/>
          <w:b/>
          <w:bCs/>
          <w:sz w:val="32"/>
          <w:szCs w:val="32"/>
        </w:rPr>
        <w:t>)</w:t>
      </w:r>
      <w:r>
        <w:rPr>
          <w:rFonts w:ascii="仿宋_GB2312" w:eastAsia="仿宋_GB2312" w:hAnsi="仿宋" w:hint="eastAsia"/>
          <w:b/>
          <w:bCs/>
          <w:sz w:val="32"/>
          <w:szCs w:val="32"/>
        </w:rPr>
        <w:t>专项转移支付项目情况</w:t>
      </w:r>
    </w:p>
    <w:p w:rsidR="00565526" w:rsidRDefault="008E522F">
      <w:pPr>
        <w:ind w:firstLineChars="200" w:firstLine="640"/>
        <w:rPr>
          <w:rFonts w:ascii="黑体" w:eastAsia="黑体" w:hAnsi="黑体"/>
          <w:sz w:val="32"/>
          <w:szCs w:val="32"/>
        </w:rPr>
      </w:pPr>
      <w:r>
        <w:rPr>
          <w:rFonts w:ascii="仿宋_GB2312" w:eastAsia="仿宋_GB2312" w:hAnsi="仿宋"/>
          <w:sz w:val="32"/>
          <w:szCs w:val="32"/>
        </w:rPr>
        <w:t>20</w:t>
      </w:r>
      <w:r>
        <w:rPr>
          <w:rFonts w:ascii="仿宋_GB2312" w:eastAsia="仿宋_GB2312" w:hAnsi="仿宋" w:hint="eastAsia"/>
          <w:sz w:val="32"/>
          <w:szCs w:val="32"/>
        </w:rPr>
        <w:t>20</w:t>
      </w:r>
      <w:r>
        <w:rPr>
          <w:rFonts w:ascii="仿宋_GB2312" w:eastAsia="仿宋_GB2312" w:hAnsi="仿宋" w:hint="eastAsia"/>
          <w:sz w:val="32"/>
          <w:szCs w:val="32"/>
        </w:rPr>
        <w:t>年预算中专项转移资金</w:t>
      </w:r>
      <w:r>
        <w:rPr>
          <w:rFonts w:ascii="仿宋_GB2312" w:eastAsia="仿宋_GB2312" w:hAnsi="仿宋" w:hint="eastAsia"/>
          <w:sz w:val="32"/>
          <w:szCs w:val="32"/>
        </w:rPr>
        <w:t>0</w:t>
      </w:r>
      <w:r>
        <w:rPr>
          <w:rFonts w:ascii="仿宋_GB2312" w:eastAsia="仿宋_GB2312" w:hAnsi="仿宋" w:hint="eastAsia"/>
          <w:sz w:val="32"/>
          <w:szCs w:val="32"/>
        </w:rPr>
        <w:t>万元</w:t>
      </w:r>
      <w:r>
        <w:rPr>
          <w:rFonts w:ascii="仿宋_GB2312" w:eastAsia="仿宋_GB2312" w:hAnsi="仿宋" w:hint="eastAsia"/>
          <w:sz w:val="32"/>
          <w:szCs w:val="32"/>
        </w:rPr>
        <w:t>。</w:t>
      </w:r>
    </w:p>
    <w:p w:rsidR="00565526" w:rsidRDefault="00565526">
      <w:pPr>
        <w:jc w:val="center"/>
        <w:rPr>
          <w:rFonts w:ascii="黑体" w:eastAsia="黑体" w:hAnsi="黑体" w:cs="黑体"/>
          <w:b/>
          <w:bCs/>
          <w:sz w:val="36"/>
          <w:szCs w:val="36"/>
        </w:rPr>
      </w:pPr>
    </w:p>
    <w:p w:rsidR="00565526" w:rsidRDefault="00565526">
      <w:pPr>
        <w:jc w:val="center"/>
        <w:rPr>
          <w:rFonts w:ascii="黑体" w:eastAsia="黑体" w:hAnsi="黑体" w:cs="黑体"/>
          <w:b/>
          <w:bCs/>
          <w:sz w:val="36"/>
          <w:szCs w:val="36"/>
        </w:rPr>
      </w:pPr>
      <w:bookmarkStart w:id="1" w:name="_GoBack"/>
      <w:bookmarkEnd w:id="1"/>
    </w:p>
    <w:p w:rsidR="00565526" w:rsidRDefault="008E522F">
      <w:pPr>
        <w:jc w:val="center"/>
        <w:rPr>
          <w:rFonts w:ascii="黑体" w:eastAsia="黑体" w:hAnsi="黑体" w:cs="黑体"/>
          <w:sz w:val="36"/>
          <w:szCs w:val="36"/>
        </w:rPr>
      </w:pPr>
      <w:r>
        <w:rPr>
          <w:rFonts w:ascii="黑体" w:eastAsia="黑体" w:hAnsi="黑体" w:cs="黑体" w:hint="eastAsia"/>
          <w:sz w:val="36"/>
          <w:szCs w:val="36"/>
        </w:rPr>
        <w:t>第三部分</w:t>
      </w:r>
    </w:p>
    <w:p w:rsidR="00565526" w:rsidRDefault="008E522F">
      <w:pPr>
        <w:jc w:val="center"/>
        <w:rPr>
          <w:rFonts w:ascii="黑体" w:eastAsia="黑体" w:hAnsi="黑体" w:cs="黑体"/>
          <w:b/>
          <w:bCs/>
          <w:sz w:val="36"/>
          <w:szCs w:val="36"/>
        </w:rPr>
      </w:pPr>
      <w:r>
        <w:rPr>
          <w:rFonts w:ascii="黑体" w:eastAsia="黑体" w:hAnsi="黑体" w:cs="黑体" w:hint="eastAsia"/>
          <w:sz w:val="36"/>
          <w:szCs w:val="36"/>
        </w:rPr>
        <w:t>名词解释</w:t>
      </w:r>
    </w:p>
    <w:p w:rsidR="00565526" w:rsidRDefault="008E522F">
      <w:pPr>
        <w:ind w:firstLineChars="200" w:firstLine="640"/>
        <w:rPr>
          <w:rFonts w:ascii="仿宋_GB2312" w:eastAsia="仿宋_GB2312" w:hAnsi="仿宋"/>
          <w:sz w:val="32"/>
          <w:szCs w:val="32"/>
        </w:rPr>
      </w:pPr>
      <w:r>
        <w:rPr>
          <w:rFonts w:ascii="仿宋_GB2312" w:eastAsia="仿宋_GB2312" w:hAnsi="仿宋" w:hint="eastAsia"/>
          <w:sz w:val="32"/>
          <w:szCs w:val="32"/>
        </w:rPr>
        <w:t>一、财政拨款收入：是指县级财政当年拨付的资金。</w:t>
      </w:r>
    </w:p>
    <w:p w:rsidR="00565526" w:rsidRDefault="008E522F">
      <w:pPr>
        <w:ind w:firstLineChars="200" w:firstLine="640"/>
        <w:rPr>
          <w:rFonts w:ascii="仿宋_GB2312" w:eastAsia="仿宋_GB2312" w:hAnsi="仿宋"/>
          <w:sz w:val="32"/>
          <w:szCs w:val="32"/>
        </w:rPr>
      </w:pPr>
      <w:r>
        <w:rPr>
          <w:rFonts w:ascii="仿宋_GB2312" w:eastAsia="仿宋_GB2312" w:hAnsi="仿宋" w:hint="eastAsia"/>
          <w:sz w:val="32"/>
          <w:szCs w:val="32"/>
        </w:rPr>
        <w:t>二、事业收入：是指事业单位开展专业活动及辅助活动所取得的收入。</w:t>
      </w:r>
    </w:p>
    <w:p w:rsidR="00565526" w:rsidRDefault="008E522F">
      <w:pPr>
        <w:ind w:firstLineChars="200" w:firstLine="640"/>
        <w:rPr>
          <w:rFonts w:ascii="仿宋_GB2312" w:eastAsia="仿宋_GB2312" w:hAnsi="仿宋"/>
          <w:sz w:val="32"/>
          <w:szCs w:val="32"/>
        </w:rPr>
      </w:pPr>
      <w:r>
        <w:rPr>
          <w:rFonts w:ascii="仿宋_GB2312" w:eastAsia="仿宋_GB2312" w:hAnsi="仿宋" w:hint="eastAsia"/>
          <w:sz w:val="32"/>
          <w:szCs w:val="32"/>
        </w:rPr>
        <w:t>三、其他收入：是指部门取得的除“财政拨款”、“事业收入”、“事业单位经营收入”等以外的收入。</w:t>
      </w:r>
    </w:p>
    <w:p w:rsidR="00565526" w:rsidRDefault="008E522F">
      <w:pPr>
        <w:ind w:firstLineChars="200" w:firstLine="640"/>
        <w:rPr>
          <w:rFonts w:ascii="仿宋_GB2312" w:eastAsia="仿宋_GB2312" w:hAnsi="仿宋"/>
          <w:sz w:val="32"/>
          <w:szCs w:val="32"/>
        </w:rPr>
      </w:pPr>
      <w:r>
        <w:rPr>
          <w:rFonts w:ascii="仿宋_GB2312" w:eastAsia="仿宋_GB2312" w:hAnsi="仿宋" w:hint="eastAsia"/>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rsidR="00565526" w:rsidRDefault="008E522F">
      <w:pPr>
        <w:ind w:firstLineChars="200" w:firstLine="640"/>
        <w:rPr>
          <w:rFonts w:ascii="仿宋_GB2312" w:eastAsia="仿宋_GB2312" w:hAnsi="仿宋"/>
          <w:sz w:val="32"/>
          <w:szCs w:val="32"/>
        </w:rPr>
      </w:pPr>
      <w:r>
        <w:rPr>
          <w:rFonts w:ascii="仿宋_GB2312" w:eastAsia="仿宋_GB2312" w:hAnsi="仿宋" w:hint="eastAsia"/>
          <w:sz w:val="32"/>
          <w:szCs w:val="32"/>
        </w:rPr>
        <w:t>五、基本支出：是指为保障机构正常运转、完成日常工作任务所必需的开支，其内容包括人员经费和日常公用经费两部分。</w:t>
      </w:r>
    </w:p>
    <w:p w:rsidR="00565526" w:rsidRDefault="008E522F">
      <w:pPr>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六、项目支出：是指在基本支出之外，为完成特定的行政工作任务或事业发展目标所发生的支出。</w:t>
      </w:r>
    </w:p>
    <w:p w:rsidR="00565526" w:rsidRDefault="008E522F">
      <w:pPr>
        <w:ind w:firstLineChars="200" w:firstLine="640"/>
        <w:rPr>
          <w:rFonts w:ascii="仿宋_GB2312" w:eastAsia="仿宋_GB2312" w:hAnsi="仿宋"/>
          <w:sz w:val="32"/>
          <w:szCs w:val="32"/>
        </w:rPr>
      </w:pPr>
      <w:r>
        <w:rPr>
          <w:rFonts w:ascii="仿宋_GB2312" w:eastAsia="仿宋_GB2312" w:hAnsi="仿宋" w:hint="eastAsia"/>
          <w:sz w:val="32"/>
          <w:szCs w:val="32"/>
        </w:rPr>
        <w:t>七、“三公”经费：是指纳入财政预算管理，部门使</w:t>
      </w:r>
      <w:r>
        <w:rPr>
          <w:rFonts w:ascii="仿宋_GB2312" w:eastAsia="仿宋_GB2312" w:hAnsi="仿宋" w:hint="eastAsia"/>
          <w:sz w:val="32"/>
          <w:szCs w:val="32"/>
        </w:rPr>
        <w:t>用财政拨款安排的因公出国（境）费、公务用车购置及运行费和公务费、维修费、过路过桥费、保险费、安全奖励费用等支出；公务接待</w:t>
      </w:r>
      <w:proofErr w:type="gramStart"/>
      <w:r>
        <w:rPr>
          <w:rFonts w:ascii="仿宋_GB2312" w:eastAsia="仿宋_GB2312" w:hAnsi="仿宋" w:hint="eastAsia"/>
          <w:sz w:val="32"/>
          <w:szCs w:val="32"/>
        </w:rPr>
        <w:t>费反映</w:t>
      </w:r>
      <w:proofErr w:type="gramEnd"/>
      <w:r>
        <w:rPr>
          <w:rFonts w:ascii="仿宋_GB2312" w:eastAsia="仿宋_GB2312" w:hAnsi="仿宋" w:hint="eastAsia"/>
          <w:sz w:val="32"/>
          <w:szCs w:val="32"/>
        </w:rPr>
        <w:t>单位按规定开支的各类公务接待（含外宾接待）支出。</w:t>
      </w:r>
    </w:p>
    <w:p w:rsidR="00565526" w:rsidRDefault="008E522F">
      <w:pPr>
        <w:ind w:firstLineChars="200" w:firstLine="640"/>
        <w:rPr>
          <w:rFonts w:ascii="仿宋_GB2312" w:eastAsia="仿宋_GB2312" w:hAnsi="仿宋"/>
          <w:sz w:val="32"/>
          <w:szCs w:val="32"/>
        </w:rPr>
      </w:pPr>
      <w:r>
        <w:rPr>
          <w:rFonts w:ascii="仿宋_GB2312" w:eastAsia="仿宋_GB2312" w:hAnsi="仿宋" w:hint="eastAsia"/>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565526" w:rsidRDefault="00565526">
      <w:pPr>
        <w:ind w:firstLineChars="200" w:firstLine="640"/>
        <w:rPr>
          <w:rFonts w:ascii="仿宋_GB2312" w:eastAsia="仿宋_GB2312" w:hAnsi="仿宋"/>
          <w:sz w:val="32"/>
          <w:szCs w:val="32"/>
        </w:rPr>
      </w:pPr>
    </w:p>
    <w:p w:rsidR="00565526" w:rsidRDefault="00565526">
      <w:pPr>
        <w:ind w:firstLineChars="200" w:firstLine="640"/>
        <w:rPr>
          <w:rFonts w:ascii="仿宋_GB2312" w:eastAsia="仿宋_GB2312" w:hAnsi="仿宋"/>
          <w:sz w:val="32"/>
          <w:szCs w:val="32"/>
        </w:rPr>
      </w:pPr>
    </w:p>
    <w:p w:rsidR="00565526" w:rsidRDefault="008E522F">
      <w:pPr>
        <w:ind w:firstLineChars="200" w:firstLine="640"/>
        <w:rPr>
          <w:rFonts w:ascii="仿宋_GB2312" w:eastAsia="仿宋_GB2312" w:hAnsi="仿宋"/>
          <w:sz w:val="32"/>
          <w:szCs w:val="32"/>
        </w:rPr>
      </w:pPr>
      <w:r>
        <w:rPr>
          <w:rFonts w:ascii="黑体" w:eastAsia="黑体" w:hAnsi="黑体" w:cs="黑体" w:hint="eastAsia"/>
          <w:sz w:val="32"/>
          <w:szCs w:val="32"/>
        </w:rPr>
        <w:t>附件：西峡县退役军人事务局</w:t>
      </w:r>
      <w:r>
        <w:rPr>
          <w:rFonts w:ascii="黑体" w:eastAsia="黑体" w:hAnsi="黑体" w:cs="黑体" w:hint="eastAsia"/>
          <w:sz w:val="32"/>
          <w:szCs w:val="32"/>
        </w:rPr>
        <w:t>2020</w:t>
      </w:r>
      <w:r>
        <w:rPr>
          <w:rFonts w:ascii="黑体" w:eastAsia="黑体" w:hAnsi="黑体" w:cs="黑体" w:hint="eastAsia"/>
          <w:sz w:val="32"/>
          <w:szCs w:val="32"/>
        </w:rPr>
        <w:t>年度部门预算表</w:t>
      </w:r>
    </w:p>
    <w:p w:rsidR="00565526" w:rsidRDefault="00565526">
      <w:pPr>
        <w:ind w:firstLineChars="200" w:firstLine="640"/>
        <w:rPr>
          <w:rFonts w:ascii="仿宋_GB2312" w:eastAsia="仿宋_GB2312" w:hAnsi="仿宋"/>
          <w:sz w:val="32"/>
          <w:szCs w:val="32"/>
        </w:rPr>
      </w:pPr>
    </w:p>
    <w:sectPr w:rsidR="00565526" w:rsidSect="00565526">
      <w:headerReference w:type="default" r:id="rId8"/>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5526" w:rsidRDefault="00565526" w:rsidP="00565526">
      <w:r>
        <w:separator/>
      </w:r>
    </w:p>
  </w:endnote>
  <w:endnote w:type="continuationSeparator" w:id="1">
    <w:p w:rsidR="00565526" w:rsidRDefault="00565526" w:rsidP="005655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526" w:rsidRDefault="00565526">
    <w:pPr>
      <w:pStyle w:val="a5"/>
      <w:framePr w:wrap="around" w:vAnchor="text" w:hAnchor="margin" w:xAlign="center" w:y="1"/>
      <w:rPr>
        <w:rStyle w:val="a9"/>
      </w:rPr>
    </w:pPr>
    <w:r>
      <w:rPr>
        <w:rStyle w:val="a9"/>
      </w:rPr>
      <w:fldChar w:fldCharType="begin"/>
    </w:r>
    <w:r w:rsidR="008E522F">
      <w:rPr>
        <w:rStyle w:val="a9"/>
      </w:rPr>
      <w:instrText xml:space="preserve">PAGE  </w:instrText>
    </w:r>
    <w:r>
      <w:rPr>
        <w:rStyle w:val="a9"/>
      </w:rPr>
      <w:fldChar w:fldCharType="end"/>
    </w:r>
  </w:p>
  <w:p w:rsidR="00565526" w:rsidRDefault="0056552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526" w:rsidRDefault="00565526">
    <w:pPr>
      <w:pStyle w:val="a5"/>
      <w:framePr w:wrap="around" w:vAnchor="text" w:hAnchor="margin" w:xAlign="center" w:y="1"/>
      <w:rPr>
        <w:rStyle w:val="a9"/>
      </w:rPr>
    </w:pPr>
    <w:r>
      <w:rPr>
        <w:rStyle w:val="a9"/>
      </w:rPr>
      <w:fldChar w:fldCharType="begin"/>
    </w:r>
    <w:r w:rsidR="008E522F">
      <w:rPr>
        <w:rStyle w:val="a9"/>
      </w:rPr>
      <w:instrText xml:space="preserve">PAGE  </w:instrText>
    </w:r>
    <w:r>
      <w:rPr>
        <w:rStyle w:val="a9"/>
      </w:rPr>
      <w:fldChar w:fldCharType="separate"/>
    </w:r>
    <w:r w:rsidR="008E522F">
      <w:rPr>
        <w:rStyle w:val="a9"/>
        <w:noProof/>
      </w:rPr>
      <w:t>9</w:t>
    </w:r>
    <w:r>
      <w:rPr>
        <w:rStyle w:val="a9"/>
      </w:rPr>
      <w:fldChar w:fldCharType="end"/>
    </w:r>
  </w:p>
  <w:p w:rsidR="00565526" w:rsidRDefault="0056552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5526" w:rsidRDefault="00565526" w:rsidP="00565526">
      <w:r>
        <w:separator/>
      </w:r>
    </w:p>
  </w:footnote>
  <w:footnote w:type="continuationSeparator" w:id="1">
    <w:p w:rsidR="00565526" w:rsidRDefault="00565526" w:rsidP="005655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526" w:rsidRDefault="00565526">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0B039E"/>
    <w:multiLevelType w:val="singleLevel"/>
    <w:tmpl w:val="AE0B039E"/>
    <w:lvl w:ilvl="0">
      <w:start w:val="1"/>
      <w:numFmt w:val="decimal"/>
      <w:suff w:val="nothing"/>
      <w:lvlText w:val="%1、"/>
      <w:lvlJc w:val="left"/>
      <w:pPr>
        <w:ind w:left="-10"/>
      </w:pPr>
    </w:lvl>
  </w:abstractNum>
  <w:abstractNum w:abstractNumId="1">
    <w:nsid w:val="3706AD43"/>
    <w:multiLevelType w:val="singleLevel"/>
    <w:tmpl w:val="3706AD43"/>
    <w:lvl w:ilvl="0">
      <w:start w:val="2"/>
      <w:numFmt w:val="chineseCounting"/>
      <w:suff w:val="nothing"/>
      <w:lvlText w:val="（%1）"/>
      <w:lvlJc w:val="left"/>
      <w:pPr>
        <w:ind w:left="-1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37E8"/>
    <w:rsid w:val="0006468C"/>
    <w:rsid w:val="00085C93"/>
    <w:rsid w:val="000B0A89"/>
    <w:rsid w:val="000D37E8"/>
    <w:rsid w:val="001220C1"/>
    <w:rsid w:val="00126362"/>
    <w:rsid w:val="001423ED"/>
    <w:rsid w:val="00145515"/>
    <w:rsid w:val="00152185"/>
    <w:rsid w:val="0016108C"/>
    <w:rsid w:val="00167540"/>
    <w:rsid w:val="00177954"/>
    <w:rsid w:val="00180699"/>
    <w:rsid w:val="001D469E"/>
    <w:rsid w:val="001E7B00"/>
    <w:rsid w:val="00237848"/>
    <w:rsid w:val="00241436"/>
    <w:rsid w:val="002933A3"/>
    <w:rsid w:val="002A0F80"/>
    <w:rsid w:val="002D6387"/>
    <w:rsid w:val="002E11D8"/>
    <w:rsid w:val="00305D0C"/>
    <w:rsid w:val="00307824"/>
    <w:rsid w:val="00312D5C"/>
    <w:rsid w:val="00330562"/>
    <w:rsid w:val="003549FE"/>
    <w:rsid w:val="003B7CC5"/>
    <w:rsid w:val="00407381"/>
    <w:rsid w:val="0042550C"/>
    <w:rsid w:val="004B2A69"/>
    <w:rsid w:val="0050101E"/>
    <w:rsid w:val="0052683F"/>
    <w:rsid w:val="00565526"/>
    <w:rsid w:val="00570912"/>
    <w:rsid w:val="00576256"/>
    <w:rsid w:val="005946B0"/>
    <w:rsid w:val="005C37FE"/>
    <w:rsid w:val="005C5C53"/>
    <w:rsid w:val="005E3054"/>
    <w:rsid w:val="00657391"/>
    <w:rsid w:val="006769E5"/>
    <w:rsid w:val="006A3AA2"/>
    <w:rsid w:val="006A5F40"/>
    <w:rsid w:val="006B691D"/>
    <w:rsid w:val="00780891"/>
    <w:rsid w:val="007938D2"/>
    <w:rsid w:val="007A3261"/>
    <w:rsid w:val="007A60A5"/>
    <w:rsid w:val="007A644C"/>
    <w:rsid w:val="007E052D"/>
    <w:rsid w:val="007E25CF"/>
    <w:rsid w:val="007E7BB4"/>
    <w:rsid w:val="00810CB9"/>
    <w:rsid w:val="00823315"/>
    <w:rsid w:val="0083492F"/>
    <w:rsid w:val="00852E4B"/>
    <w:rsid w:val="008542C1"/>
    <w:rsid w:val="00873E03"/>
    <w:rsid w:val="008B1EBE"/>
    <w:rsid w:val="008E522F"/>
    <w:rsid w:val="0091146D"/>
    <w:rsid w:val="009434E4"/>
    <w:rsid w:val="00976DBB"/>
    <w:rsid w:val="009944B1"/>
    <w:rsid w:val="009A103C"/>
    <w:rsid w:val="009A33A8"/>
    <w:rsid w:val="00A1176C"/>
    <w:rsid w:val="00A14014"/>
    <w:rsid w:val="00A51094"/>
    <w:rsid w:val="00A51A96"/>
    <w:rsid w:val="00A6740C"/>
    <w:rsid w:val="00AE4A98"/>
    <w:rsid w:val="00AF0890"/>
    <w:rsid w:val="00B45DEA"/>
    <w:rsid w:val="00B7060A"/>
    <w:rsid w:val="00BA5935"/>
    <w:rsid w:val="00BB72A8"/>
    <w:rsid w:val="00BC3017"/>
    <w:rsid w:val="00C22ABB"/>
    <w:rsid w:val="00C22D2D"/>
    <w:rsid w:val="00C27F3D"/>
    <w:rsid w:val="00C33114"/>
    <w:rsid w:val="00C46E51"/>
    <w:rsid w:val="00C5278D"/>
    <w:rsid w:val="00C57368"/>
    <w:rsid w:val="00C67E45"/>
    <w:rsid w:val="00C72E05"/>
    <w:rsid w:val="00C73A49"/>
    <w:rsid w:val="00C743FE"/>
    <w:rsid w:val="00CC35E7"/>
    <w:rsid w:val="00CC6BE7"/>
    <w:rsid w:val="00D55A39"/>
    <w:rsid w:val="00D61BCC"/>
    <w:rsid w:val="00D84C6D"/>
    <w:rsid w:val="00DB56FA"/>
    <w:rsid w:val="00DD090F"/>
    <w:rsid w:val="00E01C90"/>
    <w:rsid w:val="00E86346"/>
    <w:rsid w:val="00E9281E"/>
    <w:rsid w:val="00EA2A7C"/>
    <w:rsid w:val="00EB616C"/>
    <w:rsid w:val="00EB684D"/>
    <w:rsid w:val="00F102A4"/>
    <w:rsid w:val="00F25D3E"/>
    <w:rsid w:val="00F34183"/>
    <w:rsid w:val="00F41518"/>
    <w:rsid w:val="00F41C16"/>
    <w:rsid w:val="00F5269C"/>
    <w:rsid w:val="00F53751"/>
    <w:rsid w:val="00F64691"/>
    <w:rsid w:val="00F66B6E"/>
    <w:rsid w:val="00FA15C4"/>
    <w:rsid w:val="00FB7D94"/>
    <w:rsid w:val="00FF23CD"/>
    <w:rsid w:val="060971CC"/>
    <w:rsid w:val="07F34B4D"/>
    <w:rsid w:val="0DDE62F9"/>
    <w:rsid w:val="0F77575B"/>
    <w:rsid w:val="15B11EE1"/>
    <w:rsid w:val="17467F65"/>
    <w:rsid w:val="1D8316EA"/>
    <w:rsid w:val="1F773737"/>
    <w:rsid w:val="215B1306"/>
    <w:rsid w:val="225D5774"/>
    <w:rsid w:val="2BFA377E"/>
    <w:rsid w:val="2EF07A7E"/>
    <w:rsid w:val="300B28CB"/>
    <w:rsid w:val="34D22E0D"/>
    <w:rsid w:val="34DA6D31"/>
    <w:rsid w:val="39194D75"/>
    <w:rsid w:val="44AB75B9"/>
    <w:rsid w:val="44E65F94"/>
    <w:rsid w:val="4AEA4B94"/>
    <w:rsid w:val="5BBC2F7F"/>
    <w:rsid w:val="5FDF66DC"/>
    <w:rsid w:val="64D614E5"/>
    <w:rsid w:val="65622496"/>
    <w:rsid w:val="6F0740CF"/>
    <w:rsid w:val="6F7B627C"/>
    <w:rsid w:val="71E44161"/>
    <w:rsid w:val="73696E8B"/>
    <w:rsid w:val="745B0C5B"/>
    <w:rsid w:val="75E16DC9"/>
    <w:rsid w:val="783B59B5"/>
    <w:rsid w:val="7CE80068"/>
    <w:rsid w:val="7D4011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Body Text" w:semiHidden="0" w:uiPriority="0" w:unhideWhenUsed="0" w:qFormat="1"/>
    <w:lsdException w:name="Subtitle" w:locked="1" w:semiHidden="0" w:uiPriority="0" w:unhideWhenUsed="0" w:qFormat="1"/>
    <w:lsdException w:name="Body Text First Indent" w:semiHidden="0" w:uiPriority="0" w:unhideWhenUsed="0" w:qFormat="1"/>
    <w:lsdException w:name="Strong" w:locked="1" w:semiHidden="0" w:uiPriority="0" w:unhideWhenUsed="0" w:qFormat="1"/>
    <w:lsdException w:name="Emphasis" w:locked="1" w:semiHidden="0" w:uiPriority="0" w:unhideWhenUsed="0" w:qFormat="1"/>
    <w:lsdException w:name="Normal (Web)" w:semiHidden="0" w:qFormat="1"/>
    <w:lsdException w:name="Normal Table" w:qFormat="1"/>
    <w:lsdException w:name="Balloon Text" w:semiHidden="0"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52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565526"/>
    <w:pPr>
      <w:spacing w:after="120"/>
    </w:pPr>
  </w:style>
  <w:style w:type="paragraph" w:styleId="a4">
    <w:name w:val="Balloon Text"/>
    <w:basedOn w:val="a"/>
    <w:link w:val="Char0"/>
    <w:uiPriority w:val="99"/>
    <w:qFormat/>
    <w:rsid w:val="00565526"/>
    <w:rPr>
      <w:sz w:val="18"/>
      <w:szCs w:val="18"/>
    </w:rPr>
  </w:style>
  <w:style w:type="paragraph" w:styleId="a5">
    <w:name w:val="footer"/>
    <w:basedOn w:val="a"/>
    <w:link w:val="Char1"/>
    <w:uiPriority w:val="99"/>
    <w:qFormat/>
    <w:rsid w:val="00565526"/>
    <w:pPr>
      <w:tabs>
        <w:tab w:val="center" w:pos="4153"/>
        <w:tab w:val="right" w:pos="8306"/>
      </w:tabs>
      <w:snapToGrid w:val="0"/>
      <w:jc w:val="left"/>
    </w:pPr>
    <w:rPr>
      <w:sz w:val="18"/>
      <w:szCs w:val="18"/>
    </w:rPr>
  </w:style>
  <w:style w:type="paragraph" w:styleId="a6">
    <w:name w:val="header"/>
    <w:basedOn w:val="a"/>
    <w:link w:val="Char2"/>
    <w:uiPriority w:val="99"/>
    <w:qFormat/>
    <w:rsid w:val="00565526"/>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565526"/>
    <w:pPr>
      <w:widowControl/>
      <w:spacing w:before="100" w:beforeAutospacing="1" w:after="100" w:afterAutospacing="1"/>
      <w:jc w:val="left"/>
    </w:pPr>
    <w:rPr>
      <w:rFonts w:ascii="宋体" w:hAnsi="宋体" w:cs="宋体"/>
      <w:kern w:val="0"/>
      <w:sz w:val="24"/>
      <w:szCs w:val="24"/>
    </w:rPr>
  </w:style>
  <w:style w:type="paragraph" w:styleId="a8">
    <w:name w:val="Body Text First Indent"/>
    <w:basedOn w:val="a3"/>
    <w:link w:val="Char3"/>
    <w:qFormat/>
    <w:rsid w:val="00565526"/>
    <w:pPr>
      <w:ind w:firstLineChars="100" w:firstLine="420"/>
    </w:pPr>
  </w:style>
  <w:style w:type="character" w:styleId="a9">
    <w:name w:val="page number"/>
    <w:basedOn w:val="a0"/>
    <w:uiPriority w:val="99"/>
    <w:qFormat/>
    <w:rsid w:val="00565526"/>
    <w:rPr>
      <w:rFonts w:cs="Times New Roman"/>
    </w:rPr>
  </w:style>
  <w:style w:type="character" w:customStyle="1" w:styleId="Char0">
    <w:name w:val="批注框文本 Char"/>
    <w:basedOn w:val="a0"/>
    <w:link w:val="a4"/>
    <w:uiPriority w:val="99"/>
    <w:semiHidden/>
    <w:qFormat/>
    <w:locked/>
    <w:rsid w:val="00565526"/>
    <w:rPr>
      <w:rFonts w:cs="Times New Roman"/>
      <w:sz w:val="18"/>
      <w:szCs w:val="18"/>
    </w:rPr>
  </w:style>
  <w:style w:type="character" w:customStyle="1" w:styleId="Char1">
    <w:name w:val="页脚 Char"/>
    <w:basedOn w:val="a0"/>
    <w:link w:val="a5"/>
    <w:uiPriority w:val="99"/>
    <w:qFormat/>
    <w:locked/>
    <w:rsid w:val="00565526"/>
    <w:rPr>
      <w:rFonts w:cs="Times New Roman"/>
      <w:sz w:val="18"/>
      <w:szCs w:val="18"/>
    </w:rPr>
  </w:style>
  <w:style w:type="character" w:customStyle="1" w:styleId="Char2">
    <w:name w:val="页眉 Char"/>
    <w:basedOn w:val="a0"/>
    <w:link w:val="a6"/>
    <w:uiPriority w:val="99"/>
    <w:qFormat/>
    <w:locked/>
    <w:rsid w:val="00565526"/>
    <w:rPr>
      <w:rFonts w:cs="Times New Roman"/>
      <w:sz w:val="18"/>
      <w:szCs w:val="18"/>
    </w:rPr>
  </w:style>
  <w:style w:type="character" w:customStyle="1" w:styleId="Char3">
    <w:name w:val="正文首行缩进 Char"/>
    <w:basedOn w:val="Char"/>
    <w:link w:val="a8"/>
    <w:qFormat/>
    <w:locked/>
    <w:rsid w:val="00565526"/>
  </w:style>
  <w:style w:type="character" w:customStyle="1" w:styleId="Char">
    <w:name w:val="正文文本 Char"/>
    <w:link w:val="a3"/>
    <w:qFormat/>
    <w:locked/>
    <w:rsid w:val="0056552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3487</Words>
  <Characters>311</Characters>
  <Application>Microsoft Office Word</Application>
  <DocSecurity>0</DocSecurity>
  <Lines>2</Lines>
  <Paragraphs>7</Paragraphs>
  <ScaleCrop>false</ScaleCrop>
  <Company>CHINA</Company>
  <LinksUpToDate>false</LinksUpToDate>
  <CharactersWithSpaces>3791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dc:creator>
  <cp:lastModifiedBy>Administrator</cp:lastModifiedBy>
  <cp:revision>12</cp:revision>
  <cp:lastPrinted>2018-03-20T03:19:00Z</cp:lastPrinted>
  <dcterms:created xsi:type="dcterms:W3CDTF">2020-06-11T08:55:00Z</dcterms:created>
  <dcterms:modified xsi:type="dcterms:W3CDTF">2021-06-11T02:49:00Z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903F2275528C4EE4910D0F55B5669463</vt:lpwstr>
  </property>
</Properties>
</file>