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FF" w:rsidRDefault="00E641FF" w:rsidP="00E641FF">
      <w:pPr>
        <w:ind w:firstLineChars="550" w:firstLine="31680"/>
        <w:rPr>
          <w:rFonts w:ascii="仿宋_GB2312" w:eastAsia="仿宋_GB2312" w:hAnsi="仿宋_GB2312" w:cs="仿宋_GB2312"/>
          <w:sz w:val="44"/>
          <w:szCs w:val="44"/>
        </w:rPr>
      </w:pPr>
      <w:r>
        <w:rPr>
          <w:rFonts w:ascii="隶书" w:eastAsia="隶书" w:hAnsi="隶书" w:cs="隶书" w:hint="eastAsia"/>
          <w:sz w:val="52"/>
          <w:szCs w:val="52"/>
        </w:rPr>
        <w:t>卧龙区医药局</w:t>
      </w:r>
    </w:p>
    <w:p w:rsidR="00E641FF" w:rsidRDefault="00E641FF" w:rsidP="0079236C">
      <w:pPr>
        <w:ind w:firstLineChars="450" w:firstLine="31680"/>
        <w:rPr>
          <w:rFonts w:ascii="隶书" w:eastAsia="隶书" w:hAnsi="隶书" w:cs="隶书"/>
          <w:sz w:val="52"/>
          <w:szCs w:val="52"/>
        </w:rPr>
        <w:sectPr w:rsidR="00E641FF">
          <w:pgSz w:w="11906" w:h="16838"/>
          <w:pgMar w:top="1440" w:right="1531" w:bottom="1440" w:left="1587" w:header="850" w:footer="992" w:gutter="0"/>
          <w:pgNumType w:fmt="numberInDash" w:start="1"/>
          <w:cols w:space="0"/>
          <w:docGrid w:type="lines" w:linePitch="317"/>
        </w:sectPr>
      </w:pPr>
      <w:r>
        <w:rPr>
          <w:rFonts w:ascii="隶书" w:eastAsia="隶书" w:hAnsi="隶书" w:cs="隶书"/>
          <w:sz w:val="52"/>
          <w:szCs w:val="52"/>
        </w:rPr>
        <w:t>2016</w:t>
      </w:r>
      <w:r>
        <w:rPr>
          <w:rFonts w:ascii="隶书" w:eastAsia="隶书" w:hAnsi="隶书" w:cs="隶书" w:hint="eastAsia"/>
          <w:sz w:val="52"/>
          <w:szCs w:val="52"/>
        </w:rPr>
        <w:t>年度部门决算</w:t>
      </w:r>
    </w:p>
    <w:p w:rsidR="00E641FF" w:rsidRDefault="00E641FF">
      <w:pPr>
        <w:jc w:val="center"/>
        <w:rPr>
          <w:rFonts w:ascii="黑体" w:eastAsia="黑体" w:hAnsi="黑体" w:cs="黑体"/>
          <w:sz w:val="36"/>
          <w:szCs w:val="36"/>
        </w:rPr>
      </w:pPr>
      <w:r>
        <w:rPr>
          <w:rFonts w:ascii="黑体" w:eastAsia="黑体" w:hAnsi="黑体" w:cs="黑体" w:hint="eastAsia"/>
          <w:sz w:val="36"/>
          <w:szCs w:val="36"/>
        </w:rPr>
        <w:t>目　　录</w:t>
      </w:r>
    </w:p>
    <w:p w:rsidR="00E641FF" w:rsidRDefault="00E641FF">
      <w:pPr>
        <w:jc w:val="left"/>
        <w:rPr>
          <w:rFonts w:ascii="黑体" w:eastAsia="黑体" w:hAnsi="黑体" w:cs="黑体"/>
          <w:sz w:val="32"/>
          <w:szCs w:val="32"/>
        </w:rPr>
      </w:pPr>
      <w:r>
        <w:rPr>
          <w:rFonts w:ascii="黑体" w:eastAsia="黑体" w:hAnsi="黑体" w:cs="黑体" w:hint="eastAsia"/>
          <w:sz w:val="32"/>
          <w:szCs w:val="32"/>
        </w:rPr>
        <w:t>第一部分医药局概况</w:t>
      </w:r>
    </w:p>
    <w:p w:rsidR="00E641FF" w:rsidRDefault="00E641FF">
      <w:pPr>
        <w:numPr>
          <w:ilvl w:val="0"/>
          <w:numId w:val="1"/>
        </w:numPr>
        <w:jc w:val="left"/>
        <w:rPr>
          <w:rFonts w:ascii="宋体" w:cs="宋体"/>
          <w:sz w:val="32"/>
          <w:szCs w:val="32"/>
        </w:rPr>
      </w:pPr>
      <w:r>
        <w:rPr>
          <w:rFonts w:ascii="宋体" w:hAnsi="宋体" w:cs="宋体" w:hint="eastAsia"/>
          <w:sz w:val="32"/>
          <w:szCs w:val="32"/>
        </w:rPr>
        <w:t>主要职责</w:t>
      </w:r>
    </w:p>
    <w:p w:rsidR="00E641FF" w:rsidRDefault="00E641FF">
      <w:pPr>
        <w:numPr>
          <w:ilvl w:val="0"/>
          <w:numId w:val="1"/>
        </w:numPr>
        <w:jc w:val="left"/>
        <w:rPr>
          <w:rFonts w:ascii="宋体" w:cs="宋体"/>
          <w:sz w:val="32"/>
          <w:szCs w:val="32"/>
        </w:rPr>
      </w:pPr>
      <w:r>
        <w:rPr>
          <w:rFonts w:ascii="宋体" w:hAnsi="宋体" w:cs="宋体" w:hint="eastAsia"/>
          <w:sz w:val="32"/>
          <w:szCs w:val="32"/>
        </w:rPr>
        <w:t>部门决算单位构成</w:t>
      </w:r>
    </w:p>
    <w:p w:rsidR="00E641FF" w:rsidRDefault="00E641FF">
      <w:pPr>
        <w:jc w:val="left"/>
        <w:rPr>
          <w:rFonts w:ascii="黑体" w:eastAsia="黑体" w:hAnsi="黑体" w:cs="黑体"/>
          <w:sz w:val="32"/>
          <w:szCs w:val="32"/>
        </w:rPr>
      </w:pPr>
      <w:r>
        <w:rPr>
          <w:rFonts w:ascii="黑体" w:eastAsia="黑体" w:hAnsi="黑体" w:cs="黑体" w:hint="eastAsia"/>
          <w:sz w:val="32"/>
          <w:szCs w:val="32"/>
        </w:rPr>
        <w:t>第二部分医药局</w:t>
      </w:r>
      <w:r>
        <w:rPr>
          <w:rFonts w:ascii="黑体" w:eastAsia="黑体" w:hAnsi="黑体" w:cs="黑体"/>
          <w:sz w:val="32"/>
          <w:szCs w:val="32"/>
        </w:rPr>
        <w:t>2016</w:t>
      </w:r>
      <w:r>
        <w:rPr>
          <w:rFonts w:ascii="黑体" w:eastAsia="黑体" w:hAnsi="黑体" w:cs="黑体" w:hint="eastAsia"/>
          <w:sz w:val="32"/>
          <w:szCs w:val="32"/>
        </w:rPr>
        <w:t>年度部门决算表</w:t>
      </w:r>
    </w:p>
    <w:p w:rsidR="00E641FF" w:rsidRDefault="00E641FF">
      <w:pPr>
        <w:jc w:val="left"/>
        <w:rPr>
          <w:rFonts w:ascii="宋体" w:cs="宋体"/>
          <w:sz w:val="32"/>
          <w:szCs w:val="32"/>
        </w:rPr>
      </w:pPr>
      <w:r>
        <w:rPr>
          <w:rFonts w:ascii="宋体" w:hAnsi="宋体" w:cs="宋体" w:hint="eastAsia"/>
          <w:sz w:val="32"/>
          <w:szCs w:val="32"/>
        </w:rPr>
        <w:t>一、收入支出决算总表</w:t>
      </w:r>
    </w:p>
    <w:p w:rsidR="00E641FF" w:rsidRDefault="00E641FF">
      <w:pPr>
        <w:jc w:val="left"/>
        <w:rPr>
          <w:rFonts w:ascii="宋体" w:cs="宋体"/>
          <w:sz w:val="32"/>
          <w:szCs w:val="32"/>
        </w:rPr>
      </w:pPr>
      <w:r>
        <w:rPr>
          <w:rFonts w:ascii="宋体" w:hAnsi="宋体" w:cs="宋体" w:hint="eastAsia"/>
          <w:sz w:val="32"/>
          <w:szCs w:val="32"/>
        </w:rPr>
        <w:t>二、收入决算表</w:t>
      </w:r>
    </w:p>
    <w:p w:rsidR="00E641FF" w:rsidRDefault="00E641FF">
      <w:pPr>
        <w:jc w:val="left"/>
        <w:rPr>
          <w:rFonts w:ascii="宋体" w:cs="宋体"/>
          <w:sz w:val="32"/>
          <w:szCs w:val="32"/>
        </w:rPr>
      </w:pPr>
      <w:r>
        <w:rPr>
          <w:rFonts w:ascii="宋体" w:hAnsi="宋体" w:cs="宋体" w:hint="eastAsia"/>
          <w:sz w:val="32"/>
          <w:szCs w:val="32"/>
        </w:rPr>
        <w:t>三、支出决算表</w:t>
      </w:r>
    </w:p>
    <w:p w:rsidR="00E641FF" w:rsidRDefault="00E641FF">
      <w:pPr>
        <w:jc w:val="left"/>
        <w:rPr>
          <w:rFonts w:ascii="宋体" w:cs="宋体"/>
          <w:sz w:val="32"/>
          <w:szCs w:val="32"/>
        </w:rPr>
      </w:pPr>
      <w:r>
        <w:rPr>
          <w:rFonts w:ascii="宋体" w:hAnsi="宋体" w:cs="宋体" w:hint="eastAsia"/>
          <w:sz w:val="32"/>
          <w:szCs w:val="32"/>
        </w:rPr>
        <w:t>四、财政拨款收入支出决算总表</w:t>
      </w:r>
    </w:p>
    <w:p w:rsidR="00E641FF" w:rsidRDefault="00E641FF">
      <w:pPr>
        <w:jc w:val="left"/>
        <w:rPr>
          <w:rFonts w:ascii="宋体" w:cs="宋体"/>
          <w:sz w:val="32"/>
          <w:szCs w:val="32"/>
        </w:rPr>
      </w:pPr>
      <w:r>
        <w:rPr>
          <w:rFonts w:ascii="宋体" w:hAnsi="宋体" w:cs="宋体" w:hint="eastAsia"/>
          <w:sz w:val="32"/>
          <w:szCs w:val="32"/>
        </w:rPr>
        <w:t>五、一般公共预算财政拨款支出决算表</w:t>
      </w:r>
    </w:p>
    <w:p w:rsidR="00E641FF" w:rsidRDefault="00E641FF">
      <w:pPr>
        <w:jc w:val="left"/>
        <w:rPr>
          <w:rFonts w:ascii="宋体" w:cs="宋体"/>
          <w:sz w:val="32"/>
          <w:szCs w:val="32"/>
        </w:rPr>
      </w:pPr>
      <w:r>
        <w:rPr>
          <w:rFonts w:ascii="宋体" w:hAnsi="宋体" w:cs="宋体" w:hint="eastAsia"/>
          <w:sz w:val="32"/>
          <w:szCs w:val="32"/>
        </w:rPr>
        <w:t>六、一般公共预算财政拨款基本支出决算表</w:t>
      </w:r>
    </w:p>
    <w:p w:rsidR="00E641FF" w:rsidRDefault="00E641FF">
      <w:pPr>
        <w:jc w:val="left"/>
        <w:rPr>
          <w:rFonts w:ascii="宋体" w:cs="宋体"/>
          <w:sz w:val="32"/>
          <w:szCs w:val="32"/>
        </w:rPr>
      </w:pPr>
      <w:r>
        <w:rPr>
          <w:rFonts w:ascii="宋体" w:hAnsi="宋体" w:cs="宋体" w:hint="eastAsia"/>
          <w:sz w:val="32"/>
          <w:szCs w:val="32"/>
        </w:rPr>
        <w:t>七、一般公共预算财政拨款“三公”经费支出决算表</w:t>
      </w:r>
    </w:p>
    <w:p w:rsidR="00E641FF" w:rsidRDefault="00E641FF">
      <w:pPr>
        <w:jc w:val="left"/>
        <w:rPr>
          <w:rFonts w:ascii="宋体" w:cs="宋体"/>
          <w:sz w:val="32"/>
          <w:szCs w:val="32"/>
        </w:rPr>
      </w:pPr>
      <w:r>
        <w:rPr>
          <w:rFonts w:ascii="宋体" w:hAnsi="宋体" w:cs="宋体" w:hint="eastAsia"/>
          <w:sz w:val="32"/>
          <w:szCs w:val="32"/>
        </w:rPr>
        <w:t>八、政府性基金预算财政拨款收入支出决算表</w:t>
      </w:r>
    </w:p>
    <w:p w:rsidR="00E641FF" w:rsidRDefault="00E641FF">
      <w:pPr>
        <w:jc w:val="left"/>
        <w:rPr>
          <w:rFonts w:ascii="黑体" w:eastAsia="黑体" w:hAnsi="黑体" w:cs="黑体"/>
          <w:sz w:val="32"/>
          <w:szCs w:val="32"/>
        </w:rPr>
      </w:pPr>
      <w:r>
        <w:rPr>
          <w:rFonts w:ascii="黑体" w:eastAsia="黑体" w:hAnsi="黑体" w:cs="黑体" w:hint="eastAsia"/>
          <w:sz w:val="32"/>
          <w:szCs w:val="32"/>
        </w:rPr>
        <w:t>第三部分医药局</w:t>
      </w:r>
      <w:r>
        <w:rPr>
          <w:rFonts w:ascii="黑体" w:eastAsia="黑体" w:hAnsi="黑体" w:cs="黑体"/>
          <w:sz w:val="32"/>
          <w:szCs w:val="32"/>
        </w:rPr>
        <w:t>2016</w:t>
      </w:r>
      <w:r>
        <w:rPr>
          <w:rFonts w:ascii="黑体" w:eastAsia="黑体" w:hAnsi="黑体" w:cs="黑体" w:hint="eastAsia"/>
          <w:sz w:val="32"/>
          <w:szCs w:val="32"/>
        </w:rPr>
        <w:t>年度部门决算情况说明</w:t>
      </w:r>
    </w:p>
    <w:p w:rsidR="00E641FF" w:rsidRDefault="00E641FF">
      <w:pPr>
        <w:jc w:val="left"/>
        <w:rPr>
          <w:rFonts w:ascii="黑体" w:eastAsia="黑体" w:hAnsi="黑体" w:cs="黑体"/>
          <w:sz w:val="32"/>
          <w:szCs w:val="32"/>
        </w:rPr>
        <w:sectPr w:rsidR="00E641FF">
          <w:footerReference w:type="default" r:id="rId7"/>
          <w:pgSz w:w="11906" w:h="16838"/>
          <w:pgMar w:top="1440" w:right="1531" w:bottom="1440" w:left="1587" w:header="850" w:footer="992" w:gutter="0"/>
          <w:pgNumType w:fmt="numberInDash"/>
          <w:cols w:space="0"/>
          <w:docGrid w:type="lines" w:linePitch="317"/>
        </w:sectPr>
      </w:pPr>
      <w:r>
        <w:rPr>
          <w:rFonts w:ascii="黑体" w:eastAsia="黑体" w:hAnsi="黑体" w:cs="黑体" w:hint="eastAsia"/>
          <w:sz w:val="32"/>
          <w:szCs w:val="32"/>
        </w:rPr>
        <w:t>第四部分　　名词解释</w:t>
      </w: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center"/>
        <w:outlineLvl w:val="0"/>
        <w:rPr>
          <w:rFonts w:ascii="隶书" w:eastAsia="隶书" w:hAnsi="隶书" w:cs="隶书"/>
          <w:sz w:val="48"/>
          <w:szCs w:val="48"/>
        </w:rPr>
        <w:sectPr w:rsidR="00E641FF">
          <w:footerReference w:type="default" r:id="rId8"/>
          <w:pgSz w:w="11906" w:h="16838"/>
          <w:pgMar w:top="1440" w:right="1531" w:bottom="1440" w:left="1587" w:header="850" w:footer="992" w:gutter="0"/>
          <w:pgNumType w:fmt="numberInDash" w:start="1"/>
          <w:cols w:space="0"/>
          <w:docGrid w:type="lines" w:linePitch="317"/>
        </w:sectPr>
      </w:pPr>
      <w:r>
        <w:rPr>
          <w:rFonts w:ascii="隶书" w:eastAsia="隶书" w:hAnsi="隶书" w:cs="隶书" w:hint="eastAsia"/>
          <w:sz w:val="48"/>
          <w:szCs w:val="48"/>
        </w:rPr>
        <w:t>第一部分</w:t>
      </w:r>
      <w:r>
        <w:rPr>
          <w:rFonts w:ascii="隶书" w:eastAsia="隶书" w:hAnsi="隶书" w:cs="隶书"/>
          <w:sz w:val="48"/>
          <w:szCs w:val="48"/>
        </w:rPr>
        <w:t xml:space="preserve"> </w:t>
      </w:r>
      <w:r>
        <w:rPr>
          <w:rFonts w:ascii="隶书" w:eastAsia="隶书" w:hAnsi="隶书" w:cs="隶书" w:hint="eastAsia"/>
          <w:sz w:val="48"/>
          <w:szCs w:val="48"/>
        </w:rPr>
        <w:t>医药局概况</w:t>
      </w:r>
    </w:p>
    <w:p w:rsidR="00E641FF" w:rsidRDefault="00E641FF" w:rsidP="0079236C">
      <w:pPr>
        <w:numPr>
          <w:ilvl w:val="0"/>
          <w:numId w:val="2"/>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主要职责</w:t>
      </w:r>
    </w:p>
    <w:p w:rsidR="00E641FF" w:rsidRPr="00D9281E" w:rsidRDefault="00E641FF" w:rsidP="0079236C">
      <w:pPr>
        <w:adjustRightInd w:val="0"/>
        <w:snapToGrid w:val="0"/>
        <w:spacing w:line="360" w:lineRule="auto"/>
        <w:ind w:firstLineChars="200" w:firstLine="31680"/>
        <w:rPr>
          <w:rFonts w:ascii="仿宋_GB2312" w:eastAsia="仿宋_GB2312" w:hAnsi="仿宋"/>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拟定</w:t>
      </w:r>
      <w:r w:rsidRPr="00D9281E">
        <w:rPr>
          <w:rFonts w:ascii="仿宋_GB2312" w:eastAsia="仿宋_GB2312" w:hAnsi="仿宋" w:hint="eastAsia"/>
          <w:sz w:val="32"/>
          <w:szCs w:val="32"/>
        </w:rPr>
        <w:t>区医药行业发展规划、网点布局设置。</w:t>
      </w:r>
    </w:p>
    <w:p w:rsidR="00E641FF" w:rsidRPr="00D9281E" w:rsidRDefault="00E641FF" w:rsidP="0079236C">
      <w:pPr>
        <w:adjustRightInd w:val="0"/>
        <w:snapToGrid w:val="0"/>
        <w:spacing w:line="360" w:lineRule="auto"/>
        <w:ind w:firstLineChars="200" w:firstLine="31680"/>
        <w:rPr>
          <w:rFonts w:ascii="仿宋_GB2312" w:eastAsia="仿宋_GB2312" w:hAnsi="仿宋"/>
          <w:sz w:val="32"/>
          <w:szCs w:val="32"/>
        </w:rPr>
      </w:pPr>
      <w:r w:rsidRPr="00D9281E">
        <w:rPr>
          <w:rFonts w:ascii="仿宋_GB2312" w:eastAsia="仿宋_GB2312" w:hAnsi="仿宋"/>
          <w:sz w:val="32"/>
          <w:szCs w:val="32"/>
        </w:rPr>
        <w:t>2.</w:t>
      </w:r>
      <w:r w:rsidRPr="00D9281E">
        <w:rPr>
          <w:rFonts w:ascii="仿宋_GB2312" w:eastAsia="仿宋_GB2312" w:hAnsi="仿宋" w:hint="eastAsia"/>
          <w:sz w:val="32"/>
          <w:szCs w:val="32"/>
        </w:rPr>
        <w:t>负责局属各企业的行政管理、业务经营。</w:t>
      </w:r>
    </w:p>
    <w:p w:rsidR="00E641FF" w:rsidRPr="00D9281E" w:rsidRDefault="00E641FF" w:rsidP="0079236C">
      <w:pPr>
        <w:adjustRightInd w:val="0"/>
        <w:snapToGrid w:val="0"/>
        <w:spacing w:line="360" w:lineRule="auto"/>
        <w:ind w:firstLineChars="200" w:firstLine="31680"/>
        <w:rPr>
          <w:rFonts w:ascii="仿宋_GB2312" w:eastAsia="仿宋_GB2312" w:hAnsi="仿宋" w:cs="Courier New"/>
          <w:kern w:val="0"/>
          <w:sz w:val="32"/>
          <w:szCs w:val="32"/>
        </w:rPr>
      </w:pPr>
      <w:r w:rsidRPr="00D9281E">
        <w:rPr>
          <w:rFonts w:ascii="仿宋_GB2312" w:eastAsia="仿宋_GB2312" w:hAnsi="仿宋"/>
          <w:sz w:val="32"/>
          <w:szCs w:val="32"/>
        </w:rPr>
        <w:t>3.</w:t>
      </w:r>
      <w:r w:rsidRPr="00D9281E">
        <w:rPr>
          <w:rFonts w:ascii="仿宋_GB2312" w:eastAsia="仿宋_GB2312" w:hAnsi="仿宋" w:hint="eastAsia"/>
          <w:sz w:val="32"/>
          <w:szCs w:val="32"/>
        </w:rPr>
        <w:t>承担麻醉药品、精神药品的供应和管理工作。</w:t>
      </w:r>
    </w:p>
    <w:p w:rsidR="00E641FF" w:rsidRDefault="00E641FF" w:rsidP="0079236C">
      <w:pPr>
        <w:numPr>
          <w:ilvl w:val="0"/>
          <w:numId w:val="4"/>
        </w:numPr>
        <w:spacing w:line="360" w:lineRule="auto"/>
        <w:ind w:firstLineChars="200" w:firstLine="31680"/>
        <w:jc w:val="left"/>
        <w:outlineLvl w:val="1"/>
        <w:rPr>
          <w:rFonts w:ascii="黑体" w:eastAsia="黑体" w:hAnsi="黑体" w:cs="黑体"/>
          <w:sz w:val="32"/>
          <w:szCs w:val="32"/>
        </w:rPr>
      </w:pPr>
      <w:r>
        <w:rPr>
          <w:rFonts w:ascii="黑体" w:eastAsia="黑体" w:hAnsi="黑体" w:cs="黑体" w:hint="eastAsia"/>
          <w:sz w:val="32"/>
          <w:szCs w:val="32"/>
        </w:rPr>
        <w:t>部门决算单位构成</w:t>
      </w:r>
    </w:p>
    <w:p w:rsidR="00E641FF" w:rsidRDefault="00E641FF" w:rsidP="0079236C">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纳入医药局</w:t>
      </w:r>
      <w:r>
        <w:rPr>
          <w:rFonts w:ascii="仿宋_GB2312" w:eastAsia="仿宋_GB2312" w:hAnsi="仿宋_GB2312" w:cs="仿宋_GB2312"/>
          <w:sz w:val="32"/>
          <w:szCs w:val="32"/>
        </w:rPr>
        <w:t>2016</w:t>
      </w:r>
      <w:r>
        <w:rPr>
          <w:rFonts w:ascii="仿宋_GB2312" w:eastAsia="仿宋_GB2312" w:hAnsi="仿宋_GB2312" w:cs="仿宋_GB2312" w:hint="eastAsia"/>
          <w:sz w:val="32"/>
          <w:szCs w:val="32"/>
        </w:rPr>
        <w:t>年度部门决算编制范围的单位包括：</w:t>
      </w:r>
    </w:p>
    <w:p w:rsidR="00E641FF" w:rsidRDefault="00E641FF" w:rsidP="0079236C">
      <w:pPr>
        <w:spacing w:line="360" w:lineRule="auto"/>
        <w:ind w:firstLineChars="200"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医药局机关本级。</w:t>
      </w:r>
    </w:p>
    <w:p w:rsidR="00E641FF" w:rsidRDefault="00E641FF">
      <w:pPr>
        <w:spacing w:line="360" w:lineRule="auto"/>
        <w:jc w:val="left"/>
        <w:rPr>
          <w:rFonts w:ascii="楷体_GB2312" w:eastAsia="楷体_GB2312" w:hAnsi="楷体_GB2312" w:cs="楷体_GB2312"/>
          <w:sz w:val="32"/>
          <w:szCs w:val="32"/>
        </w:rPr>
        <w:sectPr w:rsidR="00E641FF">
          <w:pgSz w:w="11906" w:h="16838"/>
          <w:pgMar w:top="1440" w:right="1531" w:bottom="1440" w:left="1587" w:header="850" w:footer="992" w:gutter="0"/>
          <w:pgNumType w:fmt="numberInDash"/>
          <w:cols w:space="0"/>
          <w:docGrid w:type="lines" w:linePitch="317"/>
        </w:sect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center"/>
        <w:outlineLvl w:val="0"/>
        <w:rPr>
          <w:rFonts w:ascii="隶书" w:eastAsia="隶书" w:hAnsi="隶书" w:cs="隶书"/>
          <w:sz w:val="48"/>
          <w:szCs w:val="48"/>
        </w:rPr>
      </w:pPr>
      <w:r>
        <w:rPr>
          <w:rFonts w:ascii="隶书" w:eastAsia="隶书" w:hAnsi="隶书" w:cs="隶书" w:hint="eastAsia"/>
          <w:sz w:val="48"/>
          <w:szCs w:val="48"/>
        </w:rPr>
        <w:t>第二部分</w:t>
      </w:r>
    </w:p>
    <w:p w:rsidR="00E641FF" w:rsidRDefault="00E641FF">
      <w:pPr>
        <w:jc w:val="center"/>
        <w:rPr>
          <w:rFonts w:ascii="隶书" w:eastAsia="隶书" w:hAnsi="隶书" w:cs="隶书"/>
          <w:sz w:val="48"/>
          <w:szCs w:val="48"/>
        </w:rPr>
      </w:pPr>
      <w:r>
        <w:rPr>
          <w:rFonts w:ascii="隶书" w:eastAsia="隶书" w:hAnsi="隶书" w:cs="隶书" w:hint="eastAsia"/>
          <w:sz w:val="48"/>
          <w:szCs w:val="48"/>
        </w:rPr>
        <w:t>医药局</w:t>
      </w:r>
      <w:r>
        <w:rPr>
          <w:rFonts w:ascii="隶书" w:eastAsia="隶书" w:hAnsi="隶书" w:cs="隶书"/>
          <w:sz w:val="48"/>
          <w:szCs w:val="48"/>
        </w:rPr>
        <w:t>2016</w:t>
      </w:r>
      <w:r>
        <w:rPr>
          <w:rFonts w:ascii="隶书" w:eastAsia="隶书" w:hAnsi="隶书" w:cs="隶书" w:hint="eastAsia"/>
          <w:sz w:val="48"/>
          <w:szCs w:val="48"/>
        </w:rPr>
        <w:t>年度部门决算表</w:t>
      </w:r>
    </w:p>
    <w:p w:rsidR="00E641FF" w:rsidRDefault="00E641FF">
      <w:pPr>
        <w:jc w:val="center"/>
        <w:rPr>
          <w:rFonts w:ascii="隶书" w:eastAsia="隶书" w:hAnsi="隶书" w:cs="隶书"/>
          <w:sz w:val="48"/>
          <w:szCs w:val="48"/>
        </w:rPr>
      </w:pPr>
    </w:p>
    <w:p w:rsidR="00E641FF" w:rsidRDefault="00E641FF">
      <w:pPr>
        <w:jc w:val="center"/>
        <w:rPr>
          <w:rFonts w:ascii="隶书" w:eastAsia="隶书" w:hAnsi="隶书" w:cs="隶书"/>
          <w:sz w:val="48"/>
          <w:szCs w:val="48"/>
        </w:rPr>
        <w:sectPr w:rsidR="00E641FF">
          <w:pgSz w:w="11906" w:h="16838"/>
          <w:pgMar w:top="1440" w:right="1531" w:bottom="1440" w:left="1587" w:header="850" w:footer="992" w:gutter="0"/>
          <w:pgNumType w:fmt="numberInDash"/>
          <w:cols w:space="0"/>
          <w:docGrid w:type="lines" w:linePitch="317"/>
        </w:sectPr>
      </w:pPr>
    </w:p>
    <w:tbl>
      <w:tblPr>
        <w:tblW w:w="10350" w:type="dxa"/>
        <w:tblInd w:w="-1040" w:type="dxa"/>
        <w:tblLayout w:type="fixed"/>
        <w:tblCellMar>
          <w:top w:w="15" w:type="dxa"/>
          <w:left w:w="15" w:type="dxa"/>
          <w:bottom w:w="15" w:type="dxa"/>
          <w:right w:w="15" w:type="dxa"/>
        </w:tblCellMar>
        <w:tblLook w:val="00A0"/>
      </w:tblPr>
      <w:tblGrid>
        <w:gridCol w:w="1995"/>
        <w:gridCol w:w="645"/>
        <w:gridCol w:w="642"/>
        <w:gridCol w:w="472"/>
        <w:gridCol w:w="1316"/>
        <w:gridCol w:w="2325"/>
        <w:gridCol w:w="495"/>
        <w:gridCol w:w="324"/>
        <w:gridCol w:w="527"/>
        <w:gridCol w:w="1609"/>
      </w:tblGrid>
      <w:tr w:rsidR="00E641FF" w:rsidRPr="008414EC">
        <w:trPr>
          <w:trHeight w:val="375"/>
        </w:trPr>
        <w:tc>
          <w:tcPr>
            <w:tcW w:w="10350" w:type="dxa"/>
            <w:gridSpan w:val="10"/>
            <w:vAlign w:val="center"/>
          </w:tcPr>
          <w:p w:rsidR="00E641FF" w:rsidRDefault="00E641F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收入支出决算总表</w:t>
            </w:r>
          </w:p>
        </w:tc>
      </w:tr>
      <w:tr w:rsidR="00E641FF" w:rsidRPr="008414EC">
        <w:trPr>
          <w:trHeight w:val="315"/>
        </w:trPr>
        <w:tc>
          <w:tcPr>
            <w:tcW w:w="3282" w:type="dxa"/>
            <w:gridSpan w:val="3"/>
            <w:vAlign w:val="center"/>
          </w:tcPr>
          <w:p w:rsidR="00E641FF" w:rsidRDefault="00E641FF">
            <w:pPr>
              <w:widowControl/>
              <w:jc w:val="left"/>
              <w:textAlignment w:val="center"/>
              <w:rPr>
                <w:rFonts w:ascii="宋体" w:cs="宋体"/>
                <w:color w:val="000000"/>
                <w:sz w:val="16"/>
                <w:szCs w:val="16"/>
              </w:rPr>
            </w:pPr>
            <w:r>
              <w:rPr>
                <w:rFonts w:ascii="宋体" w:cs="宋体"/>
                <w:color w:val="000000"/>
                <w:kern w:val="0"/>
                <w:sz w:val="16"/>
                <w:szCs w:val="16"/>
              </w:rPr>
              <w:t>.</w:t>
            </w:r>
          </w:p>
        </w:tc>
        <w:tc>
          <w:tcPr>
            <w:tcW w:w="472" w:type="dxa"/>
            <w:vAlign w:val="center"/>
          </w:tcPr>
          <w:p w:rsidR="00E641FF" w:rsidRDefault="00E641FF">
            <w:pPr>
              <w:rPr>
                <w:rFonts w:ascii="宋体" w:cs="宋体"/>
                <w:color w:val="000000"/>
                <w:sz w:val="16"/>
                <w:szCs w:val="16"/>
              </w:rPr>
            </w:pPr>
          </w:p>
        </w:tc>
        <w:tc>
          <w:tcPr>
            <w:tcW w:w="1316" w:type="dxa"/>
            <w:vAlign w:val="center"/>
          </w:tcPr>
          <w:p w:rsidR="00E641FF" w:rsidRDefault="00E641FF">
            <w:pPr>
              <w:rPr>
                <w:rFonts w:ascii="宋体" w:cs="宋体"/>
                <w:color w:val="000000"/>
                <w:sz w:val="16"/>
                <w:szCs w:val="16"/>
              </w:rPr>
            </w:pPr>
          </w:p>
        </w:tc>
        <w:tc>
          <w:tcPr>
            <w:tcW w:w="3144" w:type="dxa"/>
            <w:gridSpan w:val="3"/>
            <w:vAlign w:val="center"/>
          </w:tcPr>
          <w:p w:rsidR="00E641FF" w:rsidRDefault="00E641FF">
            <w:pPr>
              <w:rPr>
                <w:rFonts w:ascii="宋体" w:cs="宋体"/>
                <w:color w:val="000000"/>
                <w:sz w:val="16"/>
                <w:szCs w:val="16"/>
              </w:rPr>
            </w:pPr>
          </w:p>
        </w:tc>
        <w:tc>
          <w:tcPr>
            <w:tcW w:w="527" w:type="dxa"/>
            <w:vAlign w:val="center"/>
          </w:tcPr>
          <w:p w:rsidR="00E641FF" w:rsidRDefault="00E641FF">
            <w:pPr>
              <w:rPr>
                <w:rFonts w:ascii="宋体" w:cs="宋体"/>
                <w:color w:val="000000"/>
                <w:sz w:val="16"/>
                <w:szCs w:val="16"/>
              </w:rPr>
            </w:pPr>
          </w:p>
        </w:tc>
        <w:tc>
          <w:tcPr>
            <w:tcW w:w="1609" w:type="dxa"/>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01</w:t>
            </w:r>
            <w:r>
              <w:rPr>
                <w:rFonts w:ascii="宋体" w:hAnsi="宋体" w:cs="宋体" w:hint="eastAsia"/>
                <w:color w:val="000000"/>
                <w:kern w:val="0"/>
                <w:sz w:val="16"/>
                <w:szCs w:val="16"/>
              </w:rPr>
              <w:t>表</w:t>
            </w:r>
          </w:p>
        </w:tc>
      </w:tr>
      <w:tr w:rsidR="00E641FF" w:rsidRPr="008414EC">
        <w:trPr>
          <w:trHeight w:val="315"/>
        </w:trPr>
        <w:tc>
          <w:tcPr>
            <w:tcW w:w="3282" w:type="dxa"/>
            <w:gridSpan w:val="3"/>
            <w:vAlign w:val="center"/>
          </w:tcPr>
          <w:p w:rsidR="00E641FF" w:rsidRDefault="00E641FF">
            <w:pPr>
              <w:rPr>
                <w:rFonts w:ascii="宋体" w:cs="宋体"/>
                <w:color w:val="000000"/>
                <w:sz w:val="16"/>
                <w:szCs w:val="16"/>
              </w:rPr>
            </w:pPr>
          </w:p>
        </w:tc>
        <w:tc>
          <w:tcPr>
            <w:tcW w:w="472" w:type="dxa"/>
            <w:vAlign w:val="center"/>
          </w:tcPr>
          <w:p w:rsidR="00E641FF" w:rsidRDefault="00E641FF">
            <w:pPr>
              <w:rPr>
                <w:rFonts w:ascii="宋体" w:cs="宋体"/>
                <w:color w:val="000000"/>
                <w:sz w:val="16"/>
                <w:szCs w:val="16"/>
              </w:rPr>
            </w:pPr>
          </w:p>
        </w:tc>
        <w:tc>
          <w:tcPr>
            <w:tcW w:w="1316" w:type="dxa"/>
            <w:vAlign w:val="center"/>
          </w:tcPr>
          <w:p w:rsidR="00E641FF" w:rsidRDefault="00E641FF">
            <w:pPr>
              <w:rPr>
                <w:rFonts w:ascii="宋体" w:cs="宋体"/>
                <w:color w:val="000000"/>
                <w:sz w:val="16"/>
                <w:szCs w:val="16"/>
              </w:rPr>
            </w:pPr>
          </w:p>
        </w:tc>
        <w:tc>
          <w:tcPr>
            <w:tcW w:w="3144" w:type="dxa"/>
            <w:gridSpan w:val="3"/>
            <w:vAlign w:val="center"/>
          </w:tcPr>
          <w:p w:rsidR="00E641FF" w:rsidRDefault="00E641FF">
            <w:pPr>
              <w:rPr>
                <w:rFonts w:ascii="宋体" w:cs="宋体"/>
                <w:color w:val="000000"/>
                <w:sz w:val="16"/>
                <w:szCs w:val="16"/>
              </w:rPr>
            </w:pPr>
          </w:p>
        </w:tc>
        <w:tc>
          <w:tcPr>
            <w:tcW w:w="527" w:type="dxa"/>
            <w:vAlign w:val="center"/>
          </w:tcPr>
          <w:p w:rsidR="00E641FF" w:rsidRDefault="00E641FF">
            <w:pPr>
              <w:rPr>
                <w:rFonts w:ascii="宋体" w:cs="宋体"/>
                <w:color w:val="000000"/>
                <w:sz w:val="16"/>
                <w:szCs w:val="16"/>
              </w:rPr>
            </w:pPr>
          </w:p>
        </w:tc>
        <w:tc>
          <w:tcPr>
            <w:tcW w:w="1609" w:type="dxa"/>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E641FF" w:rsidRPr="008414EC">
        <w:trPr>
          <w:trHeight w:val="300"/>
        </w:trPr>
        <w:tc>
          <w:tcPr>
            <w:tcW w:w="5070" w:type="dxa"/>
            <w:gridSpan w:val="5"/>
            <w:tcBorders>
              <w:top w:val="single" w:sz="12"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5280" w:type="dxa"/>
            <w:gridSpan w:val="5"/>
            <w:tcBorders>
              <w:top w:val="single" w:sz="12"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一、财政拨款收入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95.80</w:t>
            </w: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二、上级补助收入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三、事业收入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四、经营收入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五、附属单位上缴收入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六、其他收入</w:t>
            </w: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0.15</w:t>
            </w: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45.14</w:t>
            </w: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50.97</w:t>
            </w: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0.1</w:t>
            </w: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b/>
                <w:color w:val="000000"/>
                <w:sz w:val="16"/>
                <w:szCs w:val="16"/>
              </w:rPr>
            </w:pPr>
            <w:r>
              <w:rPr>
                <w:rFonts w:ascii="宋体" w:cs="宋体"/>
                <w:b/>
                <w:color w:val="000000"/>
                <w:sz w:val="16"/>
                <w:szCs w:val="16"/>
              </w:rPr>
              <w:t>95.80</w:t>
            </w: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54</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b/>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用事业基金弥补收支差额</w:t>
            </w: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结余分配</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55</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96.36</w:t>
            </w: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年初结转和结余</w:t>
            </w: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0.56</w:t>
            </w: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年末结转和结余</w:t>
            </w: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center"/>
              <w:rPr>
                <w:rFonts w:ascii="宋体" w:cs="宋体"/>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243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325" w:type="dxa"/>
            <w:tcBorders>
              <w:top w:val="single" w:sz="4" w:space="0" w:color="000000"/>
              <w:left w:val="single" w:sz="4" w:space="0" w:color="000000"/>
              <w:bottom w:val="single" w:sz="4" w:space="0" w:color="000000"/>
              <w:right w:val="single" w:sz="4" w:space="0" w:color="000000"/>
            </w:tcBorders>
            <w:vAlign w:val="center"/>
          </w:tcPr>
          <w:p w:rsidR="00E641FF" w:rsidRDefault="00E641FF">
            <w:pPr>
              <w:rPr>
                <w:rFonts w:ascii="宋体" w:cs="宋体"/>
                <w:color w:val="000000"/>
                <w:sz w:val="16"/>
                <w:szCs w:val="16"/>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2460" w:type="dxa"/>
            <w:gridSpan w:val="3"/>
            <w:tcBorders>
              <w:top w:val="single" w:sz="4" w:space="0" w:color="000000"/>
              <w:left w:val="single" w:sz="4" w:space="0" w:color="000000"/>
              <w:bottom w:val="single" w:sz="4" w:space="0" w:color="000000"/>
              <w:right w:val="single" w:sz="12" w:space="0" w:color="000000"/>
            </w:tcBorders>
            <w:vAlign w:val="center"/>
          </w:tcPr>
          <w:p w:rsidR="00E641FF" w:rsidRDefault="00E641FF">
            <w:pPr>
              <w:rPr>
                <w:rFonts w:ascii="宋体" w:cs="宋体"/>
                <w:color w:val="000000"/>
                <w:sz w:val="16"/>
                <w:szCs w:val="16"/>
              </w:rPr>
            </w:pPr>
          </w:p>
        </w:tc>
      </w:tr>
      <w:tr w:rsidR="00E641FF" w:rsidRPr="008414EC">
        <w:trPr>
          <w:trHeight w:val="300"/>
        </w:trPr>
        <w:tc>
          <w:tcPr>
            <w:tcW w:w="199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645" w:type="dxa"/>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29</w:t>
            </w:r>
          </w:p>
        </w:tc>
        <w:tc>
          <w:tcPr>
            <w:tcW w:w="2430" w:type="dxa"/>
            <w:gridSpan w:val="3"/>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b/>
                <w:color w:val="000000"/>
                <w:sz w:val="16"/>
                <w:szCs w:val="16"/>
              </w:rPr>
            </w:pPr>
            <w:r>
              <w:rPr>
                <w:rFonts w:ascii="宋体" w:cs="宋体"/>
                <w:b/>
                <w:color w:val="000000"/>
                <w:sz w:val="16"/>
                <w:szCs w:val="16"/>
              </w:rPr>
              <w:t>96.36</w:t>
            </w:r>
          </w:p>
        </w:tc>
        <w:tc>
          <w:tcPr>
            <w:tcW w:w="2325" w:type="dxa"/>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95" w:type="dxa"/>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58</w:t>
            </w:r>
          </w:p>
        </w:tc>
        <w:tc>
          <w:tcPr>
            <w:tcW w:w="2460" w:type="dxa"/>
            <w:gridSpan w:val="3"/>
            <w:tcBorders>
              <w:top w:val="single" w:sz="4" w:space="0" w:color="000000"/>
              <w:left w:val="single" w:sz="4" w:space="0" w:color="000000"/>
              <w:bottom w:val="single" w:sz="12" w:space="0" w:color="000000"/>
              <w:right w:val="single" w:sz="12" w:space="0" w:color="000000"/>
            </w:tcBorders>
            <w:vAlign w:val="center"/>
          </w:tcPr>
          <w:p w:rsidR="00E641FF" w:rsidRDefault="00E641FF">
            <w:pPr>
              <w:jc w:val="right"/>
              <w:rPr>
                <w:rFonts w:ascii="宋体" w:cs="宋体"/>
                <w:b/>
                <w:color w:val="000000"/>
                <w:sz w:val="16"/>
                <w:szCs w:val="16"/>
              </w:rPr>
            </w:pPr>
            <w:r>
              <w:rPr>
                <w:rFonts w:ascii="宋体" w:cs="宋体"/>
                <w:b/>
                <w:color w:val="000000"/>
                <w:sz w:val="16"/>
                <w:szCs w:val="16"/>
              </w:rPr>
              <w:t>96.36</w:t>
            </w:r>
          </w:p>
        </w:tc>
      </w:tr>
      <w:tr w:rsidR="00E641FF" w:rsidRPr="008414EC">
        <w:trPr>
          <w:trHeight w:val="555"/>
        </w:trPr>
        <w:tc>
          <w:tcPr>
            <w:tcW w:w="10350" w:type="dxa"/>
            <w:gridSpan w:val="10"/>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注：本表反映部门本年度的总收支和年末结转结余情况。</w:t>
            </w:r>
          </w:p>
        </w:tc>
      </w:tr>
    </w:tbl>
    <w:p w:rsidR="00E641FF" w:rsidRDefault="00E641FF">
      <w:pPr>
        <w:spacing w:line="360" w:lineRule="auto"/>
        <w:rPr>
          <w:rFonts w:ascii="隶书" w:eastAsia="隶书" w:hAnsi="隶书" w:cs="隶书"/>
          <w:sz w:val="52"/>
          <w:szCs w:val="52"/>
        </w:rPr>
        <w:sectPr w:rsidR="00E641FF">
          <w:pgSz w:w="11906" w:h="16838"/>
          <w:pgMar w:top="1440" w:right="1800" w:bottom="1440" w:left="1800" w:header="851" w:footer="992" w:gutter="0"/>
          <w:pgNumType w:fmt="numberInDash"/>
          <w:cols w:space="425"/>
          <w:docGrid w:type="lines" w:linePitch="312"/>
        </w:sectPr>
      </w:pPr>
    </w:p>
    <w:tbl>
      <w:tblPr>
        <w:tblW w:w="10337" w:type="dxa"/>
        <w:tblInd w:w="-827" w:type="dxa"/>
        <w:tblLayout w:type="fixed"/>
        <w:tblCellMar>
          <w:top w:w="15" w:type="dxa"/>
          <w:left w:w="15" w:type="dxa"/>
          <w:bottom w:w="15" w:type="dxa"/>
          <w:right w:w="15" w:type="dxa"/>
        </w:tblCellMar>
        <w:tblLook w:val="00A0"/>
      </w:tblPr>
      <w:tblGrid>
        <w:gridCol w:w="675"/>
        <w:gridCol w:w="962"/>
        <w:gridCol w:w="1036"/>
        <w:gridCol w:w="1094"/>
        <w:gridCol w:w="810"/>
        <w:gridCol w:w="284"/>
        <w:gridCol w:w="676"/>
        <w:gridCol w:w="418"/>
        <w:gridCol w:w="542"/>
        <w:gridCol w:w="552"/>
        <w:gridCol w:w="408"/>
        <w:gridCol w:w="686"/>
        <w:gridCol w:w="274"/>
        <w:gridCol w:w="820"/>
        <w:gridCol w:w="140"/>
        <w:gridCol w:w="960"/>
      </w:tblGrid>
      <w:tr w:rsidR="00E641FF" w:rsidRPr="008414EC">
        <w:trPr>
          <w:trHeight w:val="375"/>
        </w:trPr>
        <w:tc>
          <w:tcPr>
            <w:tcW w:w="10337" w:type="dxa"/>
            <w:gridSpan w:val="16"/>
            <w:vAlign w:val="center"/>
          </w:tcPr>
          <w:p w:rsidR="00E641FF" w:rsidRDefault="00E641F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收入决算表</w:t>
            </w:r>
          </w:p>
        </w:tc>
      </w:tr>
      <w:tr w:rsidR="00E641FF" w:rsidRPr="008414EC">
        <w:trPr>
          <w:trHeight w:val="285"/>
        </w:trPr>
        <w:tc>
          <w:tcPr>
            <w:tcW w:w="1637" w:type="dxa"/>
            <w:gridSpan w:val="2"/>
            <w:vAlign w:val="center"/>
          </w:tcPr>
          <w:p w:rsidR="00E641FF" w:rsidRDefault="00E641FF">
            <w:pPr>
              <w:rPr>
                <w:rFonts w:ascii="宋体" w:cs="宋体"/>
                <w:color w:val="000000"/>
                <w:sz w:val="16"/>
                <w:szCs w:val="16"/>
              </w:rPr>
            </w:pPr>
          </w:p>
        </w:tc>
        <w:tc>
          <w:tcPr>
            <w:tcW w:w="1036" w:type="dxa"/>
            <w:vAlign w:val="center"/>
          </w:tcPr>
          <w:p w:rsidR="00E641FF" w:rsidRDefault="00E641FF">
            <w:pPr>
              <w:rPr>
                <w:rFonts w:ascii="宋体" w:cs="宋体"/>
                <w:color w:val="000000"/>
                <w:sz w:val="16"/>
                <w:szCs w:val="16"/>
              </w:rPr>
            </w:pPr>
          </w:p>
        </w:tc>
        <w:tc>
          <w:tcPr>
            <w:tcW w:w="1904" w:type="dxa"/>
            <w:gridSpan w:val="2"/>
            <w:vAlign w:val="center"/>
          </w:tcPr>
          <w:p w:rsidR="00E641FF" w:rsidRDefault="00E641FF">
            <w:pPr>
              <w:rPr>
                <w:rFonts w:ascii="宋体" w:cs="宋体"/>
                <w:color w:val="000000"/>
                <w:sz w:val="16"/>
                <w:szCs w:val="16"/>
              </w:rPr>
            </w:pPr>
          </w:p>
        </w:tc>
        <w:tc>
          <w:tcPr>
            <w:tcW w:w="960" w:type="dxa"/>
            <w:gridSpan w:val="2"/>
            <w:vAlign w:val="center"/>
          </w:tcPr>
          <w:p w:rsidR="00E641FF" w:rsidRDefault="00E641FF">
            <w:pPr>
              <w:rPr>
                <w:rFonts w:ascii="宋体" w:cs="宋体"/>
                <w:color w:val="000000"/>
                <w:sz w:val="16"/>
                <w:szCs w:val="16"/>
              </w:rPr>
            </w:pPr>
          </w:p>
        </w:tc>
        <w:tc>
          <w:tcPr>
            <w:tcW w:w="960" w:type="dxa"/>
            <w:gridSpan w:val="2"/>
            <w:vAlign w:val="center"/>
          </w:tcPr>
          <w:p w:rsidR="00E641FF" w:rsidRDefault="00E641FF">
            <w:pPr>
              <w:rPr>
                <w:rFonts w:ascii="宋体" w:cs="宋体"/>
                <w:color w:val="000000"/>
                <w:sz w:val="16"/>
                <w:szCs w:val="16"/>
              </w:rPr>
            </w:pPr>
          </w:p>
        </w:tc>
        <w:tc>
          <w:tcPr>
            <w:tcW w:w="960" w:type="dxa"/>
            <w:gridSpan w:val="2"/>
            <w:vAlign w:val="center"/>
          </w:tcPr>
          <w:p w:rsidR="00E641FF" w:rsidRDefault="00E641FF">
            <w:pPr>
              <w:rPr>
                <w:rFonts w:ascii="宋体" w:cs="宋体"/>
                <w:color w:val="000000"/>
                <w:sz w:val="16"/>
                <w:szCs w:val="16"/>
              </w:rPr>
            </w:pPr>
          </w:p>
        </w:tc>
        <w:tc>
          <w:tcPr>
            <w:tcW w:w="960" w:type="dxa"/>
            <w:gridSpan w:val="2"/>
            <w:vAlign w:val="center"/>
          </w:tcPr>
          <w:p w:rsidR="00E641FF" w:rsidRDefault="00E641FF">
            <w:pPr>
              <w:rPr>
                <w:rFonts w:ascii="宋体" w:cs="宋体"/>
                <w:color w:val="000000"/>
                <w:sz w:val="16"/>
                <w:szCs w:val="16"/>
              </w:rPr>
            </w:pPr>
          </w:p>
        </w:tc>
        <w:tc>
          <w:tcPr>
            <w:tcW w:w="960" w:type="dxa"/>
            <w:gridSpan w:val="2"/>
            <w:vAlign w:val="center"/>
          </w:tcPr>
          <w:p w:rsidR="00E641FF" w:rsidRDefault="00E641FF">
            <w:pPr>
              <w:rPr>
                <w:rFonts w:ascii="宋体" w:cs="宋体"/>
                <w:color w:val="000000"/>
                <w:sz w:val="16"/>
                <w:szCs w:val="16"/>
              </w:rPr>
            </w:pPr>
          </w:p>
        </w:tc>
        <w:tc>
          <w:tcPr>
            <w:tcW w:w="960" w:type="dxa"/>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02</w:t>
            </w:r>
            <w:r>
              <w:rPr>
                <w:rFonts w:ascii="宋体" w:hAnsi="宋体" w:cs="宋体" w:hint="eastAsia"/>
                <w:color w:val="000000"/>
                <w:kern w:val="0"/>
                <w:sz w:val="16"/>
                <w:szCs w:val="16"/>
              </w:rPr>
              <w:t>表</w:t>
            </w:r>
          </w:p>
        </w:tc>
      </w:tr>
      <w:tr w:rsidR="00E641FF" w:rsidRPr="008414EC">
        <w:trPr>
          <w:trHeight w:val="270"/>
        </w:trPr>
        <w:tc>
          <w:tcPr>
            <w:tcW w:w="1637" w:type="dxa"/>
            <w:gridSpan w:val="2"/>
            <w:vAlign w:val="center"/>
          </w:tcPr>
          <w:p w:rsidR="00E641FF" w:rsidRDefault="00E641FF">
            <w:pPr>
              <w:rPr>
                <w:rFonts w:ascii="宋体" w:cs="宋体"/>
                <w:color w:val="000000"/>
                <w:sz w:val="16"/>
                <w:szCs w:val="16"/>
              </w:rPr>
            </w:pPr>
          </w:p>
        </w:tc>
        <w:tc>
          <w:tcPr>
            <w:tcW w:w="1036" w:type="dxa"/>
            <w:vAlign w:val="center"/>
          </w:tcPr>
          <w:p w:rsidR="00E641FF" w:rsidRDefault="00E641FF">
            <w:pPr>
              <w:rPr>
                <w:rFonts w:ascii="宋体" w:cs="宋体"/>
                <w:color w:val="000000"/>
                <w:sz w:val="16"/>
                <w:szCs w:val="16"/>
              </w:rPr>
            </w:pPr>
          </w:p>
        </w:tc>
        <w:tc>
          <w:tcPr>
            <w:tcW w:w="1904" w:type="dxa"/>
            <w:gridSpan w:val="2"/>
            <w:vAlign w:val="center"/>
          </w:tcPr>
          <w:p w:rsidR="00E641FF" w:rsidRDefault="00E641FF">
            <w:pPr>
              <w:rPr>
                <w:rFonts w:ascii="宋体" w:cs="宋体"/>
                <w:color w:val="000000"/>
                <w:sz w:val="16"/>
                <w:szCs w:val="16"/>
              </w:rPr>
            </w:pPr>
          </w:p>
        </w:tc>
        <w:tc>
          <w:tcPr>
            <w:tcW w:w="960" w:type="dxa"/>
            <w:gridSpan w:val="2"/>
            <w:vAlign w:val="center"/>
          </w:tcPr>
          <w:p w:rsidR="00E641FF" w:rsidRDefault="00E641FF">
            <w:pPr>
              <w:rPr>
                <w:rFonts w:ascii="宋体" w:cs="宋体"/>
                <w:color w:val="000000"/>
                <w:sz w:val="16"/>
                <w:szCs w:val="16"/>
              </w:rPr>
            </w:pPr>
          </w:p>
        </w:tc>
        <w:tc>
          <w:tcPr>
            <w:tcW w:w="960" w:type="dxa"/>
            <w:gridSpan w:val="2"/>
            <w:vAlign w:val="center"/>
          </w:tcPr>
          <w:p w:rsidR="00E641FF" w:rsidRDefault="00E641FF">
            <w:pPr>
              <w:rPr>
                <w:rFonts w:ascii="宋体" w:cs="宋体"/>
                <w:color w:val="000000"/>
                <w:sz w:val="16"/>
                <w:szCs w:val="16"/>
              </w:rPr>
            </w:pPr>
          </w:p>
        </w:tc>
        <w:tc>
          <w:tcPr>
            <w:tcW w:w="960" w:type="dxa"/>
            <w:gridSpan w:val="2"/>
            <w:vAlign w:val="center"/>
          </w:tcPr>
          <w:p w:rsidR="00E641FF" w:rsidRDefault="00E641FF">
            <w:pPr>
              <w:rPr>
                <w:rFonts w:ascii="宋体" w:cs="宋体"/>
                <w:color w:val="000000"/>
                <w:sz w:val="16"/>
                <w:szCs w:val="16"/>
              </w:rPr>
            </w:pPr>
          </w:p>
        </w:tc>
        <w:tc>
          <w:tcPr>
            <w:tcW w:w="960" w:type="dxa"/>
            <w:gridSpan w:val="2"/>
            <w:vAlign w:val="center"/>
          </w:tcPr>
          <w:p w:rsidR="00E641FF" w:rsidRDefault="00E641FF">
            <w:pPr>
              <w:rPr>
                <w:rFonts w:ascii="宋体" w:cs="宋体"/>
                <w:color w:val="000000"/>
                <w:sz w:val="16"/>
                <w:szCs w:val="16"/>
              </w:rPr>
            </w:pPr>
          </w:p>
        </w:tc>
        <w:tc>
          <w:tcPr>
            <w:tcW w:w="960" w:type="dxa"/>
            <w:gridSpan w:val="2"/>
            <w:vAlign w:val="center"/>
          </w:tcPr>
          <w:p w:rsidR="00E641FF" w:rsidRDefault="00E641FF">
            <w:pPr>
              <w:rPr>
                <w:rFonts w:ascii="宋体" w:cs="宋体"/>
                <w:color w:val="000000"/>
                <w:sz w:val="16"/>
                <w:szCs w:val="16"/>
              </w:rPr>
            </w:pPr>
          </w:p>
        </w:tc>
        <w:tc>
          <w:tcPr>
            <w:tcW w:w="960" w:type="dxa"/>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E641FF" w:rsidRPr="008414EC">
        <w:trPr>
          <w:trHeight w:val="285"/>
        </w:trPr>
        <w:tc>
          <w:tcPr>
            <w:tcW w:w="2673" w:type="dxa"/>
            <w:gridSpan w:val="3"/>
            <w:tcBorders>
              <w:top w:val="single" w:sz="12"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w:t>
            </w:r>
            <w:r>
              <w:rPr>
                <w:rFonts w:ascii="宋体" w:hAnsi="宋体" w:cs="宋体"/>
                <w:b/>
                <w:color w:val="000000"/>
                <w:kern w:val="0"/>
                <w:sz w:val="16"/>
                <w:szCs w:val="16"/>
              </w:rPr>
              <w:t xml:space="preserve"> </w:t>
            </w:r>
            <w:r>
              <w:rPr>
                <w:rFonts w:ascii="宋体" w:hAnsi="宋体" w:cs="宋体" w:hint="eastAsia"/>
                <w:b/>
                <w:color w:val="000000"/>
                <w:kern w:val="0"/>
                <w:sz w:val="16"/>
                <w:szCs w:val="16"/>
              </w:rPr>
              <w:t>目</w:t>
            </w:r>
          </w:p>
        </w:tc>
        <w:tc>
          <w:tcPr>
            <w:tcW w:w="1094" w:type="dxa"/>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财政拨款收入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上级补助收入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事业收入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经营收入</w:t>
            </w:r>
          </w:p>
        </w:tc>
        <w:tc>
          <w:tcPr>
            <w:tcW w:w="1094" w:type="dxa"/>
            <w:gridSpan w:val="2"/>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附属单位</w:t>
            </w:r>
            <w:r>
              <w:rPr>
                <w:rFonts w:ascii="宋体" w:cs="宋体"/>
                <w:b/>
                <w:color w:val="000000"/>
                <w:kern w:val="0"/>
                <w:sz w:val="16"/>
                <w:szCs w:val="16"/>
              </w:rPr>
              <w:br/>
            </w:r>
            <w:r>
              <w:rPr>
                <w:rFonts w:ascii="宋体" w:hAnsi="宋体" w:cs="宋体" w:hint="eastAsia"/>
                <w:b/>
                <w:color w:val="000000"/>
                <w:kern w:val="0"/>
                <w:sz w:val="16"/>
                <w:szCs w:val="16"/>
              </w:rPr>
              <w:t>上缴收入</w:t>
            </w:r>
          </w:p>
        </w:tc>
        <w:tc>
          <w:tcPr>
            <w:tcW w:w="1100" w:type="dxa"/>
            <w:gridSpan w:val="2"/>
            <w:vMerge w:val="restart"/>
            <w:tcBorders>
              <w:top w:val="single" w:sz="12"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其他收入</w:t>
            </w:r>
          </w:p>
        </w:tc>
      </w:tr>
      <w:tr w:rsidR="00E641FF" w:rsidRPr="008414EC">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094" w:type="dxa"/>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094" w:type="dxa"/>
            <w:gridSpan w:val="2"/>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100" w:type="dxa"/>
            <w:gridSpan w:val="2"/>
            <w:vMerge/>
            <w:tcBorders>
              <w:top w:val="single" w:sz="12" w:space="0" w:color="000000"/>
              <w:left w:val="single" w:sz="4" w:space="0" w:color="000000"/>
              <w:bottom w:val="single" w:sz="4" w:space="0" w:color="000000"/>
              <w:right w:val="single" w:sz="12" w:space="0" w:color="000000"/>
            </w:tcBorders>
            <w:vAlign w:val="center"/>
          </w:tcPr>
          <w:p w:rsidR="00E641FF" w:rsidRDefault="00E641FF">
            <w:pPr>
              <w:jc w:val="center"/>
              <w:rPr>
                <w:rFonts w:ascii="宋体" w:cs="宋体"/>
                <w:b/>
                <w:color w:val="000000"/>
                <w:sz w:val="16"/>
                <w:szCs w:val="16"/>
              </w:rPr>
            </w:pPr>
          </w:p>
        </w:tc>
      </w:tr>
      <w:tr w:rsidR="00E641FF" w:rsidRPr="008414EC">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094"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r>
      <w:tr w:rsidR="00E641FF" w:rsidRPr="008414EC">
        <w:trPr>
          <w:trHeight w:val="285"/>
        </w:trPr>
        <w:tc>
          <w:tcPr>
            <w:tcW w:w="2673" w:type="dxa"/>
            <w:gridSpan w:val="3"/>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094"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b/>
                <w:color w:val="000000"/>
                <w:sz w:val="16"/>
                <w:szCs w:val="16"/>
              </w:rPr>
            </w:pPr>
            <w:r>
              <w:rPr>
                <w:rFonts w:ascii="宋体" w:cs="宋体"/>
                <w:b/>
                <w:color w:val="000000"/>
                <w:sz w:val="16"/>
                <w:szCs w:val="16"/>
              </w:rPr>
              <w:t>95.80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b/>
                <w:color w:val="000000"/>
                <w:sz w:val="16"/>
                <w:szCs w:val="16"/>
              </w:rPr>
            </w:pPr>
            <w:r>
              <w:rPr>
                <w:rFonts w:ascii="宋体" w:cs="宋体"/>
                <w:b/>
                <w:color w:val="000000"/>
                <w:sz w:val="16"/>
                <w:szCs w:val="16"/>
              </w:rPr>
              <w:t>95.80</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b/>
                <w:color w:val="000000"/>
                <w:sz w:val="16"/>
                <w:szCs w:val="16"/>
              </w:rPr>
            </w:pPr>
          </w:p>
        </w:tc>
      </w:tr>
      <w:tr w:rsidR="00E641FF" w:rsidRPr="008414EC">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b/>
                <w:color w:val="000000"/>
                <w:kern w:val="0"/>
                <w:sz w:val="16"/>
                <w:szCs w:val="16"/>
              </w:rPr>
              <w:t>206</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科学技术支出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b/>
                <w:color w:val="000000"/>
                <w:sz w:val="16"/>
                <w:szCs w:val="16"/>
              </w:rPr>
            </w:pPr>
            <w:r>
              <w:rPr>
                <w:rFonts w:ascii="宋体" w:cs="宋体"/>
                <w:b/>
                <w:color w:val="000000"/>
                <w:sz w:val="16"/>
                <w:szCs w:val="16"/>
              </w:rPr>
              <w:t>0.15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b/>
                <w:color w:val="000000"/>
                <w:sz w:val="16"/>
                <w:szCs w:val="16"/>
              </w:rPr>
            </w:pPr>
            <w:r>
              <w:rPr>
                <w:rFonts w:ascii="宋体" w:cs="宋体"/>
                <w:b/>
                <w:color w:val="000000"/>
                <w:sz w:val="16"/>
                <w:szCs w:val="16"/>
              </w:rPr>
              <w:t>0.15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b/>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b/>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b/>
                <w:color w:val="000000"/>
                <w:sz w:val="16"/>
                <w:szCs w:val="16"/>
              </w:rPr>
            </w:pPr>
          </w:p>
        </w:tc>
      </w:tr>
      <w:tr w:rsidR="00E641FF" w:rsidRPr="008414EC">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20699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其他科学技术支出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0.15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0.15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2069999</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其他科学技术支出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0.15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0.15</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社会保障和就业支出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45.14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45.14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行政事业单位离退休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45.14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45.14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285"/>
        </w:trPr>
        <w:tc>
          <w:tcPr>
            <w:tcW w:w="67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2080502</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事业单位离退休</w:t>
            </w:r>
          </w:p>
        </w:tc>
        <w:tc>
          <w:tcPr>
            <w:tcW w:w="1094" w:type="dxa"/>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45.14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45.14</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210</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医疗卫生与计划生育支出</w:t>
            </w:r>
          </w:p>
        </w:tc>
        <w:tc>
          <w:tcPr>
            <w:tcW w:w="1094" w:type="dxa"/>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50.41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50.41</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cs="宋体"/>
                <w:color w:val="000000"/>
                <w:sz w:val="16"/>
                <w:szCs w:val="16"/>
              </w:rPr>
              <w:t>21005</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cs="宋体" w:hint="eastAsia"/>
                <w:color w:val="000000"/>
                <w:sz w:val="16"/>
                <w:szCs w:val="16"/>
              </w:rPr>
              <w:t>医疗保障</w:t>
            </w:r>
          </w:p>
        </w:tc>
        <w:tc>
          <w:tcPr>
            <w:tcW w:w="1094" w:type="dxa"/>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4.83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4.83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2100501</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E641FF">
            <w:pPr>
              <w:widowControl/>
              <w:ind w:firstLineChars="100" w:firstLine="31680"/>
              <w:jc w:val="left"/>
              <w:textAlignment w:val="center"/>
              <w:rPr>
                <w:rFonts w:ascii="宋体" w:cs="宋体"/>
                <w:color w:val="000000"/>
                <w:sz w:val="16"/>
                <w:szCs w:val="16"/>
              </w:rPr>
            </w:pPr>
            <w:r>
              <w:rPr>
                <w:rFonts w:ascii="宋体" w:cs="宋体" w:hint="eastAsia"/>
                <w:color w:val="000000"/>
                <w:sz w:val="16"/>
                <w:szCs w:val="16"/>
              </w:rPr>
              <w:t>行政单位医疗</w:t>
            </w:r>
          </w:p>
        </w:tc>
        <w:tc>
          <w:tcPr>
            <w:tcW w:w="1094" w:type="dxa"/>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4.83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4.83</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420"/>
        </w:trPr>
        <w:tc>
          <w:tcPr>
            <w:tcW w:w="67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21010</w:t>
            </w:r>
          </w:p>
        </w:tc>
        <w:tc>
          <w:tcPr>
            <w:tcW w:w="1998"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cs="宋体" w:hint="eastAsia"/>
                <w:color w:val="000000"/>
                <w:sz w:val="16"/>
                <w:szCs w:val="16"/>
              </w:rPr>
              <w:t>食品和药品监督管理事务</w:t>
            </w:r>
          </w:p>
        </w:tc>
        <w:tc>
          <w:tcPr>
            <w:tcW w:w="1094" w:type="dxa"/>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45.58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45.58</w:t>
            </w: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2101001</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rsidP="00E641FF">
            <w:pPr>
              <w:widowControl/>
              <w:ind w:firstLineChars="100" w:firstLine="31680"/>
              <w:jc w:val="left"/>
              <w:textAlignment w:val="center"/>
              <w:rPr>
                <w:rFonts w:ascii="宋体" w:cs="宋体"/>
                <w:color w:val="000000"/>
                <w:sz w:val="16"/>
                <w:szCs w:val="16"/>
              </w:rPr>
            </w:pPr>
            <w:r>
              <w:rPr>
                <w:rFonts w:ascii="宋体" w:cs="宋体" w:hint="eastAsia"/>
                <w:color w:val="000000"/>
                <w:sz w:val="16"/>
                <w:szCs w:val="16"/>
              </w:rPr>
              <w:t>行政运行</w:t>
            </w:r>
          </w:p>
        </w:tc>
        <w:tc>
          <w:tcPr>
            <w:tcW w:w="1094" w:type="dxa"/>
            <w:tcBorders>
              <w:top w:val="single" w:sz="4" w:space="0" w:color="000000"/>
              <w:left w:val="single" w:sz="4" w:space="0" w:color="000000"/>
              <w:bottom w:val="single" w:sz="12"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45.58</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45.58</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rsidP="00F93E8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229</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cs="宋体" w:hint="eastAsia"/>
                <w:color w:val="000000"/>
                <w:sz w:val="16"/>
                <w:szCs w:val="16"/>
              </w:rPr>
              <w:t>其他支出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0.1</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0.1</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rsidP="00F93E8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22999</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cs="宋体" w:hint="eastAsia"/>
                <w:color w:val="000000"/>
                <w:sz w:val="16"/>
                <w:szCs w:val="16"/>
              </w:rPr>
              <w:t>其他支出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0.1</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0.1</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rsidP="00F93E8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435"/>
        </w:trPr>
        <w:tc>
          <w:tcPr>
            <w:tcW w:w="67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2299901</w:t>
            </w:r>
          </w:p>
        </w:tc>
        <w:tc>
          <w:tcPr>
            <w:tcW w:w="1998"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rsidP="00E641FF">
            <w:pPr>
              <w:widowControl/>
              <w:ind w:firstLineChars="100" w:firstLine="31680"/>
              <w:jc w:val="left"/>
              <w:textAlignment w:val="center"/>
              <w:rPr>
                <w:rFonts w:ascii="宋体" w:cs="宋体"/>
                <w:color w:val="000000"/>
                <w:sz w:val="16"/>
                <w:szCs w:val="16"/>
              </w:rPr>
            </w:pPr>
            <w:r>
              <w:rPr>
                <w:rFonts w:ascii="宋体" w:cs="宋体" w:hint="eastAsia"/>
                <w:color w:val="000000"/>
                <w:sz w:val="16"/>
                <w:szCs w:val="16"/>
              </w:rPr>
              <w:t>其他支出</w:t>
            </w:r>
          </w:p>
        </w:tc>
        <w:tc>
          <w:tcPr>
            <w:tcW w:w="1094"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0.1</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rsidP="00F93E8E">
            <w:pPr>
              <w:jc w:val="right"/>
              <w:rPr>
                <w:rFonts w:ascii="宋体" w:cs="宋体"/>
                <w:color w:val="000000"/>
                <w:sz w:val="16"/>
                <w:szCs w:val="16"/>
              </w:rPr>
            </w:pPr>
            <w:r>
              <w:rPr>
                <w:rFonts w:ascii="宋体" w:cs="宋体"/>
                <w:color w:val="000000"/>
                <w:sz w:val="16"/>
                <w:szCs w:val="16"/>
              </w:rPr>
              <w:t>0.1</w:t>
            </w: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rsidP="00F93E8E">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094"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100" w:type="dxa"/>
            <w:gridSpan w:val="2"/>
            <w:tcBorders>
              <w:top w:val="single" w:sz="4" w:space="0" w:color="000000"/>
              <w:left w:val="single" w:sz="4" w:space="0" w:color="000000"/>
              <w:bottom w:val="single" w:sz="12"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285"/>
        </w:trPr>
        <w:tc>
          <w:tcPr>
            <w:tcW w:w="10337" w:type="dxa"/>
            <w:gridSpan w:val="16"/>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注：本表反映部门本年度取得的各项收入情况。</w:t>
            </w:r>
          </w:p>
        </w:tc>
      </w:tr>
    </w:tbl>
    <w:p w:rsidR="00E641FF" w:rsidRDefault="00E641FF">
      <w:pPr>
        <w:spacing w:line="360" w:lineRule="auto"/>
        <w:jc w:val="center"/>
        <w:rPr>
          <w:rFonts w:ascii="隶书" w:eastAsia="隶书" w:hAnsi="隶书" w:cs="隶书"/>
          <w:sz w:val="52"/>
          <w:szCs w:val="52"/>
        </w:rPr>
        <w:sectPr w:rsidR="00E641FF">
          <w:pgSz w:w="11906" w:h="16838"/>
          <w:pgMar w:top="2098" w:right="1531" w:bottom="1984" w:left="1587" w:header="850" w:footer="992" w:gutter="0"/>
          <w:pgNumType w:fmt="numberInDash"/>
          <w:cols w:space="0"/>
          <w:docGrid w:type="lines" w:linePitch="317"/>
        </w:sectPr>
      </w:pPr>
    </w:p>
    <w:tbl>
      <w:tblPr>
        <w:tblW w:w="10350" w:type="dxa"/>
        <w:tblInd w:w="-821" w:type="dxa"/>
        <w:tblLayout w:type="fixed"/>
        <w:tblCellMar>
          <w:top w:w="15" w:type="dxa"/>
          <w:left w:w="15" w:type="dxa"/>
          <w:bottom w:w="15" w:type="dxa"/>
          <w:right w:w="15" w:type="dxa"/>
        </w:tblCellMar>
        <w:tblLook w:val="00A0"/>
      </w:tblPr>
      <w:tblGrid>
        <w:gridCol w:w="735"/>
        <w:gridCol w:w="747"/>
        <w:gridCol w:w="1638"/>
        <w:gridCol w:w="1042"/>
        <w:gridCol w:w="163"/>
        <w:gridCol w:w="836"/>
        <w:gridCol w:w="369"/>
        <w:gridCol w:w="630"/>
        <w:gridCol w:w="575"/>
        <w:gridCol w:w="424"/>
        <w:gridCol w:w="781"/>
        <w:gridCol w:w="218"/>
        <w:gridCol w:w="987"/>
        <w:gridCol w:w="1205"/>
      </w:tblGrid>
      <w:tr w:rsidR="00E641FF" w:rsidRPr="008414EC">
        <w:trPr>
          <w:trHeight w:val="375"/>
        </w:trPr>
        <w:tc>
          <w:tcPr>
            <w:tcW w:w="10350" w:type="dxa"/>
            <w:gridSpan w:val="14"/>
            <w:vAlign w:val="center"/>
          </w:tcPr>
          <w:p w:rsidR="00E641FF" w:rsidRDefault="00E641FF">
            <w:pPr>
              <w:widowControl/>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rPr>
              <w:t>支出决算表</w:t>
            </w:r>
          </w:p>
        </w:tc>
      </w:tr>
      <w:tr w:rsidR="00E641FF" w:rsidRPr="008414EC">
        <w:trPr>
          <w:trHeight w:val="315"/>
        </w:trPr>
        <w:tc>
          <w:tcPr>
            <w:tcW w:w="1482" w:type="dxa"/>
            <w:gridSpan w:val="2"/>
            <w:vAlign w:val="center"/>
          </w:tcPr>
          <w:p w:rsidR="00E641FF" w:rsidRDefault="00E641FF">
            <w:pPr>
              <w:rPr>
                <w:rFonts w:ascii="宋体" w:cs="宋体"/>
                <w:color w:val="000000"/>
                <w:sz w:val="16"/>
                <w:szCs w:val="16"/>
              </w:rPr>
            </w:pPr>
          </w:p>
        </w:tc>
        <w:tc>
          <w:tcPr>
            <w:tcW w:w="1638" w:type="dxa"/>
            <w:vAlign w:val="center"/>
          </w:tcPr>
          <w:p w:rsidR="00E641FF" w:rsidRDefault="00E641FF">
            <w:pPr>
              <w:rPr>
                <w:rFonts w:ascii="宋体" w:cs="宋体"/>
                <w:color w:val="000000"/>
                <w:sz w:val="16"/>
                <w:szCs w:val="16"/>
              </w:rPr>
            </w:pPr>
          </w:p>
        </w:tc>
        <w:tc>
          <w:tcPr>
            <w:tcW w:w="1042" w:type="dxa"/>
            <w:vAlign w:val="center"/>
          </w:tcPr>
          <w:p w:rsidR="00E641FF" w:rsidRDefault="00E641FF">
            <w:pPr>
              <w:rPr>
                <w:rFonts w:ascii="宋体" w:cs="宋体"/>
                <w:color w:val="000000"/>
                <w:sz w:val="16"/>
                <w:szCs w:val="16"/>
              </w:rPr>
            </w:pPr>
          </w:p>
        </w:tc>
        <w:tc>
          <w:tcPr>
            <w:tcW w:w="999" w:type="dxa"/>
            <w:gridSpan w:val="2"/>
            <w:vAlign w:val="center"/>
          </w:tcPr>
          <w:p w:rsidR="00E641FF" w:rsidRDefault="00E641FF">
            <w:pPr>
              <w:rPr>
                <w:rFonts w:ascii="宋体" w:cs="宋体"/>
                <w:color w:val="000000"/>
                <w:sz w:val="16"/>
                <w:szCs w:val="16"/>
              </w:rPr>
            </w:pPr>
          </w:p>
        </w:tc>
        <w:tc>
          <w:tcPr>
            <w:tcW w:w="999" w:type="dxa"/>
            <w:gridSpan w:val="2"/>
            <w:vAlign w:val="center"/>
          </w:tcPr>
          <w:p w:rsidR="00E641FF" w:rsidRDefault="00E641FF">
            <w:pPr>
              <w:rPr>
                <w:rFonts w:ascii="宋体" w:cs="宋体"/>
                <w:color w:val="000000"/>
                <w:sz w:val="16"/>
                <w:szCs w:val="16"/>
              </w:rPr>
            </w:pPr>
          </w:p>
        </w:tc>
        <w:tc>
          <w:tcPr>
            <w:tcW w:w="999" w:type="dxa"/>
            <w:gridSpan w:val="2"/>
            <w:vAlign w:val="center"/>
          </w:tcPr>
          <w:p w:rsidR="00E641FF" w:rsidRDefault="00E641FF">
            <w:pPr>
              <w:rPr>
                <w:rFonts w:ascii="宋体" w:cs="宋体"/>
                <w:color w:val="000000"/>
                <w:sz w:val="16"/>
                <w:szCs w:val="16"/>
              </w:rPr>
            </w:pPr>
          </w:p>
        </w:tc>
        <w:tc>
          <w:tcPr>
            <w:tcW w:w="999" w:type="dxa"/>
            <w:gridSpan w:val="2"/>
            <w:vAlign w:val="center"/>
          </w:tcPr>
          <w:p w:rsidR="00E641FF" w:rsidRDefault="00E641FF">
            <w:pPr>
              <w:rPr>
                <w:rFonts w:ascii="宋体" w:cs="宋体"/>
                <w:color w:val="000000"/>
                <w:sz w:val="16"/>
                <w:szCs w:val="16"/>
              </w:rPr>
            </w:pPr>
          </w:p>
        </w:tc>
        <w:tc>
          <w:tcPr>
            <w:tcW w:w="2192" w:type="dxa"/>
            <w:gridSpan w:val="2"/>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03</w:t>
            </w:r>
            <w:r>
              <w:rPr>
                <w:rFonts w:ascii="宋体" w:hAnsi="宋体" w:cs="宋体" w:hint="eastAsia"/>
                <w:color w:val="000000"/>
                <w:kern w:val="0"/>
                <w:sz w:val="16"/>
                <w:szCs w:val="16"/>
              </w:rPr>
              <w:t>表</w:t>
            </w:r>
          </w:p>
        </w:tc>
      </w:tr>
      <w:tr w:rsidR="00E641FF" w:rsidRPr="008414EC">
        <w:trPr>
          <w:trHeight w:val="315"/>
        </w:trPr>
        <w:tc>
          <w:tcPr>
            <w:tcW w:w="1482" w:type="dxa"/>
            <w:gridSpan w:val="2"/>
            <w:vAlign w:val="center"/>
          </w:tcPr>
          <w:p w:rsidR="00E641FF" w:rsidRDefault="00E641FF">
            <w:pPr>
              <w:rPr>
                <w:rFonts w:ascii="宋体" w:cs="宋体"/>
                <w:color w:val="000000"/>
                <w:sz w:val="16"/>
                <w:szCs w:val="16"/>
              </w:rPr>
            </w:pPr>
          </w:p>
        </w:tc>
        <w:tc>
          <w:tcPr>
            <w:tcW w:w="1638" w:type="dxa"/>
            <w:vAlign w:val="center"/>
          </w:tcPr>
          <w:p w:rsidR="00E641FF" w:rsidRDefault="00E641FF">
            <w:pPr>
              <w:rPr>
                <w:rFonts w:ascii="宋体" w:cs="宋体"/>
                <w:color w:val="000000"/>
                <w:sz w:val="16"/>
                <w:szCs w:val="16"/>
              </w:rPr>
            </w:pPr>
          </w:p>
        </w:tc>
        <w:tc>
          <w:tcPr>
            <w:tcW w:w="1042" w:type="dxa"/>
            <w:vAlign w:val="center"/>
          </w:tcPr>
          <w:p w:rsidR="00E641FF" w:rsidRDefault="00E641FF">
            <w:pPr>
              <w:rPr>
                <w:rFonts w:ascii="宋体" w:cs="宋体"/>
                <w:color w:val="000000"/>
                <w:sz w:val="16"/>
                <w:szCs w:val="16"/>
              </w:rPr>
            </w:pPr>
          </w:p>
        </w:tc>
        <w:tc>
          <w:tcPr>
            <w:tcW w:w="999" w:type="dxa"/>
            <w:gridSpan w:val="2"/>
            <w:vAlign w:val="center"/>
          </w:tcPr>
          <w:p w:rsidR="00E641FF" w:rsidRDefault="00E641FF">
            <w:pPr>
              <w:rPr>
                <w:rFonts w:ascii="宋体" w:cs="宋体"/>
                <w:color w:val="000000"/>
                <w:sz w:val="16"/>
                <w:szCs w:val="16"/>
              </w:rPr>
            </w:pPr>
          </w:p>
        </w:tc>
        <w:tc>
          <w:tcPr>
            <w:tcW w:w="999" w:type="dxa"/>
            <w:gridSpan w:val="2"/>
            <w:vAlign w:val="center"/>
          </w:tcPr>
          <w:p w:rsidR="00E641FF" w:rsidRDefault="00E641FF">
            <w:pPr>
              <w:rPr>
                <w:rFonts w:ascii="宋体" w:cs="宋体"/>
                <w:color w:val="000000"/>
                <w:sz w:val="16"/>
                <w:szCs w:val="16"/>
              </w:rPr>
            </w:pPr>
          </w:p>
        </w:tc>
        <w:tc>
          <w:tcPr>
            <w:tcW w:w="999" w:type="dxa"/>
            <w:gridSpan w:val="2"/>
            <w:vAlign w:val="center"/>
          </w:tcPr>
          <w:p w:rsidR="00E641FF" w:rsidRDefault="00E641FF">
            <w:pPr>
              <w:rPr>
                <w:rFonts w:ascii="宋体" w:cs="宋体"/>
                <w:color w:val="000000"/>
                <w:sz w:val="16"/>
                <w:szCs w:val="16"/>
              </w:rPr>
            </w:pPr>
          </w:p>
        </w:tc>
        <w:tc>
          <w:tcPr>
            <w:tcW w:w="999" w:type="dxa"/>
            <w:gridSpan w:val="2"/>
            <w:vAlign w:val="center"/>
          </w:tcPr>
          <w:p w:rsidR="00E641FF" w:rsidRDefault="00E641FF">
            <w:pPr>
              <w:rPr>
                <w:rFonts w:ascii="宋体" w:cs="宋体"/>
                <w:color w:val="000000"/>
                <w:sz w:val="16"/>
                <w:szCs w:val="16"/>
              </w:rPr>
            </w:pPr>
          </w:p>
        </w:tc>
        <w:tc>
          <w:tcPr>
            <w:tcW w:w="2192" w:type="dxa"/>
            <w:gridSpan w:val="2"/>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E641FF" w:rsidRPr="008414EC">
        <w:trPr>
          <w:trHeight w:val="300"/>
        </w:trPr>
        <w:tc>
          <w:tcPr>
            <w:tcW w:w="3120" w:type="dxa"/>
            <w:gridSpan w:val="3"/>
            <w:tcBorders>
              <w:top w:val="single" w:sz="12"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上缴上级支出</w:t>
            </w:r>
          </w:p>
        </w:tc>
        <w:tc>
          <w:tcPr>
            <w:tcW w:w="1205" w:type="dxa"/>
            <w:gridSpan w:val="2"/>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经营支出</w:t>
            </w:r>
          </w:p>
        </w:tc>
        <w:tc>
          <w:tcPr>
            <w:tcW w:w="1205" w:type="dxa"/>
            <w:vMerge w:val="restart"/>
            <w:tcBorders>
              <w:top w:val="single" w:sz="12"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对附属单位</w:t>
            </w:r>
            <w:r>
              <w:rPr>
                <w:rFonts w:ascii="宋体" w:cs="宋体"/>
                <w:b/>
                <w:color w:val="000000"/>
                <w:kern w:val="0"/>
                <w:sz w:val="16"/>
                <w:szCs w:val="16"/>
              </w:rPr>
              <w:br/>
            </w:r>
            <w:r>
              <w:rPr>
                <w:rFonts w:ascii="宋体" w:hAnsi="宋体" w:cs="宋体" w:hint="eastAsia"/>
                <w:b/>
                <w:color w:val="000000"/>
                <w:kern w:val="0"/>
                <w:sz w:val="16"/>
                <w:szCs w:val="16"/>
              </w:rPr>
              <w:t>补助支出</w:t>
            </w:r>
          </w:p>
        </w:tc>
      </w:tr>
      <w:tr w:rsidR="00E641FF" w:rsidRPr="008414EC">
        <w:trPr>
          <w:trHeight w:val="6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205" w:type="dxa"/>
            <w:gridSpan w:val="2"/>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205" w:type="dxa"/>
            <w:vMerge/>
            <w:tcBorders>
              <w:top w:val="single" w:sz="12" w:space="0" w:color="000000"/>
              <w:left w:val="single" w:sz="4" w:space="0" w:color="000000"/>
              <w:bottom w:val="single" w:sz="4" w:space="0" w:color="000000"/>
              <w:right w:val="single" w:sz="12" w:space="0" w:color="000000"/>
            </w:tcBorders>
            <w:vAlign w:val="center"/>
          </w:tcPr>
          <w:p w:rsidR="00E641FF" w:rsidRDefault="00E641FF">
            <w:pPr>
              <w:jc w:val="center"/>
              <w:rPr>
                <w:rFonts w:ascii="宋体" w:cs="宋体"/>
                <w:b/>
                <w:color w:val="000000"/>
                <w:sz w:val="16"/>
                <w:szCs w:val="16"/>
              </w:rPr>
            </w:pPr>
          </w:p>
        </w:tc>
      </w:tr>
      <w:tr w:rsidR="00E641FF" w:rsidRPr="008414EC">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E641FF" w:rsidRPr="008414EC">
        <w:trPr>
          <w:trHeight w:val="300"/>
        </w:trPr>
        <w:tc>
          <w:tcPr>
            <w:tcW w:w="3120" w:type="dxa"/>
            <w:gridSpan w:val="3"/>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96.36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96.36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b/>
                <w:color w:val="000000"/>
                <w:sz w:val="16"/>
                <w:szCs w:val="16"/>
              </w:rPr>
            </w:pPr>
            <w:r>
              <w:rPr>
                <w:rFonts w:ascii="宋体" w:hAnsi="宋体" w:cs="宋体"/>
                <w:b/>
                <w:color w:val="000000"/>
                <w:kern w:val="0"/>
                <w:sz w:val="16"/>
                <w:szCs w:val="16"/>
              </w:rPr>
              <w:t>206</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科学技术支出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0.15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0.15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color w:val="000000"/>
                <w:kern w:val="0"/>
                <w:sz w:val="16"/>
                <w:szCs w:val="16"/>
              </w:rPr>
              <w:t>20699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hint="eastAsia"/>
                <w:color w:val="000000"/>
                <w:kern w:val="0"/>
                <w:sz w:val="16"/>
                <w:szCs w:val="16"/>
              </w:rPr>
              <w:t>其他科学技术支出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b/>
                <w:color w:val="000000"/>
                <w:kern w:val="0"/>
                <w:sz w:val="16"/>
                <w:szCs w:val="16"/>
              </w:rPr>
            </w:pPr>
            <w:r>
              <w:rPr>
                <w:rFonts w:ascii="宋体" w:cs="宋体"/>
                <w:b/>
                <w:color w:val="000000"/>
                <w:kern w:val="0"/>
                <w:sz w:val="16"/>
                <w:szCs w:val="16"/>
              </w:rPr>
              <w:t>0.15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r>
              <w:rPr>
                <w:rFonts w:ascii="宋体" w:cs="宋体"/>
                <w:b/>
                <w:color w:val="000000"/>
                <w:kern w:val="0"/>
                <w:sz w:val="16"/>
                <w:szCs w:val="16"/>
              </w:rPr>
              <w:t>0.15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kern w:val="0"/>
                <w:sz w:val="16"/>
                <w:szCs w:val="16"/>
              </w:rPr>
            </w:pP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color w:val="000000"/>
                <w:kern w:val="0"/>
                <w:sz w:val="16"/>
                <w:szCs w:val="16"/>
              </w:rPr>
              <w:t>2069999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其他科学技术支出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b/>
                <w:color w:val="000000"/>
                <w:kern w:val="0"/>
                <w:sz w:val="16"/>
                <w:szCs w:val="16"/>
              </w:rPr>
            </w:pPr>
            <w:r>
              <w:rPr>
                <w:rFonts w:ascii="宋体" w:cs="宋体"/>
                <w:b/>
                <w:color w:val="000000"/>
                <w:kern w:val="0"/>
                <w:sz w:val="16"/>
                <w:szCs w:val="16"/>
              </w:rPr>
              <w:t>0.15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r>
              <w:rPr>
                <w:rFonts w:ascii="宋体" w:cs="宋体"/>
                <w:b/>
                <w:color w:val="000000"/>
                <w:kern w:val="0"/>
                <w:sz w:val="16"/>
                <w:szCs w:val="16"/>
              </w:rPr>
              <w:t>0.15</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kern w:val="0"/>
                <w:sz w:val="16"/>
                <w:szCs w:val="16"/>
              </w:rPr>
            </w:pP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hint="eastAsia"/>
                <w:color w:val="000000"/>
                <w:kern w:val="0"/>
                <w:sz w:val="16"/>
                <w:szCs w:val="16"/>
              </w:rPr>
              <w:t>社会保障和就业支出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b/>
                <w:color w:val="000000"/>
                <w:kern w:val="0"/>
                <w:sz w:val="16"/>
                <w:szCs w:val="16"/>
              </w:rPr>
            </w:pPr>
            <w:r>
              <w:rPr>
                <w:rFonts w:ascii="宋体" w:cs="宋体"/>
                <w:b/>
                <w:color w:val="000000"/>
                <w:kern w:val="0"/>
                <w:sz w:val="16"/>
                <w:szCs w:val="16"/>
              </w:rPr>
              <w:t>45.14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r>
              <w:rPr>
                <w:rFonts w:ascii="宋体" w:cs="宋体"/>
                <w:b/>
                <w:color w:val="000000"/>
                <w:kern w:val="0"/>
                <w:sz w:val="16"/>
                <w:szCs w:val="16"/>
              </w:rPr>
              <w:t>45.14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kern w:val="0"/>
                <w:sz w:val="16"/>
                <w:szCs w:val="16"/>
              </w:rPr>
            </w:pP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hint="eastAsia"/>
                <w:color w:val="000000"/>
                <w:kern w:val="0"/>
                <w:sz w:val="16"/>
                <w:szCs w:val="16"/>
              </w:rPr>
              <w:t>行政事业单位离退休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b/>
                <w:color w:val="000000"/>
                <w:kern w:val="0"/>
                <w:sz w:val="16"/>
                <w:szCs w:val="16"/>
              </w:rPr>
            </w:pPr>
            <w:r>
              <w:rPr>
                <w:rFonts w:ascii="宋体" w:cs="宋体"/>
                <w:b/>
                <w:color w:val="000000"/>
                <w:kern w:val="0"/>
                <w:sz w:val="16"/>
                <w:szCs w:val="16"/>
              </w:rPr>
              <w:t>45.14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r>
              <w:rPr>
                <w:rFonts w:ascii="宋体" w:cs="宋体"/>
                <w:b/>
                <w:color w:val="000000"/>
                <w:kern w:val="0"/>
                <w:sz w:val="16"/>
                <w:szCs w:val="16"/>
              </w:rPr>
              <w:t>45.14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kern w:val="0"/>
                <w:sz w:val="16"/>
                <w:szCs w:val="16"/>
              </w:rPr>
            </w:pP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color w:val="000000"/>
                <w:kern w:val="0"/>
                <w:sz w:val="16"/>
                <w:szCs w:val="16"/>
              </w:rPr>
              <w:t>2080502</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事业单位离退休</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45.14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45.14</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color w:val="000000"/>
                <w:kern w:val="0"/>
                <w:sz w:val="16"/>
                <w:szCs w:val="16"/>
              </w:rPr>
              <w:t>210</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hint="eastAsia"/>
                <w:color w:val="000000"/>
                <w:kern w:val="0"/>
                <w:sz w:val="16"/>
                <w:szCs w:val="16"/>
              </w:rPr>
              <w:t>医疗卫生与计划生育支出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50.97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50.97</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cs="宋体"/>
                <w:color w:val="000000"/>
                <w:sz w:val="16"/>
                <w:szCs w:val="16"/>
              </w:rPr>
              <w:t>21005</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cs="宋体" w:hint="eastAsia"/>
                <w:color w:val="000000"/>
                <w:sz w:val="16"/>
                <w:szCs w:val="16"/>
              </w:rPr>
              <w:t>医疗保障</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4.83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4.83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color w:val="000000"/>
                <w:kern w:val="0"/>
                <w:sz w:val="16"/>
                <w:szCs w:val="16"/>
              </w:rPr>
              <w:t>2100501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E641FF">
            <w:pPr>
              <w:widowControl/>
              <w:ind w:firstLineChars="100" w:firstLine="31680"/>
              <w:jc w:val="left"/>
              <w:textAlignment w:val="center"/>
              <w:rPr>
                <w:rFonts w:ascii="宋体" w:cs="宋体"/>
                <w:color w:val="000000"/>
                <w:sz w:val="16"/>
                <w:szCs w:val="16"/>
              </w:rPr>
            </w:pPr>
            <w:r>
              <w:rPr>
                <w:rFonts w:ascii="宋体" w:cs="宋体" w:hint="eastAsia"/>
                <w:color w:val="000000"/>
                <w:sz w:val="16"/>
                <w:szCs w:val="16"/>
              </w:rPr>
              <w:t>行政单位医疗</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4.83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4.83</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color w:val="000000"/>
                <w:kern w:val="0"/>
                <w:sz w:val="16"/>
                <w:szCs w:val="16"/>
              </w:rPr>
              <w:t>21010</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cs="宋体" w:hint="eastAsia"/>
                <w:color w:val="000000"/>
                <w:sz w:val="16"/>
                <w:szCs w:val="16"/>
              </w:rPr>
              <w:t>食品和药品监督管理事务</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46.14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46.14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hAnsi="宋体" w:cs="宋体"/>
                <w:color w:val="000000"/>
                <w:kern w:val="0"/>
                <w:sz w:val="16"/>
                <w:szCs w:val="16"/>
              </w:rPr>
              <w:t>2101001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E641FF">
            <w:pPr>
              <w:widowControl/>
              <w:ind w:firstLineChars="100" w:firstLine="31680"/>
              <w:jc w:val="left"/>
              <w:textAlignment w:val="center"/>
              <w:rPr>
                <w:rFonts w:ascii="宋体" w:cs="宋体"/>
                <w:color w:val="000000"/>
                <w:sz w:val="16"/>
                <w:szCs w:val="16"/>
              </w:rPr>
            </w:pPr>
            <w:r>
              <w:rPr>
                <w:rFonts w:ascii="宋体" w:cs="宋体" w:hint="eastAsia"/>
                <w:color w:val="000000"/>
                <w:sz w:val="16"/>
                <w:szCs w:val="16"/>
              </w:rPr>
              <w:t>行政运行</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46.14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46.14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229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cs="宋体" w:hint="eastAsia"/>
                <w:color w:val="000000"/>
                <w:sz w:val="16"/>
                <w:szCs w:val="16"/>
              </w:rPr>
              <w:t>其他支出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22999</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r>
              <w:rPr>
                <w:rFonts w:ascii="宋体" w:cs="宋体" w:hint="eastAsia"/>
                <w:color w:val="000000"/>
                <w:sz w:val="16"/>
                <w:szCs w:val="16"/>
              </w:rPr>
              <w:t>其他支出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2299901</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E641FF">
            <w:pPr>
              <w:widowControl/>
              <w:ind w:firstLineChars="100" w:firstLine="31680"/>
              <w:jc w:val="left"/>
              <w:textAlignment w:val="center"/>
              <w:rPr>
                <w:rFonts w:ascii="宋体" w:cs="宋体"/>
                <w:color w:val="000000"/>
                <w:sz w:val="16"/>
                <w:szCs w:val="16"/>
              </w:rPr>
            </w:pPr>
            <w:r>
              <w:rPr>
                <w:rFonts w:ascii="宋体" w:cs="宋体" w:hint="eastAsia"/>
                <w:color w:val="000000"/>
                <w:sz w:val="16"/>
                <w:szCs w:val="16"/>
              </w:rPr>
              <w:t>其他支出</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b/>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b/>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300"/>
        </w:trPr>
        <w:tc>
          <w:tcPr>
            <w:tcW w:w="735"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05"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300"/>
        </w:trPr>
        <w:tc>
          <w:tcPr>
            <w:tcW w:w="735" w:type="dxa"/>
            <w:tcBorders>
              <w:top w:val="single" w:sz="4" w:space="0" w:color="000000"/>
              <w:left w:val="single" w:sz="12" w:space="0" w:color="000000"/>
              <w:bottom w:val="single" w:sz="12"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p>
        </w:tc>
        <w:tc>
          <w:tcPr>
            <w:tcW w:w="2385"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rsidP="008077F6">
            <w:pPr>
              <w:widowControl/>
              <w:jc w:val="lef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1205"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1205"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p>
        </w:tc>
      </w:tr>
      <w:tr w:rsidR="00E641FF" w:rsidRPr="008414EC">
        <w:trPr>
          <w:trHeight w:val="360"/>
        </w:trPr>
        <w:tc>
          <w:tcPr>
            <w:tcW w:w="10350" w:type="dxa"/>
            <w:gridSpan w:val="14"/>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注：本表反映部门本年度各项支出情况。</w:t>
            </w:r>
          </w:p>
        </w:tc>
      </w:tr>
    </w:tbl>
    <w:p w:rsidR="00E641FF" w:rsidRDefault="00E641FF">
      <w:pPr>
        <w:spacing w:line="360" w:lineRule="auto"/>
        <w:jc w:val="center"/>
        <w:rPr>
          <w:rFonts w:ascii="隶书" w:eastAsia="隶书" w:hAnsi="隶书" w:cs="隶书"/>
          <w:sz w:val="52"/>
          <w:szCs w:val="52"/>
        </w:rPr>
        <w:sectPr w:rsidR="00E641FF">
          <w:pgSz w:w="11906" w:h="16838"/>
          <w:pgMar w:top="2098" w:right="1474" w:bottom="1984" w:left="1587" w:header="850" w:footer="992" w:gutter="0"/>
          <w:pgNumType w:fmt="numberInDash"/>
          <w:cols w:space="0"/>
          <w:docGrid w:type="lines" w:linePitch="318"/>
        </w:sectPr>
      </w:pPr>
    </w:p>
    <w:tbl>
      <w:tblPr>
        <w:tblW w:w="10425" w:type="dxa"/>
        <w:tblInd w:w="-887" w:type="dxa"/>
        <w:tblLayout w:type="fixed"/>
        <w:tblCellMar>
          <w:top w:w="15" w:type="dxa"/>
          <w:left w:w="15" w:type="dxa"/>
          <w:bottom w:w="15" w:type="dxa"/>
          <w:right w:w="15" w:type="dxa"/>
        </w:tblCellMar>
        <w:tblLook w:val="00A0"/>
      </w:tblPr>
      <w:tblGrid>
        <w:gridCol w:w="2145"/>
        <w:gridCol w:w="144"/>
        <w:gridCol w:w="261"/>
        <w:gridCol w:w="54"/>
        <w:gridCol w:w="1416"/>
        <w:gridCol w:w="1432"/>
        <w:gridCol w:w="316"/>
        <w:gridCol w:w="337"/>
        <w:gridCol w:w="420"/>
        <w:gridCol w:w="242"/>
        <w:gridCol w:w="999"/>
        <w:gridCol w:w="59"/>
        <w:gridCol w:w="1300"/>
        <w:gridCol w:w="1300"/>
      </w:tblGrid>
      <w:tr w:rsidR="00E641FF" w:rsidRPr="008414EC">
        <w:trPr>
          <w:trHeight w:val="169"/>
        </w:trPr>
        <w:tc>
          <w:tcPr>
            <w:tcW w:w="10425" w:type="dxa"/>
            <w:gridSpan w:val="14"/>
            <w:vAlign w:val="bottom"/>
          </w:tcPr>
          <w:p w:rsidR="00E641FF" w:rsidRDefault="00E641FF">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财政拨款收入支出决算表</w:t>
            </w:r>
          </w:p>
        </w:tc>
      </w:tr>
      <w:tr w:rsidR="00E641FF" w:rsidRPr="008414EC">
        <w:trPr>
          <w:trHeight w:val="107"/>
        </w:trPr>
        <w:tc>
          <w:tcPr>
            <w:tcW w:w="2289" w:type="dxa"/>
            <w:gridSpan w:val="2"/>
            <w:vAlign w:val="center"/>
          </w:tcPr>
          <w:p w:rsidR="00E641FF" w:rsidRDefault="00E641FF">
            <w:pPr>
              <w:rPr>
                <w:rFonts w:ascii="宋体" w:cs="宋体"/>
                <w:color w:val="000000"/>
                <w:sz w:val="16"/>
                <w:szCs w:val="16"/>
              </w:rPr>
            </w:pPr>
          </w:p>
        </w:tc>
        <w:tc>
          <w:tcPr>
            <w:tcW w:w="315" w:type="dxa"/>
            <w:gridSpan w:val="2"/>
            <w:vAlign w:val="center"/>
          </w:tcPr>
          <w:p w:rsidR="00E641FF" w:rsidRDefault="00E641FF">
            <w:pPr>
              <w:rPr>
                <w:rFonts w:ascii="宋体" w:cs="宋体"/>
                <w:color w:val="000000"/>
                <w:sz w:val="16"/>
                <w:szCs w:val="16"/>
              </w:rPr>
            </w:pPr>
          </w:p>
        </w:tc>
        <w:tc>
          <w:tcPr>
            <w:tcW w:w="1416" w:type="dxa"/>
            <w:vAlign w:val="center"/>
          </w:tcPr>
          <w:p w:rsidR="00E641FF" w:rsidRDefault="00E641FF">
            <w:pPr>
              <w:rPr>
                <w:rFonts w:ascii="宋体" w:cs="宋体"/>
                <w:color w:val="000000"/>
                <w:sz w:val="16"/>
                <w:szCs w:val="16"/>
              </w:rPr>
            </w:pPr>
          </w:p>
        </w:tc>
        <w:tc>
          <w:tcPr>
            <w:tcW w:w="1432" w:type="dxa"/>
            <w:vAlign w:val="center"/>
          </w:tcPr>
          <w:p w:rsidR="00E641FF" w:rsidRDefault="00E641FF">
            <w:pPr>
              <w:rPr>
                <w:rFonts w:ascii="宋体" w:cs="宋体"/>
                <w:color w:val="000000"/>
                <w:sz w:val="16"/>
                <w:szCs w:val="16"/>
              </w:rPr>
            </w:pPr>
          </w:p>
        </w:tc>
        <w:tc>
          <w:tcPr>
            <w:tcW w:w="316" w:type="dxa"/>
            <w:vAlign w:val="center"/>
          </w:tcPr>
          <w:p w:rsidR="00E641FF" w:rsidRDefault="00E641FF">
            <w:pPr>
              <w:rPr>
                <w:rFonts w:ascii="宋体" w:cs="宋体"/>
                <w:color w:val="000000"/>
                <w:sz w:val="16"/>
                <w:szCs w:val="16"/>
              </w:rPr>
            </w:pPr>
          </w:p>
        </w:tc>
        <w:tc>
          <w:tcPr>
            <w:tcW w:w="999" w:type="dxa"/>
            <w:gridSpan w:val="3"/>
            <w:vAlign w:val="center"/>
          </w:tcPr>
          <w:p w:rsidR="00E641FF" w:rsidRDefault="00E641FF">
            <w:pPr>
              <w:jc w:val="right"/>
              <w:rPr>
                <w:rFonts w:ascii="宋体" w:cs="宋体"/>
                <w:color w:val="000000"/>
                <w:sz w:val="16"/>
                <w:szCs w:val="16"/>
              </w:rPr>
            </w:pPr>
          </w:p>
        </w:tc>
        <w:tc>
          <w:tcPr>
            <w:tcW w:w="999" w:type="dxa"/>
            <w:vAlign w:val="center"/>
          </w:tcPr>
          <w:p w:rsidR="00E641FF" w:rsidRDefault="00E641FF">
            <w:pPr>
              <w:jc w:val="right"/>
              <w:rPr>
                <w:rFonts w:ascii="宋体" w:cs="宋体"/>
                <w:color w:val="000000"/>
                <w:sz w:val="16"/>
                <w:szCs w:val="16"/>
              </w:rPr>
            </w:pPr>
          </w:p>
        </w:tc>
        <w:tc>
          <w:tcPr>
            <w:tcW w:w="2659" w:type="dxa"/>
            <w:gridSpan w:val="3"/>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04</w:t>
            </w:r>
            <w:r>
              <w:rPr>
                <w:rFonts w:ascii="宋体" w:hAnsi="宋体" w:cs="宋体" w:hint="eastAsia"/>
                <w:color w:val="000000"/>
                <w:kern w:val="0"/>
                <w:sz w:val="16"/>
                <w:szCs w:val="16"/>
              </w:rPr>
              <w:t>表</w:t>
            </w:r>
          </w:p>
        </w:tc>
      </w:tr>
      <w:tr w:rsidR="00E641FF" w:rsidRPr="008414EC">
        <w:trPr>
          <w:trHeight w:val="90"/>
        </w:trPr>
        <w:tc>
          <w:tcPr>
            <w:tcW w:w="2289" w:type="dxa"/>
            <w:gridSpan w:val="2"/>
            <w:vAlign w:val="center"/>
          </w:tcPr>
          <w:p w:rsidR="00E641FF" w:rsidRDefault="00E641FF">
            <w:pPr>
              <w:rPr>
                <w:rFonts w:ascii="宋体" w:cs="宋体"/>
                <w:color w:val="000000"/>
                <w:sz w:val="16"/>
                <w:szCs w:val="16"/>
              </w:rPr>
            </w:pPr>
          </w:p>
        </w:tc>
        <w:tc>
          <w:tcPr>
            <w:tcW w:w="315" w:type="dxa"/>
            <w:gridSpan w:val="2"/>
            <w:vAlign w:val="center"/>
          </w:tcPr>
          <w:p w:rsidR="00E641FF" w:rsidRDefault="00E641FF">
            <w:pPr>
              <w:rPr>
                <w:rFonts w:ascii="宋体" w:cs="宋体"/>
                <w:color w:val="000000"/>
                <w:sz w:val="16"/>
                <w:szCs w:val="16"/>
              </w:rPr>
            </w:pPr>
          </w:p>
        </w:tc>
        <w:tc>
          <w:tcPr>
            <w:tcW w:w="1416" w:type="dxa"/>
            <w:vAlign w:val="center"/>
          </w:tcPr>
          <w:p w:rsidR="00E641FF" w:rsidRDefault="00E641FF">
            <w:pPr>
              <w:rPr>
                <w:rFonts w:ascii="宋体" w:cs="宋体"/>
                <w:color w:val="000000"/>
                <w:sz w:val="16"/>
                <w:szCs w:val="16"/>
              </w:rPr>
            </w:pPr>
          </w:p>
        </w:tc>
        <w:tc>
          <w:tcPr>
            <w:tcW w:w="1432" w:type="dxa"/>
            <w:vAlign w:val="center"/>
          </w:tcPr>
          <w:p w:rsidR="00E641FF" w:rsidRDefault="00E641FF">
            <w:pPr>
              <w:rPr>
                <w:rFonts w:ascii="宋体" w:cs="宋体"/>
                <w:color w:val="000000"/>
                <w:sz w:val="16"/>
                <w:szCs w:val="16"/>
              </w:rPr>
            </w:pPr>
          </w:p>
        </w:tc>
        <w:tc>
          <w:tcPr>
            <w:tcW w:w="316" w:type="dxa"/>
            <w:vAlign w:val="center"/>
          </w:tcPr>
          <w:p w:rsidR="00E641FF" w:rsidRDefault="00E641FF">
            <w:pPr>
              <w:rPr>
                <w:rFonts w:ascii="宋体" w:cs="宋体"/>
                <w:color w:val="000000"/>
                <w:sz w:val="16"/>
                <w:szCs w:val="16"/>
              </w:rPr>
            </w:pPr>
          </w:p>
        </w:tc>
        <w:tc>
          <w:tcPr>
            <w:tcW w:w="999" w:type="dxa"/>
            <w:gridSpan w:val="3"/>
            <w:vAlign w:val="center"/>
          </w:tcPr>
          <w:p w:rsidR="00E641FF" w:rsidRDefault="00E641FF">
            <w:pPr>
              <w:jc w:val="right"/>
              <w:rPr>
                <w:rFonts w:ascii="宋体" w:cs="宋体"/>
                <w:color w:val="000000"/>
                <w:sz w:val="16"/>
                <w:szCs w:val="16"/>
              </w:rPr>
            </w:pPr>
          </w:p>
        </w:tc>
        <w:tc>
          <w:tcPr>
            <w:tcW w:w="999" w:type="dxa"/>
            <w:vAlign w:val="center"/>
          </w:tcPr>
          <w:p w:rsidR="00E641FF" w:rsidRDefault="00E641FF">
            <w:pPr>
              <w:jc w:val="right"/>
              <w:rPr>
                <w:rFonts w:ascii="宋体" w:cs="宋体"/>
                <w:color w:val="000000"/>
                <w:sz w:val="16"/>
                <w:szCs w:val="16"/>
              </w:rPr>
            </w:pPr>
          </w:p>
        </w:tc>
        <w:tc>
          <w:tcPr>
            <w:tcW w:w="2659" w:type="dxa"/>
            <w:gridSpan w:val="3"/>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E641FF" w:rsidRPr="008414EC">
        <w:trPr>
          <w:trHeight w:val="285"/>
        </w:trPr>
        <w:tc>
          <w:tcPr>
            <w:tcW w:w="4020" w:type="dxa"/>
            <w:gridSpan w:val="5"/>
            <w:tcBorders>
              <w:top w:val="single" w:sz="12"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收　　入</w:t>
            </w:r>
          </w:p>
        </w:tc>
        <w:tc>
          <w:tcPr>
            <w:tcW w:w="6405" w:type="dxa"/>
            <w:gridSpan w:val="9"/>
            <w:tcBorders>
              <w:top w:val="single" w:sz="12"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支　　出</w:t>
            </w:r>
          </w:p>
        </w:tc>
      </w:tr>
      <w:tr w:rsidR="00E641FF" w:rsidRPr="008414EC">
        <w:trPr>
          <w:trHeight w:val="480"/>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行次</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一般公共预算财政拨款</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政府性基金预算财政拨款</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　　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w:t>
            </w:r>
            <w:r>
              <w:rPr>
                <w:rFonts w:ascii="宋体" w:hAnsi="宋体" w:cs="宋体"/>
                <w:b/>
                <w:color w:val="000000"/>
                <w:kern w:val="0"/>
                <w:sz w:val="16"/>
                <w:szCs w:val="16"/>
              </w:rPr>
              <w:t xml:space="preserve">    </w:t>
            </w:r>
            <w:r>
              <w:rPr>
                <w:rFonts w:ascii="宋体" w:hAnsi="宋体" w:cs="宋体" w:hint="eastAsia"/>
                <w:b/>
                <w:color w:val="000000"/>
                <w:kern w:val="0"/>
                <w:sz w:val="16"/>
                <w:szCs w:val="16"/>
              </w:rPr>
              <w:t>次</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95.80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一、一般公共服务支出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二、政府性基金预算财政拨款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二、外交支出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三、国防支出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四、公共安全支出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五、教育支出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六、科学技术支出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0.15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0.15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七、文化体育与传媒支出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八、社会保障和就业支出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45.14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45.14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九、医疗卫生与计划生育支出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50.97</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50.97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十、节能环保支出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十一、城乡社区支出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十二、农林水支出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十三、交通运输支出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十四、资源勘探信息等支出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十五、商业服务业等支出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十六、金融支出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十七、援助其他地区支出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十八、国土海洋气象等支出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十九、住房保障支出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20</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二十、粮油物资储备支出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50</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21</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二十一、其他支出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51</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0.1</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22</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二十二、债务还本支出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52</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23</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二十三、债务付息支出</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53</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24</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54</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本年收入合计</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25</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95.80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55</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96.36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96.36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年初财政拨款结转和结余</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26</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0.56</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 xml:space="preserve">　年末财政拨款结转和结余</w:t>
            </w: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56</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一般公共预算财政拨款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27</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0.56</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57</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 xml:space="preserve">　政府性基金预算财政拨款</w:t>
            </w: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28</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58</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285"/>
        </w:trPr>
        <w:tc>
          <w:tcPr>
            <w:tcW w:w="214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0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29</w:t>
            </w:r>
          </w:p>
        </w:tc>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4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59</w:t>
            </w:r>
          </w:p>
        </w:tc>
        <w:tc>
          <w:tcPr>
            <w:tcW w:w="13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30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90"/>
        </w:trPr>
        <w:tc>
          <w:tcPr>
            <w:tcW w:w="214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05"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30</w:t>
            </w:r>
          </w:p>
        </w:tc>
        <w:tc>
          <w:tcPr>
            <w:tcW w:w="147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96.36</w:t>
            </w:r>
          </w:p>
        </w:tc>
        <w:tc>
          <w:tcPr>
            <w:tcW w:w="2085" w:type="dxa"/>
            <w:gridSpan w:val="3"/>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总计</w:t>
            </w:r>
          </w:p>
        </w:tc>
        <w:tc>
          <w:tcPr>
            <w:tcW w:w="4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60</w:t>
            </w:r>
          </w:p>
        </w:tc>
        <w:tc>
          <w:tcPr>
            <w:tcW w:w="1300" w:type="dxa"/>
            <w:gridSpan w:val="3"/>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96.36 </w:t>
            </w:r>
          </w:p>
        </w:tc>
        <w:tc>
          <w:tcPr>
            <w:tcW w:w="1300" w:type="dxa"/>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96.36 </w:t>
            </w:r>
          </w:p>
        </w:tc>
        <w:tc>
          <w:tcPr>
            <w:tcW w:w="130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E641FF" w:rsidRPr="008414EC">
        <w:trPr>
          <w:trHeight w:val="495"/>
        </w:trPr>
        <w:tc>
          <w:tcPr>
            <w:tcW w:w="10425" w:type="dxa"/>
            <w:gridSpan w:val="14"/>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rsidR="00E641FF" w:rsidRDefault="00E641FF">
      <w:pPr>
        <w:spacing w:line="360" w:lineRule="auto"/>
        <w:jc w:val="center"/>
        <w:rPr>
          <w:rFonts w:ascii="隶书" w:eastAsia="隶书" w:hAnsi="隶书" w:cs="隶书"/>
          <w:sz w:val="52"/>
          <w:szCs w:val="52"/>
        </w:rPr>
      </w:pPr>
      <w:r>
        <w:rPr>
          <w:rFonts w:ascii="隶书" w:eastAsia="隶书" w:hAnsi="隶书" w:cs="隶书"/>
          <w:sz w:val="52"/>
          <w:szCs w:val="52"/>
        </w:rPr>
        <w:br w:type="page"/>
      </w:r>
    </w:p>
    <w:tbl>
      <w:tblPr>
        <w:tblW w:w="10440" w:type="dxa"/>
        <w:tblInd w:w="-902" w:type="dxa"/>
        <w:tblLayout w:type="fixed"/>
        <w:tblCellMar>
          <w:top w:w="15" w:type="dxa"/>
          <w:left w:w="15" w:type="dxa"/>
          <w:bottom w:w="15" w:type="dxa"/>
          <w:right w:w="15" w:type="dxa"/>
        </w:tblCellMar>
        <w:tblLook w:val="00A0"/>
      </w:tblPr>
      <w:tblGrid>
        <w:gridCol w:w="1216"/>
        <w:gridCol w:w="675"/>
        <w:gridCol w:w="1800"/>
        <w:gridCol w:w="2249"/>
        <w:gridCol w:w="76"/>
        <w:gridCol w:w="1575"/>
        <w:gridCol w:w="598"/>
        <w:gridCol w:w="2251"/>
      </w:tblGrid>
      <w:tr w:rsidR="00E641FF" w:rsidRPr="008414EC">
        <w:trPr>
          <w:trHeight w:val="375"/>
        </w:trPr>
        <w:tc>
          <w:tcPr>
            <w:tcW w:w="10440" w:type="dxa"/>
            <w:gridSpan w:val="8"/>
            <w:vAlign w:val="bottom"/>
          </w:tcPr>
          <w:p w:rsidR="00E641FF" w:rsidRDefault="00E641FF">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一般公共预算财政拨款支出决算表</w:t>
            </w:r>
          </w:p>
        </w:tc>
      </w:tr>
      <w:tr w:rsidR="00E641FF" w:rsidRPr="008414EC">
        <w:trPr>
          <w:trHeight w:val="285"/>
        </w:trPr>
        <w:tc>
          <w:tcPr>
            <w:tcW w:w="1891" w:type="dxa"/>
            <w:gridSpan w:val="2"/>
            <w:vAlign w:val="center"/>
          </w:tcPr>
          <w:p w:rsidR="00E641FF" w:rsidRDefault="00E641FF">
            <w:pPr>
              <w:rPr>
                <w:rFonts w:ascii="宋体" w:cs="宋体"/>
                <w:color w:val="000000"/>
                <w:sz w:val="16"/>
                <w:szCs w:val="16"/>
              </w:rPr>
            </w:pPr>
          </w:p>
        </w:tc>
        <w:tc>
          <w:tcPr>
            <w:tcW w:w="1800" w:type="dxa"/>
            <w:vAlign w:val="center"/>
          </w:tcPr>
          <w:p w:rsidR="00E641FF" w:rsidRDefault="00E641FF">
            <w:pPr>
              <w:rPr>
                <w:rFonts w:ascii="宋体" w:cs="宋体"/>
                <w:color w:val="000000"/>
                <w:sz w:val="16"/>
                <w:szCs w:val="16"/>
              </w:rPr>
            </w:pPr>
          </w:p>
        </w:tc>
        <w:tc>
          <w:tcPr>
            <w:tcW w:w="2325" w:type="dxa"/>
            <w:gridSpan w:val="2"/>
            <w:vAlign w:val="center"/>
          </w:tcPr>
          <w:p w:rsidR="00E641FF" w:rsidRDefault="00E641FF">
            <w:pPr>
              <w:rPr>
                <w:rFonts w:ascii="宋体" w:cs="宋体"/>
                <w:color w:val="000000"/>
                <w:sz w:val="16"/>
                <w:szCs w:val="16"/>
              </w:rPr>
            </w:pPr>
          </w:p>
        </w:tc>
        <w:tc>
          <w:tcPr>
            <w:tcW w:w="1575" w:type="dxa"/>
            <w:vAlign w:val="center"/>
          </w:tcPr>
          <w:p w:rsidR="00E641FF" w:rsidRDefault="00E641FF">
            <w:pPr>
              <w:rPr>
                <w:rFonts w:ascii="宋体" w:cs="宋体"/>
                <w:color w:val="000000"/>
                <w:sz w:val="16"/>
                <w:szCs w:val="16"/>
              </w:rPr>
            </w:pPr>
          </w:p>
        </w:tc>
        <w:tc>
          <w:tcPr>
            <w:tcW w:w="2849" w:type="dxa"/>
            <w:gridSpan w:val="2"/>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05</w:t>
            </w:r>
            <w:r>
              <w:rPr>
                <w:rFonts w:ascii="宋体" w:hAnsi="宋体" w:cs="宋体" w:hint="eastAsia"/>
                <w:color w:val="000000"/>
                <w:kern w:val="0"/>
                <w:sz w:val="16"/>
                <w:szCs w:val="16"/>
              </w:rPr>
              <w:t>表</w:t>
            </w:r>
          </w:p>
        </w:tc>
      </w:tr>
      <w:tr w:rsidR="00E641FF" w:rsidRPr="008414EC">
        <w:trPr>
          <w:trHeight w:val="270"/>
        </w:trPr>
        <w:tc>
          <w:tcPr>
            <w:tcW w:w="1891" w:type="dxa"/>
            <w:gridSpan w:val="2"/>
            <w:vAlign w:val="center"/>
          </w:tcPr>
          <w:p w:rsidR="00E641FF" w:rsidRDefault="00E641FF">
            <w:pPr>
              <w:rPr>
                <w:rFonts w:ascii="宋体" w:cs="宋体"/>
                <w:color w:val="000000"/>
                <w:sz w:val="16"/>
                <w:szCs w:val="16"/>
              </w:rPr>
            </w:pPr>
          </w:p>
        </w:tc>
        <w:tc>
          <w:tcPr>
            <w:tcW w:w="1800" w:type="dxa"/>
            <w:vAlign w:val="center"/>
          </w:tcPr>
          <w:p w:rsidR="00E641FF" w:rsidRDefault="00E641FF">
            <w:pPr>
              <w:rPr>
                <w:rFonts w:ascii="宋体" w:cs="宋体"/>
                <w:color w:val="000000"/>
                <w:sz w:val="16"/>
                <w:szCs w:val="16"/>
              </w:rPr>
            </w:pPr>
          </w:p>
        </w:tc>
        <w:tc>
          <w:tcPr>
            <w:tcW w:w="2325" w:type="dxa"/>
            <w:gridSpan w:val="2"/>
            <w:vAlign w:val="center"/>
          </w:tcPr>
          <w:p w:rsidR="00E641FF" w:rsidRDefault="00E641FF">
            <w:pPr>
              <w:rPr>
                <w:rFonts w:ascii="宋体" w:cs="宋体"/>
                <w:color w:val="000000"/>
                <w:sz w:val="16"/>
                <w:szCs w:val="16"/>
              </w:rPr>
            </w:pPr>
          </w:p>
        </w:tc>
        <w:tc>
          <w:tcPr>
            <w:tcW w:w="1575" w:type="dxa"/>
            <w:vAlign w:val="center"/>
          </w:tcPr>
          <w:p w:rsidR="00E641FF" w:rsidRDefault="00E641FF">
            <w:pPr>
              <w:rPr>
                <w:rFonts w:ascii="宋体" w:cs="宋体"/>
                <w:color w:val="000000"/>
                <w:sz w:val="16"/>
                <w:szCs w:val="16"/>
              </w:rPr>
            </w:pPr>
          </w:p>
        </w:tc>
        <w:tc>
          <w:tcPr>
            <w:tcW w:w="2849" w:type="dxa"/>
            <w:gridSpan w:val="2"/>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E641FF" w:rsidRPr="008414EC">
        <w:trPr>
          <w:trHeight w:val="300"/>
        </w:trPr>
        <w:tc>
          <w:tcPr>
            <w:tcW w:w="3691" w:type="dxa"/>
            <w:gridSpan w:val="3"/>
            <w:tcBorders>
              <w:top w:val="single" w:sz="12"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w:t>
            </w:r>
          </w:p>
        </w:tc>
        <w:tc>
          <w:tcPr>
            <w:tcW w:w="2249" w:type="dxa"/>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本年支出合计</w:t>
            </w:r>
          </w:p>
        </w:tc>
        <w:tc>
          <w:tcPr>
            <w:tcW w:w="2249" w:type="dxa"/>
            <w:gridSpan w:val="3"/>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2251" w:type="dxa"/>
            <w:vMerge w:val="restart"/>
            <w:tcBorders>
              <w:top w:val="single" w:sz="12"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r>
      <w:tr w:rsidR="00E641FF" w:rsidRPr="008414EC">
        <w:trPr>
          <w:trHeight w:val="6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2249" w:type="dxa"/>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2249" w:type="dxa"/>
            <w:gridSpan w:val="3"/>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2251" w:type="dxa"/>
            <w:vMerge/>
            <w:tcBorders>
              <w:top w:val="single" w:sz="12" w:space="0" w:color="000000"/>
              <w:left w:val="single" w:sz="4" w:space="0" w:color="000000"/>
              <w:bottom w:val="single" w:sz="4" w:space="0" w:color="000000"/>
              <w:right w:val="single" w:sz="12" w:space="0" w:color="000000"/>
            </w:tcBorders>
            <w:vAlign w:val="center"/>
          </w:tcPr>
          <w:p w:rsidR="00E641FF" w:rsidRDefault="00E641FF">
            <w:pPr>
              <w:jc w:val="center"/>
              <w:rPr>
                <w:rFonts w:ascii="宋体" w:cs="宋体"/>
                <w:b/>
                <w:color w:val="000000"/>
                <w:sz w:val="16"/>
                <w:szCs w:val="16"/>
              </w:rPr>
            </w:pPr>
          </w:p>
        </w:tc>
      </w:tr>
      <w:tr w:rsidR="00E641FF" w:rsidRPr="008414EC">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r>
      <w:tr w:rsidR="00E641FF" w:rsidRPr="008414EC">
        <w:trPr>
          <w:trHeight w:val="300"/>
        </w:trPr>
        <w:tc>
          <w:tcPr>
            <w:tcW w:w="3691" w:type="dxa"/>
            <w:gridSpan w:val="3"/>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96.36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96.36 </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rsidP="00F93E8E">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b/>
                <w:color w:val="000000"/>
                <w:sz w:val="16"/>
                <w:szCs w:val="16"/>
              </w:rPr>
            </w:pPr>
            <w:r>
              <w:rPr>
                <w:rFonts w:ascii="宋体" w:hAnsi="宋体" w:cs="宋体"/>
                <w:b/>
                <w:color w:val="000000"/>
                <w:kern w:val="0"/>
                <w:sz w:val="16"/>
                <w:szCs w:val="16"/>
              </w:rPr>
              <w:t>206</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科学技术支出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hAnsi="宋体" w:cs="宋体"/>
                <w:b/>
                <w:color w:val="000000"/>
                <w:kern w:val="0"/>
                <w:sz w:val="16"/>
                <w:szCs w:val="16"/>
              </w:rPr>
            </w:pPr>
            <w:r>
              <w:rPr>
                <w:rFonts w:ascii="宋体" w:hAnsi="宋体" w:cs="宋体"/>
                <w:b/>
                <w:color w:val="000000"/>
                <w:kern w:val="0"/>
                <w:sz w:val="16"/>
                <w:szCs w:val="16"/>
              </w:rPr>
              <w:t>0.15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hAnsi="宋体" w:cs="宋体"/>
                <w:b/>
                <w:color w:val="000000"/>
                <w:kern w:val="0"/>
                <w:sz w:val="16"/>
                <w:szCs w:val="16"/>
              </w:rPr>
            </w:pPr>
            <w:r>
              <w:rPr>
                <w:rFonts w:ascii="宋体" w:hAnsi="宋体" w:cs="宋体"/>
                <w:b/>
                <w:color w:val="000000"/>
                <w:kern w:val="0"/>
                <w:sz w:val="16"/>
                <w:szCs w:val="16"/>
              </w:rPr>
              <w:t>0.15</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rsidP="00F93E8E">
            <w:pPr>
              <w:widowControl/>
              <w:jc w:val="right"/>
              <w:textAlignment w:val="center"/>
              <w:rPr>
                <w:rFonts w:ascii="宋体" w:hAnsi="宋体" w:cs="宋体"/>
                <w:b/>
                <w:color w:val="000000"/>
                <w:kern w:val="0"/>
                <w:sz w:val="16"/>
                <w:szCs w:val="16"/>
              </w:rPr>
            </w:pP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color w:val="000000"/>
                <w:kern w:val="0"/>
                <w:sz w:val="16"/>
                <w:szCs w:val="16"/>
              </w:rPr>
              <w:t>20699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hint="eastAsia"/>
                <w:color w:val="000000"/>
                <w:kern w:val="0"/>
                <w:sz w:val="16"/>
                <w:szCs w:val="16"/>
              </w:rPr>
              <w:t>其他科学技术支出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hAnsi="宋体" w:cs="宋体"/>
                <w:b/>
                <w:color w:val="000000"/>
                <w:kern w:val="0"/>
                <w:sz w:val="16"/>
                <w:szCs w:val="16"/>
              </w:rPr>
            </w:pPr>
            <w:r>
              <w:rPr>
                <w:rFonts w:ascii="宋体" w:hAnsi="宋体" w:cs="宋体"/>
                <w:b/>
                <w:color w:val="000000"/>
                <w:kern w:val="0"/>
                <w:sz w:val="16"/>
                <w:szCs w:val="16"/>
              </w:rPr>
              <w:t>0.15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hAnsi="宋体" w:cs="宋体"/>
                <w:b/>
                <w:color w:val="000000"/>
                <w:kern w:val="0"/>
                <w:sz w:val="16"/>
                <w:szCs w:val="16"/>
              </w:rPr>
            </w:pPr>
            <w:r>
              <w:rPr>
                <w:rFonts w:ascii="宋体" w:hAnsi="宋体" w:cs="宋体"/>
                <w:b/>
                <w:color w:val="000000"/>
                <w:kern w:val="0"/>
                <w:sz w:val="16"/>
                <w:szCs w:val="16"/>
              </w:rPr>
              <w:t>0.15</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rsidP="00F93E8E">
            <w:pPr>
              <w:widowControl/>
              <w:jc w:val="right"/>
              <w:textAlignment w:val="center"/>
              <w:rPr>
                <w:rFonts w:ascii="宋体" w:hAnsi="宋体" w:cs="宋体"/>
                <w:b/>
                <w:color w:val="000000"/>
                <w:kern w:val="0"/>
                <w:sz w:val="16"/>
                <w:szCs w:val="16"/>
              </w:rPr>
            </w:pP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color w:val="000000"/>
                <w:kern w:val="0"/>
                <w:sz w:val="16"/>
                <w:szCs w:val="16"/>
              </w:rPr>
              <w:t>2069999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其他科学技术支出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hAnsi="宋体" w:cs="宋体"/>
                <w:b/>
                <w:color w:val="000000"/>
                <w:kern w:val="0"/>
                <w:sz w:val="16"/>
                <w:szCs w:val="16"/>
              </w:rPr>
            </w:pPr>
            <w:r>
              <w:rPr>
                <w:rFonts w:ascii="宋体" w:hAnsi="宋体" w:cs="宋体"/>
                <w:b/>
                <w:color w:val="000000"/>
                <w:kern w:val="0"/>
                <w:sz w:val="16"/>
                <w:szCs w:val="16"/>
              </w:rPr>
              <w:t>0.15</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hAnsi="宋体" w:cs="宋体"/>
                <w:b/>
                <w:color w:val="000000"/>
                <w:kern w:val="0"/>
                <w:sz w:val="16"/>
                <w:szCs w:val="16"/>
              </w:rPr>
            </w:pPr>
            <w:r>
              <w:rPr>
                <w:rFonts w:ascii="宋体" w:hAnsi="宋体" w:cs="宋体"/>
                <w:b/>
                <w:color w:val="000000"/>
                <w:kern w:val="0"/>
                <w:sz w:val="16"/>
                <w:szCs w:val="16"/>
              </w:rPr>
              <w:t>0.15</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rsidP="00F93E8E">
            <w:pPr>
              <w:widowControl/>
              <w:jc w:val="right"/>
              <w:textAlignment w:val="center"/>
              <w:rPr>
                <w:rFonts w:ascii="宋体" w:hAnsi="宋体" w:cs="宋体"/>
                <w:b/>
                <w:color w:val="000000"/>
                <w:kern w:val="0"/>
                <w:sz w:val="16"/>
                <w:szCs w:val="16"/>
              </w:rPr>
            </w:pP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color w:val="000000"/>
                <w:kern w:val="0"/>
                <w:sz w:val="16"/>
                <w:szCs w:val="16"/>
              </w:rPr>
              <w:t>208</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hint="eastAsia"/>
                <w:color w:val="000000"/>
                <w:kern w:val="0"/>
                <w:sz w:val="16"/>
                <w:szCs w:val="16"/>
              </w:rPr>
              <w:t>社会保障和就业支出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45.14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45.14 </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color w:val="000000"/>
                <w:kern w:val="0"/>
                <w:sz w:val="16"/>
                <w:szCs w:val="16"/>
              </w:rPr>
              <w:t>20805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hint="eastAsia"/>
                <w:color w:val="000000"/>
                <w:kern w:val="0"/>
                <w:sz w:val="16"/>
                <w:szCs w:val="16"/>
              </w:rPr>
              <w:t>行政事业单位离退休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45.14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b/>
                <w:color w:val="000000"/>
                <w:kern w:val="0"/>
                <w:sz w:val="16"/>
                <w:szCs w:val="16"/>
              </w:rPr>
              <w:t>45.14</w:t>
            </w: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color w:val="000000"/>
                <w:kern w:val="0"/>
                <w:sz w:val="16"/>
                <w:szCs w:val="16"/>
              </w:rPr>
              <w:t>2080502</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事业单位离退休</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45.14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b/>
                <w:color w:val="000000"/>
                <w:kern w:val="0"/>
                <w:sz w:val="16"/>
                <w:szCs w:val="16"/>
              </w:rPr>
              <w:t>45.14</w:t>
            </w: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color w:val="000000"/>
                <w:kern w:val="0"/>
                <w:sz w:val="16"/>
                <w:szCs w:val="16"/>
              </w:rPr>
              <w:t>210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hint="eastAsia"/>
                <w:color w:val="000000"/>
                <w:kern w:val="0"/>
                <w:sz w:val="16"/>
                <w:szCs w:val="16"/>
              </w:rPr>
              <w:t>医疗卫生与计划生育支出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50.97</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50.97</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cs="宋体"/>
                <w:color w:val="000000"/>
                <w:sz w:val="16"/>
                <w:szCs w:val="16"/>
              </w:rPr>
              <w:t>21005</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cs="宋体" w:hint="eastAsia"/>
                <w:color w:val="000000"/>
                <w:sz w:val="16"/>
                <w:szCs w:val="16"/>
              </w:rPr>
              <w:t>医疗保障</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4.83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4.83</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color w:val="000000"/>
                <w:kern w:val="0"/>
                <w:sz w:val="16"/>
                <w:szCs w:val="16"/>
              </w:rPr>
              <w:t>2100501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E641FF">
            <w:pPr>
              <w:widowControl/>
              <w:ind w:firstLineChars="100" w:firstLine="31680"/>
              <w:jc w:val="left"/>
              <w:textAlignment w:val="center"/>
              <w:rPr>
                <w:rFonts w:ascii="宋体" w:cs="宋体"/>
                <w:color w:val="000000"/>
                <w:sz w:val="16"/>
                <w:szCs w:val="16"/>
              </w:rPr>
            </w:pPr>
            <w:r>
              <w:rPr>
                <w:rFonts w:ascii="宋体" w:cs="宋体" w:hint="eastAsia"/>
                <w:color w:val="000000"/>
                <w:sz w:val="16"/>
                <w:szCs w:val="16"/>
              </w:rPr>
              <w:t>行政单位医疗</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4.83</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4.83</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rsidP="00F93E8E">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color w:val="000000"/>
                <w:kern w:val="0"/>
                <w:sz w:val="16"/>
                <w:szCs w:val="16"/>
              </w:rPr>
              <w:t>21010</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cs="宋体" w:hint="eastAsia"/>
                <w:color w:val="000000"/>
                <w:sz w:val="16"/>
                <w:szCs w:val="16"/>
              </w:rPr>
              <w:t>食品和药品监督管理事务</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46.14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46.14 </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hAnsi="宋体" w:cs="宋体"/>
                <w:color w:val="000000"/>
                <w:kern w:val="0"/>
                <w:sz w:val="16"/>
                <w:szCs w:val="16"/>
              </w:rPr>
              <w:t>2101001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E641FF">
            <w:pPr>
              <w:widowControl/>
              <w:ind w:firstLineChars="100" w:firstLine="31680"/>
              <w:jc w:val="left"/>
              <w:textAlignment w:val="center"/>
              <w:rPr>
                <w:rFonts w:ascii="宋体" w:cs="宋体"/>
                <w:color w:val="000000"/>
                <w:sz w:val="16"/>
                <w:szCs w:val="16"/>
              </w:rPr>
            </w:pPr>
            <w:r>
              <w:rPr>
                <w:rFonts w:ascii="宋体" w:cs="宋体" w:hint="eastAsia"/>
                <w:color w:val="000000"/>
                <w:sz w:val="16"/>
                <w:szCs w:val="16"/>
              </w:rPr>
              <w:t>行政运行</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46.14</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46.14 </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229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cs="宋体" w:hint="eastAsia"/>
                <w:color w:val="000000"/>
                <w:sz w:val="16"/>
                <w:szCs w:val="16"/>
              </w:rPr>
              <w:t>其他支出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0.1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 </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22999</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r>
              <w:rPr>
                <w:rFonts w:ascii="宋体" w:cs="宋体" w:hint="eastAsia"/>
                <w:color w:val="000000"/>
                <w:sz w:val="16"/>
                <w:szCs w:val="16"/>
              </w:rPr>
              <w:t>其他支出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0.1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 </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2299901</w:t>
            </w: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E641FF">
            <w:pPr>
              <w:widowControl/>
              <w:ind w:firstLineChars="100" w:firstLine="31680"/>
              <w:jc w:val="left"/>
              <w:textAlignment w:val="center"/>
              <w:rPr>
                <w:rFonts w:ascii="宋体" w:cs="宋体"/>
                <w:color w:val="000000"/>
                <w:sz w:val="16"/>
                <w:szCs w:val="16"/>
              </w:rPr>
            </w:pPr>
            <w:r>
              <w:rPr>
                <w:rFonts w:ascii="宋体" w:cs="宋体" w:hint="eastAsia"/>
                <w:color w:val="000000"/>
                <w:sz w:val="16"/>
                <w:szCs w:val="16"/>
              </w:rPr>
              <w:t>其他支出</w:t>
            </w: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0.1</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0.1 </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b/>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b/>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p>
        </w:tc>
      </w:tr>
      <w:tr w:rsidR="00E641FF" w:rsidRPr="008414EC">
        <w:trPr>
          <w:trHeight w:val="300"/>
        </w:trPr>
        <w:tc>
          <w:tcPr>
            <w:tcW w:w="1216" w:type="dxa"/>
            <w:tcBorders>
              <w:top w:val="single" w:sz="4" w:space="0" w:color="000000"/>
              <w:left w:val="single" w:sz="12"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p>
        </w:tc>
      </w:tr>
      <w:tr w:rsidR="00E641FF" w:rsidRPr="008414EC">
        <w:trPr>
          <w:trHeight w:val="300"/>
        </w:trPr>
        <w:tc>
          <w:tcPr>
            <w:tcW w:w="1216" w:type="dxa"/>
            <w:tcBorders>
              <w:top w:val="single" w:sz="4" w:space="0" w:color="000000"/>
              <w:left w:val="single" w:sz="12" w:space="0" w:color="000000"/>
              <w:bottom w:val="single" w:sz="12"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p>
        </w:tc>
        <w:tc>
          <w:tcPr>
            <w:tcW w:w="2475"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rsidP="0068664D">
            <w:pPr>
              <w:widowControl/>
              <w:jc w:val="left"/>
              <w:textAlignment w:val="center"/>
              <w:rPr>
                <w:rFonts w:ascii="宋体" w:cs="宋体"/>
                <w:color w:val="000000"/>
                <w:sz w:val="16"/>
                <w:szCs w:val="16"/>
              </w:rPr>
            </w:pPr>
          </w:p>
        </w:tc>
        <w:tc>
          <w:tcPr>
            <w:tcW w:w="2249" w:type="dxa"/>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2249" w:type="dxa"/>
            <w:gridSpan w:val="3"/>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2251"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p>
        </w:tc>
      </w:tr>
      <w:tr w:rsidR="00E641FF" w:rsidRPr="008414EC">
        <w:trPr>
          <w:trHeight w:val="600"/>
        </w:trPr>
        <w:tc>
          <w:tcPr>
            <w:tcW w:w="10440" w:type="dxa"/>
            <w:gridSpan w:val="8"/>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rsidR="00E641FF" w:rsidRDefault="00E641FF">
      <w:pPr>
        <w:spacing w:line="360" w:lineRule="auto"/>
        <w:jc w:val="center"/>
        <w:rPr>
          <w:rFonts w:ascii="隶书" w:eastAsia="隶书" w:hAnsi="隶书" w:cs="隶书"/>
          <w:sz w:val="52"/>
          <w:szCs w:val="52"/>
        </w:rPr>
        <w:sectPr w:rsidR="00E641FF">
          <w:pgSz w:w="11906" w:h="16838"/>
          <w:pgMar w:top="1440" w:right="1531" w:bottom="1440" w:left="1587" w:header="850" w:footer="992" w:gutter="0"/>
          <w:pgNumType w:fmt="numberInDash"/>
          <w:cols w:space="0"/>
          <w:docGrid w:type="lines" w:linePitch="317"/>
        </w:sectPr>
      </w:pPr>
    </w:p>
    <w:tbl>
      <w:tblPr>
        <w:tblW w:w="10485" w:type="dxa"/>
        <w:tblInd w:w="-896" w:type="dxa"/>
        <w:tblLayout w:type="fixed"/>
        <w:tblCellMar>
          <w:top w:w="15" w:type="dxa"/>
          <w:left w:w="15" w:type="dxa"/>
          <w:bottom w:w="15" w:type="dxa"/>
          <w:right w:w="15" w:type="dxa"/>
        </w:tblCellMar>
        <w:tblLook w:val="00A0"/>
      </w:tblPr>
      <w:tblGrid>
        <w:gridCol w:w="715"/>
        <w:gridCol w:w="935"/>
        <w:gridCol w:w="1794"/>
        <w:gridCol w:w="1620"/>
        <w:gridCol w:w="754"/>
        <w:gridCol w:w="117"/>
        <w:gridCol w:w="1677"/>
        <w:gridCol w:w="1163"/>
        <w:gridCol w:w="1710"/>
      </w:tblGrid>
      <w:tr w:rsidR="00E641FF" w:rsidRPr="008414EC">
        <w:trPr>
          <w:trHeight w:val="375"/>
        </w:trPr>
        <w:tc>
          <w:tcPr>
            <w:tcW w:w="10485" w:type="dxa"/>
            <w:gridSpan w:val="9"/>
            <w:vAlign w:val="bottom"/>
          </w:tcPr>
          <w:p w:rsidR="00E641FF" w:rsidRDefault="00E641FF">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一般公共预算财政拨款基本支出决算表</w:t>
            </w:r>
          </w:p>
        </w:tc>
      </w:tr>
      <w:tr w:rsidR="00E641FF" w:rsidRPr="008414EC">
        <w:trPr>
          <w:trHeight w:val="285"/>
        </w:trPr>
        <w:tc>
          <w:tcPr>
            <w:tcW w:w="1650" w:type="dxa"/>
            <w:gridSpan w:val="2"/>
            <w:vAlign w:val="center"/>
          </w:tcPr>
          <w:p w:rsidR="00E641FF" w:rsidRDefault="00E641FF">
            <w:pPr>
              <w:rPr>
                <w:rFonts w:ascii="宋体" w:cs="宋体"/>
                <w:color w:val="000000"/>
                <w:sz w:val="16"/>
                <w:szCs w:val="16"/>
              </w:rPr>
            </w:pPr>
          </w:p>
        </w:tc>
        <w:tc>
          <w:tcPr>
            <w:tcW w:w="1794" w:type="dxa"/>
            <w:vAlign w:val="center"/>
          </w:tcPr>
          <w:p w:rsidR="00E641FF" w:rsidRDefault="00E641FF">
            <w:pPr>
              <w:rPr>
                <w:rFonts w:ascii="宋体" w:cs="宋体"/>
                <w:color w:val="000000"/>
                <w:sz w:val="16"/>
                <w:szCs w:val="16"/>
              </w:rPr>
            </w:pPr>
          </w:p>
        </w:tc>
        <w:tc>
          <w:tcPr>
            <w:tcW w:w="1620" w:type="dxa"/>
            <w:vAlign w:val="center"/>
          </w:tcPr>
          <w:p w:rsidR="00E641FF" w:rsidRDefault="00E641FF">
            <w:pPr>
              <w:rPr>
                <w:rFonts w:ascii="宋体" w:cs="宋体"/>
                <w:color w:val="000000"/>
                <w:sz w:val="16"/>
                <w:szCs w:val="16"/>
              </w:rPr>
            </w:pPr>
          </w:p>
        </w:tc>
        <w:tc>
          <w:tcPr>
            <w:tcW w:w="754" w:type="dxa"/>
            <w:vAlign w:val="center"/>
          </w:tcPr>
          <w:p w:rsidR="00E641FF" w:rsidRDefault="00E641FF">
            <w:pPr>
              <w:rPr>
                <w:rFonts w:ascii="宋体" w:cs="宋体"/>
                <w:color w:val="000000"/>
                <w:sz w:val="16"/>
                <w:szCs w:val="16"/>
              </w:rPr>
            </w:pPr>
          </w:p>
        </w:tc>
        <w:tc>
          <w:tcPr>
            <w:tcW w:w="1794" w:type="dxa"/>
            <w:gridSpan w:val="2"/>
            <w:vAlign w:val="center"/>
          </w:tcPr>
          <w:p w:rsidR="00E641FF" w:rsidRDefault="00E641FF">
            <w:pPr>
              <w:rPr>
                <w:rFonts w:ascii="宋体" w:cs="宋体"/>
                <w:color w:val="000000"/>
                <w:sz w:val="16"/>
                <w:szCs w:val="16"/>
              </w:rPr>
            </w:pPr>
          </w:p>
        </w:tc>
        <w:tc>
          <w:tcPr>
            <w:tcW w:w="2873" w:type="dxa"/>
            <w:gridSpan w:val="2"/>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06</w:t>
            </w:r>
            <w:r>
              <w:rPr>
                <w:rFonts w:ascii="宋体" w:hAnsi="宋体" w:cs="宋体" w:hint="eastAsia"/>
                <w:color w:val="000000"/>
                <w:kern w:val="0"/>
                <w:sz w:val="16"/>
                <w:szCs w:val="16"/>
              </w:rPr>
              <w:t>表</w:t>
            </w:r>
          </w:p>
        </w:tc>
      </w:tr>
      <w:tr w:rsidR="00E641FF" w:rsidRPr="008414EC">
        <w:trPr>
          <w:trHeight w:val="270"/>
        </w:trPr>
        <w:tc>
          <w:tcPr>
            <w:tcW w:w="1650" w:type="dxa"/>
            <w:gridSpan w:val="2"/>
            <w:vAlign w:val="center"/>
          </w:tcPr>
          <w:p w:rsidR="00E641FF" w:rsidRDefault="00E641FF">
            <w:pPr>
              <w:rPr>
                <w:rFonts w:ascii="宋体" w:cs="宋体"/>
                <w:color w:val="000000"/>
                <w:sz w:val="16"/>
                <w:szCs w:val="16"/>
              </w:rPr>
            </w:pPr>
          </w:p>
        </w:tc>
        <w:tc>
          <w:tcPr>
            <w:tcW w:w="1794" w:type="dxa"/>
            <w:vAlign w:val="center"/>
          </w:tcPr>
          <w:p w:rsidR="00E641FF" w:rsidRDefault="00E641FF">
            <w:pPr>
              <w:rPr>
                <w:rFonts w:ascii="宋体" w:cs="宋体"/>
                <w:color w:val="000000"/>
                <w:sz w:val="16"/>
                <w:szCs w:val="16"/>
              </w:rPr>
            </w:pPr>
          </w:p>
        </w:tc>
        <w:tc>
          <w:tcPr>
            <w:tcW w:w="1620" w:type="dxa"/>
            <w:vAlign w:val="center"/>
          </w:tcPr>
          <w:p w:rsidR="00E641FF" w:rsidRDefault="00E641FF">
            <w:pPr>
              <w:rPr>
                <w:rFonts w:ascii="宋体" w:cs="宋体"/>
                <w:color w:val="000000"/>
                <w:sz w:val="16"/>
                <w:szCs w:val="16"/>
              </w:rPr>
            </w:pPr>
          </w:p>
        </w:tc>
        <w:tc>
          <w:tcPr>
            <w:tcW w:w="754" w:type="dxa"/>
            <w:vAlign w:val="center"/>
          </w:tcPr>
          <w:p w:rsidR="00E641FF" w:rsidRDefault="00E641FF">
            <w:pPr>
              <w:rPr>
                <w:rFonts w:ascii="宋体" w:cs="宋体"/>
                <w:color w:val="000000"/>
                <w:sz w:val="16"/>
                <w:szCs w:val="16"/>
              </w:rPr>
            </w:pPr>
          </w:p>
        </w:tc>
        <w:tc>
          <w:tcPr>
            <w:tcW w:w="1794" w:type="dxa"/>
            <w:gridSpan w:val="2"/>
            <w:vAlign w:val="center"/>
          </w:tcPr>
          <w:p w:rsidR="00E641FF" w:rsidRDefault="00E641FF">
            <w:pPr>
              <w:rPr>
                <w:rFonts w:ascii="宋体" w:cs="宋体"/>
                <w:color w:val="000000"/>
                <w:sz w:val="16"/>
                <w:szCs w:val="16"/>
              </w:rPr>
            </w:pPr>
          </w:p>
        </w:tc>
        <w:tc>
          <w:tcPr>
            <w:tcW w:w="2873" w:type="dxa"/>
            <w:gridSpan w:val="2"/>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E641FF" w:rsidRPr="008414EC">
        <w:trPr>
          <w:trHeight w:val="300"/>
        </w:trPr>
        <w:tc>
          <w:tcPr>
            <w:tcW w:w="5064" w:type="dxa"/>
            <w:gridSpan w:val="4"/>
            <w:tcBorders>
              <w:top w:val="single" w:sz="12"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人员经费</w:t>
            </w:r>
          </w:p>
        </w:tc>
        <w:tc>
          <w:tcPr>
            <w:tcW w:w="5421" w:type="dxa"/>
            <w:gridSpan w:val="5"/>
            <w:tcBorders>
              <w:top w:val="single" w:sz="12"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公用经费</w:t>
            </w:r>
          </w:p>
        </w:tc>
      </w:tr>
      <w:tr w:rsidR="00E641FF" w:rsidRPr="008414EC">
        <w:trPr>
          <w:trHeight w:val="6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kern w:val="0"/>
                <w:sz w:val="16"/>
                <w:szCs w:val="16"/>
              </w:rPr>
            </w:pPr>
            <w:r>
              <w:rPr>
                <w:rFonts w:ascii="宋体" w:hAnsi="宋体" w:cs="宋体" w:hint="eastAsia"/>
                <w:b/>
                <w:color w:val="000000"/>
                <w:kern w:val="0"/>
                <w:sz w:val="16"/>
                <w:szCs w:val="16"/>
              </w:rPr>
              <w:t>经济分类</w:t>
            </w:r>
          </w:p>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科目编码</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金额</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b/>
                <w:color w:val="000000"/>
                <w:kern w:val="0"/>
                <w:sz w:val="16"/>
                <w:szCs w:val="16"/>
              </w:rPr>
              <w:t>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44.50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b/>
                <w:color w:val="000000"/>
                <w:kern w:val="0"/>
                <w:sz w:val="16"/>
                <w:szCs w:val="16"/>
              </w:rPr>
              <w:t>302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2.24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30101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基本工资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16.95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0.9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30102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津贴补贴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22.72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印刷费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30103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奖金</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咨询费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30104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其他社会保障缴费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4.83</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30204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手续费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30106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伙食补助费</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水费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30107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绩效工资</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30108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机关事业单位基本养老保险缴费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邮电费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30109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职业年金缴费</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取暖费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30199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其他工资福利支出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物业管理费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b/>
                <w:color w:val="000000"/>
                <w:kern w:val="0"/>
                <w:sz w:val="16"/>
                <w:szCs w:val="16"/>
              </w:rPr>
              <w:t>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对个人和家庭的补助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49.62</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差旅费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30301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离休费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因公出国</w:t>
            </w:r>
            <w:r>
              <w:rPr>
                <w:rFonts w:ascii="宋体" w:hAnsi="宋体" w:cs="宋体"/>
                <w:color w:val="000000"/>
                <w:kern w:val="0"/>
                <w:sz w:val="16"/>
                <w:szCs w:val="16"/>
              </w:rPr>
              <w:t>(</w:t>
            </w:r>
            <w:r>
              <w:rPr>
                <w:rFonts w:ascii="宋体" w:hAnsi="宋体" w:cs="宋体" w:hint="eastAsia"/>
                <w:color w:val="000000"/>
                <w:kern w:val="0"/>
                <w:sz w:val="16"/>
                <w:szCs w:val="16"/>
              </w:rPr>
              <w:t>境</w:t>
            </w:r>
            <w:r>
              <w:rPr>
                <w:rFonts w:ascii="宋体" w:hAnsi="宋体" w:cs="宋体"/>
                <w:color w:val="000000"/>
                <w:kern w:val="0"/>
                <w:sz w:val="16"/>
                <w:szCs w:val="16"/>
              </w:rPr>
              <w:t>)</w:t>
            </w:r>
            <w:r>
              <w:rPr>
                <w:rFonts w:ascii="宋体" w:hAnsi="宋体" w:cs="宋体" w:hint="eastAsia"/>
                <w:color w:val="000000"/>
                <w:kern w:val="0"/>
                <w:sz w:val="16"/>
                <w:szCs w:val="16"/>
              </w:rPr>
              <w:t>费用</w:t>
            </w:r>
            <w:r>
              <w:rPr>
                <w:rFonts w:ascii="宋体" w:hAnsi="宋体" w:cs="宋体"/>
                <w:color w:val="000000"/>
                <w:kern w:val="0"/>
                <w:sz w:val="16"/>
                <w:szCs w:val="16"/>
              </w:rPr>
              <w:t xml:space="preserve"> </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30302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退休费</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45.14</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维修</w:t>
            </w:r>
            <w:r>
              <w:rPr>
                <w:rFonts w:ascii="宋体" w:hAnsi="宋体" w:cs="宋体"/>
                <w:color w:val="000000"/>
                <w:kern w:val="0"/>
                <w:sz w:val="16"/>
                <w:szCs w:val="16"/>
              </w:rPr>
              <w:t>(</w:t>
            </w:r>
            <w:r>
              <w:rPr>
                <w:rFonts w:ascii="宋体" w:hAnsi="宋体" w:cs="宋体" w:hint="eastAsia"/>
                <w:color w:val="000000"/>
                <w:kern w:val="0"/>
                <w:sz w:val="16"/>
                <w:szCs w:val="16"/>
              </w:rPr>
              <w:t>护</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30303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退职</w:t>
            </w:r>
            <w:r>
              <w:rPr>
                <w:rFonts w:ascii="宋体" w:hAnsi="宋体" w:cs="宋体"/>
                <w:color w:val="000000"/>
                <w:kern w:val="0"/>
                <w:sz w:val="16"/>
                <w:szCs w:val="16"/>
              </w:rPr>
              <w:t>(</w:t>
            </w:r>
            <w:r>
              <w:rPr>
                <w:rFonts w:ascii="宋体" w:hAnsi="宋体" w:cs="宋体" w:hint="eastAsia"/>
                <w:color w:val="000000"/>
                <w:kern w:val="0"/>
                <w:sz w:val="16"/>
                <w:szCs w:val="16"/>
              </w:rPr>
              <w:t>役</w:t>
            </w:r>
            <w:r>
              <w:rPr>
                <w:rFonts w:ascii="宋体" w:hAnsi="宋体" w:cs="宋体"/>
                <w:color w:val="000000"/>
                <w:kern w:val="0"/>
                <w:sz w:val="16"/>
                <w:szCs w:val="16"/>
              </w:rPr>
              <w:t>)</w:t>
            </w:r>
            <w:r>
              <w:rPr>
                <w:rFonts w:ascii="宋体" w:hAnsi="宋体" w:cs="宋体" w:hint="eastAsia"/>
                <w:color w:val="000000"/>
                <w:kern w:val="0"/>
                <w:sz w:val="16"/>
                <w:szCs w:val="16"/>
              </w:rPr>
              <w:t>费</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30214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租赁费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30304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抚恤金</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30215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会议费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30305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生活补助</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30216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培训费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30306</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救济费</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30217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公务接待费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30307</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医疗费</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30218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专用材料费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30308</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助学金</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30309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奖励金</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0.25</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30310</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生产补贴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30311</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住房公积金</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4.23</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30312</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提租补贴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30313</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购房补贴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0.78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30314</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采暖补贴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30315</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物业服务补贴</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30399</w:t>
            </w: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其他对个人和家庭的补助支出</w:t>
            </w: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30224</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被装购置费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30225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专用燃料费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30226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劳务费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30227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委托业务费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30228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工会经费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30229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福利费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30231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公务用车运行维护费</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30239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30240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税金及附加费用</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30299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其他商品和服务支出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0.56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b/>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b/>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b/>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b/>
                <w:color w:val="000000"/>
                <w:kern w:val="0"/>
                <w:sz w:val="16"/>
                <w:szCs w:val="16"/>
              </w:rPr>
              <w:t>310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其他资本性支出</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31001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房屋建筑物购建</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31002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办公设备购置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31003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专用设备购置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31005</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基础设施建设</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31006</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大型修缮</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31007</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信息网络及软件购置更新</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31008</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物资储备</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31009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土地补偿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31010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安置补助</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31011</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地上附着物和青苗补偿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31012</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拆迁补偿</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31013</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公务用车购置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31019</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其他交通工具购置</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31020</w:t>
            </w:r>
          </w:p>
        </w:tc>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产权参股</w:t>
            </w:r>
          </w:p>
        </w:tc>
        <w:tc>
          <w:tcPr>
            <w:tcW w:w="171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31099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其他资本性支出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304</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对企事业单位的补贴</w:t>
            </w:r>
          </w:p>
        </w:tc>
        <w:tc>
          <w:tcPr>
            <w:tcW w:w="171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30401</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企业政策性补贴</w:t>
            </w:r>
          </w:p>
        </w:tc>
        <w:tc>
          <w:tcPr>
            <w:tcW w:w="171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30402</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事业单位补贴</w:t>
            </w:r>
          </w:p>
        </w:tc>
        <w:tc>
          <w:tcPr>
            <w:tcW w:w="171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30403</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财政贴息</w:t>
            </w:r>
          </w:p>
        </w:tc>
        <w:tc>
          <w:tcPr>
            <w:tcW w:w="171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30499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其他对企事业单位的补贴</w:t>
            </w:r>
          </w:p>
        </w:tc>
        <w:tc>
          <w:tcPr>
            <w:tcW w:w="171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307</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债务利息支出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30701</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国内债务付息</w:t>
            </w:r>
          </w:p>
        </w:tc>
        <w:tc>
          <w:tcPr>
            <w:tcW w:w="171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30707</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国外债务付息</w:t>
            </w:r>
          </w:p>
        </w:tc>
        <w:tc>
          <w:tcPr>
            <w:tcW w:w="171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399</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其他支出</w:t>
            </w:r>
          </w:p>
        </w:tc>
        <w:tc>
          <w:tcPr>
            <w:tcW w:w="171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300"/>
        </w:trPr>
        <w:tc>
          <w:tcPr>
            <w:tcW w:w="71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2729"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p>
        </w:tc>
        <w:tc>
          <w:tcPr>
            <w:tcW w:w="16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71"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hAnsi="宋体" w:cs="宋体"/>
                <w:color w:val="000000"/>
                <w:kern w:val="0"/>
                <w:sz w:val="16"/>
                <w:szCs w:val="16"/>
              </w:rPr>
            </w:pPr>
            <w:r>
              <w:rPr>
                <w:rFonts w:ascii="宋体" w:hAnsi="宋体" w:cs="宋体"/>
                <w:color w:val="000000"/>
                <w:kern w:val="0"/>
                <w:sz w:val="16"/>
                <w:szCs w:val="16"/>
              </w:rPr>
              <w:t>39906</w:t>
            </w:r>
          </w:p>
        </w:tc>
        <w:tc>
          <w:tcPr>
            <w:tcW w:w="284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赠与</w:t>
            </w:r>
          </w:p>
        </w:tc>
        <w:tc>
          <w:tcPr>
            <w:tcW w:w="171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rsidTr="0068664D">
        <w:trPr>
          <w:trHeight w:val="300"/>
        </w:trPr>
        <w:tc>
          <w:tcPr>
            <w:tcW w:w="3444" w:type="dxa"/>
            <w:gridSpan w:val="3"/>
            <w:tcBorders>
              <w:top w:val="single" w:sz="4" w:space="0" w:color="000000"/>
              <w:left w:val="single" w:sz="12" w:space="0" w:color="000000"/>
              <w:bottom w:val="single" w:sz="12" w:space="0" w:color="000000"/>
              <w:right w:val="single" w:sz="4" w:space="0" w:color="000000"/>
            </w:tcBorders>
            <w:vAlign w:val="center"/>
          </w:tcPr>
          <w:p w:rsidR="00E641FF" w:rsidRDefault="00E641FF">
            <w:pPr>
              <w:jc w:val="left"/>
              <w:rPr>
                <w:rFonts w:ascii="宋体" w:cs="宋体"/>
                <w:color w:val="000000"/>
                <w:sz w:val="16"/>
                <w:szCs w:val="16"/>
              </w:rPr>
            </w:pPr>
            <w:r>
              <w:rPr>
                <w:rFonts w:ascii="宋体" w:cs="宋体" w:hint="eastAsia"/>
                <w:color w:val="000000"/>
                <w:sz w:val="16"/>
                <w:szCs w:val="16"/>
              </w:rPr>
              <w:t>人员经费合计</w:t>
            </w:r>
          </w:p>
        </w:tc>
        <w:tc>
          <w:tcPr>
            <w:tcW w:w="16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r>
              <w:rPr>
                <w:rFonts w:ascii="宋体" w:cs="宋体"/>
                <w:color w:val="000000"/>
                <w:sz w:val="16"/>
                <w:szCs w:val="16"/>
              </w:rPr>
              <w:t>94.12</w:t>
            </w:r>
          </w:p>
        </w:tc>
        <w:tc>
          <w:tcPr>
            <w:tcW w:w="3711" w:type="dxa"/>
            <w:gridSpan w:val="4"/>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公用经费合计</w:t>
            </w:r>
          </w:p>
        </w:tc>
        <w:tc>
          <w:tcPr>
            <w:tcW w:w="171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r>
              <w:rPr>
                <w:rFonts w:ascii="宋体" w:hAnsi="宋体" w:cs="宋体"/>
                <w:color w:val="000000"/>
                <w:kern w:val="0"/>
                <w:sz w:val="16"/>
                <w:szCs w:val="16"/>
              </w:rPr>
              <w:t>2.24</w:t>
            </w:r>
          </w:p>
        </w:tc>
      </w:tr>
      <w:tr w:rsidR="00E641FF" w:rsidRPr="008414EC">
        <w:trPr>
          <w:trHeight w:val="477"/>
        </w:trPr>
        <w:tc>
          <w:tcPr>
            <w:tcW w:w="10485" w:type="dxa"/>
            <w:gridSpan w:val="9"/>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注：本表反映部门本年度一般公共预算财政拨款基本支出明细情况。</w:t>
            </w:r>
          </w:p>
        </w:tc>
      </w:tr>
    </w:tbl>
    <w:p w:rsidR="00E641FF" w:rsidRDefault="00E641FF">
      <w:pPr>
        <w:spacing w:line="360" w:lineRule="auto"/>
        <w:jc w:val="center"/>
        <w:rPr>
          <w:rFonts w:ascii="隶书" w:eastAsia="隶书" w:hAnsi="隶书" w:cs="隶书"/>
          <w:sz w:val="52"/>
          <w:szCs w:val="52"/>
        </w:rPr>
        <w:sectPr w:rsidR="00E641FF">
          <w:pgSz w:w="11906" w:h="16838"/>
          <w:pgMar w:top="1440" w:right="1531" w:bottom="1440" w:left="1587" w:header="850" w:footer="992" w:gutter="0"/>
          <w:pgNumType w:fmt="numberInDash"/>
          <w:cols w:space="0"/>
          <w:docGrid w:type="lines" w:linePitch="317"/>
        </w:sectPr>
      </w:pPr>
    </w:p>
    <w:tbl>
      <w:tblPr>
        <w:tblW w:w="10485" w:type="dxa"/>
        <w:tblInd w:w="-911" w:type="dxa"/>
        <w:tblLayout w:type="fixed"/>
        <w:tblCellMar>
          <w:top w:w="15" w:type="dxa"/>
          <w:left w:w="15" w:type="dxa"/>
          <w:bottom w:w="15" w:type="dxa"/>
          <w:right w:w="15" w:type="dxa"/>
        </w:tblCellMar>
        <w:tblLook w:val="00A0"/>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rsidR="00E641FF" w:rsidRPr="008414EC">
        <w:trPr>
          <w:trHeight w:val="375"/>
        </w:trPr>
        <w:tc>
          <w:tcPr>
            <w:tcW w:w="10485" w:type="dxa"/>
            <w:gridSpan w:val="22"/>
            <w:vAlign w:val="bottom"/>
          </w:tcPr>
          <w:p w:rsidR="00E641FF" w:rsidRDefault="00E641FF">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一般公共预算财政拨款“三公”经费支出决算表</w:t>
            </w:r>
          </w:p>
        </w:tc>
      </w:tr>
      <w:tr w:rsidR="00E641FF" w:rsidRPr="008414EC">
        <w:trPr>
          <w:trHeight w:val="285"/>
        </w:trPr>
        <w:tc>
          <w:tcPr>
            <w:tcW w:w="1783" w:type="dxa"/>
            <w:gridSpan w:val="2"/>
            <w:vAlign w:val="center"/>
          </w:tcPr>
          <w:p w:rsidR="00E641FF" w:rsidRDefault="00E641FF">
            <w:pPr>
              <w:rPr>
                <w:rFonts w:ascii="宋体" w:cs="宋体"/>
                <w:color w:val="000000"/>
                <w:sz w:val="16"/>
                <w:szCs w:val="16"/>
              </w:rPr>
            </w:pPr>
          </w:p>
        </w:tc>
        <w:tc>
          <w:tcPr>
            <w:tcW w:w="647" w:type="dxa"/>
            <w:gridSpan w:val="2"/>
            <w:vAlign w:val="center"/>
          </w:tcPr>
          <w:p w:rsidR="00E641FF" w:rsidRDefault="00E641FF">
            <w:pPr>
              <w:rPr>
                <w:rFonts w:ascii="宋体" w:cs="宋体"/>
                <w:color w:val="000000"/>
                <w:sz w:val="16"/>
                <w:szCs w:val="16"/>
              </w:rPr>
            </w:pPr>
          </w:p>
        </w:tc>
        <w:tc>
          <w:tcPr>
            <w:tcW w:w="629" w:type="dxa"/>
            <w:gridSpan w:val="2"/>
            <w:vAlign w:val="center"/>
          </w:tcPr>
          <w:p w:rsidR="00E641FF" w:rsidRDefault="00E641FF">
            <w:pPr>
              <w:rPr>
                <w:rFonts w:ascii="宋体" w:cs="宋体"/>
                <w:color w:val="000000"/>
                <w:sz w:val="16"/>
                <w:szCs w:val="16"/>
              </w:rPr>
            </w:pPr>
          </w:p>
        </w:tc>
        <w:tc>
          <w:tcPr>
            <w:tcW w:w="630" w:type="dxa"/>
            <w:gridSpan w:val="2"/>
            <w:vAlign w:val="center"/>
          </w:tcPr>
          <w:p w:rsidR="00E641FF" w:rsidRDefault="00E641FF">
            <w:pPr>
              <w:rPr>
                <w:rFonts w:ascii="宋体" w:cs="宋体"/>
                <w:color w:val="000000"/>
                <w:sz w:val="16"/>
                <w:szCs w:val="16"/>
              </w:rPr>
            </w:pPr>
          </w:p>
        </w:tc>
        <w:tc>
          <w:tcPr>
            <w:tcW w:w="629" w:type="dxa"/>
            <w:vAlign w:val="center"/>
          </w:tcPr>
          <w:p w:rsidR="00E641FF" w:rsidRDefault="00E641FF">
            <w:pPr>
              <w:rPr>
                <w:rFonts w:ascii="宋体" w:cs="宋体"/>
                <w:color w:val="000000"/>
                <w:sz w:val="16"/>
                <w:szCs w:val="16"/>
              </w:rPr>
            </w:pPr>
          </w:p>
        </w:tc>
        <w:tc>
          <w:tcPr>
            <w:tcW w:w="992" w:type="dxa"/>
            <w:gridSpan w:val="2"/>
            <w:vAlign w:val="center"/>
          </w:tcPr>
          <w:p w:rsidR="00E641FF" w:rsidRDefault="00E641FF">
            <w:pPr>
              <w:rPr>
                <w:rFonts w:ascii="宋体" w:cs="宋体"/>
                <w:color w:val="000000"/>
                <w:sz w:val="16"/>
                <w:szCs w:val="16"/>
              </w:rPr>
            </w:pPr>
          </w:p>
        </w:tc>
        <w:tc>
          <w:tcPr>
            <w:tcW w:w="509" w:type="dxa"/>
            <w:vAlign w:val="center"/>
          </w:tcPr>
          <w:p w:rsidR="00E641FF" w:rsidRDefault="00E641FF">
            <w:pPr>
              <w:rPr>
                <w:rFonts w:ascii="宋体" w:cs="宋体"/>
                <w:color w:val="000000"/>
                <w:sz w:val="16"/>
                <w:szCs w:val="16"/>
              </w:rPr>
            </w:pPr>
          </w:p>
        </w:tc>
        <w:tc>
          <w:tcPr>
            <w:tcW w:w="647" w:type="dxa"/>
            <w:gridSpan w:val="2"/>
            <w:vAlign w:val="center"/>
          </w:tcPr>
          <w:p w:rsidR="00E641FF" w:rsidRDefault="00E641FF">
            <w:pPr>
              <w:rPr>
                <w:rFonts w:ascii="宋体" w:cs="宋体"/>
                <w:color w:val="000000"/>
                <w:sz w:val="16"/>
                <w:szCs w:val="16"/>
              </w:rPr>
            </w:pPr>
          </w:p>
        </w:tc>
        <w:tc>
          <w:tcPr>
            <w:tcW w:w="630" w:type="dxa"/>
            <w:vAlign w:val="center"/>
          </w:tcPr>
          <w:p w:rsidR="00E641FF" w:rsidRDefault="00E641FF">
            <w:pPr>
              <w:rPr>
                <w:rFonts w:ascii="宋体" w:cs="宋体"/>
                <w:color w:val="000000"/>
                <w:sz w:val="16"/>
                <w:szCs w:val="16"/>
              </w:rPr>
            </w:pPr>
          </w:p>
        </w:tc>
        <w:tc>
          <w:tcPr>
            <w:tcW w:w="630" w:type="dxa"/>
            <w:gridSpan w:val="2"/>
            <w:vAlign w:val="center"/>
          </w:tcPr>
          <w:p w:rsidR="00E641FF" w:rsidRDefault="00E641FF">
            <w:pPr>
              <w:rPr>
                <w:rFonts w:ascii="宋体" w:cs="宋体"/>
                <w:color w:val="000000"/>
                <w:sz w:val="16"/>
                <w:szCs w:val="16"/>
              </w:rPr>
            </w:pPr>
          </w:p>
        </w:tc>
        <w:tc>
          <w:tcPr>
            <w:tcW w:w="630" w:type="dxa"/>
            <w:gridSpan w:val="2"/>
            <w:vAlign w:val="center"/>
          </w:tcPr>
          <w:p w:rsidR="00E641FF" w:rsidRDefault="00E641FF">
            <w:pPr>
              <w:rPr>
                <w:rFonts w:ascii="宋体" w:cs="宋体"/>
                <w:color w:val="000000"/>
                <w:sz w:val="16"/>
                <w:szCs w:val="16"/>
              </w:rPr>
            </w:pPr>
          </w:p>
        </w:tc>
        <w:tc>
          <w:tcPr>
            <w:tcW w:w="2129" w:type="dxa"/>
            <w:gridSpan w:val="3"/>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07</w:t>
            </w:r>
            <w:r>
              <w:rPr>
                <w:rFonts w:ascii="宋体" w:hAnsi="宋体" w:cs="宋体" w:hint="eastAsia"/>
                <w:color w:val="000000"/>
                <w:kern w:val="0"/>
                <w:sz w:val="16"/>
                <w:szCs w:val="16"/>
              </w:rPr>
              <w:t>表</w:t>
            </w:r>
          </w:p>
        </w:tc>
      </w:tr>
      <w:tr w:rsidR="00E641FF" w:rsidRPr="008414EC">
        <w:trPr>
          <w:trHeight w:val="270"/>
        </w:trPr>
        <w:tc>
          <w:tcPr>
            <w:tcW w:w="1783" w:type="dxa"/>
            <w:gridSpan w:val="2"/>
            <w:vAlign w:val="center"/>
          </w:tcPr>
          <w:p w:rsidR="00E641FF" w:rsidRDefault="00E641FF">
            <w:pPr>
              <w:rPr>
                <w:rFonts w:ascii="宋体" w:cs="宋体"/>
                <w:color w:val="000000"/>
                <w:sz w:val="16"/>
                <w:szCs w:val="16"/>
              </w:rPr>
            </w:pPr>
          </w:p>
        </w:tc>
        <w:tc>
          <w:tcPr>
            <w:tcW w:w="647" w:type="dxa"/>
            <w:gridSpan w:val="2"/>
            <w:vAlign w:val="center"/>
          </w:tcPr>
          <w:p w:rsidR="00E641FF" w:rsidRDefault="00E641FF">
            <w:pPr>
              <w:rPr>
                <w:rFonts w:ascii="宋体" w:cs="宋体"/>
                <w:color w:val="000000"/>
                <w:sz w:val="16"/>
                <w:szCs w:val="16"/>
              </w:rPr>
            </w:pPr>
          </w:p>
        </w:tc>
        <w:tc>
          <w:tcPr>
            <w:tcW w:w="629" w:type="dxa"/>
            <w:gridSpan w:val="2"/>
            <w:vAlign w:val="center"/>
          </w:tcPr>
          <w:p w:rsidR="00E641FF" w:rsidRDefault="00E641FF">
            <w:pPr>
              <w:rPr>
                <w:rFonts w:ascii="宋体" w:cs="宋体"/>
                <w:color w:val="000000"/>
                <w:sz w:val="16"/>
                <w:szCs w:val="16"/>
              </w:rPr>
            </w:pPr>
          </w:p>
        </w:tc>
        <w:tc>
          <w:tcPr>
            <w:tcW w:w="630" w:type="dxa"/>
            <w:gridSpan w:val="2"/>
            <w:vAlign w:val="center"/>
          </w:tcPr>
          <w:p w:rsidR="00E641FF" w:rsidRDefault="00E641FF">
            <w:pPr>
              <w:rPr>
                <w:rFonts w:ascii="宋体" w:cs="宋体"/>
                <w:color w:val="000000"/>
                <w:sz w:val="16"/>
                <w:szCs w:val="16"/>
              </w:rPr>
            </w:pPr>
          </w:p>
        </w:tc>
        <w:tc>
          <w:tcPr>
            <w:tcW w:w="629" w:type="dxa"/>
            <w:vAlign w:val="center"/>
          </w:tcPr>
          <w:p w:rsidR="00E641FF" w:rsidRDefault="00E641FF">
            <w:pPr>
              <w:rPr>
                <w:rFonts w:ascii="宋体" w:cs="宋体"/>
                <w:color w:val="000000"/>
                <w:sz w:val="16"/>
                <w:szCs w:val="16"/>
              </w:rPr>
            </w:pPr>
          </w:p>
        </w:tc>
        <w:tc>
          <w:tcPr>
            <w:tcW w:w="992" w:type="dxa"/>
            <w:gridSpan w:val="2"/>
            <w:vAlign w:val="center"/>
          </w:tcPr>
          <w:p w:rsidR="00E641FF" w:rsidRDefault="00E641FF">
            <w:pPr>
              <w:rPr>
                <w:rFonts w:ascii="宋体" w:cs="宋体"/>
                <w:color w:val="000000"/>
                <w:sz w:val="16"/>
                <w:szCs w:val="16"/>
              </w:rPr>
            </w:pPr>
          </w:p>
        </w:tc>
        <w:tc>
          <w:tcPr>
            <w:tcW w:w="509" w:type="dxa"/>
            <w:vAlign w:val="center"/>
          </w:tcPr>
          <w:p w:rsidR="00E641FF" w:rsidRDefault="00E641FF">
            <w:pPr>
              <w:rPr>
                <w:rFonts w:ascii="宋体" w:cs="宋体"/>
                <w:color w:val="000000"/>
                <w:sz w:val="16"/>
                <w:szCs w:val="16"/>
              </w:rPr>
            </w:pPr>
          </w:p>
        </w:tc>
        <w:tc>
          <w:tcPr>
            <w:tcW w:w="647" w:type="dxa"/>
            <w:gridSpan w:val="2"/>
            <w:vAlign w:val="center"/>
          </w:tcPr>
          <w:p w:rsidR="00E641FF" w:rsidRDefault="00E641FF">
            <w:pPr>
              <w:rPr>
                <w:rFonts w:ascii="宋体" w:cs="宋体"/>
                <w:color w:val="000000"/>
                <w:sz w:val="16"/>
                <w:szCs w:val="16"/>
              </w:rPr>
            </w:pPr>
          </w:p>
        </w:tc>
        <w:tc>
          <w:tcPr>
            <w:tcW w:w="630" w:type="dxa"/>
            <w:vAlign w:val="center"/>
          </w:tcPr>
          <w:p w:rsidR="00E641FF" w:rsidRDefault="00E641FF">
            <w:pPr>
              <w:rPr>
                <w:rFonts w:ascii="宋体" w:cs="宋体"/>
                <w:color w:val="000000"/>
                <w:sz w:val="16"/>
                <w:szCs w:val="16"/>
              </w:rPr>
            </w:pPr>
          </w:p>
        </w:tc>
        <w:tc>
          <w:tcPr>
            <w:tcW w:w="630" w:type="dxa"/>
            <w:gridSpan w:val="2"/>
            <w:vAlign w:val="center"/>
          </w:tcPr>
          <w:p w:rsidR="00E641FF" w:rsidRDefault="00E641FF">
            <w:pPr>
              <w:rPr>
                <w:rFonts w:ascii="宋体" w:cs="宋体"/>
                <w:color w:val="000000"/>
                <w:sz w:val="16"/>
                <w:szCs w:val="16"/>
              </w:rPr>
            </w:pPr>
          </w:p>
        </w:tc>
        <w:tc>
          <w:tcPr>
            <w:tcW w:w="630" w:type="dxa"/>
            <w:gridSpan w:val="2"/>
            <w:vAlign w:val="center"/>
          </w:tcPr>
          <w:p w:rsidR="00E641FF" w:rsidRDefault="00E641FF">
            <w:pPr>
              <w:rPr>
                <w:rFonts w:ascii="宋体" w:cs="宋体"/>
                <w:color w:val="000000"/>
                <w:sz w:val="16"/>
                <w:szCs w:val="16"/>
              </w:rPr>
            </w:pPr>
          </w:p>
        </w:tc>
        <w:tc>
          <w:tcPr>
            <w:tcW w:w="2129" w:type="dxa"/>
            <w:gridSpan w:val="3"/>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E641FF" w:rsidRPr="008414EC">
        <w:trPr>
          <w:trHeight w:val="300"/>
        </w:trPr>
        <w:tc>
          <w:tcPr>
            <w:tcW w:w="5310" w:type="dxa"/>
            <w:gridSpan w:val="11"/>
            <w:tcBorders>
              <w:top w:val="single" w:sz="12"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年度预算数</w:t>
            </w:r>
          </w:p>
        </w:tc>
        <w:tc>
          <w:tcPr>
            <w:tcW w:w="5175" w:type="dxa"/>
            <w:gridSpan w:val="11"/>
            <w:tcBorders>
              <w:top w:val="single" w:sz="12"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2016</w:t>
            </w:r>
            <w:r>
              <w:rPr>
                <w:rFonts w:ascii="宋体" w:hAnsi="宋体" w:cs="宋体" w:hint="eastAsia"/>
                <w:b/>
                <w:color w:val="000000"/>
                <w:kern w:val="0"/>
                <w:sz w:val="16"/>
                <w:szCs w:val="16"/>
              </w:rPr>
              <w:t>年度决算数</w:t>
            </w:r>
          </w:p>
        </w:tc>
      </w:tr>
      <w:tr w:rsidR="00E641FF" w:rsidRPr="008414EC">
        <w:trPr>
          <w:trHeight w:val="600"/>
        </w:trPr>
        <w:tc>
          <w:tcPr>
            <w:tcW w:w="922" w:type="dxa"/>
            <w:vMerge w:val="restart"/>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550" w:type="dxa"/>
            <w:gridSpan w:val="7"/>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c>
          <w:tcPr>
            <w:tcW w:w="922" w:type="dxa"/>
            <w:gridSpan w:val="2"/>
            <w:vMerge w:val="restart"/>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923" w:type="dxa"/>
            <w:gridSpan w:val="3"/>
            <w:vMerge w:val="restart"/>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因公出国（境）费</w:t>
            </w:r>
          </w:p>
        </w:tc>
        <w:tc>
          <w:tcPr>
            <w:tcW w:w="2460" w:type="dxa"/>
            <w:gridSpan w:val="5"/>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公务用车购置及运行费</w:t>
            </w:r>
          </w:p>
        </w:tc>
        <w:tc>
          <w:tcPr>
            <w:tcW w:w="870" w:type="dxa"/>
            <w:vMerge w:val="restart"/>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公务接待费</w:t>
            </w:r>
          </w:p>
        </w:tc>
      </w:tr>
      <w:tr w:rsidR="00E641FF" w:rsidRPr="008414EC">
        <w:trPr>
          <w:trHeight w:val="600"/>
        </w:trPr>
        <w:tc>
          <w:tcPr>
            <w:tcW w:w="922" w:type="dxa"/>
            <w:vMerge/>
            <w:tcBorders>
              <w:top w:val="single" w:sz="4" w:space="0" w:color="000000"/>
              <w:left w:val="single" w:sz="12"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923" w:type="dxa"/>
            <w:gridSpan w:val="2"/>
            <w:vMerge/>
            <w:tcBorders>
              <w:top w:val="single" w:sz="4"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915" w:type="dxa"/>
            <w:vMerge/>
            <w:tcBorders>
              <w:top w:val="single" w:sz="4"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922" w:type="dxa"/>
            <w:gridSpan w:val="2"/>
            <w:vMerge/>
            <w:tcBorders>
              <w:top w:val="single" w:sz="4"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923" w:type="dxa"/>
            <w:gridSpan w:val="3"/>
            <w:vMerge/>
            <w:tcBorders>
              <w:top w:val="single" w:sz="4"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购置费</w:t>
            </w:r>
          </w:p>
        </w:tc>
        <w:tc>
          <w:tcPr>
            <w:tcW w:w="8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公务用车</w:t>
            </w:r>
            <w:r>
              <w:rPr>
                <w:rFonts w:ascii="宋体" w:cs="宋体"/>
                <w:b/>
                <w:color w:val="000000"/>
                <w:kern w:val="0"/>
                <w:sz w:val="16"/>
                <w:szCs w:val="16"/>
              </w:rPr>
              <w:br/>
            </w:r>
            <w:r>
              <w:rPr>
                <w:rFonts w:ascii="宋体" w:hAnsi="宋体" w:cs="宋体" w:hint="eastAsia"/>
                <w:b/>
                <w:color w:val="000000"/>
                <w:kern w:val="0"/>
                <w:sz w:val="16"/>
                <w:szCs w:val="16"/>
              </w:rPr>
              <w:t>运行费</w:t>
            </w:r>
          </w:p>
        </w:tc>
        <w:tc>
          <w:tcPr>
            <w:tcW w:w="870" w:type="dxa"/>
            <w:vMerge/>
            <w:tcBorders>
              <w:top w:val="single" w:sz="4" w:space="0" w:color="000000"/>
              <w:left w:val="single" w:sz="4" w:space="0" w:color="000000"/>
              <w:bottom w:val="single" w:sz="4" w:space="0" w:color="000000"/>
              <w:right w:val="single" w:sz="12" w:space="0" w:color="000000"/>
            </w:tcBorders>
            <w:vAlign w:val="center"/>
          </w:tcPr>
          <w:p w:rsidR="00E641FF" w:rsidRDefault="00E641FF">
            <w:pPr>
              <w:jc w:val="center"/>
              <w:rPr>
                <w:rFonts w:ascii="宋体" w:cs="宋体"/>
                <w:b/>
                <w:color w:val="000000"/>
                <w:sz w:val="16"/>
                <w:szCs w:val="16"/>
              </w:rPr>
            </w:pPr>
          </w:p>
        </w:tc>
      </w:tr>
      <w:tr w:rsidR="00E641FF" w:rsidRPr="008414EC">
        <w:trPr>
          <w:trHeight w:val="300"/>
        </w:trPr>
        <w:tc>
          <w:tcPr>
            <w:tcW w:w="922"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923"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2</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4</w:t>
            </w:r>
          </w:p>
        </w:tc>
        <w:tc>
          <w:tcPr>
            <w:tcW w:w="1000"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5</w:t>
            </w:r>
          </w:p>
        </w:tc>
        <w:tc>
          <w:tcPr>
            <w:tcW w:w="915"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6</w:t>
            </w:r>
          </w:p>
        </w:tc>
        <w:tc>
          <w:tcPr>
            <w:tcW w:w="9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7</w:t>
            </w:r>
          </w:p>
        </w:tc>
        <w:tc>
          <w:tcPr>
            <w:tcW w:w="923" w:type="dxa"/>
            <w:gridSpan w:val="3"/>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8</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9</w:t>
            </w:r>
          </w:p>
        </w:tc>
        <w:tc>
          <w:tcPr>
            <w:tcW w:w="82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10</w:t>
            </w:r>
          </w:p>
        </w:tc>
        <w:tc>
          <w:tcPr>
            <w:tcW w:w="82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11</w:t>
            </w:r>
          </w:p>
        </w:tc>
        <w:tc>
          <w:tcPr>
            <w:tcW w:w="87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color w:val="000000"/>
                <w:sz w:val="16"/>
                <w:szCs w:val="16"/>
              </w:rPr>
            </w:pPr>
            <w:r>
              <w:rPr>
                <w:rFonts w:ascii="宋体" w:hAnsi="宋体" w:cs="宋体"/>
                <w:color w:val="000000"/>
                <w:kern w:val="0"/>
                <w:sz w:val="16"/>
                <w:szCs w:val="16"/>
              </w:rPr>
              <w:t>12</w:t>
            </w:r>
          </w:p>
        </w:tc>
      </w:tr>
      <w:tr w:rsidR="00E641FF" w:rsidRPr="008414EC">
        <w:trPr>
          <w:trHeight w:val="600"/>
        </w:trPr>
        <w:tc>
          <w:tcPr>
            <w:tcW w:w="922" w:type="dxa"/>
            <w:tcBorders>
              <w:top w:val="single" w:sz="4" w:space="0" w:color="000000"/>
              <w:left w:val="single" w:sz="12" w:space="0" w:color="000000"/>
              <w:bottom w:val="single" w:sz="12" w:space="0" w:color="000000"/>
              <w:right w:val="single" w:sz="4" w:space="0" w:color="000000"/>
            </w:tcBorders>
            <w:vAlign w:val="center"/>
          </w:tcPr>
          <w:p w:rsidR="00E641FF" w:rsidRDefault="00E641FF">
            <w:pPr>
              <w:jc w:val="right"/>
              <w:rPr>
                <w:rFonts w:ascii="宋体" w:cs="宋体"/>
                <w:b/>
                <w:color w:val="000000"/>
                <w:sz w:val="16"/>
                <w:szCs w:val="16"/>
              </w:rPr>
            </w:pPr>
          </w:p>
        </w:tc>
        <w:tc>
          <w:tcPr>
            <w:tcW w:w="923"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70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5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1000" w:type="dxa"/>
            <w:gridSpan w:val="3"/>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915"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922"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b/>
                <w:color w:val="000000"/>
                <w:sz w:val="16"/>
                <w:szCs w:val="16"/>
              </w:rPr>
            </w:pPr>
          </w:p>
        </w:tc>
        <w:tc>
          <w:tcPr>
            <w:tcW w:w="923" w:type="dxa"/>
            <w:gridSpan w:val="3"/>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2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E641FF" w:rsidRDefault="00E641FF">
            <w:pPr>
              <w:jc w:val="right"/>
              <w:rPr>
                <w:rFonts w:ascii="宋体" w:cs="宋体"/>
                <w:color w:val="000000"/>
                <w:sz w:val="16"/>
                <w:szCs w:val="16"/>
              </w:rPr>
            </w:pPr>
          </w:p>
        </w:tc>
        <w:tc>
          <w:tcPr>
            <w:tcW w:w="87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jc w:val="right"/>
              <w:rPr>
                <w:rFonts w:ascii="宋体" w:cs="宋体"/>
                <w:color w:val="000000"/>
                <w:sz w:val="16"/>
                <w:szCs w:val="16"/>
              </w:rPr>
            </w:pPr>
          </w:p>
        </w:tc>
      </w:tr>
      <w:tr w:rsidR="00E641FF" w:rsidRPr="008414EC">
        <w:trPr>
          <w:trHeight w:val="600"/>
        </w:trPr>
        <w:tc>
          <w:tcPr>
            <w:tcW w:w="10485" w:type="dxa"/>
            <w:gridSpan w:val="22"/>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注：本表反映部门本年度“三公”经费支出预决算情况。其中，</w:t>
            </w:r>
            <w:r>
              <w:rPr>
                <w:rFonts w:ascii="宋体" w:hAnsi="宋体" w:cs="宋体"/>
                <w:color w:val="000000"/>
                <w:kern w:val="0"/>
                <w:sz w:val="16"/>
                <w:szCs w:val="16"/>
              </w:rPr>
              <w:t>2016</w:t>
            </w:r>
            <w:r>
              <w:rPr>
                <w:rFonts w:ascii="宋体" w:hAnsi="宋体" w:cs="宋体" w:hint="eastAsia"/>
                <w:color w:val="000000"/>
                <w:kern w:val="0"/>
                <w:sz w:val="16"/>
                <w:szCs w:val="16"/>
              </w:rPr>
              <w:t>年度预算数为“三公”经费年初预算数，决算数是包括当年一般公共预算财政拨款和以前年度结转资金安排的实际支出。</w:t>
            </w:r>
            <w:r>
              <w:rPr>
                <w:rFonts w:ascii="宋体" w:hAnsi="宋体" w:cs="宋体"/>
                <w:color w:val="000000"/>
                <w:kern w:val="0"/>
                <w:sz w:val="16"/>
                <w:szCs w:val="16"/>
              </w:rPr>
              <w:t xml:space="preserve">      </w:t>
            </w:r>
            <w:r>
              <w:rPr>
                <w:rFonts w:ascii="宋体" w:hAnsi="宋体" w:cs="宋体" w:hint="eastAsia"/>
                <w:color w:val="000000"/>
                <w:kern w:val="0"/>
                <w:sz w:val="16"/>
                <w:szCs w:val="16"/>
              </w:rPr>
              <w:t>本单位无三公经费支出，故本表无数据</w:t>
            </w:r>
          </w:p>
        </w:tc>
      </w:tr>
    </w:tbl>
    <w:p w:rsidR="00E641FF" w:rsidRDefault="00E641FF">
      <w:pPr>
        <w:spacing w:line="360" w:lineRule="auto"/>
        <w:jc w:val="center"/>
        <w:rPr>
          <w:rFonts w:ascii="隶书" w:eastAsia="隶书" w:hAnsi="隶书" w:cs="隶书"/>
          <w:sz w:val="52"/>
          <w:szCs w:val="52"/>
        </w:rPr>
        <w:sectPr w:rsidR="00E641FF">
          <w:pgSz w:w="11906" w:h="16838"/>
          <w:pgMar w:top="1440" w:right="1531" w:bottom="1440" w:left="1587" w:header="850" w:footer="992" w:gutter="0"/>
          <w:pgNumType w:fmt="numberInDash"/>
          <w:cols w:space="0"/>
          <w:docGrid w:type="lines" w:linePitch="317"/>
        </w:sectPr>
      </w:pPr>
      <w:r>
        <w:rPr>
          <w:rFonts w:ascii="隶书" w:eastAsia="隶书" w:hAnsi="隶书" w:cs="隶书"/>
          <w:sz w:val="52"/>
          <w:szCs w:val="52"/>
        </w:rPr>
        <w:t xml:space="preserve">   </w:t>
      </w:r>
    </w:p>
    <w:tbl>
      <w:tblPr>
        <w:tblW w:w="10500" w:type="dxa"/>
        <w:tblInd w:w="-902" w:type="dxa"/>
        <w:tblLayout w:type="fixed"/>
        <w:tblCellMar>
          <w:top w:w="15" w:type="dxa"/>
          <w:left w:w="15" w:type="dxa"/>
          <w:bottom w:w="15" w:type="dxa"/>
          <w:right w:w="15" w:type="dxa"/>
        </w:tblCellMar>
        <w:tblLook w:val="00A0"/>
      </w:tblPr>
      <w:tblGrid>
        <w:gridCol w:w="705"/>
        <w:gridCol w:w="886"/>
        <w:gridCol w:w="1436"/>
        <w:gridCol w:w="1166"/>
        <w:gridCol w:w="65"/>
        <w:gridCol w:w="1232"/>
        <w:gridCol w:w="751"/>
        <w:gridCol w:w="499"/>
        <w:gridCol w:w="500"/>
        <w:gridCol w:w="750"/>
        <w:gridCol w:w="1250"/>
        <w:gridCol w:w="1260"/>
      </w:tblGrid>
      <w:tr w:rsidR="00E641FF" w:rsidRPr="008414EC">
        <w:trPr>
          <w:trHeight w:val="375"/>
        </w:trPr>
        <w:tc>
          <w:tcPr>
            <w:tcW w:w="10500" w:type="dxa"/>
            <w:gridSpan w:val="12"/>
            <w:vAlign w:val="bottom"/>
          </w:tcPr>
          <w:p w:rsidR="00E641FF" w:rsidRDefault="00E641FF">
            <w:pPr>
              <w:widowControl/>
              <w:jc w:val="center"/>
              <w:textAlignment w:val="bottom"/>
              <w:rPr>
                <w:rFonts w:ascii="黑体" w:eastAsia="黑体" w:hAnsi="宋体" w:cs="黑体"/>
                <w:color w:val="000000"/>
                <w:sz w:val="28"/>
                <w:szCs w:val="28"/>
              </w:rPr>
            </w:pPr>
            <w:r>
              <w:rPr>
                <w:rFonts w:ascii="黑体" w:eastAsia="黑体" w:hAnsi="宋体" w:cs="黑体" w:hint="eastAsia"/>
                <w:color w:val="000000"/>
                <w:kern w:val="0"/>
                <w:sz w:val="28"/>
                <w:szCs w:val="28"/>
              </w:rPr>
              <w:t>政府性基金预算财政拨款收入支出决算表</w:t>
            </w:r>
          </w:p>
        </w:tc>
      </w:tr>
      <w:tr w:rsidR="00E641FF" w:rsidRPr="008414EC">
        <w:trPr>
          <w:trHeight w:val="285"/>
        </w:trPr>
        <w:tc>
          <w:tcPr>
            <w:tcW w:w="1591" w:type="dxa"/>
            <w:gridSpan w:val="2"/>
            <w:vAlign w:val="center"/>
          </w:tcPr>
          <w:p w:rsidR="00E641FF" w:rsidRDefault="00E641FF">
            <w:pPr>
              <w:rPr>
                <w:rFonts w:ascii="宋体" w:cs="宋体"/>
                <w:color w:val="000000"/>
                <w:sz w:val="16"/>
                <w:szCs w:val="16"/>
              </w:rPr>
            </w:pPr>
          </w:p>
        </w:tc>
        <w:tc>
          <w:tcPr>
            <w:tcW w:w="1436" w:type="dxa"/>
            <w:vAlign w:val="center"/>
          </w:tcPr>
          <w:p w:rsidR="00E641FF" w:rsidRDefault="00E641FF">
            <w:pPr>
              <w:rPr>
                <w:rFonts w:ascii="宋体" w:cs="宋体"/>
                <w:color w:val="000000"/>
                <w:sz w:val="16"/>
                <w:szCs w:val="16"/>
              </w:rPr>
            </w:pPr>
          </w:p>
        </w:tc>
        <w:tc>
          <w:tcPr>
            <w:tcW w:w="1166" w:type="dxa"/>
            <w:vAlign w:val="center"/>
          </w:tcPr>
          <w:p w:rsidR="00E641FF" w:rsidRDefault="00E641FF">
            <w:pPr>
              <w:rPr>
                <w:rFonts w:ascii="宋体" w:cs="宋体"/>
                <w:color w:val="000000"/>
                <w:sz w:val="16"/>
                <w:szCs w:val="16"/>
              </w:rPr>
            </w:pPr>
          </w:p>
        </w:tc>
        <w:tc>
          <w:tcPr>
            <w:tcW w:w="1297" w:type="dxa"/>
            <w:gridSpan w:val="2"/>
            <w:vAlign w:val="center"/>
          </w:tcPr>
          <w:p w:rsidR="00E641FF" w:rsidRDefault="00E641FF">
            <w:pPr>
              <w:rPr>
                <w:rFonts w:ascii="宋体" w:cs="宋体"/>
                <w:color w:val="000000"/>
                <w:sz w:val="16"/>
                <w:szCs w:val="16"/>
              </w:rPr>
            </w:pPr>
          </w:p>
        </w:tc>
        <w:tc>
          <w:tcPr>
            <w:tcW w:w="751" w:type="dxa"/>
            <w:vAlign w:val="center"/>
          </w:tcPr>
          <w:p w:rsidR="00E641FF" w:rsidRDefault="00E641FF">
            <w:pPr>
              <w:rPr>
                <w:rFonts w:ascii="宋体" w:cs="宋体"/>
                <w:color w:val="000000"/>
                <w:sz w:val="16"/>
                <w:szCs w:val="16"/>
              </w:rPr>
            </w:pPr>
          </w:p>
        </w:tc>
        <w:tc>
          <w:tcPr>
            <w:tcW w:w="999" w:type="dxa"/>
            <w:gridSpan w:val="2"/>
            <w:vAlign w:val="center"/>
          </w:tcPr>
          <w:p w:rsidR="00E641FF" w:rsidRDefault="00E641FF">
            <w:pPr>
              <w:rPr>
                <w:rFonts w:ascii="宋体" w:cs="宋体"/>
                <w:color w:val="000000"/>
                <w:sz w:val="16"/>
                <w:szCs w:val="16"/>
              </w:rPr>
            </w:pPr>
          </w:p>
        </w:tc>
        <w:tc>
          <w:tcPr>
            <w:tcW w:w="2000" w:type="dxa"/>
            <w:gridSpan w:val="2"/>
            <w:vAlign w:val="center"/>
          </w:tcPr>
          <w:p w:rsidR="00E641FF" w:rsidRDefault="00E641FF">
            <w:pPr>
              <w:rPr>
                <w:rFonts w:ascii="宋体" w:cs="宋体"/>
                <w:color w:val="000000"/>
                <w:sz w:val="16"/>
                <w:szCs w:val="16"/>
              </w:rPr>
            </w:pPr>
          </w:p>
        </w:tc>
        <w:tc>
          <w:tcPr>
            <w:tcW w:w="1260" w:type="dxa"/>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公开</w:t>
            </w:r>
            <w:r>
              <w:rPr>
                <w:rFonts w:ascii="宋体" w:hAnsi="宋体" w:cs="宋体"/>
                <w:color w:val="000000"/>
                <w:kern w:val="0"/>
                <w:sz w:val="16"/>
                <w:szCs w:val="16"/>
              </w:rPr>
              <w:t>08</w:t>
            </w:r>
            <w:r>
              <w:rPr>
                <w:rFonts w:ascii="宋体" w:hAnsi="宋体" w:cs="宋体" w:hint="eastAsia"/>
                <w:color w:val="000000"/>
                <w:kern w:val="0"/>
                <w:sz w:val="16"/>
                <w:szCs w:val="16"/>
              </w:rPr>
              <w:t>表</w:t>
            </w:r>
          </w:p>
        </w:tc>
      </w:tr>
      <w:tr w:rsidR="00E641FF" w:rsidRPr="008414EC">
        <w:trPr>
          <w:trHeight w:val="270"/>
        </w:trPr>
        <w:tc>
          <w:tcPr>
            <w:tcW w:w="1591" w:type="dxa"/>
            <w:gridSpan w:val="2"/>
            <w:vAlign w:val="center"/>
          </w:tcPr>
          <w:p w:rsidR="00E641FF" w:rsidRDefault="00E641FF">
            <w:pPr>
              <w:rPr>
                <w:rFonts w:ascii="宋体" w:cs="宋体"/>
                <w:color w:val="000000"/>
                <w:sz w:val="16"/>
                <w:szCs w:val="16"/>
              </w:rPr>
            </w:pPr>
          </w:p>
        </w:tc>
        <w:tc>
          <w:tcPr>
            <w:tcW w:w="1436" w:type="dxa"/>
            <w:vAlign w:val="center"/>
          </w:tcPr>
          <w:p w:rsidR="00E641FF" w:rsidRDefault="00E641FF">
            <w:pPr>
              <w:rPr>
                <w:rFonts w:ascii="宋体" w:cs="宋体"/>
                <w:color w:val="000000"/>
                <w:sz w:val="16"/>
                <w:szCs w:val="16"/>
              </w:rPr>
            </w:pPr>
          </w:p>
        </w:tc>
        <w:tc>
          <w:tcPr>
            <w:tcW w:w="1166" w:type="dxa"/>
            <w:vAlign w:val="center"/>
          </w:tcPr>
          <w:p w:rsidR="00E641FF" w:rsidRDefault="00E641FF">
            <w:pPr>
              <w:rPr>
                <w:rFonts w:ascii="宋体" w:cs="宋体"/>
                <w:color w:val="000000"/>
                <w:sz w:val="16"/>
                <w:szCs w:val="16"/>
              </w:rPr>
            </w:pPr>
          </w:p>
        </w:tc>
        <w:tc>
          <w:tcPr>
            <w:tcW w:w="1297" w:type="dxa"/>
            <w:gridSpan w:val="2"/>
            <w:vAlign w:val="center"/>
          </w:tcPr>
          <w:p w:rsidR="00E641FF" w:rsidRDefault="00E641FF">
            <w:pPr>
              <w:rPr>
                <w:rFonts w:ascii="宋体" w:cs="宋体"/>
                <w:color w:val="000000"/>
                <w:sz w:val="16"/>
                <w:szCs w:val="16"/>
              </w:rPr>
            </w:pPr>
          </w:p>
        </w:tc>
        <w:tc>
          <w:tcPr>
            <w:tcW w:w="751" w:type="dxa"/>
            <w:vAlign w:val="center"/>
          </w:tcPr>
          <w:p w:rsidR="00E641FF" w:rsidRDefault="00E641FF">
            <w:pPr>
              <w:rPr>
                <w:rFonts w:ascii="宋体" w:cs="宋体"/>
                <w:color w:val="000000"/>
                <w:sz w:val="16"/>
                <w:szCs w:val="16"/>
              </w:rPr>
            </w:pPr>
          </w:p>
        </w:tc>
        <w:tc>
          <w:tcPr>
            <w:tcW w:w="999" w:type="dxa"/>
            <w:gridSpan w:val="2"/>
            <w:vAlign w:val="center"/>
          </w:tcPr>
          <w:p w:rsidR="00E641FF" w:rsidRDefault="00E641FF">
            <w:pPr>
              <w:rPr>
                <w:rFonts w:ascii="宋体" w:cs="宋体"/>
                <w:color w:val="000000"/>
                <w:sz w:val="16"/>
                <w:szCs w:val="16"/>
              </w:rPr>
            </w:pPr>
          </w:p>
        </w:tc>
        <w:tc>
          <w:tcPr>
            <w:tcW w:w="2000" w:type="dxa"/>
            <w:gridSpan w:val="2"/>
            <w:vAlign w:val="center"/>
          </w:tcPr>
          <w:p w:rsidR="00E641FF" w:rsidRDefault="00E641FF">
            <w:pPr>
              <w:rPr>
                <w:rFonts w:ascii="宋体" w:cs="宋体"/>
                <w:color w:val="000000"/>
                <w:sz w:val="16"/>
                <w:szCs w:val="16"/>
              </w:rPr>
            </w:pPr>
          </w:p>
        </w:tc>
        <w:tc>
          <w:tcPr>
            <w:tcW w:w="1260" w:type="dxa"/>
            <w:vAlign w:val="center"/>
          </w:tcPr>
          <w:p w:rsidR="00E641FF" w:rsidRDefault="00E641FF">
            <w:pPr>
              <w:widowControl/>
              <w:jc w:val="right"/>
              <w:textAlignment w:val="center"/>
              <w:rPr>
                <w:rFonts w:ascii="宋体" w:cs="宋体"/>
                <w:color w:val="000000"/>
                <w:sz w:val="16"/>
                <w:szCs w:val="16"/>
              </w:rPr>
            </w:pPr>
            <w:r>
              <w:rPr>
                <w:rFonts w:ascii="宋体" w:hAnsi="宋体" w:cs="宋体" w:hint="eastAsia"/>
                <w:color w:val="000000"/>
                <w:kern w:val="0"/>
                <w:sz w:val="16"/>
                <w:szCs w:val="16"/>
              </w:rPr>
              <w:t>单位：万元</w:t>
            </w:r>
          </w:p>
        </w:tc>
      </w:tr>
      <w:tr w:rsidR="00E641FF" w:rsidRPr="008414EC">
        <w:trPr>
          <w:trHeight w:val="285"/>
        </w:trPr>
        <w:tc>
          <w:tcPr>
            <w:tcW w:w="3027" w:type="dxa"/>
            <w:gridSpan w:val="3"/>
            <w:tcBorders>
              <w:top w:val="single" w:sz="12"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　　目</w:t>
            </w:r>
          </w:p>
        </w:tc>
        <w:tc>
          <w:tcPr>
            <w:tcW w:w="1231" w:type="dxa"/>
            <w:gridSpan w:val="2"/>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年初结转和结余</w:t>
            </w:r>
          </w:p>
        </w:tc>
        <w:tc>
          <w:tcPr>
            <w:tcW w:w="1232" w:type="dxa"/>
            <w:vMerge w:val="restart"/>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本年收入</w:t>
            </w:r>
          </w:p>
        </w:tc>
        <w:tc>
          <w:tcPr>
            <w:tcW w:w="3750" w:type="dxa"/>
            <w:gridSpan w:val="5"/>
            <w:tcBorders>
              <w:top w:val="single" w:sz="12"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本年支出</w:t>
            </w:r>
          </w:p>
        </w:tc>
        <w:tc>
          <w:tcPr>
            <w:tcW w:w="1260" w:type="dxa"/>
            <w:vMerge w:val="restart"/>
            <w:tcBorders>
              <w:top w:val="single" w:sz="12"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年末结转和结余</w:t>
            </w:r>
          </w:p>
        </w:tc>
      </w:tr>
      <w:tr w:rsidR="00E641FF" w:rsidRPr="008414EC">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功能分类</w:t>
            </w:r>
            <w:r>
              <w:rPr>
                <w:rFonts w:ascii="宋体" w:cs="宋体"/>
                <w:b/>
                <w:color w:val="000000"/>
                <w:kern w:val="0"/>
                <w:sz w:val="16"/>
                <w:szCs w:val="16"/>
              </w:rPr>
              <w:br/>
            </w:r>
            <w:r>
              <w:rPr>
                <w:rFonts w:ascii="宋体" w:hAnsi="宋体" w:cs="宋体" w:hint="eastAsia"/>
                <w:b/>
                <w:color w:val="000000"/>
                <w:kern w:val="0"/>
                <w:sz w:val="16"/>
                <w:szCs w:val="16"/>
              </w:rPr>
              <w:t>科目编码</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科目名称</w:t>
            </w:r>
          </w:p>
        </w:tc>
        <w:tc>
          <w:tcPr>
            <w:tcW w:w="1231" w:type="dxa"/>
            <w:gridSpan w:val="2"/>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232" w:type="dxa"/>
            <w:vMerge/>
            <w:tcBorders>
              <w:top w:val="single" w:sz="12" w:space="0" w:color="000000"/>
              <w:left w:val="single" w:sz="4" w:space="0" w:color="000000"/>
              <w:bottom w:val="single" w:sz="4" w:space="0" w:color="000000"/>
              <w:right w:val="single" w:sz="4" w:space="0" w:color="000000"/>
            </w:tcBorders>
            <w:vAlign w:val="center"/>
          </w:tcPr>
          <w:p w:rsidR="00E641FF" w:rsidRDefault="00E641FF">
            <w:pPr>
              <w:jc w:val="center"/>
              <w:rPr>
                <w:rFonts w:ascii="宋体" w:cs="宋体"/>
                <w:b/>
                <w:color w:val="00000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小计</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基本支出</w:t>
            </w: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项目支出</w:t>
            </w:r>
          </w:p>
        </w:tc>
        <w:tc>
          <w:tcPr>
            <w:tcW w:w="1260" w:type="dxa"/>
            <w:vMerge/>
            <w:tcBorders>
              <w:top w:val="single" w:sz="12" w:space="0" w:color="000000"/>
              <w:left w:val="single" w:sz="4" w:space="0" w:color="000000"/>
              <w:bottom w:val="single" w:sz="4" w:space="0" w:color="000000"/>
              <w:right w:val="single" w:sz="12" w:space="0" w:color="000000"/>
            </w:tcBorders>
            <w:vAlign w:val="center"/>
          </w:tcPr>
          <w:p w:rsidR="00E641FF" w:rsidRDefault="00E641FF">
            <w:pPr>
              <w:jc w:val="center"/>
              <w:rPr>
                <w:rFonts w:ascii="宋体" w:cs="宋体"/>
                <w:b/>
                <w:color w:val="000000"/>
                <w:sz w:val="16"/>
                <w:szCs w:val="16"/>
              </w:rPr>
            </w:pPr>
          </w:p>
        </w:tc>
      </w:tr>
      <w:tr w:rsidR="00E641FF" w:rsidRPr="008414EC">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栏次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1</w:t>
            </w: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2</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3</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4</w:t>
            </w: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5</w:t>
            </w: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b/>
                <w:color w:val="000000"/>
                <w:kern w:val="0"/>
                <w:sz w:val="16"/>
                <w:szCs w:val="16"/>
              </w:rPr>
              <w:t>6</w:t>
            </w:r>
          </w:p>
        </w:tc>
      </w:tr>
      <w:tr w:rsidR="00E641FF" w:rsidRPr="008414EC">
        <w:trPr>
          <w:trHeight w:val="285"/>
        </w:trPr>
        <w:tc>
          <w:tcPr>
            <w:tcW w:w="3027" w:type="dxa"/>
            <w:gridSpan w:val="3"/>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center"/>
              <w:textAlignment w:val="center"/>
              <w:rPr>
                <w:rFonts w:ascii="宋体" w:cs="宋体"/>
                <w:b/>
                <w:color w:val="000000"/>
                <w:sz w:val="16"/>
                <w:szCs w:val="16"/>
              </w:rPr>
            </w:pPr>
            <w:r>
              <w:rPr>
                <w:rFonts w:ascii="宋体" w:hAnsi="宋体" w:cs="宋体" w:hint="eastAsia"/>
                <w:b/>
                <w:color w:val="000000"/>
                <w:kern w:val="0"/>
                <w:sz w:val="16"/>
                <w:szCs w:val="16"/>
              </w:rPr>
              <w:t>合计</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E641FF" w:rsidRPr="008414E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b/>
                <w:color w:val="000000"/>
                <w:kern w:val="0"/>
                <w:sz w:val="16"/>
                <w:szCs w:val="16"/>
              </w:rPr>
              <w:t>207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文化体育与传媒支出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E641FF" w:rsidRPr="008414EC">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20707</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国家电影事业发展专项资金及对应专项债务收入安排的支出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2070701</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资助国产影片放映</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2070702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资助城市影院</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2070703</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资助少数民族电影译制</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420"/>
        </w:trPr>
        <w:tc>
          <w:tcPr>
            <w:tcW w:w="70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2070799</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 xml:space="preserve">  </w:t>
            </w:r>
            <w:r>
              <w:rPr>
                <w:rFonts w:ascii="宋体" w:hAnsi="宋体" w:cs="宋体" w:hint="eastAsia"/>
                <w:color w:val="000000"/>
                <w:kern w:val="0"/>
                <w:sz w:val="16"/>
                <w:szCs w:val="16"/>
              </w:rPr>
              <w:t>其他国家电影事业发展专项资金支出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b/>
                <w:color w:val="000000"/>
                <w:kern w:val="0"/>
                <w:sz w:val="16"/>
                <w:szCs w:val="16"/>
              </w:rPr>
              <w:t>208</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b/>
                <w:color w:val="000000"/>
                <w:sz w:val="16"/>
                <w:szCs w:val="16"/>
              </w:rPr>
            </w:pPr>
            <w:r>
              <w:rPr>
                <w:rFonts w:ascii="宋体" w:hAnsi="宋体" w:cs="宋体" w:hint="eastAsia"/>
                <w:b/>
                <w:color w:val="000000"/>
                <w:kern w:val="0"/>
                <w:sz w:val="16"/>
                <w:szCs w:val="16"/>
              </w:rPr>
              <w:t>社会保障和就业支出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b/>
                <w:color w:val="000000"/>
                <w:sz w:val="16"/>
                <w:szCs w:val="16"/>
              </w:rPr>
            </w:pPr>
            <w:r>
              <w:rPr>
                <w:rFonts w:ascii="宋体" w:hAnsi="宋体" w:cs="宋体"/>
                <w:b/>
                <w:color w:val="000000"/>
                <w:kern w:val="0"/>
                <w:sz w:val="16"/>
                <w:szCs w:val="16"/>
              </w:rPr>
              <w:t xml:space="preserve"> </w:t>
            </w:r>
          </w:p>
        </w:tc>
      </w:tr>
      <w:tr w:rsidR="00E641FF" w:rsidRPr="008414E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color w:val="000000"/>
                <w:kern w:val="0"/>
                <w:sz w:val="16"/>
                <w:szCs w:val="16"/>
              </w:rPr>
              <w:t>20822</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大中型水库移民后期扶持基金支出</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r>
              <w:rPr>
                <w:rFonts w:ascii="宋体" w:hAnsi="宋体" w:cs="宋体"/>
                <w:color w:val="000000"/>
                <w:kern w:val="0"/>
                <w:sz w:val="16"/>
                <w:szCs w:val="16"/>
              </w:rPr>
              <w:t xml:space="preserve"> </w:t>
            </w:r>
          </w:p>
        </w:tc>
      </w:tr>
      <w:tr w:rsidR="00E641FF" w:rsidRPr="008414E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285"/>
        </w:trPr>
        <w:tc>
          <w:tcPr>
            <w:tcW w:w="705" w:type="dxa"/>
            <w:tcBorders>
              <w:top w:val="single" w:sz="4" w:space="0" w:color="000000"/>
              <w:left w:val="single" w:sz="12"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left"/>
              <w:textAlignment w:val="center"/>
              <w:rPr>
                <w:rFonts w:ascii="宋体" w:cs="宋体"/>
                <w:color w:val="000000"/>
                <w:kern w:val="0"/>
                <w:sz w:val="16"/>
                <w:szCs w:val="16"/>
              </w:rPr>
            </w:pP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32"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50" w:type="dxa"/>
            <w:tcBorders>
              <w:top w:val="single" w:sz="4" w:space="0" w:color="000000"/>
              <w:left w:val="single" w:sz="4" w:space="0" w:color="000000"/>
              <w:bottom w:val="single" w:sz="4" w:space="0" w:color="000000"/>
              <w:right w:val="single" w:sz="4" w:space="0" w:color="000000"/>
            </w:tcBorders>
            <w:vAlign w:val="center"/>
          </w:tcPr>
          <w:p w:rsidR="00E641FF" w:rsidRDefault="00E641FF">
            <w:pPr>
              <w:widowControl/>
              <w:jc w:val="right"/>
              <w:textAlignment w:val="center"/>
              <w:rPr>
                <w:rFonts w:ascii="宋体" w:cs="宋体"/>
                <w:color w:val="000000"/>
                <w:kern w:val="0"/>
                <w:sz w:val="16"/>
                <w:szCs w:val="16"/>
              </w:rPr>
            </w:pPr>
          </w:p>
        </w:tc>
        <w:tc>
          <w:tcPr>
            <w:tcW w:w="1260" w:type="dxa"/>
            <w:tcBorders>
              <w:top w:val="single" w:sz="4" w:space="0" w:color="000000"/>
              <w:left w:val="single" w:sz="4" w:space="0" w:color="000000"/>
              <w:bottom w:val="single" w:sz="4" w:space="0" w:color="000000"/>
              <w:right w:val="single" w:sz="12" w:space="0" w:color="000000"/>
            </w:tcBorders>
            <w:vAlign w:val="center"/>
          </w:tcPr>
          <w:p w:rsidR="00E641FF" w:rsidRDefault="00E641FF">
            <w:pPr>
              <w:widowControl/>
              <w:jc w:val="right"/>
              <w:textAlignment w:val="center"/>
              <w:rPr>
                <w:rFonts w:ascii="宋体" w:cs="宋体"/>
                <w:color w:val="000000"/>
                <w:kern w:val="0"/>
                <w:sz w:val="16"/>
                <w:szCs w:val="16"/>
              </w:rPr>
            </w:pPr>
          </w:p>
        </w:tc>
      </w:tr>
      <w:tr w:rsidR="00E641FF" w:rsidRPr="008414EC">
        <w:trPr>
          <w:trHeight w:val="270"/>
        </w:trPr>
        <w:tc>
          <w:tcPr>
            <w:tcW w:w="705" w:type="dxa"/>
            <w:tcBorders>
              <w:top w:val="single" w:sz="4" w:space="0" w:color="000000"/>
              <w:left w:val="single" w:sz="12"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w:t>
            </w:r>
          </w:p>
        </w:tc>
        <w:tc>
          <w:tcPr>
            <w:tcW w:w="2322"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left"/>
              <w:textAlignment w:val="center"/>
              <w:rPr>
                <w:rFonts w:ascii="宋体" w:cs="宋体"/>
                <w:color w:val="000000"/>
                <w:sz w:val="16"/>
                <w:szCs w:val="16"/>
              </w:rPr>
            </w:pPr>
          </w:p>
        </w:tc>
        <w:tc>
          <w:tcPr>
            <w:tcW w:w="1231"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1250" w:type="dxa"/>
            <w:gridSpan w:val="2"/>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1250" w:type="dxa"/>
            <w:tcBorders>
              <w:top w:val="single" w:sz="4" w:space="0" w:color="000000"/>
              <w:left w:val="single" w:sz="4" w:space="0" w:color="000000"/>
              <w:bottom w:val="single" w:sz="12" w:space="0" w:color="000000"/>
              <w:right w:val="single" w:sz="4" w:space="0" w:color="000000"/>
            </w:tcBorders>
            <w:vAlign w:val="center"/>
          </w:tcPr>
          <w:p w:rsidR="00E641FF" w:rsidRDefault="00E641FF">
            <w:pPr>
              <w:widowControl/>
              <w:jc w:val="right"/>
              <w:textAlignment w:val="center"/>
              <w:rPr>
                <w:rFonts w:ascii="宋体" w:cs="宋体"/>
                <w:color w:val="000000"/>
                <w:sz w:val="16"/>
                <w:szCs w:val="16"/>
              </w:rPr>
            </w:pPr>
          </w:p>
        </w:tc>
        <w:tc>
          <w:tcPr>
            <w:tcW w:w="1260" w:type="dxa"/>
            <w:tcBorders>
              <w:top w:val="single" w:sz="4" w:space="0" w:color="000000"/>
              <w:left w:val="single" w:sz="4" w:space="0" w:color="000000"/>
              <w:bottom w:val="single" w:sz="12" w:space="0" w:color="000000"/>
              <w:right w:val="single" w:sz="12" w:space="0" w:color="000000"/>
            </w:tcBorders>
            <w:vAlign w:val="center"/>
          </w:tcPr>
          <w:p w:rsidR="00E641FF" w:rsidRDefault="00E641FF">
            <w:pPr>
              <w:widowControl/>
              <w:jc w:val="right"/>
              <w:textAlignment w:val="center"/>
              <w:rPr>
                <w:rFonts w:ascii="宋体" w:cs="宋体"/>
                <w:color w:val="000000"/>
                <w:sz w:val="16"/>
                <w:szCs w:val="16"/>
              </w:rPr>
            </w:pPr>
          </w:p>
        </w:tc>
      </w:tr>
      <w:tr w:rsidR="00E641FF" w:rsidRPr="008414EC">
        <w:trPr>
          <w:trHeight w:val="285"/>
        </w:trPr>
        <w:tc>
          <w:tcPr>
            <w:tcW w:w="10500" w:type="dxa"/>
            <w:gridSpan w:val="12"/>
            <w:vAlign w:val="center"/>
          </w:tcPr>
          <w:p w:rsidR="00E641FF" w:rsidRDefault="00E641FF">
            <w:pPr>
              <w:widowControl/>
              <w:jc w:val="left"/>
              <w:textAlignment w:val="center"/>
              <w:rPr>
                <w:rFonts w:ascii="宋体" w:cs="宋体"/>
                <w:color w:val="000000"/>
                <w:sz w:val="16"/>
                <w:szCs w:val="16"/>
              </w:rPr>
            </w:pPr>
            <w:r>
              <w:rPr>
                <w:rFonts w:ascii="宋体" w:hAnsi="宋体" w:cs="宋体" w:hint="eastAsia"/>
                <w:color w:val="000000"/>
                <w:kern w:val="0"/>
                <w:sz w:val="16"/>
                <w:szCs w:val="16"/>
              </w:rPr>
              <w:t>注：本表反映部门本年度政府性基金预算财政拨款收入支出及结转和结余情况。</w:t>
            </w:r>
          </w:p>
        </w:tc>
      </w:tr>
      <w:tr w:rsidR="00E641FF" w:rsidRPr="00555C65">
        <w:trPr>
          <w:trHeight w:val="285"/>
        </w:trPr>
        <w:tc>
          <w:tcPr>
            <w:tcW w:w="10500" w:type="dxa"/>
            <w:gridSpan w:val="12"/>
            <w:vAlign w:val="center"/>
          </w:tcPr>
          <w:p w:rsidR="00E641FF" w:rsidRPr="00555C65" w:rsidRDefault="00E641FF">
            <w:pPr>
              <w:widowControl/>
              <w:jc w:val="left"/>
              <w:textAlignment w:val="center"/>
              <w:rPr>
                <w:rFonts w:ascii="宋体" w:cs="宋体"/>
                <w:b/>
                <w:sz w:val="20"/>
                <w:szCs w:val="20"/>
              </w:rPr>
            </w:pPr>
            <w:r w:rsidRPr="00555C65">
              <w:rPr>
                <w:rFonts w:ascii="宋体" w:hAnsi="宋体" w:cs="宋体" w:hint="eastAsia"/>
                <w:b/>
                <w:kern w:val="0"/>
                <w:sz w:val="20"/>
                <w:szCs w:val="20"/>
              </w:rPr>
              <w:t>说明：医药局没有政府性基金收入，也没有使用政府性基金安排的支出，故本表无数据。</w:t>
            </w:r>
          </w:p>
        </w:tc>
      </w:tr>
    </w:tbl>
    <w:p w:rsidR="00E641FF" w:rsidRDefault="00E641FF">
      <w:pPr>
        <w:spacing w:line="360" w:lineRule="auto"/>
        <w:jc w:val="center"/>
        <w:rPr>
          <w:rFonts w:ascii="隶书" w:eastAsia="隶书" w:hAnsi="隶书" w:cs="隶书"/>
          <w:sz w:val="52"/>
          <w:szCs w:val="52"/>
        </w:rPr>
        <w:sectPr w:rsidR="00E641FF">
          <w:pgSz w:w="11906" w:h="16838"/>
          <w:pgMar w:top="1440" w:right="1531" w:bottom="1440" w:left="1587" w:header="850" w:footer="992" w:gutter="0"/>
          <w:pgNumType w:fmt="numberInDash"/>
          <w:cols w:space="0"/>
          <w:docGrid w:type="lines" w:linePitch="317"/>
        </w:sect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center"/>
        <w:outlineLvl w:val="0"/>
        <w:rPr>
          <w:rFonts w:ascii="隶书" w:eastAsia="隶书" w:hAnsi="隶书" w:cs="隶书"/>
          <w:sz w:val="48"/>
          <w:szCs w:val="48"/>
        </w:rPr>
      </w:pPr>
      <w:r>
        <w:rPr>
          <w:rFonts w:ascii="隶书" w:eastAsia="隶书" w:hAnsi="隶书" w:cs="隶书" w:hint="eastAsia"/>
          <w:sz w:val="48"/>
          <w:szCs w:val="48"/>
        </w:rPr>
        <w:t>第三部分</w:t>
      </w:r>
    </w:p>
    <w:p w:rsidR="00E641FF" w:rsidRDefault="00E641FF">
      <w:pPr>
        <w:jc w:val="center"/>
        <w:rPr>
          <w:rFonts w:ascii="隶书" w:eastAsia="隶书" w:hAnsi="隶书" w:cs="隶书"/>
          <w:sz w:val="48"/>
          <w:szCs w:val="48"/>
        </w:rPr>
      </w:pPr>
      <w:r>
        <w:rPr>
          <w:rFonts w:ascii="隶书" w:eastAsia="隶书" w:hAnsi="隶书" w:cs="隶书" w:hint="eastAsia"/>
          <w:sz w:val="48"/>
          <w:szCs w:val="48"/>
        </w:rPr>
        <w:t>医药局</w:t>
      </w:r>
    </w:p>
    <w:p w:rsidR="00E641FF" w:rsidRDefault="00E641FF">
      <w:pPr>
        <w:jc w:val="center"/>
        <w:rPr>
          <w:rFonts w:ascii="隶书" w:eastAsia="隶书" w:hAnsi="隶书" w:cs="隶书"/>
          <w:sz w:val="48"/>
          <w:szCs w:val="48"/>
        </w:rPr>
        <w:sectPr w:rsidR="00E641FF">
          <w:pgSz w:w="11906" w:h="16838"/>
          <w:pgMar w:top="1440" w:right="1531" w:bottom="1440" w:left="1587" w:header="850" w:footer="992" w:gutter="0"/>
          <w:pgNumType w:fmt="numberInDash"/>
          <w:cols w:space="0"/>
          <w:docGrid w:type="lines" w:linePitch="317"/>
        </w:sectPr>
      </w:pPr>
      <w:r>
        <w:rPr>
          <w:rFonts w:ascii="隶书" w:eastAsia="隶书" w:hAnsi="隶书" w:cs="隶书"/>
          <w:sz w:val="48"/>
          <w:szCs w:val="48"/>
        </w:rPr>
        <w:t>2016</w:t>
      </w:r>
      <w:r>
        <w:rPr>
          <w:rFonts w:ascii="隶书" w:eastAsia="隶书" w:hAnsi="隶书" w:cs="隶书" w:hint="eastAsia"/>
          <w:sz w:val="48"/>
          <w:szCs w:val="48"/>
        </w:rPr>
        <w:t>年度部门决算情况说明</w:t>
      </w:r>
    </w:p>
    <w:p w:rsidR="00E641FF" w:rsidRDefault="00E641FF" w:rsidP="0079236C">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关于收入支出决算总体情况说明</w:t>
      </w:r>
    </w:p>
    <w:p w:rsidR="00E641FF" w:rsidRDefault="00E641FF" w:rsidP="0079236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年度收入总计</w:t>
      </w:r>
      <w:r>
        <w:rPr>
          <w:rFonts w:ascii="仿宋_GB2312" w:eastAsia="仿宋_GB2312" w:hAnsi="宋体" w:cs="Courier New"/>
          <w:sz w:val="32"/>
          <w:szCs w:val="32"/>
        </w:rPr>
        <w:t>95.80</w:t>
      </w:r>
      <w:r>
        <w:rPr>
          <w:rFonts w:ascii="仿宋_GB2312" w:eastAsia="仿宋_GB2312" w:hAnsi="宋体" w:cs="Courier New" w:hint="eastAsia"/>
          <w:sz w:val="32"/>
          <w:szCs w:val="32"/>
        </w:rPr>
        <w:t>万元，支出总计</w:t>
      </w:r>
      <w:r>
        <w:rPr>
          <w:rFonts w:ascii="仿宋_GB2312" w:eastAsia="仿宋_GB2312" w:hAnsi="宋体" w:cs="Courier New"/>
          <w:sz w:val="32"/>
          <w:szCs w:val="32"/>
        </w:rPr>
        <w:t>96.36</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年相比，收、支总计各增加</w:t>
      </w:r>
      <w:r>
        <w:rPr>
          <w:rFonts w:ascii="仿宋_GB2312" w:eastAsia="仿宋_GB2312" w:hAnsi="宋体" w:cs="Courier New"/>
          <w:sz w:val="32"/>
          <w:szCs w:val="32"/>
        </w:rPr>
        <w:t>8.37</w:t>
      </w:r>
      <w:r>
        <w:rPr>
          <w:rFonts w:ascii="仿宋_GB2312" w:eastAsia="仿宋_GB2312" w:hAnsi="宋体" w:cs="Courier New" w:hint="eastAsia"/>
          <w:sz w:val="32"/>
          <w:szCs w:val="32"/>
        </w:rPr>
        <w:t>万元和</w:t>
      </w:r>
      <w:r>
        <w:rPr>
          <w:rFonts w:ascii="仿宋_GB2312" w:eastAsia="仿宋_GB2312" w:hAnsi="宋体" w:cs="Courier New"/>
          <w:sz w:val="32"/>
          <w:szCs w:val="32"/>
        </w:rPr>
        <w:t>9.5</w:t>
      </w:r>
      <w:r>
        <w:rPr>
          <w:rFonts w:ascii="仿宋_GB2312" w:eastAsia="仿宋_GB2312" w:hAnsi="宋体" w:cs="Courier New" w:hint="eastAsia"/>
          <w:sz w:val="32"/>
          <w:szCs w:val="32"/>
        </w:rPr>
        <w:t>万元，增长</w:t>
      </w:r>
      <w:r>
        <w:rPr>
          <w:rFonts w:ascii="仿宋_GB2312" w:eastAsia="仿宋_GB2312" w:hAnsi="宋体" w:cs="Courier New"/>
          <w:sz w:val="32"/>
          <w:szCs w:val="32"/>
        </w:rPr>
        <w:t>9%</w:t>
      </w:r>
      <w:r>
        <w:rPr>
          <w:rFonts w:ascii="仿宋_GB2312" w:eastAsia="仿宋_GB2312" w:hAnsi="宋体" w:cs="Courier New" w:hint="eastAsia"/>
          <w:sz w:val="32"/>
          <w:szCs w:val="32"/>
        </w:rPr>
        <w:t>。</w:t>
      </w:r>
    </w:p>
    <w:p w:rsidR="00E641FF" w:rsidRDefault="00E641FF" w:rsidP="0079236C">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关于收入决算情况说明</w:t>
      </w:r>
    </w:p>
    <w:p w:rsidR="00E641FF" w:rsidRDefault="00E641FF" w:rsidP="0079236C">
      <w:pPr>
        <w:adjustRightInd w:val="0"/>
        <w:snapToGrid w:val="0"/>
        <w:spacing w:line="360" w:lineRule="auto"/>
        <w:ind w:firstLineChars="200" w:firstLine="31680"/>
        <w:rPr>
          <w:rFonts w:ascii="仿宋_GB2312" w:eastAsia="仿宋_GB2312" w:hAnsi="Times New Roman"/>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w:t>
      </w:r>
      <w:r>
        <w:rPr>
          <w:rFonts w:ascii="仿宋_GB2312" w:eastAsia="仿宋_GB2312" w:hAnsi="Times New Roman" w:hint="eastAsia"/>
          <w:sz w:val="32"/>
          <w:szCs w:val="32"/>
        </w:rPr>
        <w:t>收入合计</w:t>
      </w:r>
      <w:r>
        <w:rPr>
          <w:rFonts w:ascii="仿宋_GB2312" w:eastAsia="仿宋_GB2312" w:hAnsi="Times New Roman"/>
          <w:sz w:val="32"/>
          <w:szCs w:val="32"/>
        </w:rPr>
        <w:t>95.80</w:t>
      </w:r>
      <w:r>
        <w:rPr>
          <w:rFonts w:ascii="仿宋_GB2312" w:eastAsia="仿宋_GB2312" w:hAnsi="Times New Roman" w:hint="eastAsia"/>
          <w:sz w:val="32"/>
          <w:szCs w:val="32"/>
        </w:rPr>
        <w:t>万元，其中：财政拨款收入</w:t>
      </w:r>
      <w:r>
        <w:rPr>
          <w:rFonts w:ascii="仿宋_GB2312" w:eastAsia="仿宋_GB2312" w:hAnsi="Times New Roman"/>
          <w:sz w:val="32"/>
          <w:szCs w:val="32"/>
        </w:rPr>
        <w:t>95.80</w:t>
      </w:r>
      <w:r>
        <w:rPr>
          <w:rFonts w:ascii="仿宋_GB2312" w:eastAsia="仿宋_GB2312" w:hAnsi="Times New Roman" w:hint="eastAsia"/>
          <w:sz w:val="32"/>
          <w:szCs w:val="32"/>
        </w:rPr>
        <w:t>万元，占</w:t>
      </w:r>
      <w:r>
        <w:rPr>
          <w:rFonts w:ascii="仿宋_GB2312" w:eastAsia="仿宋_GB2312" w:hAnsi="Times New Roman"/>
          <w:sz w:val="32"/>
          <w:szCs w:val="32"/>
        </w:rPr>
        <w:t>100%</w:t>
      </w:r>
      <w:r>
        <w:rPr>
          <w:rFonts w:ascii="仿宋_GB2312" w:eastAsia="仿宋_GB2312" w:hAnsi="Times New Roman" w:hint="eastAsia"/>
          <w:sz w:val="32"/>
          <w:szCs w:val="32"/>
        </w:rPr>
        <w:t>。</w:t>
      </w:r>
    </w:p>
    <w:p w:rsidR="00E641FF" w:rsidRDefault="00E641FF" w:rsidP="0079236C">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关于支出决算情况说明</w:t>
      </w:r>
    </w:p>
    <w:p w:rsidR="00E641FF" w:rsidRDefault="00E641FF" w:rsidP="0079236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年度支出合计</w:t>
      </w:r>
      <w:r>
        <w:rPr>
          <w:rFonts w:ascii="仿宋_GB2312" w:eastAsia="仿宋_GB2312" w:hAnsi="宋体" w:cs="Courier New"/>
          <w:sz w:val="32"/>
          <w:szCs w:val="32"/>
        </w:rPr>
        <w:t>96.36</w:t>
      </w:r>
      <w:r>
        <w:rPr>
          <w:rFonts w:ascii="仿宋_GB2312" w:eastAsia="仿宋_GB2312" w:hAnsi="宋体" w:cs="Courier New" w:hint="eastAsia"/>
          <w:sz w:val="32"/>
          <w:szCs w:val="32"/>
        </w:rPr>
        <w:t>万元，其中：基本支出</w:t>
      </w:r>
      <w:r>
        <w:rPr>
          <w:rFonts w:ascii="仿宋_GB2312" w:eastAsia="仿宋_GB2312" w:hAnsi="宋体" w:cs="Courier New"/>
          <w:sz w:val="32"/>
          <w:szCs w:val="32"/>
        </w:rPr>
        <w:t>96.36</w:t>
      </w:r>
      <w:r>
        <w:rPr>
          <w:rFonts w:ascii="仿宋_GB2312" w:eastAsia="仿宋_GB2312" w:hAnsi="宋体" w:cs="Courier New" w:hint="eastAsia"/>
          <w:sz w:val="32"/>
          <w:szCs w:val="32"/>
        </w:rPr>
        <w:t>万元，占</w:t>
      </w:r>
      <w:r>
        <w:rPr>
          <w:rFonts w:ascii="仿宋_GB2312" w:eastAsia="仿宋_GB2312" w:hAnsi="宋体" w:cs="Courier New"/>
          <w:sz w:val="32"/>
          <w:szCs w:val="32"/>
        </w:rPr>
        <w:t>100%</w:t>
      </w:r>
      <w:r>
        <w:rPr>
          <w:rFonts w:ascii="仿宋_GB2312" w:eastAsia="仿宋_GB2312" w:hAnsi="宋体" w:cs="Courier New" w:hint="eastAsia"/>
          <w:sz w:val="32"/>
          <w:szCs w:val="32"/>
        </w:rPr>
        <w:t>。</w:t>
      </w:r>
    </w:p>
    <w:p w:rsidR="00E641FF" w:rsidRDefault="00E641FF" w:rsidP="0079236C">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关于财政拨款收入支出决算总体情况说明</w:t>
      </w:r>
    </w:p>
    <w:p w:rsidR="00E641FF" w:rsidRDefault="00E641FF" w:rsidP="0079236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年财政拨款收支总决算</w:t>
      </w:r>
      <w:r>
        <w:rPr>
          <w:rFonts w:ascii="仿宋_GB2312" w:eastAsia="仿宋_GB2312" w:hAnsi="宋体" w:cs="Courier New"/>
          <w:sz w:val="32"/>
          <w:szCs w:val="32"/>
        </w:rPr>
        <w:t>192.16</w:t>
      </w:r>
      <w:r>
        <w:rPr>
          <w:rFonts w:ascii="仿宋_GB2312" w:eastAsia="仿宋_GB2312" w:hAnsi="宋体" w:cs="Courier New" w:hint="eastAsia"/>
          <w:sz w:val="32"/>
          <w:szCs w:val="32"/>
        </w:rPr>
        <w:t>万元。与</w:t>
      </w:r>
      <w:r>
        <w:rPr>
          <w:rFonts w:ascii="仿宋_GB2312" w:eastAsia="仿宋_GB2312" w:hAnsi="宋体" w:cs="Courier New"/>
          <w:sz w:val="32"/>
          <w:szCs w:val="32"/>
        </w:rPr>
        <w:t>2015</w:t>
      </w:r>
      <w:r>
        <w:rPr>
          <w:rFonts w:ascii="仿宋_GB2312" w:eastAsia="仿宋_GB2312" w:hAnsi="宋体" w:cs="Courier New" w:hint="eastAsia"/>
          <w:sz w:val="32"/>
          <w:szCs w:val="32"/>
        </w:rPr>
        <w:t>年相比，财政拨款收、支总计各增加</w:t>
      </w:r>
      <w:r>
        <w:rPr>
          <w:rFonts w:ascii="仿宋_GB2312" w:eastAsia="仿宋_GB2312" w:hAnsi="宋体" w:cs="Courier New"/>
          <w:sz w:val="32"/>
          <w:szCs w:val="32"/>
        </w:rPr>
        <w:t>17.87</w:t>
      </w:r>
      <w:r>
        <w:rPr>
          <w:rFonts w:ascii="仿宋_GB2312" w:eastAsia="仿宋_GB2312" w:hAnsi="宋体" w:cs="Courier New" w:hint="eastAsia"/>
          <w:sz w:val="32"/>
          <w:szCs w:val="32"/>
        </w:rPr>
        <w:t>万元，增长</w:t>
      </w:r>
      <w:r>
        <w:rPr>
          <w:rFonts w:ascii="仿宋_GB2312" w:eastAsia="仿宋_GB2312" w:hAnsi="宋体" w:cs="Courier New"/>
          <w:sz w:val="32"/>
          <w:szCs w:val="32"/>
        </w:rPr>
        <w:t>9%</w:t>
      </w:r>
      <w:r>
        <w:rPr>
          <w:rFonts w:ascii="仿宋_GB2312" w:eastAsia="仿宋_GB2312" w:hAnsi="宋体" w:cs="Courier New" w:hint="eastAsia"/>
          <w:sz w:val="32"/>
          <w:szCs w:val="32"/>
        </w:rPr>
        <w:t>。</w:t>
      </w:r>
    </w:p>
    <w:p w:rsidR="00E641FF" w:rsidRDefault="00E641FF" w:rsidP="0079236C">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关于一般公共预算财政拨款支出决算情况说明</w:t>
      </w:r>
    </w:p>
    <w:p w:rsidR="00E641FF" w:rsidRDefault="00E641FF" w:rsidP="0079236C">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财政拨款支出决算总体情况。</w:t>
      </w:r>
    </w:p>
    <w:p w:rsidR="00E641FF" w:rsidRDefault="00E641FF" w:rsidP="0079236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年一般公共预算财政拨款支出</w:t>
      </w:r>
      <w:r>
        <w:rPr>
          <w:rFonts w:ascii="仿宋_GB2312" w:eastAsia="仿宋_GB2312" w:hAnsi="宋体" w:cs="Courier New"/>
          <w:sz w:val="32"/>
          <w:szCs w:val="32"/>
        </w:rPr>
        <w:t>96.36</w:t>
      </w:r>
      <w:r>
        <w:rPr>
          <w:rFonts w:ascii="仿宋_GB2312" w:eastAsia="仿宋_GB2312" w:hAnsi="宋体" w:cs="Courier New" w:hint="eastAsia"/>
          <w:sz w:val="32"/>
          <w:szCs w:val="32"/>
        </w:rPr>
        <w:t>万元，占支出合计的</w:t>
      </w:r>
      <w:r>
        <w:rPr>
          <w:rFonts w:ascii="仿宋_GB2312" w:eastAsia="仿宋_GB2312" w:hAnsi="宋体" w:cs="Courier New"/>
          <w:sz w:val="32"/>
          <w:szCs w:val="32"/>
        </w:rPr>
        <w:t>100%</w:t>
      </w:r>
      <w:r>
        <w:rPr>
          <w:rFonts w:ascii="仿宋_GB2312" w:eastAsia="仿宋_GB2312" w:hAnsi="宋体" w:cs="Courier New" w:hint="eastAsia"/>
          <w:sz w:val="32"/>
          <w:szCs w:val="32"/>
        </w:rPr>
        <w:t>。与</w:t>
      </w:r>
      <w:r>
        <w:rPr>
          <w:rFonts w:ascii="仿宋_GB2312" w:eastAsia="仿宋_GB2312" w:hAnsi="宋体" w:cs="Courier New"/>
          <w:sz w:val="32"/>
          <w:szCs w:val="32"/>
        </w:rPr>
        <w:t>2015</w:t>
      </w:r>
      <w:r>
        <w:rPr>
          <w:rFonts w:ascii="仿宋_GB2312" w:eastAsia="仿宋_GB2312" w:hAnsi="宋体" w:cs="Courier New" w:hint="eastAsia"/>
          <w:sz w:val="32"/>
          <w:szCs w:val="32"/>
        </w:rPr>
        <w:t>年相比，一般公共预算财政拨款支出增加</w:t>
      </w:r>
      <w:r>
        <w:rPr>
          <w:rFonts w:ascii="仿宋_GB2312" w:eastAsia="仿宋_GB2312" w:hAnsi="宋体" w:cs="Courier New"/>
          <w:sz w:val="32"/>
          <w:szCs w:val="32"/>
        </w:rPr>
        <w:t>9.5</w:t>
      </w:r>
      <w:r>
        <w:rPr>
          <w:rFonts w:ascii="仿宋_GB2312" w:eastAsia="仿宋_GB2312" w:hAnsi="宋体" w:cs="Courier New" w:hint="eastAsia"/>
          <w:sz w:val="32"/>
          <w:szCs w:val="32"/>
        </w:rPr>
        <w:t>万元，增长</w:t>
      </w:r>
      <w:r>
        <w:rPr>
          <w:rFonts w:ascii="仿宋_GB2312" w:eastAsia="仿宋_GB2312" w:hAnsi="宋体" w:cs="Courier New"/>
          <w:sz w:val="32"/>
          <w:szCs w:val="32"/>
        </w:rPr>
        <w:t>9%</w:t>
      </w:r>
      <w:r>
        <w:rPr>
          <w:rFonts w:ascii="仿宋_GB2312" w:eastAsia="仿宋_GB2312" w:hAnsi="宋体" w:cs="Courier New" w:hint="eastAsia"/>
          <w:sz w:val="32"/>
          <w:szCs w:val="32"/>
        </w:rPr>
        <w:t>。</w:t>
      </w:r>
    </w:p>
    <w:p w:rsidR="00E641FF" w:rsidRDefault="00E641FF" w:rsidP="0079236C">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财政拨款支出决算结构情况。</w:t>
      </w:r>
    </w:p>
    <w:p w:rsidR="00E641FF" w:rsidRPr="00C77997" w:rsidRDefault="00E641FF" w:rsidP="0079236C">
      <w:pPr>
        <w:adjustRightInd w:val="0"/>
        <w:snapToGrid w:val="0"/>
        <w:spacing w:line="360" w:lineRule="auto"/>
        <w:ind w:firstLineChars="200" w:firstLine="31680"/>
        <w:rPr>
          <w:rFonts w:ascii="仿宋_GB2312" w:eastAsia="仿宋_GB2312" w:hAnsi="宋体" w:cs="Courier New"/>
          <w:b/>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w:t>
      </w:r>
      <w:r>
        <w:rPr>
          <w:rFonts w:ascii="仿宋_GB2312" w:eastAsia="仿宋_GB2312" w:hAnsi="宋体" w:cs="Courier New"/>
          <w:sz w:val="32"/>
          <w:szCs w:val="32"/>
        </w:rPr>
        <w:t>96.36</w:t>
      </w:r>
      <w:r>
        <w:rPr>
          <w:rFonts w:ascii="仿宋_GB2312" w:eastAsia="仿宋_GB2312" w:hAnsi="宋体" w:cs="Courier New" w:hint="eastAsia"/>
          <w:sz w:val="32"/>
          <w:szCs w:val="32"/>
        </w:rPr>
        <w:t>万元，主要用于以下方面：</w:t>
      </w:r>
      <w:r>
        <w:rPr>
          <w:rFonts w:ascii="仿宋_GB2312" w:eastAsia="仿宋_GB2312" w:hAnsi="宋体" w:cs="Courier New" w:hint="eastAsia"/>
          <w:b/>
          <w:bCs/>
          <w:sz w:val="32"/>
          <w:szCs w:val="32"/>
        </w:rPr>
        <w:t>社会保障和就业</w:t>
      </w:r>
      <w:r>
        <w:rPr>
          <w:rFonts w:ascii="仿宋_GB2312" w:eastAsia="仿宋_GB2312" w:hAnsi="宋体" w:cs="Courier New" w:hint="eastAsia"/>
          <w:sz w:val="32"/>
          <w:szCs w:val="32"/>
        </w:rPr>
        <w:t>支出</w:t>
      </w:r>
      <w:r>
        <w:rPr>
          <w:rFonts w:ascii="仿宋_GB2312" w:eastAsia="仿宋_GB2312" w:hAnsi="宋体" w:cs="Courier New"/>
          <w:sz w:val="32"/>
          <w:szCs w:val="32"/>
        </w:rPr>
        <w:t>45.14</w:t>
      </w:r>
      <w:r>
        <w:rPr>
          <w:rFonts w:ascii="仿宋_GB2312" w:eastAsia="仿宋_GB2312" w:hAnsi="宋体" w:cs="Courier New" w:hint="eastAsia"/>
          <w:sz w:val="32"/>
          <w:szCs w:val="32"/>
        </w:rPr>
        <w:t>万元，占</w:t>
      </w:r>
      <w:r>
        <w:rPr>
          <w:rFonts w:ascii="仿宋_GB2312" w:eastAsia="仿宋_GB2312" w:hAnsi="宋体" w:cs="Courier New"/>
          <w:sz w:val="32"/>
          <w:szCs w:val="32"/>
        </w:rPr>
        <w:t>46%</w:t>
      </w:r>
      <w:r>
        <w:rPr>
          <w:rFonts w:ascii="仿宋_GB2312" w:eastAsia="仿宋_GB2312" w:hAnsi="宋体" w:cs="Courier New" w:hint="eastAsia"/>
          <w:sz w:val="32"/>
          <w:szCs w:val="32"/>
        </w:rPr>
        <w:t>；</w:t>
      </w:r>
      <w:r w:rsidRPr="00C77997">
        <w:rPr>
          <w:rFonts w:ascii="仿宋_GB2312" w:eastAsia="仿宋_GB2312" w:hAnsi="宋体" w:cs="Courier New" w:hint="eastAsia"/>
          <w:b/>
          <w:sz w:val="32"/>
          <w:szCs w:val="32"/>
        </w:rPr>
        <w:t>医疗卫生和计划生育</w:t>
      </w:r>
      <w:r w:rsidRPr="00C77997">
        <w:rPr>
          <w:rFonts w:ascii="仿宋_GB2312" w:eastAsia="仿宋_GB2312" w:hAnsi="宋体" w:cs="Courier New" w:hint="eastAsia"/>
          <w:sz w:val="32"/>
          <w:szCs w:val="32"/>
        </w:rPr>
        <w:t>支出</w:t>
      </w:r>
      <w:r w:rsidRPr="00C77997">
        <w:rPr>
          <w:rFonts w:ascii="仿宋_GB2312" w:eastAsia="仿宋_GB2312" w:hAnsi="宋体" w:cs="Courier New"/>
          <w:sz w:val="32"/>
          <w:szCs w:val="32"/>
        </w:rPr>
        <w:t>50.97</w:t>
      </w:r>
      <w:r w:rsidRPr="00C77997">
        <w:rPr>
          <w:rFonts w:ascii="仿宋_GB2312" w:eastAsia="仿宋_GB2312" w:hAnsi="宋体" w:cs="Courier New" w:hint="eastAsia"/>
          <w:sz w:val="32"/>
          <w:szCs w:val="32"/>
        </w:rPr>
        <w:t>万元，占</w:t>
      </w:r>
      <w:r>
        <w:rPr>
          <w:rFonts w:ascii="仿宋_GB2312" w:eastAsia="仿宋_GB2312" w:hAnsi="宋体" w:cs="Courier New"/>
          <w:sz w:val="32"/>
          <w:szCs w:val="32"/>
        </w:rPr>
        <w:t>52</w:t>
      </w:r>
      <w:r w:rsidRPr="00C77997">
        <w:rPr>
          <w:rFonts w:ascii="仿宋_GB2312" w:eastAsia="仿宋_GB2312" w:hAnsi="宋体" w:cs="Courier New" w:hint="eastAsia"/>
          <w:sz w:val="32"/>
          <w:szCs w:val="32"/>
        </w:rPr>
        <w:t>％</w:t>
      </w:r>
      <w:r>
        <w:rPr>
          <w:rFonts w:ascii="仿宋_GB2312" w:eastAsia="仿宋_GB2312" w:hAnsi="宋体" w:cs="Courier New"/>
          <w:b/>
          <w:sz w:val="32"/>
          <w:szCs w:val="32"/>
        </w:rPr>
        <w:t xml:space="preserve"> </w:t>
      </w:r>
    </w:p>
    <w:p w:rsidR="00E641FF" w:rsidRDefault="00E641FF" w:rsidP="0079236C">
      <w:pPr>
        <w:numPr>
          <w:ilvl w:val="0"/>
          <w:numId w:val="7"/>
        </w:numPr>
        <w:adjustRightInd w:val="0"/>
        <w:snapToGrid w:val="0"/>
        <w:spacing w:line="360" w:lineRule="auto"/>
        <w:ind w:firstLineChars="200" w:firstLine="31680"/>
        <w:rPr>
          <w:rFonts w:ascii="楷体_GB2312" w:eastAsia="楷体_GB2312" w:hAnsi="楷体_GB2312" w:cs="楷体_GB2312"/>
          <w:sz w:val="32"/>
          <w:szCs w:val="32"/>
        </w:rPr>
      </w:pPr>
      <w:r>
        <w:rPr>
          <w:rFonts w:ascii="楷体_GB2312" w:eastAsia="楷体_GB2312" w:hAnsi="楷体_GB2312" w:cs="楷体_GB2312" w:hint="eastAsia"/>
          <w:sz w:val="32"/>
          <w:szCs w:val="32"/>
        </w:rPr>
        <w:t>财政拨款支出决算具体情况。</w:t>
      </w:r>
    </w:p>
    <w:p w:rsidR="00E641FF" w:rsidRDefault="00E641FF" w:rsidP="0079236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年度一般公共预算财政拨款支出年初预算为</w:t>
      </w:r>
      <w:r>
        <w:rPr>
          <w:rFonts w:ascii="仿宋_GB2312" w:eastAsia="仿宋_GB2312" w:hAnsi="宋体" w:cs="Courier New"/>
          <w:sz w:val="32"/>
          <w:szCs w:val="32"/>
        </w:rPr>
        <w:t>96.90</w:t>
      </w:r>
      <w:r>
        <w:rPr>
          <w:rFonts w:ascii="仿宋_GB2312" w:eastAsia="仿宋_GB2312" w:hAnsi="宋体" w:cs="Courier New" w:hint="eastAsia"/>
          <w:sz w:val="32"/>
          <w:szCs w:val="32"/>
        </w:rPr>
        <w:t>万元，支出决算为</w:t>
      </w:r>
      <w:r>
        <w:rPr>
          <w:rFonts w:ascii="仿宋_GB2312" w:eastAsia="仿宋_GB2312" w:hAnsi="宋体" w:cs="Courier New"/>
          <w:sz w:val="32"/>
          <w:szCs w:val="32"/>
        </w:rPr>
        <w:t>96.36</w:t>
      </w:r>
      <w:r>
        <w:rPr>
          <w:rFonts w:ascii="仿宋_GB2312" w:eastAsia="仿宋_GB2312" w:hAnsi="宋体" w:cs="Courier New" w:hint="eastAsia"/>
          <w:sz w:val="32"/>
          <w:szCs w:val="32"/>
        </w:rPr>
        <w:t>万元，完成年初预算的</w:t>
      </w:r>
      <w:r>
        <w:rPr>
          <w:rFonts w:ascii="仿宋_GB2312" w:eastAsia="仿宋_GB2312" w:hAnsi="宋体" w:cs="Courier New"/>
          <w:sz w:val="32"/>
          <w:szCs w:val="32"/>
        </w:rPr>
        <w:t>99%</w:t>
      </w:r>
      <w:r>
        <w:rPr>
          <w:rFonts w:ascii="仿宋_GB2312" w:eastAsia="仿宋_GB2312" w:hAnsi="宋体" w:cs="Courier New" w:hint="eastAsia"/>
          <w:sz w:val="32"/>
          <w:szCs w:val="32"/>
        </w:rPr>
        <w:t>。</w:t>
      </w:r>
    </w:p>
    <w:p w:rsidR="00E641FF" w:rsidRDefault="00E641FF" w:rsidP="0079236C">
      <w:pPr>
        <w:adjustRightInd w:val="0"/>
        <w:snapToGrid w:val="0"/>
        <w:spacing w:line="360" w:lineRule="auto"/>
        <w:ind w:leftChars="304" w:left="31680"/>
        <w:rPr>
          <w:rFonts w:ascii="仿宋_GB2312" w:eastAsia="仿宋_GB2312" w:hAnsi="宋体" w:cs="Courier New"/>
          <w:b/>
          <w:bCs/>
          <w:sz w:val="32"/>
          <w:szCs w:val="32"/>
        </w:rPr>
      </w:pPr>
      <w:r>
        <w:rPr>
          <w:rFonts w:ascii="仿宋_GB2312" w:eastAsia="仿宋_GB2312" w:hAnsi="宋体"/>
          <w:b/>
          <w:bCs/>
          <w:sz w:val="32"/>
          <w:szCs w:val="32"/>
        </w:rPr>
        <w:t>1.</w:t>
      </w:r>
      <w:r>
        <w:rPr>
          <w:rFonts w:ascii="仿宋_GB2312" w:eastAsia="仿宋_GB2312" w:hAnsi="宋体" w:hint="eastAsia"/>
          <w:b/>
          <w:bCs/>
          <w:sz w:val="32"/>
          <w:szCs w:val="32"/>
        </w:rPr>
        <w:t>一般公共服务（类）财政事务（款）行政运行（项）。</w:t>
      </w:r>
      <w:r>
        <w:rPr>
          <w:rFonts w:ascii="仿宋_GB2312" w:eastAsia="仿宋_GB2312" w:hAnsi="宋体" w:cs="Courier New" w:hint="eastAsia"/>
          <w:sz w:val="32"/>
          <w:szCs w:val="32"/>
        </w:rPr>
        <w:t>本单位无此项支出</w:t>
      </w:r>
    </w:p>
    <w:p w:rsidR="00E641FF" w:rsidRDefault="00E641FF" w:rsidP="0079236C">
      <w:pPr>
        <w:adjustRightInd w:val="0"/>
        <w:snapToGrid w:val="0"/>
        <w:spacing w:line="360" w:lineRule="auto"/>
        <w:ind w:firstLineChars="196" w:firstLine="31680"/>
        <w:rPr>
          <w:rFonts w:ascii="仿宋_GB2312" w:eastAsia="仿宋_GB2312" w:hAnsi="宋体" w:cs="Courier New"/>
          <w:sz w:val="32"/>
          <w:szCs w:val="32"/>
        </w:rPr>
      </w:pPr>
      <w:r>
        <w:rPr>
          <w:rFonts w:ascii="仿宋_GB2312" w:eastAsia="仿宋_GB2312" w:hAnsi="宋体"/>
          <w:b/>
          <w:bCs/>
          <w:sz w:val="32"/>
          <w:szCs w:val="32"/>
        </w:rPr>
        <w:t>2.</w:t>
      </w:r>
      <w:r>
        <w:rPr>
          <w:rFonts w:ascii="仿宋_GB2312" w:eastAsia="仿宋_GB2312" w:hAnsi="宋体" w:hint="eastAsia"/>
          <w:b/>
          <w:bCs/>
          <w:sz w:val="32"/>
          <w:szCs w:val="32"/>
        </w:rPr>
        <w:t>一般公共服务（类）财政事务（款）一般行政管理事务（项）。</w:t>
      </w:r>
      <w:r>
        <w:rPr>
          <w:rFonts w:ascii="仿宋_GB2312" w:eastAsia="仿宋_GB2312" w:hAnsi="宋体" w:cs="Courier New" w:hint="eastAsia"/>
          <w:sz w:val="32"/>
          <w:szCs w:val="32"/>
        </w:rPr>
        <w:t>本单位无此项支出</w:t>
      </w:r>
    </w:p>
    <w:p w:rsidR="00E641FF" w:rsidRDefault="00E641FF" w:rsidP="0079236C">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关于一般公共预算财政拨款基本支出决算情况说明</w:t>
      </w:r>
    </w:p>
    <w:p w:rsidR="00E641FF" w:rsidRDefault="00E641FF" w:rsidP="0079236C">
      <w:pPr>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sz w:val="32"/>
          <w:szCs w:val="32"/>
        </w:rPr>
        <w:t>2016</w:t>
      </w:r>
      <w:r>
        <w:rPr>
          <w:rFonts w:ascii="仿宋_GB2312" w:eastAsia="仿宋_GB2312" w:hAnsi="宋体" w:cs="Courier New" w:hint="eastAsia"/>
          <w:sz w:val="32"/>
          <w:szCs w:val="32"/>
        </w:rPr>
        <w:t>年一般公共预算财政拨款基本支出</w:t>
      </w:r>
      <w:r>
        <w:rPr>
          <w:rFonts w:ascii="仿宋_GB2312" w:eastAsia="仿宋_GB2312" w:hAnsi="宋体" w:cs="Courier New"/>
          <w:sz w:val="32"/>
          <w:szCs w:val="32"/>
        </w:rPr>
        <w:t>96.36</w:t>
      </w:r>
      <w:r>
        <w:rPr>
          <w:rFonts w:ascii="仿宋_GB2312" w:eastAsia="仿宋_GB2312" w:hAnsi="宋体" w:cs="Courier New" w:hint="eastAsia"/>
          <w:sz w:val="32"/>
          <w:szCs w:val="32"/>
        </w:rPr>
        <w:t>万元，其中：</w:t>
      </w:r>
      <w:r>
        <w:rPr>
          <w:rFonts w:ascii="仿宋_GB2312" w:eastAsia="仿宋_GB2312" w:hAnsi="Times New Roman" w:cs="仿宋_GB2312" w:hint="eastAsia"/>
          <w:bCs/>
          <w:spacing w:val="-1"/>
          <w:kern w:val="0"/>
          <w:sz w:val="32"/>
          <w:szCs w:val="32"/>
        </w:rPr>
        <w:t>人员经费</w:t>
      </w:r>
      <w:r>
        <w:rPr>
          <w:rFonts w:ascii="仿宋_GB2312" w:eastAsia="仿宋_GB2312" w:hAnsi="Times New Roman" w:cs="仿宋_GB2312"/>
          <w:bCs/>
          <w:spacing w:val="-1"/>
          <w:kern w:val="0"/>
          <w:sz w:val="32"/>
          <w:szCs w:val="32"/>
        </w:rPr>
        <w:t>94.12</w:t>
      </w:r>
      <w:r>
        <w:rPr>
          <w:rFonts w:ascii="仿宋_GB2312" w:eastAsia="仿宋_GB2312" w:hAnsi="Times New Roman" w:cs="仿宋_GB2312" w:hint="eastAsia"/>
          <w:bCs/>
          <w:spacing w:val="-1"/>
          <w:kern w:val="0"/>
          <w:sz w:val="32"/>
          <w:szCs w:val="32"/>
        </w:rPr>
        <w:t>万元</w:t>
      </w:r>
      <w:r>
        <w:rPr>
          <w:rFonts w:ascii="仿宋_GB2312" w:eastAsia="仿宋_GB2312" w:hAnsi="宋体" w:cs="Courier New" w:hint="eastAsia"/>
          <w:bCs/>
          <w:sz w:val="32"/>
          <w:szCs w:val="32"/>
        </w:rPr>
        <w:t>，</w:t>
      </w:r>
      <w:r>
        <w:rPr>
          <w:rFonts w:ascii="仿宋_GB2312" w:eastAsia="仿宋_GB2312" w:hAnsi="宋体" w:cs="Courier New" w:hint="eastAsia"/>
          <w:sz w:val="32"/>
          <w:szCs w:val="32"/>
        </w:rPr>
        <w:t>主要包括：基本工资、津贴补贴、退休费等；</w:t>
      </w:r>
      <w:r>
        <w:rPr>
          <w:rFonts w:ascii="仿宋_GB2312" w:eastAsia="仿宋_GB2312" w:hAnsi="Times New Roman" w:cs="仿宋_GB2312" w:hint="eastAsia"/>
          <w:b/>
          <w:spacing w:val="-1"/>
          <w:kern w:val="0"/>
          <w:sz w:val="32"/>
          <w:szCs w:val="32"/>
        </w:rPr>
        <w:t>公用经费</w:t>
      </w:r>
      <w:r>
        <w:rPr>
          <w:rFonts w:ascii="仿宋_GB2312" w:eastAsia="仿宋_GB2312" w:hAnsi="Times New Roman" w:cs="仿宋_GB2312"/>
          <w:spacing w:val="-2"/>
          <w:kern w:val="0"/>
          <w:sz w:val="32"/>
          <w:szCs w:val="32"/>
        </w:rPr>
        <w:t>2.24</w:t>
      </w:r>
      <w:r>
        <w:rPr>
          <w:rFonts w:ascii="仿宋_GB2312" w:eastAsia="仿宋_GB2312" w:hAnsi="Times New Roman" w:cs="仿宋_GB2312" w:hint="eastAsia"/>
          <w:spacing w:val="-2"/>
          <w:kern w:val="0"/>
          <w:sz w:val="32"/>
          <w:szCs w:val="32"/>
        </w:rPr>
        <w:t>万元</w:t>
      </w:r>
      <w:r>
        <w:rPr>
          <w:rFonts w:ascii="仿宋_GB2312" w:eastAsia="仿宋_GB2312" w:hAnsi="宋体" w:cs="Courier New" w:hint="eastAsia"/>
          <w:sz w:val="32"/>
          <w:szCs w:val="32"/>
        </w:rPr>
        <w:t>，主要包括：办公费、福利费等。</w:t>
      </w:r>
    </w:p>
    <w:p w:rsidR="00E641FF" w:rsidRDefault="00E641FF" w:rsidP="0079236C">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关于一般公共预算财政拨款“三公”经费支出决算情况说明</w:t>
      </w:r>
    </w:p>
    <w:p w:rsidR="00E641FF" w:rsidRDefault="00E641FF" w:rsidP="0079236C">
      <w:pPr>
        <w:kinsoku w:val="0"/>
        <w:overflowPunct w:val="0"/>
        <w:autoSpaceDE w:val="0"/>
        <w:autoSpaceDN w:val="0"/>
        <w:adjustRightInd w:val="0"/>
        <w:snapToGrid w:val="0"/>
        <w:spacing w:line="360" w:lineRule="auto"/>
        <w:ind w:firstLineChars="250" w:firstLine="31680"/>
        <w:rPr>
          <w:rFonts w:ascii="仿宋_GB2312" w:eastAsia="仿宋_GB2312" w:hAnsi="宋体" w:cs="Courier New"/>
          <w:b/>
          <w:bCs/>
          <w:sz w:val="32"/>
          <w:szCs w:val="32"/>
        </w:rPr>
      </w:pPr>
      <w:r>
        <w:rPr>
          <w:rFonts w:ascii="仿宋_GB2312" w:eastAsia="仿宋_GB2312" w:hAnsi="宋体" w:cs="Courier New" w:hint="eastAsia"/>
          <w:sz w:val="32"/>
          <w:szCs w:val="32"/>
        </w:rPr>
        <w:t>本单位无三公经费。</w:t>
      </w:r>
    </w:p>
    <w:p w:rsidR="00E641FF" w:rsidRDefault="00E641FF" w:rsidP="0079236C">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关于预算绩效情况说明</w:t>
      </w:r>
    </w:p>
    <w:p w:rsidR="00E641FF" w:rsidRPr="003B6110" w:rsidRDefault="00E641FF" w:rsidP="0079236C">
      <w:pPr>
        <w:adjustRightInd w:val="0"/>
        <w:snapToGrid w:val="0"/>
        <w:spacing w:line="360" w:lineRule="auto"/>
        <w:ind w:firstLineChars="200" w:firstLine="31680"/>
        <w:outlineLvl w:val="1"/>
        <w:rPr>
          <w:rFonts w:ascii="仿宋_GB2312" w:eastAsia="仿宋_GB2312" w:hAnsi="黑体"/>
          <w:sz w:val="32"/>
          <w:szCs w:val="32"/>
        </w:rPr>
      </w:pPr>
      <w:r w:rsidRPr="003B6110">
        <w:rPr>
          <w:rFonts w:ascii="仿宋_GB2312" w:eastAsia="仿宋_GB2312" w:hAnsi="黑体" w:hint="eastAsia"/>
          <w:sz w:val="32"/>
          <w:szCs w:val="32"/>
        </w:rPr>
        <w:t>本单位无项目支出</w:t>
      </w:r>
    </w:p>
    <w:p w:rsidR="00E641FF" w:rsidRDefault="00E641FF" w:rsidP="0079236C">
      <w:pPr>
        <w:numPr>
          <w:ilvl w:val="0"/>
          <w:numId w:val="6"/>
        </w:num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关于政府性基金预算财政拨款支出决算情况说明</w:t>
      </w:r>
    </w:p>
    <w:p w:rsidR="00E641FF" w:rsidRDefault="00E641FF" w:rsidP="0079236C">
      <w:pPr>
        <w:adjustRightInd w:val="0"/>
        <w:snapToGrid w:val="0"/>
        <w:spacing w:line="360" w:lineRule="auto"/>
        <w:ind w:firstLineChars="200" w:firstLine="31680"/>
        <w:outlineLvl w:val="1"/>
        <w:rPr>
          <w:rFonts w:ascii="仿宋_GB2312" w:eastAsia="仿宋_GB2312" w:hAnsi="宋体" w:cs="Courier New"/>
          <w:sz w:val="32"/>
          <w:szCs w:val="32"/>
        </w:rPr>
      </w:pPr>
      <w:r>
        <w:rPr>
          <w:rFonts w:ascii="仿宋_GB2312" w:eastAsia="仿宋_GB2312" w:hAnsi="宋体" w:cs="Courier New" w:hint="eastAsia"/>
          <w:sz w:val="32"/>
          <w:szCs w:val="32"/>
        </w:rPr>
        <w:t>本单位无政府性基金支出</w:t>
      </w:r>
    </w:p>
    <w:p w:rsidR="00E641FF" w:rsidRDefault="00E641FF" w:rsidP="0079236C">
      <w:pPr>
        <w:adjustRightInd w:val="0"/>
        <w:snapToGrid w:val="0"/>
        <w:spacing w:line="360" w:lineRule="auto"/>
        <w:ind w:firstLineChars="200" w:firstLine="31680"/>
        <w:outlineLvl w:val="1"/>
        <w:rPr>
          <w:rFonts w:ascii="黑体" w:eastAsia="黑体" w:hAnsi="黑体"/>
          <w:sz w:val="32"/>
          <w:szCs w:val="32"/>
        </w:rPr>
      </w:pPr>
      <w:r>
        <w:rPr>
          <w:rFonts w:ascii="黑体" w:eastAsia="黑体" w:hAnsi="黑体" w:hint="eastAsia"/>
          <w:sz w:val="32"/>
          <w:szCs w:val="32"/>
        </w:rPr>
        <w:t>十、其他重要事项的情况说明</w:t>
      </w:r>
    </w:p>
    <w:p w:rsidR="00E641FF" w:rsidRDefault="00E641FF" w:rsidP="0079236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sz w:val="32"/>
          <w:szCs w:val="32"/>
        </w:rPr>
        <w:t>本单位无其他重要事项的说明</w:t>
      </w:r>
    </w:p>
    <w:p w:rsidR="00E641FF" w:rsidRDefault="00E641FF" w:rsidP="0079236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sectPr w:rsidR="00E641FF">
          <w:pgSz w:w="11906" w:h="16838"/>
          <w:pgMar w:top="1440" w:right="1531" w:bottom="1440" w:left="1587" w:header="850" w:footer="992" w:gutter="0"/>
          <w:pgNumType w:fmt="numberInDash"/>
          <w:cols w:space="0"/>
          <w:docGrid w:type="lines" w:linePitch="317"/>
        </w:sect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left"/>
        <w:rPr>
          <w:rFonts w:ascii="黑体" w:eastAsia="黑体" w:hAnsi="黑体" w:cs="黑体"/>
          <w:sz w:val="32"/>
          <w:szCs w:val="32"/>
        </w:rPr>
      </w:pPr>
    </w:p>
    <w:p w:rsidR="00E641FF" w:rsidRDefault="00E641FF">
      <w:pPr>
        <w:jc w:val="center"/>
        <w:outlineLvl w:val="0"/>
        <w:rPr>
          <w:rFonts w:ascii="隶书" w:eastAsia="隶书" w:hAnsi="隶书" w:cs="隶书"/>
          <w:sz w:val="48"/>
          <w:szCs w:val="48"/>
        </w:rPr>
        <w:sectPr w:rsidR="00E641FF">
          <w:pgSz w:w="11906" w:h="16838"/>
          <w:pgMar w:top="1440" w:right="1531" w:bottom="1440" w:left="1587" w:header="850" w:footer="992" w:gutter="0"/>
          <w:pgNumType w:fmt="numberInDash"/>
          <w:cols w:space="0"/>
          <w:docGrid w:type="lines" w:linePitch="317"/>
        </w:sectPr>
      </w:pPr>
      <w:r>
        <w:rPr>
          <w:rFonts w:ascii="隶书" w:eastAsia="隶书" w:hAnsi="隶书" w:cs="隶书" w:hint="eastAsia"/>
          <w:sz w:val="48"/>
          <w:szCs w:val="48"/>
        </w:rPr>
        <w:t>第四部分　　名词解释</w:t>
      </w:r>
    </w:p>
    <w:p w:rsidR="00E641FF" w:rsidRDefault="00E641FF" w:rsidP="0079236C">
      <w:pPr>
        <w:kinsoku w:val="0"/>
        <w:overflowPunct w:val="0"/>
        <w:autoSpaceDE w:val="0"/>
        <w:autoSpaceDN w:val="0"/>
        <w:adjustRightInd w:val="0"/>
        <w:snapToGrid w:val="0"/>
        <w:spacing w:line="360" w:lineRule="auto"/>
        <w:ind w:firstLineChars="200" w:firstLine="31680"/>
        <w:rPr>
          <w:rFonts w:ascii="仿宋_GB2312" w:eastAsia="仿宋_GB2312" w:hAnsi="宋体" w:cs="Courier New"/>
          <w:b/>
          <w:bCs/>
          <w:sz w:val="32"/>
          <w:szCs w:val="32"/>
        </w:rPr>
      </w:pPr>
    </w:p>
    <w:p w:rsidR="00E641FF" w:rsidRDefault="00E641FF" w:rsidP="0079236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一、财政拨款收入：</w:t>
      </w:r>
      <w:r>
        <w:rPr>
          <w:rFonts w:ascii="仿宋_GB2312" w:eastAsia="仿宋_GB2312" w:hAnsi="宋体" w:cs="Courier New" w:hint="eastAsia"/>
          <w:sz w:val="32"/>
          <w:szCs w:val="32"/>
        </w:rPr>
        <w:t>指本级财政当年拨付的资金。</w:t>
      </w:r>
    </w:p>
    <w:p w:rsidR="00E641FF" w:rsidRDefault="00E641FF" w:rsidP="0079236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二、事业收入：</w:t>
      </w:r>
      <w:r>
        <w:rPr>
          <w:rFonts w:ascii="仿宋_GB2312" w:eastAsia="仿宋_GB2312" w:hAnsi="宋体" w:cs="Courier New" w:hint="eastAsia"/>
          <w:sz w:val="32"/>
          <w:szCs w:val="32"/>
        </w:rPr>
        <w:t>指事业单位开展专业业务活动及辅助活动所取得的收入。</w:t>
      </w:r>
    </w:p>
    <w:p w:rsidR="00E641FF" w:rsidRDefault="00E641FF" w:rsidP="0079236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三、其他收入：</w:t>
      </w:r>
      <w:r>
        <w:rPr>
          <w:rFonts w:ascii="仿宋_GB2312" w:eastAsia="仿宋_GB2312" w:hAnsi="宋体" w:cs="Courier New" w:hint="eastAsia"/>
          <w:sz w:val="32"/>
          <w:szCs w:val="32"/>
        </w:rPr>
        <w:t>指本部门取得的除“财政拨款收入”、“事业收入”、“经营收入”等以外的收入。</w:t>
      </w:r>
    </w:p>
    <w:p w:rsidR="00E641FF" w:rsidRDefault="00E641FF" w:rsidP="0079236C">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四、用事业基金弥补收支差额：</w:t>
      </w:r>
      <w:r w:rsidRPr="0079236C">
        <w:rPr>
          <w:rFonts w:ascii="仿宋_GB2312" w:eastAsia="仿宋_GB2312" w:hAnsi="宋体" w:cs="Courier New" w:hint="eastAsia"/>
          <w:sz w:val="32"/>
          <w:szCs w:val="32"/>
        </w:rPr>
        <w:t>指事业单位在当年的“财政拨款收入”、“事业收入”和“其他收入”</w:t>
      </w:r>
      <w:r>
        <w:rPr>
          <w:rFonts w:ascii="仿宋_GB2312" w:eastAsia="仿宋_GB2312" w:hAnsi="宋体" w:cs="Courier New" w:hint="eastAsia"/>
          <w:sz w:val="32"/>
          <w:szCs w:val="32"/>
        </w:rPr>
        <w:t>不足以安排当年支出的情况下，使用以前年度积累的事业基金（事业单位当年收支相抵后按国家规定提取、用于弥补以后年度收支差额的基金）弥补当年收支缺口的资金。</w:t>
      </w:r>
    </w:p>
    <w:p w:rsidR="00E641FF" w:rsidRDefault="00E641FF" w:rsidP="0079236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五、年末结转和结余：</w:t>
      </w:r>
      <w:r>
        <w:rPr>
          <w:rFonts w:ascii="仿宋_GB2312" w:eastAsia="仿宋_GB2312" w:hAnsi="宋体" w:cs="Courier New" w:hint="eastAsia"/>
          <w:sz w:val="32"/>
          <w:szCs w:val="32"/>
        </w:rPr>
        <w:t>指本年度或以前年度预算安排、因客观条件发生变化无法按原计划实施，需延迟到以后年度按有关规定继续使用的资金。</w:t>
      </w:r>
    </w:p>
    <w:p w:rsidR="00E641FF" w:rsidRDefault="00E641FF" w:rsidP="0079236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六、基本支出：</w:t>
      </w:r>
      <w:r>
        <w:rPr>
          <w:rFonts w:ascii="仿宋_GB2312" w:eastAsia="仿宋_GB2312" w:hAnsi="宋体" w:cs="Courier New" w:hint="eastAsia"/>
          <w:sz w:val="32"/>
          <w:szCs w:val="32"/>
        </w:rPr>
        <w:t>指为保障机构正常运转、完成日常工作任务而发生的人员支出和公用支出。</w:t>
      </w:r>
    </w:p>
    <w:p w:rsidR="00E641FF" w:rsidRDefault="00E641FF" w:rsidP="0079236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七、项目支出：</w:t>
      </w:r>
      <w:r>
        <w:rPr>
          <w:rFonts w:ascii="仿宋_GB2312" w:eastAsia="仿宋_GB2312" w:hAnsi="宋体" w:cs="Courier New" w:hint="eastAsia"/>
          <w:sz w:val="32"/>
          <w:szCs w:val="32"/>
        </w:rPr>
        <w:t>指在基本支出之外为完成特定行政任务和事业发展目标所发生的支出</w:t>
      </w:r>
    </w:p>
    <w:p w:rsidR="00E641FF" w:rsidRDefault="00E641FF" w:rsidP="0079236C">
      <w:pPr>
        <w:kinsoku w:val="0"/>
        <w:overflowPunct w:val="0"/>
        <w:autoSpaceDE w:val="0"/>
        <w:autoSpaceDN w:val="0"/>
        <w:adjustRightInd w:val="0"/>
        <w:snapToGrid w:val="0"/>
        <w:spacing w:line="360" w:lineRule="auto"/>
        <w:ind w:firstLineChars="200" w:firstLine="31680"/>
        <w:jc w:val="left"/>
        <w:rPr>
          <w:rFonts w:ascii="仿宋_GB2312" w:eastAsia="仿宋_GB2312" w:hAnsi="宋体" w:cs="Courier New"/>
          <w:sz w:val="32"/>
          <w:szCs w:val="32"/>
        </w:rPr>
      </w:pPr>
      <w:r>
        <w:rPr>
          <w:rFonts w:ascii="仿宋_GB2312" w:eastAsia="仿宋_GB2312" w:hAnsi="宋体" w:cs="Courier New" w:hint="eastAsia"/>
          <w:b/>
          <w:bCs/>
          <w:sz w:val="32"/>
          <w:szCs w:val="32"/>
        </w:rPr>
        <w:t>九十、“三公”经费：</w:t>
      </w:r>
      <w:r>
        <w:rPr>
          <w:rFonts w:ascii="仿宋_GB2312" w:eastAsia="仿宋_GB2312" w:hAnsi="宋体" w:cs="Courier New" w:hint="eastAsia"/>
          <w:sz w:val="32"/>
          <w:szCs w:val="32"/>
        </w:rPr>
        <w:t>纳入本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E641FF" w:rsidRDefault="00E641FF" w:rsidP="0079236C">
      <w:pPr>
        <w:kinsoku w:val="0"/>
        <w:overflowPunct w:val="0"/>
        <w:autoSpaceDE w:val="0"/>
        <w:autoSpaceDN w:val="0"/>
        <w:adjustRightInd w:val="0"/>
        <w:snapToGrid w:val="0"/>
        <w:spacing w:line="360" w:lineRule="auto"/>
        <w:ind w:firstLineChars="200" w:firstLine="31680"/>
        <w:rPr>
          <w:rFonts w:ascii="仿宋_GB2312" w:eastAsia="仿宋_GB2312" w:hAnsi="宋体" w:cs="Courier New"/>
          <w:sz w:val="32"/>
          <w:szCs w:val="32"/>
        </w:rPr>
      </w:pPr>
      <w:r>
        <w:rPr>
          <w:rFonts w:ascii="仿宋_GB2312" w:eastAsia="仿宋_GB2312" w:hAnsi="宋体" w:cs="Courier New" w:hint="eastAsia"/>
          <w:b/>
          <w:bCs/>
          <w:sz w:val="32"/>
          <w:szCs w:val="32"/>
        </w:rPr>
        <w:t>九十一、机关运行经费：</w:t>
      </w:r>
      <w:r>
        <w:rPr>
          <w:rFonts w:ascii="仿宋_GB2312" w:eastAsia="仿宋_GB2312" w:hAnsi="宋体" w:cs="Courier New" w:hint="eastAsia"/>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641FF" w:rsidRDefault="00E641FF" w:rsidP="00736FA7">
      <w:pPr>
        <w:kinsoku w:val="0"/>
        <w:overflowPunct w:val="0"/>
        <w:autoSpaceDE w:val="0"/>
        <w:autoSpaceDN w:val="0"/>
        <w:adjustRightInd w:val="0"/>
        <w:snapToGrid w:val="0"/>
        <w:spacing w:line="360" w:lineRule="auto"/>
        <w:rPr>
          <w:rFonts w:ascii="仿宋_GB2312" w:eastAsia="仿宋_GB2312" w:hAnsi="宋体" w:cs="Courier New"/>
          <w:sz w:val="32"/>
          <w:szCs w:val="32"/>
        </w:rPr>
      </w:pPr>
    </w:p>
    <w:sectPr w:rsidR="00E641FF" w:rsidSect="00E72B18">
      <w:pgSz w:w="11906" w:h="16838"/>
      <w:pgMar w:top="1440" w:right="1531" w:bottom="1440" w:left="1587" w:header="850" w:footer="992" w:gutter="0"/>
      <w:pgNumType w:fmt="numberInDash"/>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1FF" w:rsidRDefault="00E641FF" w:rsidP="00E72B18">
      <w:r>
        <w:separator/>
      </w:r>
    </w:p>
  </w:endnote>
  <w:endnote w:type="continuationSeparator" w:id="0">
    <w:p w:rsidR="00E641FF" w:rsidRDefault="00E641FF" w:rsidP="00E72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隶书">
    <w:altName w:val="宋体"/>
    <w:panose1 w:val="00000000000000000000"/>
    <w:charset w:val="86"/>
    <w:family w:val="modern"/>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1FF" w:rsidRDefault="00E641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1FF" w:rsidRDefault="00E641F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E641FF" w:rsidRDefault="00E641FF">
                <w:pPr>
                  <w:snapToGrid w:val="0"/>
                  <w:rPr>
                    <w:sz w:val="18"/>
                  </w:rPr>
                </w:pPr>
                <w:fldSimple w:instr=" PAGE  \* MERGEFORMAT ">
                  <w:r w:rsidRPr="008413F5">
                    <w:rPr>
                      <w:noProof/>
                      <w:sz w:val="18"/>
                    </w:rPr>
                    <w:t>- 20 -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1FF" w:rsidRDefault="00E641FF" w:rsidP="00E72B18">
      <w:r>
        <w:separator/>
      </w:r>
    </w:p>
  </w:footnote>
  <w:footnote w:type="continuationSeparator" w:id="0">
    <w:p w:rsidR="00E641FF" w:rsidRDefault="00E641FF" w:rsidP="00E72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rPr>
        <w:rFonts w:cs="Times New Roman"/>
      </w:rPr>
    </w:lvl>
  </w:abstractNum>
  <w:abstractNum w:abstractNumId="1">
    <w:nsid w:val="5971BF59"/>
    <w:multiLevelType w:val="singleLevel"/>
    <w:tmpl w:val="5971BF59"/>
    <w:lvl w:ilvl="0">
      <w:start w:val="1"/>
      <w:numFmt w:val="chineseCounting"/>
      <w:suff w:val="nothing"/>
      <w:lvlText w:val="%1、"/>
      <w:lvlJc w:val="left"/>
      <w:pPr>
        <w:ind w:firstLine="420"/>
      </w:pPr>
      <w:rPr>
        <w:rFonts w:cs="Times New Roman" w:hint="eastAsia"/>
      </w:rPr>
    </w:lvl>
  </w:abstractNum>
  <w:abstractNum w:abstractNumId="2">
    <w:nsid w:val="5971BF7C"/>
    <w:multiLevelType w:val="singleLevel"/>
    <w:tmpl w:val="5971BF7C"/>
    <w:lvl w:ilvl="0">
      <w:start w:val="1"/>
      <w:numFmt w:val="chineseCounting"/>
      <w:suff w:val="nothing"/>
      <w:lvlText w:val="（%1）"/>
      <w:lvlJc w:val="left"/>
      <w:pPr>
        <w:ind w:firstLine="420"/>
      </w:pPr>
      <w:rPr>
        <w:rFonts w:cs="Times New Roman" w:hint="eastAsia"/>
      </w:rPr>
    </w:lvl>
  </w:abstractNum>
  <w:abstractNum w:abstractNumId="3">
    <w:nsid w:val="5971C193"/>
    <w:multiLevelType w:val="singleLevel"/>
    <w:tmpl w:val="5971C193"/>
    <w:lvl w:ilvl="0">
      <w:start w:val="2"/>
      <w:numFmt w:val="chineseCounting"/>
      <w:suff w:val="nothing"/>
      <w:lvlText w:val="%1、"/>
      <w:lvlJc w:val="left"/>
      <w:rPr>
        <w:rFonts w:cs="Times New Roman"/>
      </w:rPr>
    </w:lvl>
  </w:abstractNum>
  <w:abstractNum w:abstractNumId="4">
    <w:nsid w:val="5971C2CF"/>
    <w:multiLevelType w:val="singleLevel"/>
    <w:tmpl w:val="5971C2CF"/>
    <w:lvl w:ilvl="0">
      <w:start w:val="1"/>
      <w:numFmt w:val="decimal"/>
      <w:suff w:val="nothing"/>
      <w:lvlText w:val="%1．"/>
      <w:lvlJc w:val="left"/>
      <w:pPr>
        <w:ind w:firstLine="400"/>
      </w:pPr>
      <w:rPr>
        <w:rFonts w:cs="Times New Roman" w:hint="default"/>
      </w:rPr>
    </w:lvl>
  </w:abstractNum>
  <w:abstractNum w:abstractNumId="5">
    <w:nsid w:val="5971DAC2"/>
    <w:multiLevelType w:val="singleLevel"/>
    <w:tmpl w:val="5971DAC2"/>
    <w:lvl w:ilvl="0">
      <w:start w:val="1"/>
      <w:numFmt w:val="chineseCounting"/>
      <w:suff w:val="nothing"/>
      <w:lvlText w:val="%1、"/>
      <w:lvlJc w:val="left"/>
      <w:pPr>
        <w:ind w:firstLine="420"/>
      </w:pPr>
      <w:rPr>
        <w:rFonts w:cs="Times New Roman" w:hint="eastAsia"/>
      </w:rPr>
    </w:lvl>
  </w:abstractNum>
  <w:abstractNum w:abstractNumId="6">
    <w:nsid w:val="5971DBDD"/>
    <w:multiLevelType w:val="singleLevel"/>
    <w:tmpl w:val="5971DBDD"/>
    <w:lvl w:ilvl="0">
      <w:start w:val="1"/>
      <w:numFmt w:val="chineseCounting"/>
      <w:suff w:val="nothing"/>
      <w:lvlText w:val="（%1）"/>
      <w:lvlJc w:val="left"/>
      <w:pPr>
        <w:ind w:firstLine="420"/>
      </w:pPr>
      <w:rPr>
        <w:rFonts w:cs="Times New Roman" w:hint="eastAsia"/>
      </w:rPr>
    </w:lvl>
  </w:abstractNum>
  <w:abstractNum w:abstractNumId="7">
    <w:nsid w:val="5971DD00"/>
    <w:multiLevelType w:val="singleLevel"/>
    <w:tmpl w:val="5971DD00"/>
    <w:lvl w:ilvl="0">
      <w:start w:val="1"/>
      <w:numFmt w:val="decimal"/>
      <w:suff w:val="nothing"/>
      <w:lvlText w:val="%1．"/>
      <w:lvlJc w:val="left"/>
      <w:pPr>
        <w:ind w:firstLine="400"/>
      </w:pPr>
      <w:rPr>
        <w:rFonts w:cs="Times New Roman" w:hint="default"/>
      </w:rPr>
    </w:lvl>
  </w:abstractNum>
  <w:abstractNum w:abstractNumId="8">
    <w:nsid w:val="5971E093"/>
    <w:multiLevelType w:val="singleLevel"/>
    <w:tmpl w:val="5971E093"/>
    <w:lvl w:ilvl="0">
      <w:start w:val="1"/>
      <w:numFmt w:val="chineseCounting"/>
      <w:suff w:val="nothing"/>
      <w:lvlText w:val="（%1）"/>
      <w:lvlJc w:val="left"/>
      <w:pPr>
        <w:ind w:firstLine="420"/>
      </w:pPr>
      <w:rPr>
        <w:rFonts w:cs="Times New Roman" w:hint="eastAsia"/>
      </w:rPr>
    </w:lvl>
  </w:abstractNum>
  <w:abstractNum w:abstractNumId="9">
    <w:nsid w:val="5971E2D2"/>
    <w:multiLevelType w:val="singleLevel"/>
    <w:tmpl w:val="5971E2D2"/>
    <w:lvl w:ilvl="0">
      <w:start w:val="1"/>
      <w:numFmt w:val="decimal"/>
      <w:suff w:val="nothing"/>
      <w:lvlText w:val="%1．"/>
      <w:lvlJc w:val="left"/>
      <w:pPr>
        <w:ind w:firstLine="400"/>
      </w:pPr>
      <w:rPr>
        <w:rFonts w:cs="Times New Roman" w:hint="default"/>
      </w:rPr>
    </w:lvl>
  </w:abstractNum>
  <w:abstractNum w:abstractNumId="10">
    <w:nsid w:val="5971E776"/>
    <w:multiLevelType w:val="singleLevel"/>
    <w:tmpl w:val="5971E776"/>
    <w:lvl w:ilvl="0">
      <w:start w:val="1"/>
      <w:numFmt w:val="chineseCounting"/>
      <w:suff w:val="nothing"/>
      <w:lvlText w:val="（%1）"/>
      <w:lvlJc w:val="left"/>
      <w:pPr>
        <w:ind w:firstLine="420"/>
      </w:pPr>
      <w:rPr>
        <w:rFonts w:cs="Times New Roman" w:hint="eastAsia"/>
      </w:rPr>
    </w:lvl>
  </w:abstractNum>
  <w:abstractNum w:abstractNumId="11">
    <w:nsid w:val="5971EDEF"/>
    <w:multiLevelType w:val="singleLevel"/>
    <w:tmpl w:val="5971EDEF"/>
    <w:lvl w:ilvl="0">
      <w:start w:val="1"/>
      <w:numFmt w:val="chineseCounting"/>
      <w:suff w:val="nothing"/>
      <w:lvlText w:val="（%1）"/>
      <w:lvlJc w:val="left"/>
      <w:pPr>
        <w:ind w:firstLine="420"/>
      </w:pPr>
      <w:rPr>
        <w:rFonts w:cs="Times New Roman"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210"/>
  <w:drawingGridVerticalSpacing w:val="159"/>
  <w:displayVerticalDrawingGridEvery w:val="2"/>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554E"/>
    <w:rsid w:val="00056556"/>
    <w:rsid w:val="000A6A0E"/>
    <w:rsid w:val="000B5A03"/>
    <w:rsid w:val="001150B0"/>
    <w:rsid w:val="0014007A"/>
    <w:rsid w:val="00172A27"/>
    <w:rsid w:val="002642E7"/>
    <w:rsid w:val="002808CE"/>
    <w:rsid w:val="002929B4"/>
    <w:rsid w:val="002B549A"/>
    <w:rsid w:val="002D78F7"/>
    <w:rsid w:val="002E1F59"/>
    <w:rsid w:val="002F044E"/>
    <w:rsid w:val="003B2499"/>
    <w:rsid w:val="003B6110"/>
    <w:rsid w:val="003B641A"/>
    <w:rsid w:val="00401CF0"/>
    <w:rsid w:val="00414D40"/>
    <w:rsid w:val="00426A0F"/>
    <w:rsid w:val="00452A1A"/>
    <w:rsid w:val="004814D4"/>
    <w:rsid w:val="004A0A0A"/>
    <w:rsid w:val="004D7CB7"/>
    <w:rsid w:val="004F6221"/>
    <w:rsid w:val="005517A3"/>
    <w:rsid w:val="00555C65"/>
    <w:rsid w:val="005E105E"/>
    <w:rsid w:val="006270F8"/>
    <w:rsid w:val="006571EF"/>
    <w:rsid w:val="0068664D"/>
    <w:rsid w:val="006D5536"/>
    <w:rsid w:val="00731404"/>
    <w:rsid w:val="00736FA7"/>
    <w:rsid w:val="0079236C"/>
    <w:rsid w:val="007B0316"/>
    <w:rsid w:val="007D3467"/>
    <w:rsid w:val="007D6E3E"/>
    <w:rsid w:val="008077F6"/>
    <w:rsid w:val="008413F5"/>
    <w:rsid w:val="008414EC"/>
    <w:rsid w:val="00842171"/>
    <w:rsid w:val="008459F2"/>
    <w:rsid w:val="0086090D"/>
    <w:rsid w:val="0086096D"/>
    <w:rsid w:val="008C047C"/>
    <w:rsid w:val="008D66C2"/>
    <w:rsid w:val="008E37F8"/>
    <w:rsid w:val="009108DE"/>
    <w:rsid w:val="0091766F"/>
    <w:rsid w:val="009571B0"/>
    <w:rsid w:val="00997560"/>
    <w:rsid w:val="009C1E5A"/>
    <w:rsid w:val="009D3ADC"/>
    <w:rsid w:val="00A164C3"/>
    <w:rsid w:val="00AA5A05"/>
    <w:rsid w:val="00AE1893"/>
    <w:rsid w:val="00B02FC6"/>
    <w:rsid w:val="00B35F44"/>
    <w:rsid w:val="00B458CF"/>
    <w:rsid w:val="00B91603"/>
    <w:rsid w:val="00BE764B"/>
    <w:rsid w:val="00C02508"/>
    <w:rsid w:val="00C06976"/>
    <w:rsid w:val="00C32918"/>
    <w:rsid w:val="00C36C8E"/>
    <w:rsid w:val="00C574EB"/>
    <w:rsid w:val="00C77997"/>
    <w:rsid w:val="00C94702"/>
    <w:rsid w:val="00CD71F9"/>
    <w:rsid w:val="00D04DF7"/>
    <w:rsid w:val="00D9281E"/>
    <w:rsid w:val="00D968D3"/>
    <w:rsid w:val="00DA6617"/>
    <w:rsid w:val="00DD593E"/>
    <w:rsid w:val="00E17F19"/>
    <w:rsid w:val="00E318F5"/>
    <w:rsid w:val="00E417CF"/>
    <w:rsid w:val="00E61DEB"/>
    <w:rsid w:val="00E641FF"/>
    <w:rsid w:val="00E72B18"/>
    <w:rsid w:val="00EE13FF"/>
    <w:rsid w:val="00F07071"/>
    <w:rsid w:val="00F1498F"/>
    <w:rsid w:val="00F93E8E"/>
    <w:rsid w:val="00FE2F9B"/>
    <w:rsid w:val="00FE6882"/>
    <w:rsid w:val="04453648"/>
    <w:rsid w:val="05DB00B9"/>
    <w:rsid w:val="09BB2134"/>
    <w:rsid w:val="0CA434B9"/>
    <w:rsid w:val="0E4C156E"/>
    <w:rsid w:val="10BD4691"/>
    <w:rsid w:val="11585E8B"/>
    <w:rsid w:val="15492582"/>
    <w:rsid w:val="18F44D57"/>
    <w:rsid w:val="1D415527"/>
    <w:rsid w:val="1E7D3B34"/>
    <w:rsid w:val="22A51050"/>
    <w:rsid w:val="283D43BA"/>
    <w:rsid w:val="29B70F08"/>
    <w:rsid w:val="2BA4769A"/>
    <w:rsid w:val="2CD06EF4"/>
    <w:rsid w:val="2F335194"/>
    <w:rsid w:val="30963758"/>
    <w:rsid w:val="32EF40CE"/>
    <w:rsid w:val="34920D5F"/>
    <w:rsid w:val="35AB7798"/>
    <w:rsid w:val="372974AC"/>
    <w:rsid w:val="37515EC2"/>
    <w:rsid w:val="3949702E"/>
    <w:rsid w:val="3BE408BA"/>
    <w:rsid w:val="3C7F703B"/>
    <w:rsid w:val="3D70189E"/>
    <w:rsid w:val="42271DDB"/>
    <w:rsid w:val="43910C0D"/>
    <w:rsid w:val="48B52937"/>
    <w:rsid w:val="48EE3EF3"/>
    <w:rsid w:val="4C1E2F28"/>
    <w:rsid w:val="4CFC29CC"/>
    <w:rsid w:val="4D6E1856"/>
    <w:rsid w:val="502C04C1"/>
    <w:rsid w:val="51DE24AB"/>
    <w:rsid w:val="5651051D"/>
    <w:rsid w:val="56EC004A"/>
    <w:rsid w:val="57E961A8"/>
    <w:rsid w:val="581E77CF"/>
    <w:rsid w:val="58B06254"/>
    <w:rsid w:val="5AF25131"/>
    <w:rsid w:val="600176AC"/>
    <w:rsid w:val="65332BB8"/>
    <w:rsid w:val="664A46E0"/>
    <w:rsid w:val="66755D81"/>
    <w:rsid w:val="68A121F7"/>
    <w:rsid w:val="68A9241E"/>
    <w:rsid w:val="6B6D695A"/>
    <w:rsid w:val="6FD41D7F"/>
    <w:rsid w:val="72416639"/>
    <w:rsid w:val="738C1FE2"/>
    <w:rsid w:val="75531EF6"/>
    <w:rsid w:val="75D0003D"/>
    <w:rsid w:val="764F7877"/>
    <w:rsid w:val="7AA141FF"/>
    <w:rsid w:val="7C445B57"/>
    <w:rsid w:val="7D713C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1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72B1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7D6E3E"/>
    <w:rPr>
      <w:rFonts w:ascii="Calibri" w:hAnsi="Calibri" w:cs="Times New Roman"/>
      <w:sz w:val="18"/>
      <w:szCs w:val="18"/>
    </w:rPr>
  </w:style>
  <w:style w:type="paragraph" w:styleId="Header">
    <w:name w:val="header"/>
    <w:basedOn w:val="Normal"/>
    <w:link w:val="HeaderChar"/>
    <w:uiPriority w:val="99"/>
    <w:rsid w:val="00E72B1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7D6E3E"/>
    <w:rPr>
      <w:rFonts w:ascii="Calibri" w:hAnsi="Calibri" w:cs="Times New Roman"/>
      <w:sz w:val="18"/>
      <w:szCs w:val="18"/>
    </w:rPr>
  </w:style>
  <w:style w:type="character" w:customStyle="1" w:styleId="font31">
    <w:name w:val="font31"/>
    <w:basedOn w:val="DefaultParagraphFont"/>
    <w:uiPriority w:val="99"/>
    <w:rsid w:val="00E72B18"/>
    <w:rPr>
      <w:rFonts w:ascii="Arial" w:hAnsi="Arial" w:cs="Arial"/>
      <w:color w:val="000000"/>
      <w:sz w:val="16"/>
      <w:szCs w:val="16"/>
      <w:u w:val="none"/>
    </w:rPr>
  </w:style>
  <w:style w:type="character" w:customStyle="1" w:styleId="font01">
    <w:name w:val="font01"/>
    <w:basedOn w:val="DefaultParagraphFont"/>
    <w:uiPriority w:val="99"/>
    <w:rsid w:val="00E72B18"/>
    <w:rPr>
      <w:rFonts w:ascii="Arial" w:hAnsi="Arial" w:cs="Arial"/>
      <w:color w:val="000000"/>
      <w:sz w:val="16"/>
      <w:szCs w:val="16"/>
      <w:u w:val="none"/>
    </w:rPr>
  </w:style>
  <w:style w:type="character" w:customStyle="1" w:styleId="font41">
    <w:name w:val="font41"/>
    <w:basedOn w:val="DefaultParagraphFont"/>
    <w:uiPriority w:val="99"/>
    <w:rsid w:val="00E72B18"/>
    <w:rPr>
      <w:rFonts w:ascii="宋体" w:eastAsia="宋体" w:hAnsi="宋体" w:cs="宋体"/>
      <w:color w:val="000000"/>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221</TotalTime>
  <Pages>22</Pages>
  <Words>1255</Words>
  <Characters>7156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wsj</dc:creator>
  <cp:keywords/>
  <dc:description/>
  <cp:lastModifiedBy>AutoBVT</cp:lastModifiedBy>
  <cp:revision>25</cp:revision>
  <cp:lastPrinted>2017-07-25T02:47:00Z</cp:lastPrinted>
  <dcterms:created xsi:type="dcterms:W3CDTF">2014-10-29T12:08:00Z</dcterms:created>
  <dcterms:modified xsi:type="dcterms:W3CDTF">2017-11-10T14:24:00Z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