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E4" w:rsidRDefault="007D4DE4">
      <w:pPr>
        <w:jc w:val="center"/>
        <w:rPr>
          <w:rFonts w:ascii="方正小标宋简体" w:eastAsia="方正小标宋简体" w:hAnsi="方正小标宋简体" w:cs="方正小标宋简体"/>
          <w:sz w:val="52"/>
          <w:szCs w:val="52"/>
        </w:rPr>
      </w:pPr>
    </w:p>
    <w:p w:rsidR="007D4DE4" w:rsidRDefault="007D4DE4">
      <w:pPr>
        <w:jc w:val="center"/>
        <w:rPr>
          <w:rFonts w:ascii="方正小标宋简体" w:eastAsia="方正小标宋简体" w:hAnsi="方正小标宋简体" w:cs="方正小标宋简体"/>
          <w:sz w:val="52"/>
          <w:szCs w:val="52"/>
        </w:rPr>
      </w:pPr>
    </w:p>
    <w:p w:rsidR="007D4DE4" w:rsidRDefault="007D4DE4">
      <w:pPr>
        <w:jc w:val="center"/>
        <w:rPr>
          <w:rFonts w:ascii="方正小标宋简体" w:eastAsia="方正小标宋简体" w:hAnsi="方正小标宋简体" w:cs="方正小标宋简体"/>
          <w:sz w:val="52"/>
          <w:szCs w:val="52"/>
        </w:rPr>
      </w:pPr>
    </w:p>
    <w:p w:rsidR="007D4DE4" w:rsidRDefault="007D4DE4">
      <w:pPr>
        <w:jc w:val="center"/>
        <w:rPr>
          <w:rFonts w:ascii="方正小标宋简体" w:eastAsia="方正小标宋简体" w:hAnsi="方正小标宋简体" w:cs="方正小标宋简体"/>
          <w:sz w:val="52"/>
          <w:szCs w:val="52"/>
        </w:rPr>
      </w:pPr>
    </w:p>
    <w:p w:rsidR="007D4DE4" w:rsidRDefault="007D4DE4">
      <w:pPr>
        <w:jc w:val="center"/>
        <w:rPr>
          <w:rFonts w:ascii="方正小标宋简体" w:eastAsia="方正小标宋简体" w:hAnsi="方正小标宋简体" w:cs="方正小标宋简体"/>
          <w:sz w:val="52"/>
          <w:szCs w:val="52"/>
        </w:rPr>
      </w:pPr>
    </w:p>
    <w:p w:rsidR="007D4DE4" w:rsidRDefault="007D4DE4">
      <w:pPr>
        <w:jc w:val="center"/>
        <w:rPr>
          <w:rFonts w:ascii="仿宋_GB2312" w:eastAsia="仿宋_GB2312" w:hAnsi="仿宋_GB2312" w:cs="仿宋_GB2312"/>
          <w:sz w:val="44"/>
          <w:szCs w:val="44"/>
        </w:rPr>
      </w:pPr>
      <w:r>
        <w:rPr>
          <w:rFonts w:ascii="隶书" w:eastAsia="隶书" w:hAnsi="隶书" w:cs="隶书" w:hint="eastAsia"/>
          <w:sz w:val="52"/>
          <w:szCs w:val="52"/>
        </w:rPr>
        <w:t>卧龙区交通运输局（汇总）</w:t>
      </w:r>
    </w:p>
    <w:p w:rsidR="007D4DE4" w:rsidRDefault="007D4DE4">
      <w:pPr>
        <w:jc w:val="center"/>
        <w:rPr>
          <w:rFonts w:ascii="黑体" w:eastAsia="黑体" w:hAnsi="黑体" w:cs="黑体"/>
          <w:sz w:val="52"/>
          <w:szCs w:val="52"/>
        </w:rPr>
      </w:pPr>
    </w:p>
    <w:p w:rsidR="007D4DE4" w:rsidRDefault="007D4DE4">
      <w:pPr>
        <w:jc w:val="center"/>
        <w:rPr>
          <w:rFonts w:ascii="隶书" w:eastAsia="隶书" w:hAnsi="隶书" w:cs="隶书"/>
          <w:sz w:val="52"/>
          <w:szCs w:val="52"/>
        </w:rPr>
        <w:sectPr w:rsidR="007D4DE4">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7D4DE4" w:rsidRDefault="007D4DE4">
      <w:pPr>
        <w:jc w:val="center"/>
        <w:rPr>
          <w:rFonts w:ascii="黑体" w:eastAsia="黑体" w:hAnsi="黑体" w:cs="黑体"/>
          <w:sz w:val="36"/>
          <w:szCs w:val="36"/>
        </w:rPr>
      </w:pPr>
      <w:r>
        <w:rPr>
          <w:rFonts w:ascii="黑体" w:eastAsia="黑体" w:hAnsi="黑体" w:cs="黑体" w:hint="eastAsia"/>
          <w:sz w:val="36"/>
          <w:szCs w:val="36"/>
        </w:rPr>
        <w:t>目　　录</w:t>
      </w:r>
    </w:p>
    <w:p w:rsidR="007D4DE4" w:rsidRDefault="007D4DE4">
      <w:pPr>
        <w:jc w:val="left"/>
        <w:rPr>
          <w:rFonts w:ascii="黑体" w:eastAsia="黑体" w:hAnsi="黑体" w:cs="黑体"/>
          <w:sz w:val="32"/>
          <w:szCs w:val="32"/>
        </w:rPr>
      </w:pPr>
      <w:r>
        <w:rPr>
          <w:rFonts w:ascii="黑体" w:eastAsia="黑体" w:hAnsi="黑体" w:cs="黑体" w:hint="eastAsia"/>
          <w:sz w:val="32"/>
          <w:szCs w:val="32"/>
        </w:rPr>
        <w:t>第一部分　　卧龙区交通运输局（汇总）概况</w:t>
      </w:r>
    </w:p>
    <w:p w:rsidR="007D4DE4" w:rsidRDefault="007D4DE4">
      <w:pPr>
        <w:numPr>
          <w:ilvl w:val="0"/>
          <w:numId w:val="1"/>
        </w:numPr>
        <w:jc w:val="left"/>
        <w:rPr>
          <w:rFonts w:ascii="宋体" w:cs="宋体"/>
          <w:sz w:val="32"/>
          <w:szCs w:val="32"/>
        </w:rPr>
      </w:pPr>
      <w:r>
        <w:rPr>
          <w:rFonts w:ascii="宋体" w:hAnsi="宋体" w:cs="宋体" w:hint="eastAsia"/>
          <w:sz w:val="32"/>
          <w:szCs w:val="32"/>
        </w:rPr>
        <w:t>主要职责</w:t>
      </w:r>
    </w:p>
    <w:p w:rsidR="007D4DE4" w:rsidRDefault="007D4DE4">
      <w:pPr>
        <w:numPr>
          <w:ilvl w:val="0"/>
          <w:numId w:val="1"/>
        </w:numPr>
        <w:jc w:val="left"/>
        <w:rPr>
          <w:rFonts w:ascii="宋体" w:cs="宋体"/>
          <w:sz w:val="32"/>
          <w:szCs w:val="32"/>
        </w:rPr>
      </w:pPr>
      <w:r>
        <w:rPr>
          <w:rFonts w:ascii="宋体" w:hAnsi="宋体" w:cs="宋体" w:hint="eastAsia"/>
          <w:sz w:val="32"/>
          <w:szCs w:val="32"/>
        </w:rPr>
        <w:t>部门决算单位构成</w:t>
      </w:r>
    </w:p>
    <w:p w:rsidR="007D4DE4" w:rsidRDefault="007D4DE4">
      <w:pPr>
        <w:jc w:val="left"/>
        <w:rPr>
          <w:rFonts w:ascii="黑体" w:eastAsia="黑体" w:hAnsi="黑体" w:cs="黑体"/>
          <w:sz w:val="32"/>
          <w:szCs w:val="32"/>
        </w:rPr>
      </w:pPr>
      <w:r>
        <w:rPr>
          <w:rFonts w:ascii="黑体" w:eastAsia="黑体" w:hAnsi="黑体" w:cs="黑体" w:hint="eastAsia"/>
          <w:sz w:val="32"/>
          <w:szCs w:val="32"/>
        </w:rPr>
        <w:t>第二部分　　卧龙区交通运输局（汇总）</w:t>
      </w:r>
      <w:r>
        <w:rPr>
          <w:rFonts w:ascii="黑体" w:eastAsia="黑体" w:hAnsi="黑体" w:cs="黑体"/>
          <w:sz w:val="32"/>
          <w:szCs w:val="32"/>
        </w:rPr>
        <w:t>2016</w:t>
      </w:r>
      <w:r>
        <w:rPr>
          <w:rFonts w:ascii="黑体" w:eastAsia="黑体" w:hAnsi="黑体" w:cs="黑体" w:hint="eastAsia"/>
          <w:sz w:val="32"/>
          <w:szCs w:val="32"/>
        </w:rPr>
        <w:t>年度部门决算表</w:t>
      </w:r>
    </w:p>
    <w:p w:rsidR="007D4DE4" w:rsidRDefault="007D4DE4">
      <w:pPr>
        <w:jc w:val="left"/>
        <w:rPr>
          <w:rFonts w:ascii="宋体" w:cs="宋体"/>
          <w:sz w:val="32"/>
          <w:szCs w:val="32"/>
        </w:rPr>
      </w:pPr>
      <w:r>
        <w:rPr>
          <w:rFonts w:ascii="宋体" w:hAnsi="宋体" w:cs="宋体" w:hint="eastAsia"/>
          <w:sz w:val="32"/>
          <w:szCs w:val="32"/>
        </w:rPr>
        <w:t>一、收入支出决算总表</w:t>
      </w:r>
    </w:p>
    <w:p w:rsidR="007D4DE4" w:rsidRDefault="007D4DE4">
      <w:pPr>
        <w:jc w:val="left"/>
        <w:rPr>
          <w:rFonts w:ascii="宋体" w:cs="宋体"/>
          <w:sz w:val="32"/>
          <w:szCs w:val="32"/>
        </w:rPr>
      </w:pPr>
      <w:r>
        <w:rPr>
          <w:rFonts w:ascii="宋体" w:hAnsi="宋体" w:cs="宋体" w:hint="eastAsia"/>
          <w:sz w:val="32"/>
          <w:szCs w:val="32"/>
        </w:rPr>
        <w:t>二、收入决算表</w:t>
      </w:r>
    </w:p>
    <w:p w:rsidR="007D4DE4" w:rsidRDefault="007D4DE4">
      <w:pPr>
        <w:jc w:val="left"/>
        <w:rPr>
          <w:rFonts w:ascii="宋体" w:cs="宋体"/>
          <w:sz w:val="32"/>
          <w:szCs w:val="32"/>
        </w:rPr>
      </w:pPr>
      <w:r>
        <w:rPr>
          <w:rFonts w:ascii="宋体" w:hAnsi="宋体" w:cs="宋体" w:hint="eastAsia"/>
          <w:sz w:val="32"/>
          <w:szCs w:val="32"/>
        </w:rPr>
        <w:t>三、支出决算表</w:t>
      </w:r>
    </w:p>
    <w:p w:rsidR="007D4DE4" w:rsidRDefault="007D4DE4">
      <w:pPr>
        <w:jc w:val="left"/>
        <w:rPr>
          <w:rFonts w:ascii="宋体" w:cs="宋体"/>
          <w:sz w:val="32"/>
          <w:szCs w:val="32"/>
        </w:rPr>
      </w:pPr>
      <w:r>
        <w:rPr>
          <w:rFonts w:ascii="宋体" w:hAnsi="宋体" w:cs="宋体" w:hint="eastAsia"/>
          <w:sz w:val="32"/>
          <w:szCs w:val="32"/>
        </w:rPr>
        <w:t>四、财政拨款收入支出决算总表</w:t>
      </w:r>
    </w:p>
    <w:p w:rsidR="007D4DE4" w:rsidRDefault="007D4DE4">
      <w:pPr>
        <w:jc w:val="left"/>
        <w:rPr>
          <w:rFonts w:ascii="宋体" w:cs="宋体"/>
          <w:sz w:val="32"/>
          <w:szCs w:val="32"/>
        </w:rPr>
      </w:pPr>
      <w:r>
        <w:rPr>
          <w:rFonts w:ascii="宋体" w:hAnsi="宋体" w:cs="宋体" w:hint="eastAsia"/>
          <w:sz w:val="32"/>
          <w:szCs w:val="32"/>
        </w:rPr>
        <w:t>五、一般公共预算财政拨款支出决算表</w:t>
      </w:r>
    </w:p>
    <w:p w:rsidR="007D4DE4" w:rsidRDefault="007D4DE4">
      <w:pPr>
        <w:jc w:val="left"/>
        <w:rPr>
          <w:rFonts w:ascii="宋体" w:cs="宋体"/>
          <w:sz w:val="32"/>
          <w:szCs w:val="32"/>
        </w:rPr>
      </w:pPr>
      <w:r>
        <w:rPr>
          <w:rFonts w:ascii="宋体" w:hAnsi="宋体" w:cs="宋体" w:hint="eastAsia"/>
          <w:sz w:val="32"/>
          <w:szCs w:val="32"/>
        </w:rPr>
        <w:t>六、一般公共预算财政拨款基本支出决算表</w:t>
      </w:r>
    </w:p>
    <w:p w:rsidR="007D4DE4" w:rsidRDefault="007D4DE4">
      <w:pPr>
        <w:jc w:val="left"/>
        <w:rPr>
          <w:rFonts w:ascii="宋体" w:cs="宋体"/>
          <w:sz w:val="32"/>
          <w:szCs w:val="32"/>
        </w:rPr>
      </w:pPr>
      <w:r>
        <w:rPr>
          <w:rFonts w:ascii="宋体" w:hAnsi="宋体" w:cs="宋体" w:hint="eastAsia"/>
          <w:sz w:val="32"/>
          <w:szCs w:val="32"/>
        </w:rPr>
        <w:t>七、一般公共预算财政拨款“三公”经费支出决算表</w:t>
      </w:r>
    </w:p>
    <w:p w:rsidR="007D4DE4" w:rsidRDefault="007D4DE4">
      <w:pPr>
        <w:jc w:val="left"/>
        <w:rPr>
          <w:rFonts w:ascii="宋体" w:cs="宋体"/>
          <w:sz w:val="32"/>
          <w:szCs w:val="32"/>
        </w:rPr>
      </w:pPr>
      <w:r>
        <w:rPr>
          <w:rFonts w:ascii="宋体" w:hAnsi="宋体" w:cs="宋体" w:hint="eastAsia"/>
          <w:sz w:val="32"/>
          <w:szCs w:val="32"/>
        </w:rPr>
        <w:t>八、政府性基金预算财政拨款收入支出决算表</w:t>
      </w:r>
    </w:p>
    <w:p w:rsidR="007D4DE4" w:rsidRDefault="007D4DE4" w:rsidP="008013A6">
      <w:pPr>
        <w:ind w:left="31680" w:hangingChars="600" w:firstLine="31680"/>
        <w:jc w:val="left"/>
        <w:rPr>
          <w:rFonts w:ascii="黑体" w:eastAsia="黑体" w:hAnsi="黑体" w:cs="黑体"/>
          <w:sz w:val="32"/>
          <w:szCs w:val="32"/>
        </w:rPr>
      </w:pPr>
      <w:r>
        <w:rPr>
          <w:rFonts w:ascii="黑体" w:eastAsia="黑体" w:hAnsi="黑体" w:cs="黑体" w:hint="eastAsia"/>
          <w:sz w:val="32"/>
          <w:szCs w:val="32"/>
        </w:rPr>
        <w:t>第三部分　　卧龙区交通运输局（汇总）</w:t>
      </w:r>
      <w:r>
        <w:rPr>
          <w:rFonts w:ascii="黑体" w:eastAsia="黑体" w:hAnsi="黑体" w:cs="黑体"/>
          <w:sz w:val="32"/>
          <w:szCs w:val="32"/>
        </w:rPr>
        <w:t>2016</w:t>
      </w:r>
      <w:r>
        <w:rPr>
          <w:rFonts w:ascii="黑体" w:eastAsia="黑体" w:hAnsi="黑体" w:cs="黑体" w:hint="eastAsia"/>
          <w:sz w:val="32"/>
          <w:szCs w:val="32"/>
        </w:rPr>
        <w:t>年度部门决算情况说明</w:t>
      </w:r>
    </w:p>
    <w:p w:rsidR="007D4DE4" w:rsidRDefault="007D4DE4">
      <w:pPr>
        <w:jc w:val="left"/>
        <w:rPr>
          <w:rFonts w:ascii="黑体" w:eastAsia="黑体" w:hAnsi="黑体" w:cs="黑体"/>
          <w:sz w:val="32"/>
          <w:szCs w:val="32"/>
        </w:rPr>
        <w:sectPr w:rsidR="007D4DE4">
          <w:footerReference w:type="default" r:id="rId13"/>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center"/>
        <w:outlineLvl w:val="0"/>
        <w:rPr>
          <w:rFonts w:ascii="隶书" w:eastAsia="隶书" w:hAnsi="隶书" w:cs="隶书"/>
          <w:sz w:val="48"/>
          <w:szCs w:val="48"/>
        </w:rPr>
      </w:pPr>
      <w:r>
        <w:rPr>
          <w:rFonts w:ascii="隶书" w:eastAsia="隶书" w:hAnsi="隶书" w:cs="隶书" w:hint="eastAsia"/>
          <w:sz w:val="48"/>
          <w:szCs w:val="48"/>
        </w:rPr>
        <w:t>第一部分　　卧龙区交通运输局</w:t>
      </w:r>
    </w:p>
    <w:p w:rsidR="007D4DE4" w:rsidRDefault="007D4DE4">
      <w:pPr>
        <w:jc w:val="center"/>
        <w:outlineLvl w:val="0"/>
        <w:rPr>
          <w:rFonts w:ascii="隶书" w:eastAsia="隶书" w:hAnsi="隶书" w:cs="隶书"/>
          <w:sz w:val="48"/>
          <w:szCs w:val="48"/>
        </w:rPr>
        <w:sectPr w:rsidR="007D4DE4">
          <w:footerReference w:type="default" r:id="rId14"/>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（汇总）概况</w:t>
      </w:r>
    </w:p>
    <w:p w:rsidR="007D4DE4" w:rsidRDefault="007D4DE4" w:rsidP="008013A6">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7D4DE4" w:rsidRPr="00D93AE8" w:rsidRDefault="007D4DE4" w:rsidP="00490052">
      <w:pPr>
        <w:spacing w:line="480" w:lineRule="exact"/>
        <w:ind w:firstLine="641"/>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1</w:t>
      </w:r>
      <w:r w:rsidRPr="00D93AE8">
        <w:rPr>
          <w:rFonts w:ascii="仿宋_GB2312" w:eastAsia="仿宋_GB2312" w:hAnsi="华文中宋" w:cs="宋体" w:hint="eastAsia"/>
          <w:color w:val="333333"/>
          <w:kern w:val="0"/>
          <w:sz w:val="32"/>
          <w:szCs w:val="32"/>
        </w:rPr>
        <w:t>、贯彻执行国家、省有关交通运输的法律、法规、方针、政策，拟订全区公路、水路等行业发展规划、中长期计划。</w:t>
      </w:r>
      <w:r w:rsidRPr="00D93AE8">
        <w:rPr>
          <w:rFonts w:ascii="仿宋_GB2312" w:eastAsia="仿宋_GB2312" w:hAnsi="华文中宋" w:cs="宋体"/>
          <w:color w:val="333333"/>
          <w:kern w:val="0"/>
          <w:sz w:val="32"/>
          <w:szCs w:val="32"/>
        </w:rPr>
        <w:t xml:space="preserve"> </w:t>
      </w:r>
    </w:p>
    <w:p w:rsidR="007D4DE4" w:rsidRPr="00D93AE8" w:rsidRDefault="007D4DE4" w:rsidP="00490052">
      <w:pPr>
        <w:widowControl/>
        <w:spacing w:line="480" w:lineRule="exact"/>
        <w:ind w:firstLine="641"/>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2</w:t>
      </w:r>
      <w:r w:rsidRPr="00D93AE8">
        <w:rPr>
          <w:rFonts w:ascii="仿宋_GB2312" w:eastAsia="仿宋_GB2312" w:hAnsi="华文中宋" w:cs="宋体" w:hint="eastAsia"/>
          <w:color w:val="333333"/>
          <w:kern w:val="0"/>
          <w:sz w:val="32"/>
          <w:szCs w:val="32"/>
        </w:rPr>
        <w:t>、根据全区经济布局和交通运输发展目标，统筹安排全区公路、水路交通发展</w:t>
      </w:r>
      <w:r w:rsidRPr="00D93AE8">
        <w:rPr>
          <w:rFonts w:ascii="仿宋_GB2312" w:eastAsia="仿宋_GB2312" w:hAnsi="华文中宋" w:cs="宋体"/>
          <w:color w:val="333333"/>
          <w:kern w:val="0"/>
          <w:sz w:val="32"/>
          <w:szCs w:val="32"/>
        </w:rPr>
        <w:t xml:space="preserve"> </w:t>
      </w:r>
      <w:r w:rsidRPr="00D93AE8">
        <w:rPr>
          <w:rFonts w:ascii="仿宋_GB2312" w:eastAsia="仿宋_GB2312" w:hAnsi="华文中宋" w:cs="宋体" w:hint="eastAsia"/>
          <w:color w:val="333333"/>
          <w:kern w:val="0"/>
          <w:sz w:val="32"/>
          <w:szCs w:val="32"/>
        </w:rPr>
        <w:t>规模、速度和比例，制定交通运输固定资产投资、运输年度计划，并组织实施。</w:t>
      </w:r>
      <w:r w:rsidRPr="00D93AE8">
        <w:rPr>
          <w:rFonts w:ascii="仿宋_GB2312" w:eastAsia="仿宋_GB2312" w:hAnsi="华文中宋" w:cs="宋体"/>
          <w:color w:val="333333"/>
          <w:kern w:val="0"/>
          <w:sz w:val="32"/>
          <w:szCs w:val="32"/>
        </w:rPr>
        <w:t xml:space="preserve"> </w:t>
      </w:r>
    </w:p>
    <w:p w:rsidR="007D4DE4" w:rsidRPr="00D93AE8" w:rsidRDefault="007D4DE4" w:rsidP="00490052">
      <w:pPr>
        <w:widowControl/>
        <w:spacing w:line="480" w:lineRule="exact"/>
        <w:ind w:firstLine="641"/>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3</w:t>
      </w:r>
      <w:r w:rsidRPr="00D93AE8">
        <w:rPr>
          <w:rFonts w:ascii="仿宋_GB2312" w:eastAsia="仿宋_GB2312" w:hAnsi="华文中宋" w:cs="宋体" w:hint="eastAsia"/>
          <w:color w:val="333333"/>
          <w:kern w:val="0"/>
          <w:sz w:val="32"/>
          <w:szCs w:val="32"/>
        </w:rPr>
        <w:t>、依照有关法律和政策对全区境公路（国、省、县、乡、村道）实施路政执法管理</w:t>
      </w:r>
      <w:r w:rsidRPr="00D93AE8">
        <w:rPr>
          <w:rFonts w:ascii="仿宋_GB2312" w:eastAsia="仿宋_GB2312" w:hAnsi="华文中宋" w:cs="宋体"/>
          <w:color w:val="333333"/>
          <w:kern w:val="0"/>
          <w:sz w:val="32"/>
          <w:szCs w:val="32"/>
        </w:rPr>
        <w:t xml:space="preserve"> </w:t>
      </w:r>
      <w:r w:rsidRPr="00D93AE8">
        <w:rPr>
          <w:rFonts w:ascii="仿宋_GB2312" w:eastAsia="仿宋_GB2312" w:hAnsi="华文中宋" w:cs="宋体" w:hint="eastAsia"/>
          <w:color w:val="333333"/>
          <w:kern w:val="0"/>
          <w:sz w:val="32"/>
          <w:szCs w:val="32"/>
        </w:rPr>
        <w:t>；对运输市场实施运政执法管理；对内河水域事实海事执法管理。</w:t>
      </w:r>
      <w:r w:rsidRPr="00D93AE8">
        <w:rPr>
          <w:rFonts w:ascii="仿宋_GB2312" w:eastAsia="仿宋_GB2312" w:hAnsi="华文中宋" w:cs="宋体"/>
          <w:color w:val="333333"/>
          <w:kern w:val="0"/>
          <w:sz w:val="32"/>
          <w:szCs w:val="32"/>
        </w:rPr>
        <w:t xml:space="preserve"> </w:t>
      </w:r>
    </w:p>
    <w:p w:rsidR="007D4DE4" w:rsidRPr="00D93AE8" w:rsidRDefault="007D4DE4" w:rsidP="00490052">
      <w:pPr>
        <w:widowControl/>
        <w:spacing w:line="480" w:lineRule="exact"/>
        <w:ind w:firstLine="641"/>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4</w:t>
      </w:r>
      <w:r w:rsidRPr="00D93AE8">
        <w:rPr>
          <w:rFonts w:ascii="仿宋_GB2312" w:eastAsia="仿宋_GB2312" w:hAnsi="华文中宋" w:cs="宋体" w:hint="eastAsia"/>
          <w:color w:val="333333"/>
          <w:kern w:val="0"/>
          <w:sz w:val="32"/>
          <w:szCs w:val="32"/>
        </w:rPr>
        <w:t>、负责引导全区交通运输行业优化结构，协调发展</w:t>
      </w:r>
      <w:r w:rsidRPr="00D93AE8">
        <w:rPr>
          <w:rFonts w:ascii="仿宋_GB2312" w:eastAsia="仿宋_GB2312" w:hAnsi="华文中宋" w:cs="宋体"/>
          <w:color w:val="333333"/>
          <w:kern w:val="0"/>
          <w:sz w:val="32"/>
          <w:szCs w:val="32"/>
        </w:rPr>
        <w:t xml:space="preserve"> </w:t>
      </w:r>
      <w:r w:rsidRPr="00D93AE8">
        <w:rPr>
          <w:rFonts w:ascii="仿宋_GB2312" w:eastAsia="仿宋_GB2312" w:hAnsi="华文中宋" w:cs="宋体" w:hint="eastAsia"/>
          <w:color w:val="333333"/>
          <w:kern w:val="0"/>
          <w:sz w:val="32"/>
          <w:szCs w:val="32"/>
        </w:rPr>
        <w:t>；负责全区出租汽车、物流货运的行业管理和运输组织管理，指导行业制改革，维护交通运输行业的平等竞争秩序。</w:t>
      </w:r>
      <w:r w:rsidRPr="00D93AE8">
        <w:rPr>
          <w:rFonts w:ascii="仿宋_GB2312" w:eastAsia="仿宋_GB2312" w:hAnsi="华文中宋" w:cs="宋体"/>
          <w:color w:val="333333"/>
          <w:kern w:val="0"/>
          <w:sz w:val="32"/>
          <w:szCs w:val="32"/>
        </w:rPr>
        <w:t xml:space="preserve"> </w:t>
      </w:r>
    </w:p>
    <w:p w:rsidR="007D4DE4" w:rsidRPr="00D93AE8" w:rsidRDefault="007D4DE4" w:rsidP="00490052">
      <w:pPr>
        <w:widowControl/>
        <w:spacing w:line="480" w:lineRule="exact"/>
        <w:ind w:firstLine="641"/>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5</w:t>
      </w:r>
      <w:r w:rsidRPr="00D93AE8">
        <w:rPr>
          <w:rFonts w:ascii="仿宋_GB2312" w:eastAsia="仿宋_GB2312" w:hAnsi="华文中宋" w:cs="宋体" w:hint="eastAsia"/>
          <w:color w:val="333333"/>
          <w:kern w:val="0"/>
          <w:sz w:val="32"/>
          <w:szCs w:val="32"/>
        </w:rPr>
        <w:t>、负责对全区公路、水路交通运输业市场和物流信息市场的布局规划、准入和管理，监督市场行为，为交通运输行业发展服务。</w:t>
      </w:r>
      <w:r w:rsidRPr="00D93AE8">
        <w:rPr>
          <w:rFonts w:ascii="仿宋_GB2312" w:eastAsia="仿宋_GB2312" w:hAnsi="华文中宋" w:cs="宋体"/>
          <w:color w:val="333333"/>
          <w:kern w:val="0"/>
          <w:sz w:val="32"/>
          <w:szCs w:val="32"/>
        </w:rPr>
        <w:t xml:space="preserve"> </w:t>
      </w:r>
    </w:p>
    <w:p w:rsidR="007D4DE4" w:rsidRPr="00D93AE8" w:rsidRDefault="007D4DE4" w:rsidP="00490052">
      <w:pPr>
        <w:widowControl/>
        <w:spacing w:line="480" w:lineRule="exact"/>
        <w:ind w:firstLine="641"/>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6</w:t>
      </w:r>
      <w:r w:rsidRPr="00D93AE8">
        <w:rPr>
          <w:rFonts w:ascii="仿宋_GB2312" w:eastAsia="仿宋_GB2312" w:hAnsi="华文中宋" w:cs="宋体" w:hint="eastAsia"/>
          <w:color w:val="333333"/>
          <w:kern w:val="0"/>
          <w:sz w:val="32"/>
          <w:szCs w:val="32"/>
        </w:rPr>
        <w:t>、负责全区交通运输车辆技术、车辆检测、汽车、摩托车维修清洗美容市场准入和行业管理。</w:t>
      </w:r>
      <w:r w:rsidRPr="00D93AE8">
        <w:rPr>
          <w:rFonts w:ascii="仿宋_GB2312" w:eastAsia="仿宋_GB2312" w:hAnsi="华文中宋" w:cs="宋体"/>
          <w:color w:val="333333"/>
          <w:kern w:val="0"/>
          <w:sz w:val="32"/>
          <w:szCs w:val="32"/>
        </w:rPr>
        <w:t xml:space="preserve"> </w:t>
      </w:r>
    </w:p>
    <w:p w:rsidR="007D4DE4" w:rsidRPr="00D93AE8" w:rsidRDefault="007D4DE4" w:rsidP="00490052">
      <w:pPr>
        <w:widowControl/>
        <w:spacing w:line="480" w:lineRule="exact"/>
        <w:ind w:firstLine="641"/>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7</w:t>
      </w:r>
      <w:r w:rsidRPr="00D93AE8">
        <w:rPr>
          <w:rFonts w:ascii="仿宋_GB2312" w:eastAsia="仿宋_GB2312" w:hAnsi="华文中宋" w:cs="宋体" w:hint="eastAsia"/>
          <w:color w:val="333333"/>
          <w:kern w:val="0"/>
          <w:sz w:val="32"/>
          <w:szCs w:val="32"/>
        </w:rPr>
        <w:t>、负责全区公路、水路交通基础设施建设、养护项目的组织实施和行业监管，对交通基础设施工程项目的建设过程实施质量监督和和计量检查指导。</w:t>
      </w:r>
      <w:r w:rsidRPr="00D93AE8">
        <w:rPr>
          <w:rFonts w:ascii="仿宋_GB2312" w:eastAsia="仿宋_GB2312" w:hAnsi="华文中宋" w:cs="宋体"/>
          <w:color w:val="333333"/>
          <w:kern w:val="0"/>
          <w:sz w:val="32"/>
          <w:szCs w:val="32"/>
        </w:rPr>
        <w:t xml:space="preserve"> </w:t>
      </w:r>
    </w:p>
    <w:p w:rsidR="007D4DE4" w:rsidRPr="00D93AE8" w:rsidRDefault="007D4DE4" w:rsidP="00490052">
      <w:pPr>
        <w:widowControl/>
        <w:spacing w:line="480" w:lineRule="exact"/>
        <w:ind w:firstLine="641"/>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8</w:t>
      </w:r>
      <w:r w:rsidRPr="00D93AE8">
        <w:rPr>
          <w:rFonts w:ascii="仿宋_GB2312" w:eastAsia="仿宋_GB2312" w:hAnsi="华文中宋" w:cs="宋体" w:hint="eastAsia"/>
          <w:color w:val="333333"/>
          <w:kern w:val="0"/>
          <w:sz w:val="32"/>
          <w:szCs w:val="32"/>
        </w:rPr>
        <w:t>、指导全区公路、水路行业安全生产和应急管路工作。按规定组织协调重点物资和紧急客货运输，负责全区交通战备工作。</w:t>
      </w:r>
      <w:r w:rsidRPr="00D93AE8">
        <w:rPr>
          <w:rFonts w:ascii="仿宋_GB2312" w:eastAsia="仿宋_GB2312" w:hAnsi="华文中宋" w:cs="宋体"/>
          <w:color w:val="333333"/>
          <w:kern w:val="0"/>
          <w:sz w:val="32"/>
          <w:szCs w:val="32"/>
        </w:rPr>
        <w:t xml:space="preserve"> </w:t>
      </w:r>
    </w:p>
    <w:p w:rsidR="007D4DE4" w:rsidRPr="00D93AE8" w:rsidRDefault="007D4DE4" w:rsidP="00490052">
      <w:pPr>
        <w:widowControl/>
        <w:spacing w:line="480" w:lineRule="exact"/>
        <w:ind w:firstLine="641"/>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9</w:t>
      </w:r>
      <w:r w:rsidRPr="00D93AE8">
        <w:rPr>
          <w:rFonts w:ascii="仿宋_GB2312" w:eastAsia="仿宋_GB2312" w:hAnsi="华文中宋" w:cs="宋体" w:hint="eastAsia"/>
          <w:color w:val="333333"/>
          <w:kern w:val="0"/>
          <w:sz w:val="32"/>
          <w:szCs w:val="32"/>
        </w:rPr>
        <w:t>、负责全区交通运输信息化建设，监测分析运行情况，开展相关统计工作，发布有关信息</w:t>
      </w:r>
      <w:r w:rsidRPr="00D93AE8">
        <w:rPr>
          <w:rFonts w:ascii="仿宋_GB2312" w:eastAsia="仿宋_GB2312" w:hAnsi="华文中宋" w:cs="宋体"/>
          <w:color w:val="333333"/>
          <w:kern w:val="0"/>
          <w:sz w:val="32"/>
          <w:szCs w:val="32"/>
        </w:rPr>
        <w:t xml:space="preserve"> </w:t>
      </w:r>
      <w:r w:rsidRPr="00D93AE8">
        <w:rPr>
          <w:rFonts w:ascii="仿宋_GB2312" w:eastAsia="仿宋_GB2312" w:hAnsi="华文中宋" w:cs="宋体" w:hint="eastAsia"/>
          <w:color w:val="333333"/>
          <w:kern w:val="0"/>
          <w:sz w:val="32"/>
          <w:szCs w:val="32"/>
        </w:rPr>
        <w:t>；负责全区公路、水路行业环境保护和节能减排工作。</w:t>
      </w:r>
      <w:r w:rsidRPr="00D93AE8">
        <w:rPr>
          <w:rFonts w:ascii="仿宋_GB2312" w:eastAsia="仿宋_GB2312" w:hAnsi="华文中宋" w:cs="宋体"/>
          <w:color w:val="333333"/>
          <w:kern w:val="0"/>
          <w:sz w:val="32"/>
          <w:szCs w:val="32"/>
        </w:rPr>
        <w:t xml:space="preserve"> </w:t>
      </w:r>
    </w:p>
    <w:p w:rsidR="007D4DE4" w:rsidRPr="00D93AE8" w:rsidRDefault="007D4DE4" w:rsidP="00490052">
      <w:pPr>
        <w:widowControl/>
        <w:spacing w:line="480" w:lineRule="exact"/>
        <w:ind w:firstLine="641"/>
        <w:jc w:val="left"/>
        <w:rPr>
          <w:rFonts w:ascii="仿宋_GB2312" w:eastAsia="仿宋_GB2312" w:hAnsi="华文中宋" w:cs="宋体"/>
          <w:color w:val="333333"/>
          <w:kern w:val="0"/>
          <w:sz w:val="32"/>
          <w:szCs w:val="32"/>
        </w:rPr>
      </w:pPr>
      <w:r w:rsidRPr="00D93AE8">
        <w:rPr>
          <w:rFonts w:ascii="仿宋_GB2312" w:eastAsia="仿宋_GB2312" w:hAnsi="华文中宋" w:cs="宋体"/>
          <w:color w:val="333333"/>
          <w:kern w:val="0"/>
          <w:sz w:val="32"/>
          <w:szCs w:val="32"/>
        </w:rPr>
        <w:t>10</w:t>
      </w:r>
      <w:r w:rsidRPr="00D93AE8">
        <w:rPr>
          <w:rFonts w:ascii="仿宋_GB2312" w:eastAsia="仿宋_GB2312" w:hAnsi="华文中宋" w:cs="宋体" w:hint="eastAsia"/>
          <w:color w:val="333333"/>
          <w:kern w:val="0"/>
          <w:sz w:val="32"/>
          <w:szCs w:val="32"/>
        </w:rPr>
        <w:t>、承办区政府办的其他事项。</w:t>
      </w:r>
      <w:r w:rsidRPr="00D93AE8">
        <w:rPr>
          <w:rFonts w:ascii="仿宋_GB2312" w:eastAsia="仿宋_GB2312" w:hAnsi="华文中宋" w:cs="宋体"/>
          <w:color w:val="333333"/>
          <w:kern w:val="0"/>
          <w:sz w:val="32"/>
          <w:szCs w:val="32"/>
        </w:rPr>
        <w:t xml:space="preserve"> </w:t>
      </w:r>
    </w:p>
    <w:p w:rsidR="007D4DE4" w:rsidRDefault="007D4DE4" w:rsidP="008013A6">
      <w:pPr>
        <w:numPr>
          <w:ilvl w:val="0"/>
          <w:numId w:val="4"/>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7D4DE4" w:rsidRDefault="007D4DE4" w:rsidP="008013A6">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sidRPr="00490052">
        <w:rPr>
          <w:rFonts w:ascii="仿宋_GB2312" w:eastAsia="仿宋_GB2312" w:hAnsi="仿宋_GB2312" w:cs="仿宋_GB2312" w:hint="eastAsia"/>
          <w:sz w:val="32"/>
          <w:szCs w:val="32"/>
        </w:rPr>
        <w:t>卧龙区交通运输局</w:t>
      </w:r>
      <w:r>
        <w:rPr>
          <w:rFonts w:ascii="仿宋_GB2312" w:eastAsia="仿宋_GB2312" w:hAnsi="仿宋_GB2312" w:cs="仿宋_GB2312" w:hint="eastAsia"/>
          <w:sz w:val="32"/>
          <w:szCs w:val="32"/>
        </w:rPr>
        <w:t>（汇总）</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7D4DE4" w:rsidRDefault="007D4DE4" w:rsidP="00490052">
      <w:pPr>
        <w:numPr>
          <w:ilvl w:val="0"/>
          <w:numId w:val="16"/>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交通运输局本级</w:t>
      </w:r>
    </w:p>
    <w:p w:rsidR="007D4DE4" w:rsidRDefault="007D4DE4" w:rsidP="00490052">
      <w:pPr>
        <w:numPr>
          <w:ilvl w:val="0"/>
          <w:numId w:val="16"/>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交通运输执法局</w:t>
      </w:r>
    </w:p>
    <w:p w:rsidR="007D4DE4" w:rsidRDefault="007D4DE4" w:rsidP="00490052">
      <w:pPr>
        <w:numPr>
          <w:ilvl w:val="0"/>
          <w:numId w:val="16"/>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农村公路管理所</w:t>
      </w:r>
    </w:p>
    <w:p w:rsidR="007D4DE4" w:rsidRPr="00490052" w:rsidRDefault="007D4DE4" w:rsidP="00490052">
      <w:pPr>
        <w:numPr>
          <w:ilvl w:val="0"/>
          <w:numId w:val="16"/>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地方海事处</w:t>
      </w: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7D4DE4" w:rsidRDefault="007D4DE4">
      <w:pPr>
        <w:jc w:val="center"/>
        <w:rPr>
          <w:rFonts w:ascii="隶书" w:eastAsia="隶书" w:hAnsi="隶书" w:cs="隶书"/>
          <w:sz w:val="48"/>
          <w:szCs w:val="48"/>
        </w:rPr>
      </w:pPr>
      <w:r>
        <w:rPr>
          <w:rFonts w:ascii="隶书" w:eastAsia="隶书" w:hAnsi="隶书" w:cs="隶书" w:hint="eastAsia"/>
          <w:sz w:val="48"/>
          <w:szCs w:val="48"/>
        </w:rPr>
        <w:t>卧龙区交通运输局（汇总）</w:t>
      </w:r>
    </w:p>
    <w:p w:rsidR="007D4DE4" w:rsidRDefault="007D4DE4">
      <w:pPr>
        <w:jc w:val="center"/>
        <w:rPr>
          <w:rFonts w:ascii="隶书" w:eastAsia="隶书" w:hAnsi="隶书" w:cs="隶书"/>
          <w:sz w:val="48"/>
          <w:szCs w:val="48"/>
        </w:rPr>
        <w:sectPr w:rsidR="007D4DE4">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w:t>
      </w:r>
    </w:p>
    <w:p w:rsidR="007D4DE4" w:rsidRDefault="007D4DE4">
      <w:pPr>
        <w:jc w:val="left"/>
        <w:rPr>
          <w:rFonts w:ascii="黑体" w:eastAsia="黑体" w:hAnsi="黑体" w:cs="黑体"/>
          <w:sz w:val="32"/>
          <w:szCs w:val="32"/>
        </w:rPr>
      </w:pPr>
      <w:r w:rsidRPr="008F6755">
        <w:rPr>
          <w:rFonts w:ascii="黑体" w:eastAsia="黑体" w:hAnsi="黑体" w:cs="黑体"/>
          <w:sz w:val="32"/>
          <w:szCs w:val="32"/>
        </w:rPr>
        <w:object w:dxaOrig="1814"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5.5pt" o:ole="">
            <v:imagedata r:id="rId15" o:title=""/>
          </v:shape>
          <o:OLEObject Type="Embed" ProgID="Excel.Sheet.8" ShapeID="_x0000_i1025" DrawAspect="Icon" ObjectID="_1571749037" r:id="rId16"/>
        </w:object>
      </w: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7D4DE4" w:rsidRDefault="007D4DE4">
      <w:pPr>
        <w:jc w:val="center"/>
        <w:rPr>
          <w:rFonts w:ascii="隶书" w:eastAsia="隶书" w:hAnsi="隶书" w:cs="隶书"/>
          <w:sz w:val="48"/>
          <w:szCs w:val="48"/>
        </w:rPr>
      </w:pPr>
      <w:r>
        <w:rPr>
          <w:rFonts w:ascii="隶书" w:eastAsia="隶书" w:hAnsi="隶书" w:cs="隶书" w:hint="eastAsia"/>
          <w:sz w:val="48"/>
          <w:szCs w:val="48"/>
        </w:rPr>
        <w:t>卧龙区交通运输局（汇总）</w:t>
      </w:r>
    </w:p>
    <w:p w:rsidR="007D4DE4" w:rsidRDefault="007D4DE4">
      <w:pPr>
        <w:jc w:val="center"/>
        <w:rPr>
          <w:rFonts w:ascii="隶书" w:eastAsia="隶书" w:hAnsi="隶书" w:cs="隶书"/>
          <w:sz w:val="48"/>
          <w:szCs w:val="48"/>
        </w:r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7D4DE4" w:rsidRDefault="007D4DE4">
      <w:pPr>
        <w:jc w:val="center"/>
        <w:rPr>
          <w:rFonts w:ascii="隶书" w:eastAsia="隶书" w:hAnsi="隶书" w:cs="隶书"/>
          <w:sz w:val="48"/>
          <w:szCs w:val="48"/>
        </w:rPr>
      </w:pPr>
    </w:p>
    <w:p w:rsidR="007D4DE4" w:rsidRDefault="007D4DE4" w:rsidP="009C4826">
      <w:pPr>
        <w:rPr>
          <w:rFonts w:ascii="隶书" w:eastAsia="隶书" w:hAnsi="隶书" w:cs="隶书"/>
          <w:sz w:val="48"/>
          <w:szCs w:val="48"/>
        </w:rPr>
      </w:pPr>
    </w:p>
    <w:p w:rsidR="007D4DE4" w:rsidRDefault="007D4DE4" w:rsidP="009C4826">
      <w:pPr>
        <w:rPr>
          <w:rFonts w:ascii="隶书" w:eastAsia="隶书" w:hAnsi="隶书" w:cs="隶书"/>
          <w:sz w:val="48"/>
          <w:szCs w:val="48"/>
        </w:rPr>
      </w:pPr>
    </w:p>
    <w:p w:rsidR="007D4DE4" w:rsidRPr="009C4826" w:rsidRDefault="007D4DE4" w:rsidP="009C4826">
      <w:pPr>
        <w:rPr>
          <w:rFonts w:ascii="隶书" w:eastAsia="隶书" w:hAnsi="隶书" w:cs="隶书"/>
          <w:sz w:val="32"/>
          <w:szCs w:val="32"/>
        </w:rPr>
      </w:pPr>
      <w:r w:rsidRPr="009C4826">
        <w:rPr>
          <w:rFonts w:ascii="隶书" w:eastAsia="隶书" w:hAnsi="隶书" w:cs="隶书" w:hint="eastAsia"/>
          <w:sz w:val="32"/>
          <w:szCs w:val="32"/>
        </w:rPr>
        <w:t>（重要说明：由于各二级单位均为独立核算单位，分别上报决算数据，因此我局</w:t>
      </w:r>
      <w:r w:rsidRPr="009C4826">
        <w:rPr>
          <w:rFonts w:ascii="隶书" w:eastAsia="隶书" w:hAnsi="隶书" w:cs="隶书"/>
          <w:sz w:val="32"/>
          <w:szCs w:val="32"/>
        </w:rPr>
        <w:t>2015</w:t>
      </w:r>
      <w:r w:rsidRPr="009C4826">
        <w:rPr>
          <w:rFonts w:ascii="隶书" w:eastAsia="隶书" w:hAnsi="隶书" w:cs="隶书" w:hint="eastAsia"/>
          <w:sz w:val="32"/>
          <w:szCs w:val="32"/>
        </w:rPr>
        <w:t>年无汇总数据，无法对比）</w:t>
      </w:r>
    </w:p>
    <w:p w:rsidR="007D4DE4" w:rsidRPr="009C4826" w:rsidRDefault="007D4DE4" w:rsidP="009C4826">
      <w:pPr>
        <w:rPr>
          <w:rFonts w:ascii="隶书" w:eastAsia="隶书" w:hAnsi="隶书" w:cs="隶书"/>
          <w:sz w:val="32"/>
          <w:szCs w:val="32"/>
        </w:rPr>
        <w:sectPr w:rsidR="007D4DE4" w:rsidRPr="009C4826">
          <w:pgSz w:w="11906" w:h="16838"/>
          <w:pgMar w:top="1440" w:right="1531" w:bottom="1440" w:left="1587" w:header="850" w:footer="992" w:gutter="0"/>
          <w:pgNumType w:fmt="numberInDash"/>
          <w:cols w:space="0"/>
          <w:docGrid w:type="lines" w:linePitch="317"/>
        </w:sectPr>
      </w:pPr>
    </w:p>
    <w:p w:rsidR="007D4DE4" w:rsidRDefault="007D4DE4" w:rsidP="008013A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7D4DE4" w:rsidRDefault="007D4DE4" w:rsidP="008013A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10706.23</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10532.89</w:t>
      </w:r>
      <w:r>
        <w:rPr>
          <w:rFonts w:ascii="仿宋_GB2312" w:eastAsia="仿宋_GB2312" w:hAnsi="宋体" w:cs="Courier New" w:hint="eastAsia"/>
          <w:sz w:val="32"/>
          <w:szCs w:val="32"/>
        </w:rPr>
        <w:t>万元。</w:t>
      </w:r>
    </w:p>
    <w:p w:rsidR="007D4DE4" w:rsidRDefault="007D4DE4" w:rsidP="008013A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7D4DE4" w:rsidRDefault="007D4DE4" w:rsidP="008013A6">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10706.23</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10334.64</w:t>
      </w:r>
      <w:r>
        <w:rPr>
          <w:rFonts w:ascii="仿宋_GB2312" w:eastAsia="仿宋_GB2312" w:hAnsi="Times New Roman" w:hint="eastAsia"/>
          <w:sz w:val="32"/>
          <w:szCs w:val="32"/>
        </w:rPr>
        <w:t>万元，占</w:t>
      </w:r>
      <w:r>
        <w:rPr>
          <w:rFonts w:ascii="仿宋_GB2312" w:eastAsia="仿宋_GB2312" w:hAnsi="Times New Roman"/>
          <w:sz w:val="32"/>
          <w:szCs w:val="32"/>
        </w:rPr>
        <w:t>96.53%</w:t>
      </w:r>
      <w:r>
        <w:rPr>
          <w:rFonts w:ascii="仿宋_GB2312" w:eastAsia="仿宋_GB2312" w:hAnsi="Times New Roman" w:hint="eastAsia"/>
          <w:sz w:val="32"/>
          <w:szCs w:val="32"/>
        </w:rPr>
        <w:t>；事业收入</w:t>
      </w:r>
      <w:r>
        <w:rPr>
          <w:rFonts w:ascii="仿宋_GB2312" w:eastAsia="仿宋_GB2312" w:hAnsi="Times New Roman"/>
          <w:sz w:val="32"/>
          <w:szCs w:val="32"/>
        </w:rPr>
        <w:t>370</w:t>
      </w:r>
      <w:r>
        <w:rPr>
          <w:rFonts w:ascii="仿宋_GB2312" w:eastAsia="仿宋_GB2312" w:hAnsi="Times New Roman" w:hint="eastAsia"/>
          <w:sz w:val="32"/>
          <w:szCs w:val="32"/>
        </w:rPr>
        <w:t>万元，占</w:t>
      </w:r>
      <w:r>
        <w:rPr>
          <w:rFonts w:ascii="仿宋_GB2312" w:eastAsia="仿宋_GB2312" w:hAnsi="Times New Roman"/>
          <w:sz w:val="32"/>
          <w:szCs w:val="32"/>
        </w:rPr>
        <w:t>3.46%</w:t>
      </w:r>
      <w:r>
        <w:rPr>
          <w:rFonts w:ascii="仿宋_GB2312" w:eastAsia="仿宋_GB2312" w:hAnsi="Times New Roman" w:hint="eastAsia"/>
          <w:sz w:val="32"/>
          <w:szCs w:val="32"/>
        </w:rPr>
        <w:t>；其他收入</w:t>
      </w:r>
      <w:r>
        <w:rPr>
          <w:rFonts w:ascii="仿宋_GB2312" w:eastAsia="仿宋_GB2312" w:hAnsi="Times New Roman"/>
          <w:sz w:val="32"/>
          <w:szCs w:val="32"/>
        </w:rPr>
        <w:t>1.59</w:t>
      </w:r>
      <w:r>
        <w:rPr>
          <w:rFonts w:ascii="仿宋_GB2312" w:eastAsia="仿宋_GB2312" w:hAnsi="Times New Roman" w:hint="eastAsia"/>
          <w:sz w:val="32"/>
          <w:szCs w:val="32"/>
        </w:rPr>
        <w:t>万元，占</w:t>
      </w:r>
      <w:r>
        <w:rPr>
          <w:rFonts w:ascii="仿宋_GB2312" w:eastAsia="仿宋_GB2312" w:hAnsi="Times New Roman"/>
          <w:sz w:val="32"/>
          <w:szCs w:val="32"/>
        </w:rPr>
        <w:t>0.01%</w:t>
      </w:r>
      <w:r>
        <w:rPr>
          <w:rFonts w:ascii="仿宋_GB2312" w:eastAsia="仿宋_GB2312" w:hAnsi="Times New Roman" w:hint="eastAsia"/>
          <w:sz w:val="32"/>
          <w:szCs w:val="32"/>
        </w:rPr>
        <w:t>。</w:t>
      </w:r>
    </w:p>
    <w:p w:rsidR="007D4DE4" w:rsidRDefault="007D4DE4" w:rsidP="008013A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7D4DE4" w:rsidRDefault="007D4DE4" w:rsidP="008013A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10532.89</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1157.12</w:t>
      </w:r>
      <w:r>
        <w:rPr>
          <w:rFonts w:ascii="仿宋_GB2312" w:eastAsia="仿宋_GB2312" w:hAnsi="宋体" w:cs="Courier New" w:hint="eastAsia"/>
          <w:sz w:val="32"/>
          <w:szCs w:val="32"/>
        </w:rPr>
        <w:t>万元，占</w:t>
      </w:r>
      <w:r>
        <w:rPr>
          <w:rFonts w:ascii="仿宋_GB2312" w:eastAsia="仿宋_GB2312" w:hAnsi="宋体" w:cs="Courier New"/>
          <w:sz w:val="32"/>
          <w:szCs w:val="32"/>
        </w:rPr>
        <w:t>10.99%</w:t>
      </w:r>
      <w:r>
        <w:rPr>
          <w:rFonts w:ascii="仿宋_GB2312" w:eastAsia="仿宋_GB2312" w:hAnsi="宋体" w:cs="Courier New" w:hint="eastAsia"/>
          <w:sz w:val="32"/>
          <w:szCs w:val="32"/>
        </w:rPr>
        <w:t>；项目支出</w:t>
      </w:r>
      <w:r>
        <w:rPr>
          <w:rFonts w:ascii="仿宋_GB2312" w:eastAsia="仿宋_GB2312" w:hAnsi="宋体" w:cs="Courier New"/>
          <w:sz w:val="32"/>
          <w:szCs w:val="32"/>
        </w:rPr>
        <w:t>9375.77</w:t>
      </w:r>
      <w:r>
        <w:rPr>
          <w:rFonts w:ascii="仿宋_GB2312" w:eastAsia="仿宋_GB2312" w:hAnsi="宋体" w:cs="Courier New" w:hint="eastAsia"/>
          <w:sz w:val="32"/>
          <w:szCs w:val="32"/>
        </w:rPr>
        <w:t>万元，占</w:t>
      </w:r>
      <w:r>
        <w:rPr>
          <w:rFonts w:ascii="仿宋_GB2312" w:eastAsia="仿宋_GB2312" w:hAnsi="宋体" w:cs="Courier New"/>
          <w:sz w:val="32"/>
          <w:szCs w:val="32"/>
        </w:rPr>
        <w:t>89.01%</w:t>
      </w:r>
      <w:r>
        <w:rPr>
          <w:rFonts w:ascii="仿宋_GB2312" w:eastAsia="仿宋_GB2312" w:hAnsi="宋体" w:cs="Courier New" w:hint="eastAsia"/>
          <w:sz w:val="32"/>
          <w:szCs w:val="32"/>
        </w:rPr>
        <w:t>。</w:t>
      </w:r>
    </w:p>
    <w:p w:rsidR="007D4DE4" w:rsidRDefault="007D4DE4" w:rsidP="008013A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7D4DE4" w:rsidRDefault="007D4DE4" w:rsidP="008013A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年财政拨款收入总决算</w:t>
      </w:r>
      <w:r>
        <w:rPr>
          <w:rFonts w:ascii="仿宋_GB2312" w:eastAsia="仿宋_GB2312" w:hAnsi="宋体" w:cs="Courier New"/>
          <w:sz w:val="32"/>
          <w:szCs w:val="32"/>
        </w:rPr>
        <w:t>10334.64</w:t>
      </w:r>
      <w:r>
        <w:rPr>
          <w:rFonts w:ascii="仿宋_GB2312" w:eastAsia="仿宋_GB2312" w:hAnsi="宋体" w:cs="Courier New" w:hint="eastAsia"/>
          <w:sz w:val="32"/>
          <w:szCs w:val="32"/>
        </w:rPr>
        <w:t>万元，财政拨款</w:t>
      </w:r>
      <w:r w:rsidRPr="00791277">
        <w:rPr>
          <w:rFonts w:ascii="仿宋_GB2312" w:eastAsia="仿宋_GB2312" w:hAnsi="宋体" w:cs="Courier New" w:hint="eastAsia"/>
          <w:sz w:val="32"/>
          <w:szCs w:val="32"/>
        </w:rPr>
        <w:t>支出</w:t>
      </w:r>
      <w:r>
        <w:rPr>
          <w:rFonts w:ascii="仿宋_GB2312" w:eastAsia="仿宋_GB2312" w:hAnsi="宋体" w:cs="Courier New" w:hint="eastAsia"/>
          <w:sz w:val="32"/>
          <w:szCs w:val="32"/>
        </w:rPr>
        <w:t>总决算为</w:t>
      </w:r>
      <w:r>
        <w:rPr>
          <w:rFonts w:ascii="仿宋_GB2312" w:eastAsia="仿宋_GB2312" w:hAnsi="宋体" w:cs="Courier New"/>
          <w:sz w:val="32"/>
          <w:szCs w:val="32"/>
        </w:rPr>
        <w:t>10212.89</w:t>
      </w:r>
      <w:r w:rsidRPr="00791277">
        <w:rPr>
          <w:rFonts w:ascii="仿宋_GB2312" w:eastAsia="仿宋_GB2312" w:hAnsi="宋体" w:cs="Courier New" w:hint="eastAsia"/>
          <w:sz w:val="32"/>
          <w:szCs w:val="32"/>
        </w:rPr>
        <w:t>万元</w:t>
      </w:r>
      <w:r>
        <w:rPr>
          <w:rFonts w:ascii="仿宋_GB2312" w:eastAsia="仿宋_GB2312" w:hAnsi="宋体" w:cs="Courier New" w:hint="eastAsia"/>
          <w:sz w:val="32"/>
          <w:szCs w:val="32"/>
        </w:rPr>
        <w:t>。</w:t>
      </w:r>
    </w:p>
    <w:p w:rsidR="007D4DE4" w:rsidRDefault="007D4DE4" w:rsidP="008013A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7D4DE4" w:rsidRDefault="007D4DE4" w:rsidP="008013A6">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7D4DE4" w:rsidRDefault="007D4DE4" w:rsidP="008013A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7413.21</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70.38%</w:t>
      </w:r>
      <w:r>
        <w:rPr>
          <w:rFonts w:ascii="仿宋_GB2312" w:eastAsia="仿宋_GB2312" w:hAnsi="宋体" w:cs="Courier New" w:hint="eastAsia"/>
          <w:sz w:val="32"/>
          <w:szCs w:val="32"/>
        </w:rPr>
        <w:t>。</w:t>
      </w:r>
    </w:p>
    <w:p w:rsidR="007D4DE4" w:rsidRDefault="007D4DE4" w:rsidP="008013A6">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7D4DE4" w:rsidRPr="00334F73" w:rsidRDefault="007D4DE4" w:rsidP="00B10366">
      <w:pPr>
        <w:adjustRightInd w:val="0"/>
        <w:snapToGrid w:val="0"/>
        <w:spacing w:line="360" w:lineRule="auto"/>
        <w:ind w:firstLine="640"/>
        <w:rPr>
          <w:rFonts w:ascii="仿宋_GB2312" w:hAnsi="宋体" w:cs="Courier New"/>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7413.21</w:t>
      </w:r>
      <w:r>
        <w:rPr>
          <w:rFonts w:ascii="仿宋_GB2312" w:eastAsia="仿宋_GB2312" w:hAnsi="宋体" w:cs="Courier New" w:hint="eastAsia"/>
          <w:sz w:val="32"/>
          <w:szCs w:val="32"/>
        </w:rPr>
        <w:t>万元，主要用于以下方面：</w:t>
      </w:r>
      <w:r w:rsidRPr="00B10366">
        <w:rPr>
          <w:rFonts w:ascii="仿宋_GB2312" w:eastAsia="仿宋_GB2312" w:hAnsi="宋体" w:cs="Courier New" w:hint="eastAsia"/>
          <w:sz w:val="32"/>
          <w:szCs w:val="32"/>
        </w:rPr>
        <w:t>社会保障和就业支出</w:t>
      </w:r>
      <w:r>
        <w:rPr>
          <w:rFonts w:ascii="仿宋_GB2312" w:eastAsia="仿宋_GB2312" w:hAnsi="宋体" w:cs="Courier New"/>
          <w:sz w:val="32"/>
          <w:szCs w:val="32"/>
        </w:rPr>
        <w:t>115.55</w:t>
      </w:r>
      <w:r w:rsidRPr="00B10366">
        <w:rPr>
          <w:rFonts w:ascii="仿宋_GB2312" w:eastAsia="仿宋_GB2312" w:hAnsi="宋体" w:cs="Courier New" w:hint="eastAsia"/>
          <w:sz w:val="32"/>
          <w:szCs w:val="32"/>
        </w:rPr>
        <w:t>万元，占</w:t>
      </w:r>
      <w:r>
        <w:rPr>
          <w:rFonts w:ascii="仿宋_GB2312" w:eastAsia="仿宋_GB2312" w:hAnsi="宋体" w:cs="Courier New"/>
          <w:sz w:val="32"/>
          <w:szCs w:val="32"/>
        </w:rPr>
        <w:t>1.56</w:t>
      </w:r>
      <w:r w:rsidRPr="00B10366">
        <w:rPr>
          <w:rFonts w:ascii="仿宋_GB2312" w:eastAsia="仿宋_GB2312" w:hAnsi="宋体" w:cs="Courier New"/>
          <w:sz w:val="32"/>
          <w:szCs w:val="32"/>
        </w:rPr>
        <w:t>%</w:t>
      </w:r>
      <w:r w:rsidRPr="00B10366">
        <w:rPr>
          <w:rFonts w:ascii="仿宋_GB2312" w:eastAsia="仿宋_GB2312" w:hAnsi="宋体" w:cs="Courier New" w:hint="eastAsia"/>
          <w:sz w:val="32"/>
          <w:szCs w:val="32"/>
        </w:rPr>
        <w:t>；</w:t>
      </w:r>
      <w:r>
        <w:rPr>
          <w:rFonts w:ascii="仿宋_GB2312" w:eastAsia="仿宋_GB2312" w:hAnsi="宋体" w:cs="Courier New" w:hint="eastAsia"/>
          <w:sz w:val="32"/>
          <w:szCs w:val="32"/>
        </w:rPr>
        <w:t>医疗卫生与计划生育支出</w:t>
      </w:r>
      <w:r>
        <w:rPr>
          <w:rFonts w:ascii="仿宋_GB2312" w:eastAsia="仿宋_GB2312" w:hAnsi="宋体" w:cs="Courier New"/>
          <w:sz w:val="32"/>
          <w:szCs w:val="32"/>
        </w:rPr>
        <w:t>8.16</w:t>
      </w:r>
      <w:r>
        <w:rPr>
          <w:rFonts w:ascii="仿宋_GB2312" w:eastAsia="仿宋_GB2312" w:hAnsi="宋体" w:cs="Courier New" w:hint="eastAsia"/>
          <w:sz w:val="32"/>
          <w:szCs w:val="32"/>
        </w:rPr>
        <w:t>万元，占</w:t>
      </w:r>
      <w:r>
        <w:rPr>
          <w:rFonts w:ascii="仿宋_GB2312" w:eastAsia="仿宋_GB2312" w:hAnsi="宋体" w:cs="Courier New"/>
          <w:sz w:val="32"/>
          <w:szCs w:val="32"/>
        </w:rPr>
        <w:t>0.11%</w:t>
      </w:r>
      <w:r>
        <w:rPr>
          <w:rFonts w:ascii="仿宋_GB2312" w:eastAsia="仿宋_GB2312" w:hAnsi="宋体" w:cs="Courier New" w:hint="eastAsia"/>
          <w:sz w:val="32"/>
          <w:szCs w:val="32"/>
        </w:rPr>
        <w:t>；城乡社区支出</w:t>
      </w:r>
      <w:r>
        <w:rPr>
          <w:rFonts w:ascii="仿宋_GB2312" w:eastAsia="仿宋_GB2312" w:hAnsi="宋体" w:cs="Courier New"/>
          <w:sz w:val="32"/>
          <w:szCs w:val="32"/>
        </w:rPr>
        <w:t>18.27</w:t>
      </w:r>
      <w:r>
        <w:rPr>
          <w:rFonts w:ascii="仿宋_GB2312" w:eastAsia="仿宋_GB2312" w:hAnsi="宋体" w:cs="Courier New" w:hint="eastAsia"/>
          <w:sz w:val="32"/>
          <w:szCs w:val="32"/>
        </w:rPr>
        <w:t>万元</w:t>
      </w:r>
      <w:r>
        <w:rPr>
          <w:rFonts w:ascii="仿宋_GB2312" w:eastAsia="仿宋_GB2312" w:hAnsi="宋体" w:cs="Courier New"/>
          <w:sz w:val="32"/>
          <w:szCs w:val="32"/>
        </w:rPr>
        <w:t>,</w:t>
      </w:r>
      <w:r>
        <w:rPr>
          <w:rFonts w:ascii="仿宋_GB2312" w:eastAsia="仿宋_GB2312" w:hAnsi="宋体" w:cs="Courier New" w:hint="eastAsia"/>
          <w:sz w:val="32"/>
          <w:szCs w:val="32"/>
        </w:rPr>
        <w:t>占</w:t>
      </w:r>
      <w:r>
        <w:rPr>
          <w:rFonts w:ascii="仿宋_GB2312" w:eastAsia="仿宋_GB2312" w:hAnsi="宋体" w:cs="Courier New"/>
          <w:sz w:val="32"/>
          <w:szCs w:val="32"/>
        </w:rPr>
        <w:t>0.25%</w:t>
      </w:r>
      <w:r>
        <w:rPr>
          <w:rFonts w:ascii="仿宋_GB2312" w:eastAsia="仿宋_GB2312" w:hAnsi="宋体" w:cs="Courier New" w:hint="eastAsia"/>
          <w:sz w:val="32"/>
          <w:szCs w:val="32"/>
        </w:rPr>
        <w:t>；</w:t>
      </w:r>
      <w:r w:rsidRPr="00B10366">
        <w:rPr>
          <w:rFonts w:ascii="仿宋_GB2312" w:eastAsia="仿宋_GB2312" w:hAnsi="宋体" w:cs="Courier New" w:hint="eastAsia"/>
          <w:sz w:val="32"/>
          <w:szCs w:val="32"/>
        </w:rPr>
        <w:t>交通运输支出</w:t>
      </w:r>
      <w:r>
        <w:rPr>
          <w:rFonts w:ascii="仿宋_GB2312" w:eastAsia="仿宋_GB2312" w:hAnsi="宋体" w:cs="Courier New"/>
          <w:sz w:val="32"/>
          <w:szCs w:val="32"/>
        </w:rPr>
        <w:t>7271.23</w:t>
      </w:r>
      <w:r w:rsidRPr="00B10366">
        <w:rPr>
          <w:rFonts w:ascii="仿宋_GB2312" w:eastAsia="仿宋_GB2312" w:hAnsi="宋体" w:cs="Courier New" w:hint="eastAsia"/>
          <w:sz w:val="32"/>
          <w:szCs w:val="32"/>
        </w:rPr>
        <w:t>万元，占</w:t>
      </w:r>
      <w:r w:rsidRPr="00B10366">
        <w:rPr>
          <w:rFonts w:ascii="仿宋_GB2312" w:eastAsia="仿宋_GB2312" w:hAnsi="宋体" w:cs="Courier New"/>
          <w:sz w:val="32"/>
          <w:szCs w:val="32"/>
        </w:rPr>
        <w:t>98.</w:t>
      </w:r>
      <w:r>
        <w:rPr>
          <w:rFonts w:ascii="仿宋_GB2312" w:eastAsia="仿宋_GB2312" w:hAnsi="宋体" w:cs="Courier New"/>
          <w:sz w:val="32"/>
          <w:szCs w:val="32"/>
        </w:rPr>
        <w:t>08</w:t>
      </w:r>
      <w:r w:rsidRPr="00B10366">
        <w:rPr>
          <w:rFonts w:ascii="仿宋_GB2312" w:eastAsia="仿宋_GB2312" w:hAnsi="宋体" w:cs="Courier New"/>
          <w:sz w:val="32"/>
          <w:szCs w:val="32"/>
        </w:rPr>
        <w:t>%</w:t>
      </w:r>
      <w:r w:rsidRPr="00B10366">
        <w:rPr>
          <w:rFonts w:ascii="仿宋_GB2312" w:eastAsia="仿宋_GB2312" w:hAnsi="宋体" w:cs="Courier New" w:hint="eastAsia"/>
          <w:sz w:val="32"/>
          <w:szCs w:val="32"/>
        </w:rPr>
        <w:t>。</w:t>
      </w:r>
    </w:p>
    <w:p w:rsidR="007D4DE4" w:rsidRDefault="007D4DE4" w:rsidP="008013A6">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7D4DE4" w:rsidRDefault="007D4DE4" w:rsidP="008013A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7413.21</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7413.21</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7D4DE4" w:rsidRDefault="007D4DE4" w:rsidP="008013A6">
      <w:pPr>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sz w:val="32"/>
          <w:szCs w:val="32"/>
        </w:rPr>
        <w:t>1</w:t>
      </w:r>
      <w:r>
        <w:rPr>
          <w:rFonts w:ascii="仿宋_GB2312" w:eastAsia="仿宋_GB2312" w:hAnsi="宋体" w:cs="Courier New" w:hint="eastAsia"/>
          <w:sz w:val="32"/>
          <w:szCs w:val="32"/>
        </w:rPr>
        <w:t>、</w:t>
      </w:r>
      <w:r w:rsidRPr="00B10366">
        <w:rPr>
          <w:rFonts w:ascii="仿宋_GB2312" w:eastAsia="仿宋_GB2312" w:hAnsi="宋体" w:cs="Courier New" w:hint="eastAsia"/>
          <w:sz w:val="32"/>
          <w:szCs w:val="32"/>
        </w:rPr>
        <w:t>社会保障和就业支出</w:t>
      </w:r>
      <w:r>
        <w:rPr>
          <w:rFonts w:ascii="仿宋_GB2312" w:eastAsia="仿宋_GB2312" w:hAnsi="宋体" w:cs="Courier New" w:hint="eastAsia"/>
          <w:sz w:val="32"/>
          <w:szCs w:val="32"/>
        </w:rPr>
        <w:t>年初预算为</w:t>
      </w:r>
      <w:r>
        <w:rPr>
          <w:rFonts w:ascii="仿宋_GB2312" w:eastAsia="仿宋_GB2312" w:hAnsi="宋体" w:cs="Courier New"/>
          <w:sz w:val="32"/>
          <w:szCs w:val="32"/>
        </w:rPr>
        <w:t>115.55</w:t>
      </w:r>
      <w:r>
        <w:rPr>
          <w:rFonts w:ascii="仿宋_GB2312" w:eastAsia="仿宋_GB2312" w:hAnsi="宋体" w:cs="Courier New" w:hint="eastAsia"/>
          <w:sz w:val="32"/>
          <w:szCs w:val="32"/>
        </w:rPr>
        <w:t>万元，支出决算</w:t>
      </w:r>
      <w:r>
        <w:rPr>
          <w:rFonts w:ascii="仿宋_GB2312" w:eastAsia="仿宋_GB2312" w:hAnsi="宋体" w:cs="Courier New"/>
          <w:sz w:val="32"/>
          <w:szCs w:val="32"/>
        </w:rPr>
        <w:t>115.55</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7D4DE4" w:rsidRDefault="007D4DE4" w:rsidP="008013A6">
      <w:pPr>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sz w:val="32"/>
          <w:szCs w:val="32"/>
        </w:rPr>
        <w:t>2</w:t>
      </w:r>
      <w:r>
        <w:rPr>
          <w:rFonts w:ascii="仿宋_GB2312" w:eastAsia="仿宋_GB2312" w:hAnsi="宋体" w:cs="Courier New" w:hint="eastAsia"/>
          <w:sz w:val="32"/>
          <w:szCs w:val="32"/>
        </w:rPr>
        <w:t>、医疗卫生与计划生育支出年初预算</w:t>
      </w:r>
      <w:r>
        <w:rPr>
          <w:rFonts w:ascii="仿宋_GB2312" w:eastAsia="仿宋_GB2312" w:hAnsi="宋体" w:cs="Courier New"/>
          <w:sz w:val="32"/>
          <w:szCs w:val="32"/>
        </w:rPr>
        <w:t>8.16</w:t>
      </w:r>
      <w:r>
        <w:rPr>
          <w:rFonts w:ascii="仿宋_GB2312" w:eastAsia="仿宋_GB2312" w:hAnsi="宋体" w:cs="Courier New" w:hint="eastAsia"/>
          <w:sz w:val="32"/>
          <w:szCs w:val="32"/>
        </w:rPr>
        <w:t>万元，支出决算</w:t>
      </w:r>
      <w:r>
        <w:rPr>
          <w:rFonts w:ascii="仿宋_GB2312" w:eastAsia="仿宋_GB2312" w:hAnsi="宋体" w:cs="Courier New"/>
          <w:sz w:val="32"/>
          <w:szCs w:val="32"/>
        </w:rPr>
        <w:t>8.16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7D4DE4" w:rsidRDefault="007D4DE4" w:rsidP="008013A6">
      <w:pPr>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sz w:val="32"/>
          <w:szCs w:val="32"/>
        </w:rPr>
        <w:t>3</w:t>
      </w:r>
      <w:r>
        <w:rPr>
          <w:rFonts w:ascii="仿宋_GB2312" w:eastAsia="仿宋_GB2312" w:hAnsi="宋体" w:cs="Courier New" w:hint="eastAsia"/>
          <w:sz w:val="32"/>
          <w:szCs w:val="32"/>
        </w:rPr>
        <w:t>、城乡社区支出年初预算</w:t>
      </w:r>
      <w:r>
        <w:rPr>
          <w:rFonts w:ascii="仿宋_GB2312" w:eastAsia="仿宋_GB2312" w:hAnsi="宋体" w:cs="Courier New"/>
          <w:sz w:val="32"/>
          <w:szCs w:val="32"/>
        </w:rPr>
        <w:t>18.27</w:t>
      </w:r>
      <w:r>
        <w:rPr>
          <w:rFonts w:ascii="仿宋_GB2312" w:eastAsia="仿宋_GB2312" w:hAnsi="宋体" w:cs="Courier New" w:hint="eastAsia"/>
          <w:sz w:val="32"/>
          <w:szCs w:val="32"/>
        </w:rPr>
        <w:t>万元，支出决算</w:t>
      </w:r>
      <w:r>
        <w:rPr>
          <w:rFonts w:ascii="仿宋_GB2312" w:eastAsia="仿宋_GB2312" w:hAnsi="宋体" w:cs="Courier New"/>
          <w:sz w:val="32"/>
          <w:szCs w:val="32"/>
        </w:rPr>
        <w:t>18.27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7D4DE4" w:rsidRDefault="007D4DE4" w:rsidP="008013A6">
      <w:pPr>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sz w:val="32"/>
          <w:szCs w:val="32"/>
        </w:rPr>
        <w:t>4</w:t>
      </w:r>
      <w:r>
        <w:rPr>
          <w:rFonts w:ascii="仿宋_GB2312" w:eastAsia="仿宋_GB2312" w:hAnsi="宋体" w:cs="Courier New" w:hint="eastAsia"/>
          <w:sz w:val="32"/>
          <w:szCs w:val="32"/>
        </w:rPr>
        <w:t>、交通运输支出年初预算</w:t>
      </w:r>
      <w:r>
        <w:rPr>
          <w:rFonts w:ascii="仿宋_GB2312" w:eastAsia="仿宋_GB2312" w:hAnsi="宋体" w:cs="Courier New"/>
          <w:sz w:val="32"/>
          <w:szCs w:val="32"/>
        </w:rPr>
        <w:t>7271.23</w:t>
      </w:r>
      <w:r>
        <w:rPr>
          <w:rFonts w:ascii="仿宋_GB2312" w:eastAsia="仿宋_GB2312" w:hAnsi="宋体" w:cs="Courier New" w:hint="eastAsia"/>
          <w:sz w:val="32"/>
          <w:szCs w:val="32"/>
        </w:rPr>
        <w:t>万元，支出决算</w:t>
      </w:r>
      <w:r>
        <w:rPr>
          <w:rFonts w:ascii="仿宋_GB2312" w:eastAsia="仿宋_GB2312" w:hAnsi="宋体" w:cs="Courier New"/>
          <w:sz w:val="32"/>
          <w:szCs w:val="32"/>
        </w:rPr>
        <w:t>7271.23</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7D4DE4" w:rsidRDefault="007D4DE4" w:rsidP="008013A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7D4DE4" w:rsidRDefault="007D4DE4" w:rsidP="008013A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837.12</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564.14</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主要包括：基本工资、津贴补贴、奖金、其他社会保障缴费、伙食补助费、绩效工资、机关事业单位基本养老保险缴费、离休费、退休费、抚恤金、生活补助、奖励金、住房公积金；</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272.98</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印刷费、手续费、水费、电费、邮电费、取暖费、物业管理费、差旅费、维修（护）费、会议费、培训费、被装购置费、劳务费、福利费、公务用车运行维护费、其他交通费用、其他商品服务支出、办公设备购置、专用设备购置、公务车购置。</w:t>
      </w:r>
    </w:p>
    <w:p w:rsidR="007D4DE4" w:rsidRDefault="007D4DE4" w:rsidP="008013A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7D4DE4" w:rsidRDefault="007D4DE4" w:rsidP="008013A6">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81.2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77.8</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95.81%</w:t>
      </w:r>
      <w:r>
        <w:rPr>
          <w:rFonts w:ascii="仿宋_GB2312" w:eastAsia="仿宋_GB2312" w:hAnsi="宋体" w:cs="Courier New" w:hint="eastAsia"/>
          <w:sz w:val="32"/>
          <w:szCs w:val="32"/>
        </w:rPr>
        <w:t>，支出均为公务用车购置及运行费，支出决算为</w:t>
      </w:r>
      <w:r>
        <w:rPr>
          <w:rFonts w:ascii="仿宋_GB2312" w:eastAsia="仿宋_GB2312" w:hAnsi="宋体" w:cs="Courier New"/>
          <w:sz w:val="32"/>
          <w:szCs w:val="32"/>
        </w:rPr>
        <w:t>77.8</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95.81%</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年度“三公”经费支出决算数小于预算数的主要原因是我局厉行节约，坚持低碳环保，绿色出行。</w:t>
      </w:r>
    </w:p>
    <w:p w:rsidR="007D4DE4" w:rsidRDefault="007D4DE4" w:rsidP="008013A6">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年度“三公”经费财政拨款支出决算中，公务用车购置及运行费支出决算</w:t>
      </w:r>
      <w:r>
        <w:rPr>
          <w:rFonts w:ascii="仿宋_GB2312" w:eastAsia="仿宋_GB2312" w:hAnsi="宋体" w:cs="Courier New"/>
          <w:sz w:val="32"/>
          <w:szCs w:val="32"/>
        </w:rPr>
        <w:t>77.8</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，具体如下：</w:t>
      </w:r>
    </w:p>
    <w:p w:rsidR="007D4DE4" w:rsidRDefault="007D4DE4" w:rsidP="008013A6">
      <w:pPr>
        <w:kinsoku w:val="0"/>
        <w:overflowPunct w:val="0"/>
        <w:autoSpaceDE w:val="0"/>
        <w:autoSpaceDN w:val="0"/>
        <w:adjustRightInd w:val="0"/>
        <w:snapToGrid w:val="0"/>
        <w:spacing w:line="360" w:lineRule="auto"/>
        <w:ind w:firstLineChars="196" w:firstLine="31680"/>
        <w:rPr>
          <w:rFonts w:ascii="仿宋_GB2312" w:eastAsia="仿宋_GB2312" w:hAnsi="宋体" w:cs="Courier New"/>
          <w:sz w:val="32"/>
          <w:szCs w:val="32"/>
        </w:rPr>
      </w:pPr>
      <w:r>
        <w:rPr>
          <w:rFonts w:ascii="仿宋_GB2312" w:eastAsia="仿宋_GB2312" w:hAnsi="宋体"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77.8</w:t>
      </w:r>
      <w:r>
        <w:rPr>
          <w:rFonts w:ascii="仿宋_GB2312" w:eastAsia="仿宋_GB2312" w:hAnsi="宋体" w:cs="Courier New" w:hint="eastAsia"/>
          <w:sz w:val="32"/>
          <w:szCs w:val="32"/>
        </w:rPr>
        <w:t>万元。其中：</w:t>
      </w: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w:t>
      </w:r>
      <w:r>
        <w:rPr>
          <w:rFonts w:ascii="仿宋_GB2312" w:eastAsia="仿宋_GB2312" w:hAnsi="宋体" w:cs="Courier New"/>
          <w:sz w:val="32"/>
          <w:szCs w:val="32"/>
        </w:rPr>
        <w:t>57.84</w:t>
      </w:r>
      <w:r>
        <w:rPr>
          <w:rFonts w:ascii="仿宋_GB2312" w:eastAsia="仿宋_GB2312" w:hAnsi="宋体" w:cs="Courier New" w:hint="eastAsia"/>
          <w:sz w:val="32"/>
          <w:szCs w:val="32"/>
        </w:rPr>
        <w:t>万元，</w:t>
      </w:r>
      <w:r w:rsidRPr="006A1AB2">
        <w:rPr>
          <w:rFonts w:ascii="仿宋_GB2312" w:eastAsia="仿宋_GB2312" w:hAnsi="宋体" w:cs="Courier New" w:hint="eastAsia"/>
          <w:sz w:val="32"/>
          <w:szCs w:val="32"/>
        </w:rPr>
        <w:t>主要用于购置执法车辆</w:t>
      </w:r>
      <w:r w:rsidRPr="006A1AB2">
        <w:rPr>
          <w:rFonts w:ascii="仿宋_GB2312" w:eastAsia="仿宋_GB2312" w:hAnsi="宋体" w:cs="Courier New"/>
          <w:sz w:val="32"/>
          <w:szCs w:val="32"/>
        </w:rPr>
        <w:t>8</w:t>
      </w:r>
      <w:r w:rsidRPr="006A1AB2">
        <w:rPr>
          <w:rFonts w:ascii="仿宋_GB2312" w:eastAsia="仿宋_GB2312" w:hAnsi="宋体" w:cs="Courier New" w:hint="eastAsia"/>
          <w:sz w:val="32"/>
          <w:szCs w:val="32"/>
        </w:rPr>
        <w:t>台</w:t>
      </w:r>
      <w:r>
        <w:rPr>
          <w:rFonts w:ascii="仿宋_GB2312" w:eastAsia="仿宋_GB2312" w:hAnsi="宋体" w:cs="Courier New" w:hint="eastAsia"/>
          <w:sz w:val="32"/>
          <w:szCs w:val="32"/>
        </w:rPr>
        <w:t>。</w:t>
      </w:r>
    </w:p>
    <w:p w:rsidR="007D4DE4" w:rsidRPr="006800EF" w:rsidRDefault="007D4DE4" w:rsidP="008013A6">
      <w:pPr>
        <w:kinsoku w:val="0"/>
        <w:overflowPunct w:val="0"/>
        <w:autoSpaceDE w:val="0"/>
        <w:autoSpaceDN w:val="0"/>
        <w:adjustRightInd w:val="0"/>
        <w:snapToGrid w:val="0"/>
        <w:spacing w:line="360" w:lineRule="auto"/>
        <w:ind w:firstLineChars="196" w:firstLine="31680"/>
        <w:rPr>
          <w:rFonts w:ascii="仿宋_GB2312" w:eastAsia="仿宋_GB2312" w:hAnsi="宋体" w:cs="Courier New"/>
          <w:b/>
          <w:bCs/>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19.96</w:t>
      </w:r>
      <w:r>
        <w:rPr>
          <w:rFonts w:ascii="仿宋_GB2312" w:eastAsia="仿宋_GB2312" w:hAnsi="宋体" w:cs="Courier New" w:hint="eastAsia"/>
          <w:sz w:val="32"/>
          <w:szCs w:val="32"/>
        </w:rPr>
        <w:t>万元，主要用于执法局巡查</w:t>
      </w:r>
      <w:r w:rsidRPr="00730355">
        <w:rPr>
          <w:rFonts w:ascii="仿宋_GB2312" w:eastAsia="仿宋_GB2312" w:hAnsi="宋体" w:cs="Courier New" w:hint="eastAsia"/>
          <w:sz w:val="32"/>
          <w:szCs w:val="32"/>
        </w:rPr>
        <w:t>辖区</w:t>
      </w:r>
      <w:r w:rsidRPr="00730355">
        <w:rPr>
          <w:rFonts w:ascii="仿宋_GB2312" w:eastAsia="仿宋_GB2312" w:hAnsi="宋体" w:cs="Courier New"/>
          <w:sz w:val="32"/>
          <w:szCs w:val="32"/>
        </w:rPr>
        <w:t>1835.31</w:t>
      </w:r>
      <w:r w:rsidRPr="00730355">
        <w:rPr>
          <w:rFonts w:ascii="仿宋_GB2312" w:eastAsia="仿宋_GB2312" w:hAnsi="宋体" w:cs="Courier New" w:hint="eastAsia"/>
          <w:sz w:val="32"/>
          <w:szCs w:val="32"/>
        </w:rPr>
        <w:t>公里农村公路和</w:t>
      </w:r>
      <w:r w:rsidRPr="00730355">
        <w:rPr>
          <w:rFonts w:ascii="仿宋_GB2312" w:eastAsia="仿宋_GB2312" w:hAnsi="宋体" w:cs="Courier New"/>
          <w:sz w:val="32"/>
          <w:szCs w:val="32"/>
        </w:rPr>
        <w:t>86.5</w:t>
      </w:r>
      <w:r w:rsidRPr="00730355">
        <w:rPr>
          <w:rFonts w:ascii="仿宋_GB2312" w:eastAsia="仿宋_GB2312" w:hAnsi="宋体" w:cs="Courier New" w:hint="eastAsia"/>
          <w:sz w:val="32"/>
          <w:szCs w:val="32"/>
        </w:rPr>
        <w:t>公里干线公路和</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“四好农村路”</w:t>
      </w:r>
      <w:r w:rsidRPr="006800EF">
        <w:rPr>
          <w:rFonts w:ascii="仿宋_GB2312" w:eastAsia="仿宋_GB2312" w:hAnsi="宋体" w:cs="Courier New"/>
          <w:sz w:val="32"/>
          <w:szCs w:val="32"/>
        </w:rPr>
        <w:t xml:space="preserve"> </w:t>
      </w:r>
      <w:r>
        <w:rPr>
          <w:rFonts w:ascii="仿宋_GB2312" w:eastAsia="仿宋_GB2312" w:hAnsi="宋体" w:cs="Courier New" w:hint="eastAsia"/>
          <w:sz w:val="32"/>
          <w:szCs w:val="32"/>
        </w:rPr>
        <w:t>创建。</w:t>
      </w:r>
      <w:r>
        <w:rPr>
          <w:rFonts w:ascii="仿宋_GB2312" w:eastAsia="仿宋_GB2312" w:hAnsi="宋体" w:cs="Courier New"/>
          <w:sz w:val="32"/>
          <w:szCs w:val="32"/>
        </w:rPr>
        <w:t>2016</w:t>
      </w:r>
      <w:r>
        <w:rPr>
          <w:rFonts w:ascii="仿宋_GB2312" w:eastAsia="仿宋_GB2312" w:hAnsi="宋体" w:cs="Courier New" w:hint="eastAsia"/>
          <w:sz w:val="32"/>
          <w:szCs w:val="32"/>
        </w:rPr>
        <w:t>年期末，交通运输局机关开支财政拨款的公务用车保有量为</w:t>
      </w:r>
      <w:r>
        <w:rPr>
          <w:rFonts w:ascii="仿宋_GB2312" w:eastAsia="仿宋_GB2312" w:hAnsi="宋体" w:cs="Courier New"/>
          <w:sz w:val="32"/>
          <w:szCs w:val="32"/>
        </w:rPr>
        <w:t>1</w:t>
      </w:r>
      <w:r>
        <w:rPr>
          <w:rFonts w:ascii="仿宋_GB2312" w:eastAsia="仿宋_GB2312" w:hAnsi="宋体" w:cs="Courier New" w:hint="eastAsia"/>
          <w:sz w:val="32"/>
          <w:szCs w:val="32"/>
        </w:rPr>
        <w:t>辆，交通运输执法局关开支财政拨款的执法执勤车辆</w:t>
      </w:r>
      <w:r>
        <w:rPr>
          <w:rFonts w:ascii="仿宋_GB2312" w:eastAsia="仿宋_GB2312" w:hAnsi="宋体" w:cs="Courier New"/>
          <w:sz w:val="32"/>
          <w:szCs w:val="32"/>
        </w:rPr>
        <w:t>13</w:t>
      </w:r>
      <w:r>
        <w:rPr>
          <w:rFonts w:ascii="仿宋_GB2312" w:eastAsia="仿宋_GB2312" w:hAnsi="宋体" w:cs="Courier New" w:hint="eastAsia"/>
          <w:sz w:val="32"/>
          <w:szCs w:val="32"/>
        </w:rPr>
        <w:t>辆，地方海事处关开支财政拨款的执法执勤车辆</w:t>
      </w:r>
      <w:r>
        <w:rPr>
          <w:rFonts w:ascii="仿宋_GB2312" w:eastAsia="仿宋_GB2312" w:hAnsi="宋体" w:cs="Courier New"/>
          <w:sz w:val="32"/>
          <w:szCs w:val="32"/>
        </w:rPr>
        <w:t>1</w:t>
      </w:r>
      <w:r>
        <w:rPr>
          <w:rFonts w:ascii="仿宋_GB2312" w:eastAsia="仿宋_GB2312" w:hAnsi="宋体" w:cs="Courier New" w:hint="eastAsia"/>
          <w:sz w:val="32"/>
          <w:szCs w:val="32"/>
        </w:rPr>
        <w:t>辆。</w:t>
      </w:r>
    </w:p>
    <w:p w:rsidR="007D4DE4" w:rsidRDefault="007D4DE4" w:rsidP="008013A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7D4DE4" w:rsidRDefault="007D4DE4" w:rsidP="008013A6">
      <w:pPr>
        <w:numPr>
          <w:ilvl w:val="0"/>
          <w:numId w:val="11"/>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7D4DE4" w:rsidRDefault="007D4DE4" w:rsidP="008013A6">
      <w:pPr>
        <w:kinsoku w:val="0"/>
        <w:overflowPunct w:val="0"/>
        <w:autoSpaceDE w:val="0"/>
        <w:autoSpaceDN w:val="0"/>
        <w:adjustRightInd w:val="0"/>
        <w:snapToGrid w:val="0"/>
        <w:spacing w:line="360" w:lineRule="auto"/>
        <w:ind w:firstLineChars="25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无此项</w:t>
      </w:r>
    </w:p>
    <w:p w:rsidR="007D4DE4" w:rsidRDefault="007D4DE4" w:rsidP="008013A6">
      <w:pPr>
        <w:numPr>
          <w:ilvl w:val="0"/>
          <w:numId w:val="11"/>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部门决算中项目绩效自评结果。</w:t>
      </w:r>
    </w:p>
    <w:p w:rsidR="007D4DE4" w:rsidRDefault="007D4DE4" w:rsidP="008013A6">
      <w:pPr>
        <w:kinsoku w:val="0"/>
        <w:overflowPunct w:val="0"/>
        <w:autoSpaceDE w:val="0"/>
        <w:autoSpaceDN w:val="0"/>
        <w:adjustRightInd w:val="0"/>
        <w:snapToGrid w:val="0"/>
        <w:spacing w:line="360" w:lineRule="auto"/>
        <w:ind w:firstLineChars="250" w:firstLine="31680"/>
        <w:rPr>
          <w:rFonts w:ascii="仿宋_GB2312" w:eastAsia="仿宋_GB2312" w:hAnsi="宋体" w:cs="Courier New"/>
          <w:sz w:val="32"/>
          <w:szCs w:val="32"/>
        </w:rPr>
      </w:pPr>
      <w:r>
        <w:rPr>
          <w:rFonts w:ascii="仿宋_GB2312" w:eastAsia="仿宋_GB2312" w:hAnsi="宋体" w:cs="Courier New" w:hint="eastAsia"/>
          <w:sz w:val="32"/>
          <w:szCs w:val="32"/>
        </w:rPr>
        <w:t>无此项</w:t>
      </w:r>
    </w:p>
    <w:p w:rsidR="007D4DE4" w:rsidRDefault="007D4DE4" w:rsidP="008013A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sz w:val="32"/>
          <w:szCs w:val="32"/>
        </w:rPr>
        <w:t>2799.68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2799.68</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。主要用于农村公路和危桥改造项目。</w:t>
      </w:r>
    </w:p>
    <w:p w:rsidR="007D4DE4" w:rsidRDefault="007D4DE4" w:rsidP="008013A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7D4DE4" w:rsidRDefault="007D4DE4" w:rsidP="008013A6">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272.98</w:t>
      </w:r>
      <w:r>
        <w:rPr>
          <w:rFonts w:ascii="仿宋_GB2312" w:eastAsia="仿宋_GB2312" w:hAnsi="宋体" w:cs="Courier New" w:hint="eastAsia"/>
          <w:sz w:val="32"/>
          <w:szCs w:val="32"/>
        </w:rPr>
        <w:t>万元。</w:t>
      </w:r>
    </w:p>
    <w:p w:rsidR="007D4DE4" w:rsidRDefault="007D4DE4" w:rsidP="008013A6">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114.35</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114.35</w:t>
      </w:r>
      <w:r>
        <w:rPr>
          <w:rFonts w:ascii="仿宋_GB2312" w:eastAsia="仿宋_GB2312" w:hAnsi="宋体" w:cs="Courier New" w:hint="eastAsia"/>
          <w:sz w:val="32"/>
          <w:szCs w:val="32"/>
        </w:rPr>
        <w:t>万元。</w:t>
      </w:r>
    </w:p>
    <w:p w:rsidR="007D4DE4" w:rsidRDefault="007D4DE4" w:rsidP="008013A6">
      <w:pPr>
        <w:numPr>
          <w:ilvl w:val="0"/>
          <w:numId w:val="12"/>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年期末，交通运输局（</w:t>
      </w:r>
      <w:r>
        <w:rPr>
          <w:rFonts w:ascii="仿宋_GB2312" w:eastAsia="仿宋_GB2312" w:hAnsi="宋体" w:cs="Courier New"/>
          <w:sz w:val="32"/>
          <w:szCs w:val="32"/>
        </w:rPr>
        <w:t>4</w:t>
      </w:r>
      <w:r>
        <w:rPr>
          <w:rFonts w:ascii="仿宋_GB2312" w:eastAsia="仿宋_GB2312" w:hAnsi="宋体" w:cs="Courier New" w:hint="eastAsia"/>
          <w:sz w:val="32"/>
          <w:szCs w:val="32"/>
        </w:rPr>
        <w:t>个单位）共有车辆</w:t>
      </w:r>
      <w:r>
        <w:rPr>
          <w:rFonts w:ascii="仿宋_GB2312" w:eastAsia="仿宋_GB2312" w:hAnsi="宋体" w:cs="Courier New"/>
          <w:sz w:val="32"/>
          <w:szCs w:val="32"/>
        </w:rPr>
        <w:t>18</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4</w:t>
      </w:r>
      <w:r>
        <w:rPr>
          <w:rFonts w:ascii="仿宋_GB2312" w:eastAsia="仿宋_GB2312" w:hAnsi="宋体" w:cs="Courier New" w:hint="eastAsia"/>
          <w:sz w:val="32"/>
          <w:szCs w:val="32"/>
        </w:rPr>
        <w:t>辆，一般执法执勤用车</w:t>
      </w:r>
      <w:r>
        <w:rPr>
          <w:rFonts w:ascii="仿宋_GB2312" w:eastAsia="仿宋_GB2312" w:hAnsi="宋体" w:cs="Courier New"/>
          <w:sz w:val="32"/>
          <w:szCs w:val="32"/>
        </w:rPr>
        <w:t>14</w:t>
      </w:r>
      <w:r>
        <w:rPr>
          <w:rFonts w:ascii="仿宋_GB2312" w:eastAsia="仿宋_GB2312" w:hAnsi="宋体" w:cs="Courier New" w:hint="eastAsia"/>
          <w:sz w:val="32"/>
          <w:szCs w:val="32"/>
        </w:rPr>
        <w:t>辆；无单价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万元以上通用设备，无单位价值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7D4DE4" w:rsidRPr="001E61B9"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sectPr w:rsidR="007D4DE4" w:rsidRPr="001E61B9">
          <w:pgSz w:w="11906" w:h="16838"/>
          <w:pgMar w:top="1440" w:right="1531" w:bottom="1440" w:left="1587" w:header="850" w:footer="992" w:gutter="0"/>
          <w:pgNumType w:fmt="numberInDash"/>
          <w:cols w:space="0"/>
          <w:docGrid w:type="lines" w:linePitch="317"/>
        </w:sect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left"/>
        <w:rPr>
          <w:rFonts w:ascii="黑体" w:eastAsia="黑体" w:hAnsi="黑体" w:cs="黑体"/>
          <w:sz w:val="32"/>
          <w:szCs w:val="32"/>
        </w:rPr>
      </w:pPr>
    </w:p>
    <w:p w:rsidR="007D4DE4" w:rsidRDefault="007D4DE4">
      <w:pPr>
        <w:jc w:val="center"/>
        <w:outlineLvl w:val="0"/>
        <w:rPr>
          <w:rFonts w:ascii="隶书" w:eastAsia="隶书" w:hAnsi="隶书" w:cs="隶书"/>
          <w:sz w:val="48"/>
          <w:szCs w:val="48"/>
        </w:rPr>
        <w:sectPr w:rsidR="007D4DE4">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指本级财政当年拨付的资金。</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7D4DE4" w:rsidRDefault="007D4DE4" w:rsidP="008013A6">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193234">
        <w:rPr>
          <w:rFonts w:ascii="仿宋_GB2312" w:eastAsia="仿宋_GB2312" w:hAnsi="宋体" w:cs="Courier New" w:hint="eastAsia"/>
          <w:sz w:val="32"/>
          <w:szCs w:val="32"/>
        </w:rPr>
        <w:t>指事业单位在当年的“财政拨款收入”、“事业收入”和“其他收入”不足以安排当年</w:t>
      </w:r>
      <w:r>
        <w:rPr>
          <w:rFonts w:ascii="仿宋_GB2312" w:eastAsia="仿宋_GB2312" w:hAnsi="宋体" w:cs="Courier New" w:hint="eastAsia"/>
          <w:sz w:val="32"/>
          <w:szCs w:val="32"/>
        </w:rPr>
        <w:t>支出的情况下，使用以前年度积累的事业基金（事业单位当年收支相抵后按国家规定提取、用于弥补以后年度收支差额的基金）弥补当年收支缺口的资金。</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7D4DE4" w:rsidRDefault="007D4DE4" w:rsidP="008013A6">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八、“三公”经费：</w:t>
      </w:r>
      <w:r>
        <w:rPr>
          <w:rFonts w:ascii="仿宋_GB2312" w:eastAsia="仿宋_GB2312" w:hAnsi="宋体" w:cs="Courier New" w:hint="eastAsia"/>
          <w:sz w:val="32"/>
          <w:szCs w:val="32"/>
        </w:rPr>
        <w:t>纳入本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九、机关运行经费：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D4DE4" w:rsidRDefault="007D4DE4" w:rsidP="008013A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7D4DE4" w:rsidRDefault="007D4DE4">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7D4DE4" w:rsidSect="005F3DFA">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DE4" w:rsidRDefault="007D4DE4" w:rsidP="005F3DFA">
      <w:r>
        <w:separator/>
      </w:r>
    </w:p>
  </w:endnote>
  <w:endnote w:type="continuationSeparator" w:id="0">
    <w:p w:rsidR="007D4DE4" w:rsidRDefault="007D4DE4" w:rsidP="005F3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0000000000000000000"/>
    <w:charset w:val="86"/>
    <w:family w:val="auto"/>
    <w:notTrueType/>
    <w:pitch w:val="variable"/>
    <w:sig w:usb0="00000287" w:usb1="080E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E4" w:rsidRDefault="007D4D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E4" w:rsidRDefault="007D4D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E4" w:rsidRDefault="007D4DE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E4" w:rsidRDefault="007D4DE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E4" w:rsidRDefault="007D4DE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7D4DE4" w:rsidRDefault="007D4DE4">
                <w:pPr>
                  <w:snapToGrid w:val="0"/>
                  <w:rPr>
                    <w:sz w:val="18"/>
                  </w:rPr>
                </w:pPr>
                <w:fldSimple w:instr=" PAGE  \* MERGEFORMAT ">
                  <w:r w:rsidRPr="008013A6">
                    <w:rPr>
                      <w:noProof/>
                      <w:sz w:val="18"/>
                    </w:rPr>
                    <w:t>- 13 -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DE4" w:rsidRDefault="007D4DE4" w:rsidP="005F3DFA">
      <w:r>
        <w:separator/>
      </w:r>
    </w:p>
  </w:footnote>
  <w:footnote w:type="continuationSeparator" w:id="0">
    <w:p w:rsidR="007D4DE4" w:rsidRDefault="007D4DE4" w:rsidP="005F3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E4" w:rsidRDefault="007D4DE4">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E4" w:rsidRDefault="007D4DE4">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E4" w:rsidRDefault="007D4DE4">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114"/>
    <w:multiLevelType w:val="hybridMultilevel"/>
    <w:tmpl w:val="8410E18C"/>
    <w:lvl w:ilvl="0" w:tplc="3A88BDB0">
      <w:start w:val="1"/>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281B5B7B"/>
    <w:multiLevelType w:val="hybridMultilevel"/>
    <w:tmpl w:val="60EE035A"/>
    <w:lvl w:ilvl="0" w:tplc="D54EBF5A">
      <w:start w:val="1"/>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
    <w:nsid w:val="5971BE17"/>
    <w:multiLevelType w:val="singleLevel"/>
    <w:tmpl w:val="5971BE17"/>
    <w:lvl w:ilvl="0">
      <w:start w:val="1"/>
      <w:numFmt w:val="chineseCounting"/>
      <w:suff w:val="nothing"/>
      <w:lvlText w:val="%1、"/>
      <w:lvlJc w:val="left"/>
      <w:rPr>
        <w:rFonts w:cs="Times New Roman"/>
      </w:rPr>
    </w:lvl>
  </w:abstractNum>
  <w:abstractNum w:abstractNumId="3">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4">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5">
    <w:nsid w:val="5971C193"/>
    <w:multiLevelType w:val="singleLevel"/>
    <w:tmpl w:val="5971C193"/>
    <w:lvl w:ilvl="0">
      <w:start w:val="2"/>
      <w:numFmt w:val="chineseCounting"/>
      <w:suff w:val="nothing"/>
      <w:lvlText w:val="%1、"/>
      <w:lvlJc w:val="left"/>
      <w:rPr>
        <w:rFonts w:cs="Times New Roman"/>
      </w:rPr>
    </w:lvl>
  </w:abstractNum>
  <w:abstractNum w:abstractNumId="6">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7">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8">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9">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10">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11">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2">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3">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14">
    <w:nsid w:val="66521C25"/>
    <w:multiLevelType w:val="hybridMultilevel"/>
    <w:tmpl w:val="F50ECE32"/>
    <w:lvl w:ilvl="0" w:tplc="FE64E190">
      <w:start w:val="1"/>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5">
    <w:nsid w:val="676E39AB"/>
    <w:multiLevelType w:val="hybridMultilevel"/>
    <w:tmpl w:val="36466D68"/>
    <w:lvl w:ilvl="0" w:tplc="AE1845F4">
      <w:start w:val="1"/>
      <w:numFmt w:val="decimal"/>
      <w:lvlText w:val="%1、"/>
      <w:lvlJc w:val="left"/>
      <w:pPr>
        <w:tabs>
          <w:tab w:val="num" w:pos="1765"/>
        </w:tabs>
        <w:ind w:left="1765" w:hanging="1125"/>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5"/>
  </w:num>
  <w:num w:numId="14">
    <w:abstractNumId w:val="0"/>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4806"/>
    <w:rsid w:val="00047538"/>
    <w:rsid w:val="000A333D"/>
    <w:rsid w:val="000B416B"/>
    <w:rsid w:val="000B5A03"/>
    <w:rsid w:val="000C6E53"/>
    <w:rsid w:val="000D5033"/>
    <w:rsid w:val="000E7E02"/>
    <w:rsid w:val="001127F5"/>
    <w:rsid w:val="001150B0"/>
    <w:rsid w:val="001315A6"/>
    <w:rsid w:val="001415A9"/>
    <w:rsid w:val="0014187F"/>
    <w:rsid w:val="00144E60"/>
    <w:rsid w:val="001475FD"/>
    <w:rsid w:val="00172A27"/>
    <w:rsid w:val="001859BA"/>
    <w:rsid w:val="00193234"/>
    <w:rsid w:val="001A1D4A"/>
    <w:rsid w:val="001B1E1D"/>
    <w:rsid w:val="001E338A"/>
    <w:rsid w:val="001E61B9"/>
    <w:rsid w:val="00252116"/>
    <w:rsid w:val="00261551"/>
    <w:rsid w:val="002929B4"/>
    <w:rsid w:val="002B5852"/>
    <w:rsid w:val="002D20FF"/>
    <w:rsid w:val="00304B0E"/>
    <w:rsid w:val="00314B58"/>
    <w:rsid w:val="00334F73"/>
    <w:rsid w:val="003448B8"/>
    <w:rsid w:val="0035531A"/>
    <w:rsid w:val="003604A2"/>
    <w:rsid w:val="00361141"/>
    <w:rsid w:val="00364AA6"/>
    <w:rsid w:val="003C4235"/>
    <w:rsid w:val="003C63D4"/>
    <w:rsid w:val="004068DF"/>
    <w:rsid w:val="004132A8"/>
    <w:rsid w:val="0042152C"/>
    <w:rsid w:val="004241DD"/>
    <w:rsid w:val="00427213"/>
    <w:rsid w:val="004875B1"/>
    <w:rsid w:val="00490052"/>
    <w:rsid w:val="004A3F02"/>
    <w:rsid w:val="004A5817"/>
    <w:rsid w:val="004B4CDF"/>
    <w:rsid w:val="004D437B"/>
    <w:rsid w:val="004F0C72"/>
    <w:rsid w:val="004F0E04"/>
    <w:rsid w:val="004F1297"/>
    <w:rsid w:val="00516FBD"/>
    <w:rsid w:val="00517AB7"/>
    <w:rsid w:val="005209DF"/>
    <w:rsid w:val="00533890"/>
    <w:rsid w:val="005370F0"/>
    <w:rsid w:val="005471D1"/>
    <w:rsid w:val="00550E86"/>
    <w:rsid w:val="00557DCD"/>
    <w:rsid w:val="00585074"/>
    <w:rsid w:val="0059588D"/>
    <w:rsid w:val="005A5960"/>
    <w:rsid w:val="005D4520"/>
    <w:rsid w:val="005D79A3"/>
    <w:rsid w:val="005E3EFD"/>
    <w:rsid w:val="005F3DFA"/>
    <w:rsid w:val="005F6E30"/>
    <w:rsid w:val="00600702"/>
    <w:rsid w:val="006063E1"/>
    <w:rsid w:val="006357B0"/>
    <w:rsid w:val="00636071"/>
    <w:rsid w:val="006606A9"/>
    <w:rsid w:val="006761EC"/>
    <w:rsid w:val="006800EF"/>
    <w:rsid w:val="006A1AB2"/>
    <w:rsid w:val="006D0731"/>
    <w:rsid w:val="006F2E08"/>
    <w:rsid w:val="00716621"/>
    <w:rsid w:val="00717D2D"/>
    <w:rsid w:val="00730355"/>
    <w:rsid w:val="00745D90"/>
    <w:rsid w:val="00770CD1"/>
    <w:rsid w:val="00791277"/>
    <w:rsid w:val="007A2B7B"/>
    <w:rsid w:val="007A45A2"/>
    <w:rsid w:val="007D4DE4"/>
    <w:rsid w:val="007D56BF"/>
    <w:rsid w:val="008013A6"/>
    <w:rsid w:val="00821AEA"/>
    <w:rsid w:val="00824614"/>
    <w:rsid w:val="008340D3"/>
    <w:rsid w:val="008709A9"/>
    <w:rsid w:val="00874B41"/>
    <w:rsid w:val="008C134A"/>
    <w:rsid w:val="008C69E8"/>
    <w:rsid w:val="008E6B74"/>
    <w:rsid w:val="008F6755"/>
    <w:rsid w:val="009108DE"/>
    <w:rsid w:val="00920D81"/>
    <w:rsid w:val="0095487B"/>
    <w:rsid w:val="00955BC3"/>
    <w:rsid w:val="00970148"/>
    <w:rsid w:val="00980B22"/>
    <w:rsid w:val="009B086C"/>
    <w:rsid w:val="009B53CD"/>
    <w:rsid w:val="009B6C68"/>
    <w:rsid w:val="009C4826"/>
    <w:rsid w:val="009D2759"/>
    <w:rsid w:val="009D4902"/>
    <w:rsid w:val="009D6323"/>
    <w:rsid w:val="00A05031"/>
    <w:rsid w:val="00A2300F"/>
    <w:rsid w:val="00A32539"/>
    <w:rsid w:val="00A70B9A"/>
    <w:rsid w:val="00A9702C"/>
    <w:rsid w:val="00AC5C3C"/>
    <w:rsid w:val="00B10366"/>
    <w:rsid w:val="00B263CE"/>
    <w:rsid w:val="00B44618"/>
    <w:rsid w:val="00B458CF"/>
    <w:rsid w:val="00B473E2"/>
    <w:rsid w:val="00B67304"/>
    <w:rsid w:val="00BA2900"/>
    <w:rsid w:val="00BB293F"/>
    <w:rsid w:val="00BD37F5"/>
    <w:rsid w:val="00C745ED"/>
    <w:rsid w:val="00C912B9"/>
    <w:rsid w:val="00CA4AF8"/>
    <w:rsid w:val="00CC67C4"/>
    <w:rsid w:val="00CD037B"/>
    <w:rsid w:val="00CD71F9"/>
    <w:rsid w:val="00CE17E6"/>
    <w:rsid w:val="00CE3657"/>
    <w:rsid w:val="00CF0C1C"/>
    <w:rsid w:val="00D018B1"/>
    <w:rsid w:val="00D1202E"/>
    <w:rsid w:val="00D15AE0"/>
    <w:rsid w:val="00D21901"/>
    <w:rsid w:val="00D3403B"/>
    <w:rsid w:val="00D419C0"/>
    <w:rsid w:val="00D51643"/>
    <w:rsid w:val="00D87BF7"/>
    <w:rsid w:val="00D90882"/>
    <w:rsid w:val="00D9178E"/>
    <w:rsid w:val="00D93AE8"/>
    <w:rsid w:val="00DB2AE9"/>
    <w:rsid w:val="00DD42B7"/>
    <w:rsid w:val="00DD77E6"/>
    <w:rsid w:val="00DE7178"/>
    <w:rsid w:val="00E15D19"/>
    <w:rsid w:val="00E172A8"/>
    <w:rsid w:val="00E3399A"/>
    <w:rsid w:val="00E41AD8"/>
    <w:rsid w:val="00E81C3D"/>
    <w:rsid w:val="00EB023F"/>
    <w:rsid w:val="00ED25A5"/>
    <w:rsid w:val="00ED2622"/>
    <w:rsid w:val="00F12573"/>
    <w:rsid w:val="00F14EBD"/>
    <w:rsid w:val="00F8208E"/>
    <w:rsid w:val="00FA2BEA"/>
    <w:rsid w:val="00FA74FB"/>
    <w:rsid w:val="00FA7A91"/>
    <w:rsid w:val="00FC66CB"/>
    <w:rsid w:val="00FF0BCB"/>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DF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3DF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3C63D4"/>
    <w:rPr>
      <w:rFonts w:ascii="Calibri" w:hAnsi="Calibri" w:cs="Times New Roman"/>
      <w:sz w:val="18"/>
      <w:szCs w:val="18"/>
    </w:rPr>
  </w:style>
  <w:style w:type="paragraph" w:styleId="Header">
    <w:name w:val="header"/>
    <w:basedOn w:val="Normal"/>
    <w:link w:val="HeaderChar"/>
    <w:uiPriority w:val="99"/>
    <w:rsid w:val="005F3D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3C63D4"/>
    <w:rPr>
      <w:rFonts w:ascii="Calibri" w:hAnsi="Calibri" w:cs="Times New Roman"/>
      <w:sz w:val="18"/>
      <w:szCs w:val="18"/>
    </w:rPr>
  </w:style>
  <w:style w:type="character" w:customStyle="1" w:styleId="font31">
    <w:name w:val="font31"/>
    <w:basedOn w:val="DefaultParagraphFont"/>
    <w:uiPriority w:val="99"/>
    <w:rsid w:val="005F3DFA"/>
    <w:rPr>
      <w:rFonts w:ascii="Arial" w:hAnsi="Arial" w:cs="Arial"/>
      <w:color w:val="000000"/>
      <w:sz w:val="16"/>
      <w:szCs w:val="16"/>
      <w:u w:val="none"/>
    </w:rPr>
  </w:style>
  <w:style w:type="character" w:customStyle="1" w:styleId="font01">
    <w:name w:val="font01"/>
    <w:basedOn w:val="DefaultParagraphFont"/>
    <w:uiPriority w:val="99"/>
    <w:rsid w:val="005F3DFA"/>
    <w:rPr>
      <w:rFonts w:ascii="Arial" w:hAnsi="Arial" w:cs="Arial"/>
      <w:color w:val="000000"/>
      <w:sz w:val="16"/>
      <w:szCs w:val="16"/>
      <w:u w:val="none"/>
    </w:rPr>
  </w:style>
  <w:style w:type="character" w:customStyle="1" w:styleId="font41">
    <w:name w:val="font41"/>
    <w:basedOn w:val="DefaultParagraphFont"/>
    <w:uiPriority w:val="99"/>
    <w:rsid w:val="005F3DFA"/>
    <w:rPr>
      <w:rFonts w:ascii="宋体" w:eastAsia="宋体" w:hAnsi="宋体" w:cs="宋体"/>
      <w:color w:val="000000"/>
      <w:sz w:val="16"/>
      <w:szCs w:val="16"/>
      <w:u w:val="none"/>
    </w:rPr>
  </w:style>
  <w:style w:type="paragraph" w:styleId="BodyText">
    <w:name w:val="Body Text"/>
    <w:basedOn w:val="Normal"/>
    <w:link w:val="BodyTextChar1"/>
    <w:uiPriority w:val="99"/>
    <w:rsid w:val="00636071"/>
    <w:pPr>
      <w:autoSpaceDE w:val="0"/>
      <w:autoSpaceDN w:val="0"/>
      <w:adjustRightInd w:val="0"/>
      <w:ind w:left="761"/>
      <w:jc w:val="left"/>
    </w:pPr>
    <w:rPr>
      <w:rFonts w:ascii="仿宋_GB2312" w:eastAsia="仿宋_GB2312" w:hAnsi="Times New Roman" w:cs="仿宋_GB2312"/>
      <w:kern w:val="0"/>
      <w:sz w:val="32"/>
      <w:szCs w:val="32"/>
    </w:rPr>
  </w:style>
  <w:style w:type="character" w:customStyle="1" w:styleId="BodyTextChar">
    <w:name w:val="Body Text Char"/>
    <w:basedOn w:val="DefaultParagraphFont"/>
    <w:link w:val="BodyText"/>
    <w:uiPriority w:val="99"/>
    <w:semiHidden/>
    <w:locked/>
    <w:rsid w:val="003C63D4"/>
    <w:rPr>
      <w:rFonts w:ascii="Calibri" w:hAnsi="Calibri" w:cs="Times New Roman"/>
      <w:sz w:val="24"/>
      <w:szCs w:val="24"/>
    </w:rPr>
  </w:style>
  <w:style w:type="character" w:customStyle="1" w:styleId="BodyTextChar1">
    <w:name w:val="Body Text Char1"/>
    <w:basedOn w:val="DefaultParagraphFont"/>
    <w:link w:val="BodyText"/>
    <w:uiPriority w:val="99"/>
    <w:locked/>
    <w:rsid w:val="00636071"/>
    <w:rPr>
      <w:rFonts w:ascii="仿宋_GB2312" w:eastAsia="仿宋_GB2312" w:cs="仿宋_GB2312"/>
      <w:sz w:val="32"/>
      <w:szCs w:val="32"/>
      <w:lang w:val="en-US" w:eastAsia="zh-CN" w:bidi="ar-SA"/>
    </w:rPr>
  </w:style>
  <w:style w:type="character" w:styleId="Hyperlink">
    <w:name w:val="Hyperlink"/>
    <w:basedOn w:val="DefaultParagraphFont"/>
    <w:uiPriority w:val="99"/>
    <w:rsid w:val="006D0731"/>
    <w:rPr>
      <w:rFonts w:cs="Times New Roman"/>
      <w:color w:val="0000FF"/>
      <w:u w:val="single"/>
    </w:rPr>
  </w:style>
  <w:style w:type="character" w:styleId="FollowedHyperlink">
    <w:name w:val="FollowedHyperlink"/>
    <w:basedOn w:val="DefaultParagraphFont"/>
    <w:uiPriority w:val="99"/>
    <w:semiHidden/>
    <w:rsid w:val="0058507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986</TotalTime>
  <Pages>15</Pages>
  <Words>561</Words>
  <Characters>3201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116</cp:revision>
  <cp:lastPrinted>2017-07-25T02:47:00Z</cp:lastPrinted>
  <dcterms:created xsi:type="dcterms:W3CDTF">2014-10-29T12:08:00Z</dcterms:created>
  <dcterms:modified xsi:type="dcterms:W3CDTF">2017-11-09T08:11:00Z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