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D6" w:rsidRDefault="009027D6">
      <w:pPr>
        <w:jc w:val="center"/>
        <w:rPr>
          <w:rFonts w:ascii="方正小标宋简体" w:eastAsia="方正小标宋简体" w:hAnsi="方正小标宋简体" w:cs="方正小标宋简体"/>
          <w:sz w:val="52"/>
          <w:szCs w:val="52"/>
        </w:rPr>
      </w:pPr>
    </w:p>
    <w:p w:rsidR="009027D6" w:rsidRDefault="009027D6">
      <w:pPr>
        <w:jc w:val="center"/>
        <w:rPr>
          <w:rFonts w:ascii="方正小标宋简体" w:eastAsia="方正小标宋简体" w:hAnsi="方正小标宋简体" w:cs="方正小标宋简体"/>
          <w:sz w:val="52"/>
          <w:szCs w:val="52"/>
        </w:rPr>
      </w:pPr>
    </w:p>
    <w:p w:rsidR="009027D6" w:rsidRDefault="009027D6">
      <w:pPr>
        <w:jc w:val="center"/>
        <w:rPr>
          <w:rFonts w:ascii="方正小标宋简体" w:eastAsia="方正小标宋简体" w:hAnsi="方正小标宋简体" w:cs="方正小标宋简体"/>
          <w:sz w:val="52"/>
          <w:szCs w:val="52"/>
        </w:rPr>
      </w:pPr>
    </w:p>
    <w:p w:rsidR="009027D6" w:rsidRDefault="009027D6">
      <w:pPr>
        <w:jc w:val="center"/>
        <w:rPr>
          <w:rFonts w:ascii="方正小标宋简体" w:eastAsia="方正小标宋简体" w:hAnsi="方正小标宋简体" w:cs="方正小标宋简体"/>
          <w:sz w:val="52"/>
          <w:szCs w:val="52"/>
        </w:rPr>
      </w:pPr>
    </w:p>
    <w:p w:rsidR="009027D6" w:rsidRDefault="009027D6">
      <w:pPr>
        <w:jc w:val="center"/>
        <w:rPr>
          <w:rFonts w:ascii="方正小标宋简体" w:eastAsia="方正小标宋简体" w:hAnsi="方正小标宋简体" w:cs="方正小标宋简体"/>
          <w:sz w:val="52"/>
          <w:szCs w:val="52"/>
        </w:rPr>
      </w:pPr>
    </w:p>
    <w:p w:rsidR="009027D6" w:rsidRDefault="009027D6" w:rsidP="00AB7329">
      <w:pPr>
        <w:jc w:val="center"/>
        <w:rPr>
          <w:rFonts w:ascii="仿宋_GB2312" w:eastAsia="仿宋_GB2312" w:hAnsi="仿宋_GB2312" w:cs="仿宋_GB2312"/>
          <w:sz w:val="44"/>
          <w:szCs w:val="44"/>
        </w:rPr>
      </w:pPr>
      <w:r>
        <w:rPr>
          <w:rFonts w:ascii="隶书" w:eastAsia="隶书" w:hAnsi="隶书" w:cs="隶书" w:hint="eastAsia"/>
          <w:sz w:val="52"/>
          <w:szCs w:val="52"/>
        </w:rPr>
        <w:t>南阳光电产业集聚区管理委员会</w:t>
      </w:r>
    </w:p>
    <w:p w:rsidR="009027D6" w:rsidRDefault="009027D6">
      <w:pPr>
        <w:jc w:val="center"/>
        <w:rPr>
          <w:rFonts w:ascii="黑体" w:eastAsia="黑体" w:hAnsi="黑体" w:cs="黑体"/>
          <w:sz w:val="52"/>
          <w:szCs w:val="52"/>
        </w:rPr>
      </w:pPr>
    </w:p>
    <w:p w:rsidR="009027D6" w:rsidRDefault="009027D6">
      <w:pPr>
        <w:jc w:val="center"/>
        <w:rPr>
          <w:rFonts w:ascii="隶书" w:eastAsia="隶书" w:hAnsi="隶书" w:cs="隶书"/>
          <w:sz w:val="52"/>
          <w:szCs w:val="52"/>
        </w:rPr>
        <w:sectPr w:rsidR="009027D6">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9027D6" w:rsidRDefault="009027D6">
      <w:pPr>
        <w:jc w:val="center"/>
        <w:rPr>
          <w:rFonts w:ascii="黑体" w:eastAsia="黑体" w:hAnsi="黑体" w:cs="黑体"/>
          <w:sz w:val="36"/>
          <w:szCs w:val="36"/>
        </w:rPr>
      </w:pPr>
      <w:r>
        <w:rPr>
          <w:rFonts w:ascii="黑体" w:eastAsia="黑体" w:hAnsi="黑体" w:cs="黑体" w:hint="eastAsia"/>
          <w:sz w:val="36"/>
          <w:szCs w:val="36"/>
        </w:rPr>
        <w:t>目　　录</w:t>
      </w:r>
    </w:p>
    <w:p w:rsidR="009027D6" w:rsidRDefault="009027D6">
      <w:pPr>
        <w:jc w:val="left"/>
        <w:rPr>
          <w:rFonts w:ascii="黑体" w:eastAsia="黑体" w:hAnsi="黑体" w:cs="黑体"/>
          <w:sz w:val="32"/>
          <w:szCs w:val="32"/>
        </w:rPr>
      </w:pPr>
      <w:r>
        <w:rPr>
          <w:rFonts w:ascii="黑体" w:eastAsia="黑体" w:hAnsi="黑体" w:cs="黑体" w:hint="eastAsia"/>
          <w:sz w:val="32"/>
          <w:szCs w:val="32"/>
        </w:rPr>
        <w:t>第一部分　　南阳光电产业集聚区管委会概况</w:t>
      </w:r>
    </w:p>
    <w:p w:rsidR="009027D6" w:rsidRDefault="009027D6">
      <w:pPr>
        <w:numPr>
          <w:ilvl w:val="0"/>
          <w:numId w:val="1"/>
        </w:numPr>
        <w:jc w:val="left"/>
        <w:rPr>
          <w:rFonts w:ascii="宋体" w:cs="宋体"/>
          <w:sz w:val="32"/>
          <w:szCs w:val="32"/>
        </w:rPr>
      </w:pPr>
      <w:r>
        <w:rPr>
          <w:rFonts w:ascii="宋体" w:hAnsi="宋体" w:cs="宋体" w:hint="eastAsia"/>
          <w:sz w:val="32"/>
          <w:szCs w:val="32"/>
        </w:rPr>
        <w:t>主要职责</w:t>
      </w:r>
    </w:p>
    <w:p w:rsidR="009027D6" w:rsidRDefault="009027D6">
      <w:pPr>
        <w:numPr>
          <w:ilvl w:val="0"/>
          <w:numId w:val="1"/>
        </w:numPr>
        <w:jc w:val="left"/>
        <w:rPr>
          <w:rFonts w:ascii="宋体" w:cs="宋体"/>
          <w:sz w:val="32"/>
          <w:szCs w:val="32"/>
        </w:rPr>
      </w:pPr>
      <w:r>
        <w:rPr>
          <w:rFonts w:ascii="宋体" w:hAnsi="宋体" w:cs="宋体" w:hint="eastAsia"/>
          <w:sz w:val="32"/>
          <w:szCs w:val="32"/>
        </w:rPr>
        <w:t>部门决算单位构成</w:t>
      </w:r>
    </w:p>
    <w:p w:rsidR="009027D6" w:rsidRDefault="009027D6">
      <w:pPr>
        <w:jc w:val="left"/>
        <w:rPr>
          <w:rFonts w:ascii="黑体" w:eastAsia="黑体" w:hAnsi="黑体" w:cs="黑体"/>
          <w:sz w:val="32"/>
          <w:szCs w:val="32"/>
        </w:rPr>
      </w:pPr>
      <w:r>
        <w:rPr>
          <w:rFonts w:ascii="黑体" w:eastAsia="黑体" w:hAnsi="黑体" w:cs="黑体" w:hint="eastAsia"/>
          <w:sz w:val="32"/>
          <w:szCs w:val="32"/>
        </w:rPr>
        <w:t>第二部分　　南阳光电产业集聚区管委会</w:t>
      </w:r>
      <w:r>
        <w:rPr>
          <w:rFonts w:ascii="黑体" w:eastAsia="黑体" w:hAnsi="黑体" w:cs="黑体"/>
          <w:sz w:val="32"/>
          <w:szCs w:val="32"/>
        </w:rPr>
        <w:t>2016</w:t>
      </w:r>
      <w:r>
        <w:rPr>
          <w:rFonts w:ascii="黑体" w:eastAsia="黑体" w:hAnsi="黑体" w:cs="黑体" w:hint="eastAsia"/>
          <w:sz w:val="32"/>
          <w:szCs w:val="32"/>
        </w:rPr>
        <w:t>年度部门决算表</w:t>
      </w:r>
    </w:p>
    <w:p w:rsidR="009027D6" w:rsidRDefault="009027D6">
      <w:pPr>
        <w:jc w:val="left"/>
        <w:rPr>
          <w:rFonts w:ascii="宋体" w:cs="宋体"/>
          <w:sz w:val="32"/>
          <w:szCs w:val="32"/>
        </w:rPr>
      </w:pPr>
      <w:r>
        <w:rPr>
          <w:rFonts w:ascii="宋体" w:hAnsi="宋体" w:cs="宋体" w:hint="eastAsia"/>
          <w:sz w:val="32"/>
          <w:szCs w:val="32"/>
        </w:rPr>
        <w:t>一、收入支出决算总表</w:t>
      </w:r>
    </w:p>
    <w:p w:rsidR="009027D6" w:rsidRDefault="009027D6">
      <w:pPr>
        <w:jc w:val="left"/>
        <w:rPr>
          <w:rFonts w:ascii="宋体" w:cs="宋体"/>
          <w:sz w:val="32"/>
          <w:szCs w:val="32"/>
        </w:rPr>
      </w:pPr>
      <w:r>
        <w:rPr>
          <w:rFonts w:ascii="宋体" w:hAnsi="宋体" w:cs="宋体" w:hint="eastAsia"/>
          <w:sz w:val="32"/>
          <w:szCs w:val="32"/>
        </w:rPr>
        <w:t>二、收入决算表</w:t>
      </w:r>
    </w:p>
    <w:p w:rsidR="009027D6" w:rsidRDefault="009027D6">
      <w:pPr>
        <w:jc w:val="left"/>
        <w:rPr>
          <w:rFonts w:ascii="宋体" w:cs="宋体"/>
          <w:sz w:val="32"/>
          <w:szCs w:val="32"/>
        </w:rPr>
      </w:pPr>
      <w:r>
        <w:rPr>
          <w:rFonts w:ascii="宋体" w:hAnsi="宋体" w:cs="宋体" w:hint="eastAsia"/>
          <w:sz w:val="32"/>
          <w:szCs w:val="32"/>
        </w:rPr>
        <w:t>三、支出决算表</w:t>
      </w:r>
    </w:p>
    <w:p w:rsidR="009027D6" w:rsidRDefault="009027D6">
      <w:pPr>
        <w:jc w:val="left"/>
        <w:rPr>
          <w:rFonts w:ascii="宋体" w:cs="宋体"/>
          <w:sz w:val="32"/>
          <w:szCs w:val="32"/>
        </w:rPr>
      </w:pPr>
      <w:r>
        <w:rPr>
          <w:rFonts w:ascii="宋体" w:hAnsi="宋体" w:cs="宋体" w:hint="eastAsia"/>
          <w:sz w:val="32"/>
          <w:szCs w:val="32"/>
        </w:rPr>
        <w:t>四、财政拨款收入支出决算总表</w:t>
      </w:r>
    </w:p>
    <w:p w:rsidR="009027D6" w:rsidRDefault="009027D6">
      <w:pPr>
        <w:jc w:val="left"/>
        <w:rPr>
          <w:rFonts w:ascii="宋体" w:cs="宋体"/>
          <w:sz w:val="32"/>
          <w:szCs w:val="32"/>
        </w:rPr>
      </w:pPr>
      <w:r>
        <w:rPr>
          <w:rFonts w:ascii="宋体" w:hAnsi="宋体" w:cs="宋体" w:hint="eastAsia"/>
          <w:sz w:val="32"/>
          <w:szCs w:val="32"/>
        </w:rPr>
        <w:t>五、一般公共预算财政拨款支出决算表</w:t>
      </w:r>
    </w:p>
    <w:p w:rsidR="009027D6" w:rsidRDefault="009027D6">
      <w:pPr>
        <w:jc w:val="left"/>
        <w:rPr>
          <w:rFonts w:ascii="宋体" w:cs="宋体"/>
          <w:sz w:val="32"/>
          <w:szCs w:val="32"/>
        </w:rPr>
      </w:pPr>
      <w:r>
        <w:rPr>
          <w:rFonts w:ascii="宋体" w:hAnsi="宋体" w:cs="宋体" w:hint="eastAsia"/>
          <w:sz w:val="32"/>
          <w:szCs w:val="32"/>
        </w:rPr>
        <w:t>六、一般公共预算财政拨款基本支出决算表</w:t>
      </w:r>
    </w:p>
    <w:p w:rsidR="009027D6" w:rsidRDefault="009027D6">
      <w:pPr>
        <w:jc w:val="left"/>
        <w:rPr>
          <w:rFonts w:ascii="宋体" w:cs="宋体"/>
          <w:sz w:val="32"/>
          <w:szCs w:val="32"/>
        </w:rPr>
      </w:pPr>
      <w:r>
        <w:rPr>
          <w:rFonts w:ascii="宋体" w:hAnsi="宋体" w:cs="宋体" w:hint="eastAsia"/>
          <w:sz w:val="32"/>
          <w:szCs w:val="32"/>
        </w:rPr>
        <w:t>七、一般公共预算财政拨款“三公”经费支出决算表</w:t>
      </w:r>
    </w:p>
    <w:p w:rsidR="009027D6" w:rsidRDefault="009027D6">
      <w:pPr>
        <w:jc w:val="left"/>
        <w:rPr>
          <w:rFonts w:ascii="宋体" w:cs="宋体"/>
          <w:sz w:val="32"/>
          <w:szCs w:val="32"/>
        </w:rPr>
      </w:pPr>
      <w:r>
        <w:rPr>
          <w:rFonts w:ascii="宋体" w:hAnsi="宋体" w:cs="宋体" w:hint="eastAsia"/>
          <w:sz w:val="32"/>
          <w:szCs w:val="32"/>
        </w:rPr>
        <w:t>八、政府性基金预算财政拨款收入支出决算表</w:t>
      </w:r>
    </w:p>
    <w:p w:rsidR="009027D6" w:rsidRDefault="009027D6">
      <w:pPr>
        <w:jc w:val="left"/>
        <w:rPr>
          <w:rFonts w:ascii="黑体" w:eastAsia="黑体" w:hAnsi="黑体" w:cs="黑体"/>
          <w:sz w:val="32"/>
          <w:szCs w:val="32"/>
        </w:rPr>
      </w:pPr>
      <w:r>
        <w:rPr>
          <w:rFonts w:ascii="黑体" w:eastAsia="黑体" w:hAnsi="黑体" w:cs="黑体" w:hint="eastAsia"/>
          <w:sz w:val="32"/>
          <w:szCs w:val="32"/>
        </w:rPr>
        <w:t>第三部分　　南阳光电产业集聚区管委会</w:t>
      </w:r>
      <w:r>
        <w:rPr>
          <w:rFonts w:ascii="黑体" w:eastAsia="黑体" w:hAnsi="黑体" w:cs="黑体"/>
          <w:sz w:val="32"/>
          <w:szCs w:val="32"/>
        </w:rPr>
        <w:t>2016</w:t>
      </w:r>
      <w:r>
        <w:rPr>
          <w:rFonts w:ascii="黑体" w:eastAsia="黑体" w:hAnsi="黑体" w:cs="黑体" w:hint="eastAsia"/>
          <w:sz w:val="32"/>
          <w:szCs w:val="32"/>
        </w:rPr>
        <w:t>年度部门决算情况说明</w:t>
      </w:r>
    </w:p>
    <w:p w:rsidR="009027D6" w:rsidRDefault="009027D6">
      <w:pPr>
        <w:jc w:val="left"/>
        <w:rPr>
          <w:rFonts w:ascii="黑体" w:eastAsia="黑体" w:hAnsi="黑体" w:cs="黑体"/>
          <w:sz w:val="32"/>
          <w:szCs w:val="32"/>
        </w:rPr>
        <w:sectPr w:rsidR="009027D6">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9027D6" w:rsidRDefault="009027D6" w:rsidP="007365B7">
      <w:pPr>
        <w:outlineLvl w:val="0"/>
        <w:rPr>
          <w:rFonts w:ascii="隶书" w:eastAsia="隶书" w:hAnsi="隶书" w:cs="隶书"/>
          <w:sz w:val="44"/>
          <w:szCs w:val="44"/>
        </w:rPr>
      </w:pPr>
      <w:r w:rsidRPr="007365B7">
        <w:rPr>
          <w:rFonts w:ascii="隶书" w:eastAsia="隶书" w:hAnsi="隶书" w:cs="隶书" w:hint="eastAsia"/>
          <w:sz w:val="44"/>
          <w:szCs w:val="44"/>
        </w:rPr>
        <w:t>第一部分</w:t>
      </w:r>
      <w:r>
        <w:rPr>
          <w:rFonts w:ascii="隶书" w:eastAsia="隶书" w:hAnsi="隶书" w:cs="隶书"/>
          <w:sz w:val="44"/>
          <w:szCs w:val="44"/>
        </w:rPr>
        <w:t xml:space="preserve"> </w:t>
      </w:r>
      <w:r>
        <w:rPr>
          <w:rFonts w:ascii="隶书" w:eastAsia="隶书" w:hAnsi="隶书" w:cs="隶书" w:hint="eastAsia"/>
          <w:sz w:val="44"/>
          <w:szCs w:val="44"/>
        </w:rPr>
        <w:t>南阳光电产业集聚区管委</w:t>
      </w:r>
    </w:p>
    <w:p w:rsidR="009027D6" w:rsidRDefault="009027D6" w:rsidP="00F83910">
      <w:pPr>
        <w:spacing w:line="360" w:lineRule="auto"/>
        <w:jc w:val="left"/>
        <w:outlineLvl w:val="1"/>
        <w:rPr>
          <w:rFonts w:ascii="黑体" w:eastAsia="黑体" w:hAnsi="黑体" w:cs="黑体"/>
          <w:sz w:val="32"/>
          <w:szCs w:val="32"/>
        </w:rPr>
      </w:pPr>
      <w:r w:rsidRPr="007365B7">
        <w:rPr>
          <w:rFonts w:ascii="黑体" w:eastAsia="黑体" w:hAnsi="黑体" w:cs="黑体" w:hint="eastAsia"/>
          <w:sz w:val="32"/>
          <w:szCs w:val="32"/>
        </w:rPr>
        <w:t>一、</w:t>
      </w:r>
      <w:r>
        <w:rPr>
          <w:rFonts w:ascii="黑体" w:eastAsia="黑体" w:hAnsi="黑体" w:cs="黑体" w:hint="eastAsia"/>
          <w:sz w:val="32"/>
          <w:szCs w:val="32"/>
        </w:rPr>
        <w:t>主要职责</w:t>
      </w:r>
    </w:p>
    <w:p w:rsidR="009027D6" w:rsidRPr="00A70172" w:rsidRDefault="009027D6" w:rsidP="00A70172">
      <w:pPr>
        <w:jc w:val="left"/>
        <w:rPr>
          <w:rFonts w:ascii="宋体" w:cs="宋体"/>
          <w:sz w:val="32"/>
          <w:szCs w:val="32"/>
        </w:rPr>
      </w:pPr>
      <w:r>
        <w:rPr>
          <w:rFonts w:ascii="Simsun" w:hAnsi="Simsun" w:hint="eastAsia"/>
          <w:color w:val="000000"/>
          <w:sz w:val="27"/>
          <w:szCs w:val="27"/>
        </w:rPr>
        <w:t>（</w:t>
      </w:r>
      <w:r w:rsidRPr="00A70172">
        <w:rPr>
          <w:rFonts w:ascii="宋体" w:hAnsi="宋体" w:cs="宋体" w:hint="eastAsia"/>
          <w:sz w:val="32"/>
          <w:szCs w:val="32"/>
        </w:rPr>
        <w:t>一）招商引资；</w:t>
      </w:r>
    </w:p>
    <w:p w:rsidR="009027D6" w:rsidRPr="00A70172" w:rsidRDefault="009027D6" w:rsidP="00A70172">
      <w:pPr>
        <w:jc w:val="left"/>
        <w:rPr>
          <w:rFonts w:ascii="宋体" w:cs="宋体"/>
          <w:sz w:val="32"/>
          <w:szCs w:val="32"/>
        </w:rPr>
      </w:pPr>
      <w:r w:rsidRPr="00A70172">
        <w:rPr>
          <w:rFonts w:ascii="宋体" w:hAnsi="宋体" w:cs="宋体" w:hint="eastAsia"/>
          <w:sz w:val="32"/>
          <w:szCs w:val="32"/>
        </w:rPr>
        <w:t>（二）协调园区基础设施建设和入驻项目建设及企业证照办理；</w:t>
      </w:r>
    </w:p>
    <w:p w:rsidR="009027D6" w:rsidRDefault="009027D6" w:rsidP="00A70172">
      <w:pPr>
        <w:jc w:val="left"/>
        <w:rPr>
          <w:rFonts w:ascii="宋体" w:cs="宋体"/>
          <w:sz w:val="32"/>
          <w:szCs w:val="32"/>
        </w:rPr>
      </w:pPr>
      <w:r w:rsidRPr="00A70172">
        <w:rPr>
          <w:rFonts w:ascii="宋体" w:hAnsi="宋体" w:cs="宋体" w:hint="eastAsia"/>
          <w:sz w:val="32"/>
          <w:szCs w:val="32"/>
        </w:rPr>
        <w:t>（三）协调入驻项目施工和生产环境建设，协调规划区有关社会事务。</w:t>
      </w:r>
    </w:p>
    <w:p w:rsidR="009027D6" w:rsidRPr="00A70172" w:rsidRDefault="009027D6" w:rsidP="00A70172">
      <w:pPr>
        <w:jc w:val="left"/>
        <w:rPr>
          <w:rFonts w:ascii="宋体" w:cs="宋体"/>
          <w:sz w:val="32"/>
          <w:szCs w:val="32"/>
        </w:rPr>
      </w:pPr>
      <w:r>
        <w:rPr>
          <w:rFonts w:ascii="宋体" w:hAnsi="宋体" w:cs="宋体" w:hint="eastAsia"/>
          <w:sz w:val="32"/>
          <w:szCs w:val="32"/>
        </w:rPr>
        <w:t>（四）完成园区企业相关生产数据及省外资金相关数据的上报工作。</w:t>
      </w:r>
    </w:p>
    <w:p w:rsidR="009027D6" w:rsidRDefault="009027D6" w:rsidP="00F83910">
      <w:pPr>
        <w:spacing w:line="360" w:lineRule="auto"/>
        <w:jc w:val="left"/>
        <w:outlineLvl w:val="1"/>
        <w:rPr>
          <w:rFonts w:ascii="黑体" w:eastAsia="黑体" w:hAnsi="黑体" w:cs="黑体"/>
          <w:sz w:val="32"/>
          <w:szCs w:val="32"/>
        </w:rPr>
      </w:pPr>
      <w:r>
        <w:rPr>
          <w:rFonts w:ascii="黑体" w:eastAsia="黑体" w:hAnsi="黑体" w:cs="黑体" w:hint="eastAsia"/>
          <w:sz w:val="32"/>
          <w:szCs w:val="32"/>
        </w:rPr>
        <w:t>二、部门决算单位构成</w:t>
      </w:r>
    </w:p>
    <w:p w:rsidR="009027D6" w:rsidRPr="00A70172" w:rsidRDefault="009027D6" w:rsidP="00130FC2">
      <w:pPr>
        <w:ind w:firstLineChars="200" w:firstLine="31680"/>
        <w:jc w:val="left"/>
        <w:rPr>
          <w:rFonts w:ascii="宋体" w:cs="宋体"/>
          <w:sz w:val="32"/>
          <w:szCs w:val="32"/>
        </w:rPr>
        <w:sectPr w:rsidR="009027D6" w:rsidRPr="00A70172">
          <w:footerReference w:type="default" r:id="rId8"/>
          <w:pgSz w:w="11906" w:h="16838"/>
          <w:pgMar w:top="1440" w:right="1531" w:bottom="1440" w:left="1587" w:header="850" w:footer="992" w:gutter="0"/>
          <w:pgNumType w:fmt="numberInDash"/>
          <w:cols w:space="0"/>
          <w:docGrid w:type="lines" w:linePitch="317"/>
        </w:sectPr>
      </w:pPr>
      <w:r w:rsidRPr="00A70172">
        <w:rPr>
          <w:rFonts w:ascii="宋体" w:hAnsi="宋体" w:cs="宋体" w:hint="eastAsia"/>
          <w:sz w:val="32"/>
          <w:szCs w:val="32"/>
        </w:rPr>
        <w:t>南阳光电产业集聚区</w:t>
      </w:r>
      <w:r>
        <w:rPr>
          <w:rFonts w:ascii="宋体" w:hAnsi="宋体" w:cs="宋体" w:hint="eastAsia"/>
          <w:sz w:val="32"/>
          <w:szCs w:val="32"/>
        </w:rPr>
        <w:t>管理委员会部门决算仅包括南阳龙升工业园区管理委员会机关本级决算。</w:t>
      </w:r>
    </w:p>
    <w:p w:rsidR="009027D6" w:rsidRDefault="009027D6">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9027D6" w:rsidRDefault="009027D6" w:rsidP="001C016A">
      <w:pPr>
        <w:jc w:val="center"/>
        <w:rPr>
          <w:rFonts w:ascii="隶书" w:eastAsia="隶书" w:hAnsi="隶书" w:cs="隶书"/>
          <w:sz w:val="48"/>
          <w:szCs w:val="48"/>
        </w:rPr>
      </w:pPr>
      <w:r>
        <w:rPr>
          <w:rFonts w:ascii="隶书" w:eastAsia="隶书" w:hAnsi="隶书" w:cs="隶书"/>
          <w:sz w:val="48"/>
          <w:szCs w:val="48"/>
        </w:rPr>
        <w:t>2016</w:t>
      </w:r>
      <w:r>
        <w:rPr>
          <w:rFonts w:ascii="隶书" w:eastAsia="隶书" w:hAnsi="隶书" w:cs="隶书" w:hint="eastAsia"/>
          <w:sz w:val="48"/>
          <w:szCs w:val="48"/>
        </w:rPr>
        <w:t>年度部门决算表</w:t>
      </w:r>
    </w:p>
    <w:p w:rsidR="009027D6" w:rsidRDefault="009027D6" w:rsidP="00F11A45">
      <w:pPr>
        <w:rPr>
          <w:rFonts w:ascii="宋体" w:cs="宋体"/>
          <w:sz w:val="32"/>
          <w:szCs w:val="32"/>
        </w:rPr>
      </w:pPr>
      <w:r w:rsidRPr="00F11A45">
        <w:rPr>
          <w:rFonts w:ascii="宋体" w:hAnsi="宋体" w:cs="宋体" w:hint="eastAsia"/>
          <w:sz w:val="32"/>
          <w:szCs w:val="32"/>
        </w:rPr>
        <w:t>见附件</w:t>
      </w:r>
    </w:p>
    <w:p w:rsidR="009027D6" w:rsidRDefault="009027D6" w:rsidP="00F11A45">
      <w:pPr>
        <w:rPr>
          <w:rFonts w:ascii="宋体" w:cs="宋体"/>
          <w:sz w:val="32"/>
          <w:szCs w:val="32"/>
        </w:rPr>
      </w:pPr>
    </w:p>
    <w:p w:rsidR="009027D6" w:rsidRPr="00F11A45" w:rsidRDefault="009027D6" w:rsidP="00F11A45">
      <w:pPr>
        <w:rPr>
          <w:rFonts w:ascii="宋体" w:cs="宋体"/>
          <w:sz w:val="32"/>
          <w:szCs w:val="32"/>
        </w:rPr>
      </w:pPr>
    </w:p>
    <w:p w:rsidR="009027D6" w:rsidRDefault="009027D6">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9027D6" w:rsidRDefault="009027D6">
      <w:pPr>
        <w:jc w:val="center"/>
        <w:rPr>
          <w:rFonts w:ascii="隶书" w:eastAsia="隶书" w:hAnsi="隶书" w:cs="隶书"/>
          <w:sz w:val="48"/>
          <w:szCs w:val="48"/>
        </w:rPr>
      </w:pPr>
      <w:r>
        <w:rPr>
          <w:rFonts w:ascii="隶书" w:eastAsia="隶书" w:hAnsi="隶书" w:cs="隶书" w:hint="eastAsia"/>
          <w:sz w:val="48"/>
          <w:szCs w:val="48"/>
        </w:rPr>
        <w:t>南阳光电产业集聚区管委会</w:t>
      </w:r>
    </w:p>
    <w:p w:rsidR="009027D6" w:rsidRDefault="009027D6" w:rsidP="006B4F8C">
      <w:pPr>
        <w:jc w:val="center"/>
        <w:rPr>
          <w:rFonts w:ascii="隶书" w:eastAsia="隶书" w:hAnsi="隶书" w:cs="隶书"/>
          <w:sz w:val="48"/>
          <w:szCs w:val="48"/>
        </w:r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9027D6" w:rsidRDefault="009027D6" w:rsidP="006B4F8C">
      <w:pPr>
        <w:jc w:val="center"/>
        <w:rPr>
          <w:rFonts w:ascii="隶书" w:eastAsia="隶书" w:hAnsi="隶书" w:cs="隶书"/>
          <w:sz w:val="48"/>
          <w:szCs w:val="48"/>
        </w:rPr>
      </w:pPr>
    </w:p>
    <w:p w:rsidR="009027D6" w:rsidRDefault="009027D6" w:rsidP="006B4F8C">
      <w:pPr>
        <w:jc w:val="center"/>
        <w:rPr>
          <w:rFonts w:ascii="黑体" w:eastAsia="黑体" w:hAnsi="黑体"/>
          <w:sz w:val="32"/>
          <w:szCs w:val="32"/>
        </w:rPr>
      </w:pPr>
      <w:r>
        <w:rPr>
          <w:rFonts w:ascii="黑体" w:eastAsia="黑体" w:hAnsi="黑体" w:hint="eastAsia"/>
          <w:sz w:val="32"/>
          <w:szCs w:val="32"/>
        </w:rPr>
        <w:t>关于收入支出决算总体情况说明</w:t>
      </w:r>
    </w:p>
    <w:p w:rsidR="009027D6" w:rsidRDefault="009027D6" w:rsidP="00130FC2">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1986.4</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2233.98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年相比，收入总计各增加</w:t>
      </w:r>
      <w:r>
        <w:rPr>
          <w:rFonts w:ascii="仿宋_GB2312" w:eastAsia="仿宋_GB2312" w:hAnsi="宋体" w:cs="Courier New"/>
          <w:sz w:val="32"/>
          <w:szCs w:val="32"/>
        </w:rPr>
        <w:t>406.42</w:t>
      </w:r>
      <w:r>
        <w:rPr>
          <w:rFonts w:ascii="仿宋_GB2312" w:eastAsia="仿宋_GB2312" w:hAnsi="宋体" w:cs="Courier New" w:hint="eastAsia"/>
          <w:sz w:val="32"/>
          <w:szCs w:val="32"/>
        </w:rPr>
        <w:t>万元，增长</w:t>
      </w:r>
      <w:r>
        <w:rPr>
          <w:rFonts w:ascii="仿宋_GB2312" w:eastAsia="仿宋_GB2312" w:hAnsi="宋体" w:cs="Courier New"/>
          <w:sz w:val="32"/>
          <w:szCs w:val="32"/>
        </w:rPr>
        <w:t>25.7%</w:t>
      </w:r>
      <w:r>
        <w:rPr>
          <w:rFonts w:ascii="仿宋_GB2312" w:eastAsia="仿宋_GB2312" w:hAnsi="宋体" w:cs="Courier New" w:hint="eastAsia"/>
          <w:sz w:val="32"/>
          <w:szCs w:val="32"/>
        </w:rPr>
        <w:t>，支出增加</w:t>
      </w:r>
      <w:r>
        <w:rPr>
          <w:rFonts w:ascii="仿宋_GB2312" w:eastAsia="仿宋_GB2312" w:hAnsi="宋体" w:cs="Courier New"/>
          <w:sz w:val="32"/>
          <w:szCs w:val="32"/>
        </w:rPr>
        <w:t>746.33</w:t>
      </w:r>
      <w:r>
        <w:rPr>
          <w:rFonts w:ascii="仿宋_GB2312" w:eastAsia="仿宋_GB2312" w:hAnsi="宋体" w:cs="Courier New" w:hint="eastAsia"/>
          <w:sz w:val="32"/>
          <w:szCs w:val="32"/>
        </w:rPr>
        <w:t>，增长</w:t>
      </w:r>
      <w:r>
        <w:rPr>
          <w:rFonts w:ascii="仿宋_GB2312" w:eastAsia="仿宋_GB2312" w:hAnsi="宋体" w:cs="Courier New"/>
          <w:sz w:val="32"/>
          <w:szCs w:val="32"/>
        </w:rPr>
        <w:t>50%</w:t>
      </w:r>
      <w:r>
        <w:rPr>
          <w:rFonts w:ascii="仿宋_GB2312" w:eastAsia="仿宋_GB2312" w:hAnsi="宋体" w:cs="Courier New" w:hint="eastAsia"/>
          <w:sz w:val="32"/>
          <w:szCs w:val="32"/>
        </w:rPr>
        <w:t>。</w:t>
      </w:r>
    </w:p>
    <w:p w:rsidR="009027D6" w:rsidRDefault="009027D6" w:rsidP="00130FC2">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9027D6" w:rsidRDefault="009027D6" w:rsidP="00130FC2">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宋体" w:cs="Courier New"/>
          <w:sz w:val="32"/>
          <w:szCs w:val="32"/>
        </w:rPr>
        <w:t>1986.4</w:t>
      </w:r>
      <w:r>
        <w:rPr>
          <w:rFonts w:ascii="仿宋_GB2312" w:eastAsia="仿宋_GB2312" w:hAnsi="Times New Roman" w:hint="eastAsia"/>
          <w:sz w:val="32"/>
          <w:szCs w:val="32"/>
        </w:rPr>
        <w:t>万元，其中：财政拨款收入</w:t>
      </w:r>
      <w:r>
        <w:rPr>
          <w:rFonts w:ascii="仿宋_GB2312" w:eastAsia="仿宋_GB2312" w:hAnsi="宋体" w:cs="Courier New"/>
          <w:sz w:val="32"/>
          <w:szCs w:val="32"/>
        </w:rPr>
        <w:t>1986.4</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；经营收入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；其他收入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w:t>
      </w:r>
    </w:p>
    <w:p w:rsidR="009027D6" w:rsidRDefault="009027D6" w:rsidP="00130FC2">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9027D6" w:rsidRDefault="009027D6" w:rsidP="00130FC2">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2233.98</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351.98</w:t>
      </w:r>
      <w:r>
        <w:rPr>
          <w:rFonts w:ascii="仿宋_GB2312" w:eastAsia="仿宋_GB2312" w:hAnsi="宋体" w:cs="Courier New" w:hint="eastAsia"/>
          <w:sz w:val="32"/>
          <w:szCs w:val="32"/>
        </w:rPr>
        <w:t>万元，占</w:t>
      </w:r>
      <w:r>
        <w:rPr>
          <w:rFonts w:ascii="仿宋_GB2312" w:eastAsia="仿宋_GB2312" w:hAnsi="宋体" w:cs="Courier New"/>
          <w:sz w:val="32"/>
          <w:szCs w:val="32"/>
        </w:rPr>
        <w:t>15.76%</w:t>
      </w:r>
      <w:r>
        <w:rPr>
          <w:rFonts w:ascii="仿宋_GB2312" w:eastAsia="仿宋_GB2312" w:hAnsi="宋体" w:cs="Courier New" w:hint="eastAsia"/>
          <w:sz w:val="32"/>
          <w:szCs w:val="32"/>
        </w:rPr>
        <w:t>；项目支出</w:t>
      </w:r>
      <w:r>
        <w:rPr>
          <w:rFonts w:ascii="仿宋_GB2312" w:eastAsia="仿宋_GB2312" w:hAnsi="宋体" w:cs="Courier New"/>
          <w:sz w:val="32"/>
          <w:szCs w:val="32"/>
        </w:rPr>
        <w:t>1882</w:t>
      </w:r>
      <w:r>
        <w:rPr>
          <w:rFonts w:ascii="仿宋_GB2312" w:eastAsia="仿宋_GB2312" w:hAnsi="宋体" w:cs="Courier New" w:hint="eastAsia"/>
          <w:sz w:val="32"/>
          <w:szCs w:val="32"/>
        </w:rPr>
        <w:t>万元，占</w:t>
      </w:r>
      <w:r>
        <w:rPr>
          <w:rFonts w:ascii="仿宋_GB2312" w:eastAsia="仿宋_GB2312" w:hAnsi="宋体" w:cs="Courier New"/>
          <w:sz w:val="32"/>
          <w:szCs w:val="32"/>
        </w:rPr>
        <w:t>84.25%</w:t>
      </w:r>
      <w:r>
        <w:rPr>
          <w:rFonts w:ascii="仿宋_GB2312" w:eastAsia="仿宋_GB2312" w:hAnsi="宋体" w:cs="Courier New" w:hint="eastAsia"/>
          <w:sz w:val="32"/>
          <w:szCs w:val="32"/>
        </w:rPr>
        <w:t>；经营支出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9027D6" w:rsidRDefault="009027D6" w:rsidP="00130FC2">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9027D6" w:rsidRDefault="009027D6" w:rsidP="00130FC2">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1986.4</w:t>
      </w:r>
      <w:r>
        <w:rPr>
          <w:rFonts w:ascii="仿宋_GB2312" w:eastAsia="仿宋_GB2312" w:hAnsi="宋体" w:cs="Courier New" w:hint="eastAsia"/>
          <w:sz w:val="32"/>
          <w:szCs w:val="32"/>
        </w:rPr>
        <w:t>万元</w:t>
      </w:r>
      <w:r>
        <w:rPr>
          <w:rFonts w:ascii="仿宋_GB2312" w:eastAsia="仿宋_GB2312" w:hAnsi="宋体" w:cs="Courier New"/>
          <w:sz w:val="32"/>
          <w:szCs w:val="32"/>
        </w:rPr>
        <w:t>,</w:t>
      </w:r>
      <w:r>
        <w:rPr>
          <w:rFonts w:ascii="仿宋_GB2312" w:eastAsia="仿宋_GB2312" w:hAnsi="宋体" w:cs="Courier New" w:hint="eastAsia"/>
          <w:sz w:val="32"/>
          <w:szCs w:val="32"/>
        </w:rPr>
        <w:t>支出总计</w:t>
      </w:r>
      <w:r>
        <w:rPr>
          <w:rFonts w:ascii="仿宋_GB2312" w:eastAsia="仿宋_GB2312" w:hAnsi="宋体" w:cs="Courier New"/>
          <w:sz w:val="32"/>
          <w:szCs w:val="32"/>
        </w:rPr>
        <w:t>2233.98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年相比，收入总计各增加</w:t>
      </w:r>
      <w:r>
        <w:rPr>
          <w:rFonts w:ascii="仿宋_GB2312" w:eastAsia="仿宋_GB2312" w:hAnsi="宋体" w:cs="Courier New"/>
          <w:sz w:val="32"/>
          <w:szCs w:val="32"/>
        </w:rPr>
        <w:t>406.42</w:t>
      </w:r>
      <w:r>
        <w:rPr>
          <w:rFonts w:ascii="仿宋_GB2312" w:eastAsia="仿宋_GB2312" w:hAnsi="宋体" w:cs="Courier New" w:hint="eastAsia"/>
          <w:sz w:val="32"/>
          <w:szCs w:val="32"/>
        </w:rPr>
        <w:t>万元，增长</w:t>
      </w:r>
      <w:r>
        <w:rPr>
          <w:rFonts w:ascii="仿宋_GB2312" w:eastAsia="仿宋_GB2312" w:hAnsi="宋体" w:cs="Courier New"/>
          <w:sz w:val="32"/>
          <w:szCs w:val="32"/>
        </w:rPr>
        <w:t>25.7%</w:t>
      </w:r>
      <w:r>
        <w:rPr>
          <w:rFonts w:ascii="仿宋_GB2312" w:eastAsia="仿宋_GB2312" w:hAnsi="宋体" w:cs="Courier New" w:hint="eastAsia"/>
          <w:sz w:val="32"/>
          <w:szCs w:val="32"/>
        </w:rPr>
        <w:t>，支出增加</w:t>
      </w:r>
      <w:r>
        <w:rPr>
          <w:rFonts w:ascii="仿宋_GB2312" w:eastAsia="仿宋_GB2312" w:hAnsi="宋体" w:cs="Courier New"/>
          <w:sz w:val="32"/>
          <w:szCs w:val="32"/>
        </w:rPr>
        <w:t>746.33</w:t>
      </w:r>
      <w:r>
        <w:rPr>
          <w:rFonts w:ascii="仿宋_GB2312" w:eastAsia="仿宋_GB2312" w:hAnsi="宋体" w:cs="Courier New" w:hint="eastAsia"/>
          <w:sz w:val="32"/>
          <w:szCs w:val="32"/>
        </w:rPr>
        <w:t>，增长</w:t>
      </w:r>
      <w:r>
        <w:rPr>
          <w:rFonts w:ascii="仿宋_GB2312" w:eastAsia="仿宋_GB2312" w:hAnsi="宋体" w:cs="Courier New"/>
          <w:sz w:val="32"/>
          <w:szCs w:val="32"/>
        </w:rPr>
        <w:t>50%</w:t>
      </w:r>
      <w:r>
        <w:rPr>
          <w:rFonts w:ascii="仿宋_GB2312" w:eastAsia="仿宋_GB2312" w:hAnsi="宋体" w:cs="Courier New" w:hint="eastAsia"/>
          <w:sz w:val="32"/>
          <w:szCs w:val="32"/>
        </w:rPr>
        <w:t>。</w:t>
      </w:r>
    </w:p>
    <w:p w:rsidR="009027D6" w:rsidRDefault="009027D6" w:rsidP="00130FC2">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9027D6" w:rsidRDefault="009027D6" w:rsidP="00130FC2">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9027D6" w:rsidRDefault="009027D6" w:rsidP="00130FC2">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493.62</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24.8%</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年相比，一般公共预算财政拨款支出减少</w:t>
      </w:r>
      <w:r>
        <w:rPr>
          <w:rFonts w:ascii="仿宋_GB2312" w:eastAsia="仿宋_GB2312" w:hAnsi="宋体" w:cs="Courier New"/>
          <w:sz w:val="32"/>
          <w:szCs w:val="32"/>
        </w:rPr>
        <w:t>994.03</w:t>
      </w:r>
      <w:r>
        <w:rPr>
          <w:rFonts w:ascii="仿宋_GB2312" w:eastAsia="仿宋_GB2312" w:hAnsi="宋体" w:cs="Courier New" w:hint="eastAsia"/>
          <w:sz w:val="32"/>
          <w:szCs w:val="32"/>
        </w:rPr>
        <w:t>万元，下降</w:t>
      </w:r>
      <w:r>
        <w:rPr>
          <w:rFonts w:ascii="仿宋_GB2312" w:eastAsia="仿宋_GB2312" w:hAnsi="宋体" w:cs="Courier New"/>
          <w:sz w:val="32"/>
          <w:szCs w:val="32"/>
        </w:rPr>
        <w:t>66.8%</w:t>
      </w:r>
      <w:r>
        <w:rPr>
          <w:rFonts w:ascii="仿宋_GB2312" w:eastAsia="仿宋_GB2312" w:hAnsi="宋体" w:cs="Courier New" w:hint="eastAsia"/>
          <w:sz w:val="32"/>
          <w:szCs w:val="32"/>
        </w:rPr>
        <w:t>。</w:t>
      </w:r>
    </w:p>
    <w:p w:rsidR="009027D6" w:rsidRDefault="009027D6" w:rsidP="00130FC2">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9027D6" w:rsidRDefault="009027D6" w:rsidP="00130FC2">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493.62</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493.62</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9027D6" w:rsidRDefault="009027D6" w:rsidP="00130FC2">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9027D6" w:rsidRDefault="009027D6" w:rsidP="00130FC2">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1474.87</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1234.77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83.7%</w:t>
      </w:r>
      <w:r>
        <w:rPr>
          <w:rFonts w:ascii="仿宋_GB2312" w:eastAsia="仿宋_GB2312" w:hAnsi="宋体" w:cs="Courier New" w:hint="eastAsia"/>
          <w:sz w:val="32"/>
          <w:szCs w:val="32"/>
        </w:rPr>
        <w:t>。</w:t>
      </w:r>
    </w:p>
    <w:p w:rsidR="009027D6" w:rsidRPr="009723C3" w:rsidRDefault="009027D6" w:rsidP="00130FC2">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1474.87</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1234.77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83.7%</w:t>
      </w:r>
      <w:r>
        <w:rPr>
          <w:rFonts w:ascii="仿宋_GB2312" w:eastAsia="仿宋_GB2312" w:hAnsi="宋体" w:cs="Courier New" w:hint="eastAsia"/>
          <w:sz w:val="32"/>
          <w:szCs w:val="32"/>
        </w:rPr>
        <w:t>。决算数小于预算数的主要原因是</w:t>
      </w:r>
      <w:r>
        <w:rPr>
          <w:rFonts w:ascii="Simsun" w:hAnsi="Simsun" w:hint="eastAsia"/>
          <w:color w:val="000000"/>
          <w:sz w:val="27"/>
          <w:szCs w:val="27"/>
        </w:rPr>
        <w:t>：</w:t>
      </w:r>
      <w:r w:rsidRPr="009723C3">
        <w:rPr>
          <w:rFonts w:ascii="仿宋_GB2312" w:eastAsia="仿宋_GB2312" w:hAnsi="宋体" w:cs="Courier New" w:hint="eastAsia"/>
          <w:sz w:val="32"/>
          <w:szCs w:val="32"/>
        </w:rPr>
        <w:t>园区道路、污水处理厂、污水管网、绿化基础设施等项目支出具有很大不确定性。</w:t>
      </w:r>
    </w:p>
    <w:p w:rsidR="009027D6" w:rsidRDefault="009027D6" w:rsidP="00130FC2">
      <w:pPr>
        <w:numPr>
          <w:ilvl w:val="0"/>
          <w:numId w:val="8"/>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1474.87</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1234.77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83.7%</w:t>
      </w:r>
      <w:r>
        <w:rPr>
          <w:rFonts w:ascii="仿宋_GB2312" w:eastAsia="仿宋_GB2312" w:hAnsi="宋体" w:cs="Courier New" w:hint="eastAsia"/>
          <w:sz w:val="32"/>
          <w:szCs w:val="32"/>
        </w:rPr>
        <w:t>。决算数小于预算数的主要原因是</w:t>
      </w:r>
      <w:r w:rsidRPr="009723C3">
        <w:rPr>
          <w:rFonts w:ascii="仿宋_GB2312" w:eastAsia="仿宋_GB2312" w:hAnsi="宋体" w:cs="Courier New" w:hint="eastAsia"/>
          <w:sz w:val="32"/>
          <w:szCs w:val="32"/>
        </w:rPr>
        <w:t>：园区道路、污水处理厂、污水管网、绿化基础设施等项目支出具有很大不确定性</w:t>
      </w:r>
      <w:r>
        <w:rPr>
          <w:rFonts w:ascii="Simsun" w:hAnsi="Simsun" w:hint="eastAsia"/>
          <w:color w:val="000000"/>
          <w:sz w:val="27"/>
          <w:szCs w:val="27"/>
        </w:rPr>
        <w:t>。</w:t>
      </w:r>
    </w:p>
    <w:p w:rsidR="009027D6" w:rsidRDefault="009027D6" w:rsidP="00130FC2">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9027D6" w:rsidRDefault="009027D6" w:rsidP="00130FC2">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1234.77</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173.67</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主要包括：基本工资、津贴补贴、伙食补助费、绩效工资；</w:t>
      </w:r>
      <w:r w:rsidRPr="004B49D6">
        <w:rPr>
          <w:rFonts w:ascii="仿宋_GB2312" w:eastAsia="仿宋_GB2312" w:hAnsi="Times New Roman" w:cs="仿宋_GB2312" w:hint="eastAsia"/>
          <w:spacing w:val="-1"/>
          <w:kern w:val="0"/>
          <w:sz w:val="32"/>
          <w:szCs w:val="32"/>
        </w:rPr>
        <w:t>公用经费</w:t>
      </w:r>
      <w:r>
        <w:rPr>
          <w:rFonts w:ascii="仿宋_GB2312" w:eastAsia="仿宋_GB2312" w:hAnsi="Times New Roman" w:cs="仿宋_GB2312"/>
          <w:spacing w:val="-2"/>
          <w:kern w:val="0"/>
          <w:sz w:val="32"/>
          <w:szCs w:val="32"/>
        </w:rPr>
        <w:t>178.31</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，主要包括：办公费、租赁费、水电费等。</w:t>
      </w:r>
    </w:p>
    <w:p w:rsidR="009027D6" w:rsidRDefault="009027D6" w:rsidP="00130FC2">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9027D6" w:rsidRDefault="009027D6" w:rsidP="00130FC2">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9027D6"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90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59.01</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65.57%</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10.62</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30.34%</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w:t>
      </w:r>
      <w:r>
        <w:rPr>
          <w:rFonts w:ascii="Simsun" w:hAnsi="Simsun" w:hint="eastAsia"/>
          <w:color w:val="000000"/>
          <w:sz w:val="27"/>
          <w:szCs w:val="27"/>
        </w:rPr>
        <w:t>：</w:t>
      </w:r>
      <w:r w:rsidRPr="002E7711">
        <w:rPr>
          <w:rFonts w:ascii="仿宋_GB2312" w:eastAsia="仿宋_GB2312" w:hAnsi="宋体" w:cs="Courier New" w:hint="eastAsia"/>
          <w:sz w:val="32"/>
          <w:szCs w:val="32"/>
        </w:rPr>
        <w:t>严格按照《管委会公务接待有关规定》要求和标准进行招商接待，市区内的职能部门指导工作、现场办公等一律安排职工食堂用餐，大大降低该项支出。</w:t>
      </w:r>
    </w:p>
    <w:p w:rsidR="009027D6"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0.47</w:t>
      </w:r>
      <w:r>
        <w:rPr>
          <w:rFonts w:ascii="仿宋_GB2312" w:eastAsia="仿宋_GB2312" w:hAnsi="宋体" w:cs="Courier New" w:hint="eastAsia"/>
          <w:sz w:val="32"/>
          <w:szCs w:val="32"/>
        </w:rPr>
        <w:t>万元。其中：因公出国（境）费支出决算增加</w:t>
      </w:r>
      <w:r>
        <w:rPr>
          <w:rFonts w:ascii="仿宋_GB2312" w:eastAsia="仿宋_GB2312" w:hAnsi="宋体" w:cs="Courier New"/>
          <w:sz w:val="32"/>
          <w:szCs w:val="32"/>
        </w:rPr>
        <w:t>0</w:t>
      </w:r>
      <w:r>
        <w:rPr>
          <w:rFonts w:ascii="仿宋_GB2312" w:eastAsia="仿宋_GB2312" w:hAnsi="宋体" w:cs="Courier New" w:hint="eastAsia"/>
          <w:sz w:val="32"/>
          <w:szCs w:val="32"/>
        </w:rPr>
        <w:t>万元，增长</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；公务用车购置及运行费支出决算减少</w:t>
      </w:r>
      <w:r>
        <w:rPr>
          <w:rFonts w:ascii="仿宋_GB2312" w:eastAsia="仿宋_GB2312" w:hAnsi="宋体" w:cs="Courier New"/>
          <w:sz w:val="32"/>
          <w:szCs w:val="32"/>
        </w:rPr>
        <w:t>33.13</w:t>
      </w:r>
      <w:r>
        <w:rPr>
          <w:rFonts w:ascii="仿宋_GB2312" w:eastAsia="仿宋_GB2312" w:hAnsi="宋体" w:cs="Courier New" w:hint="eastAsia"/>
          <w:sz w:val="32"/>
          <w:szCs w:val="32"/>
        </w:rPr>
        <w:t>万元；公务接待费支出决算减少</w:t>
      </w:r>
      <w:r>
        <w:rPr>
          <w:rFonts w:ascii="仿宋_GB2312" w:eastAsia="仿宋_GB2312" w:hAnsi="宋体" w:cs="Courier New"/>
          <w:sz w:val="32"/>
          <w:szCs w:val="32"/>
        </w:rPr>
        <w:t>2.03</w:t>
      </w:r>
      <w:r>
        <w:rPr>
          <w:rFonts w:ascii="仿宋_GB2312" w:eastAsia="仿宋_GB2312" w:hAnsi="宋体" w:cs="Courier New" w:hint="eastAsia"/>
          <w:sz w:val="32"/>
          <w:szCs w:val="32"/>
        </w:rPr>
        <w:t>万元，下降</w:t>
      </w:r>
      <w:r>
        <w:rPr>
          <w:rFonts w:ascii="仿宋_GB2312" w:eastAsia="仿宋_GB2312" w:hAnsi="宋体" w:cs="Courier New"/>
          <w:sz w:val="32"/>
          <w:szCs w:val="32"/>
        </w:rPr>
        <w:t>16.05%</w:t>
      </w:r>
      <w:r>
        <w:rPr>
          <w:rFonts w:ascii="仿宋_GB2312" w:eastAsia="仿宋_GB2312" w:hAnsi="宋体" w:cs="Courier New" w:hint="eastAsia"/>
          <w:sz w:val="32"/>
          <w:szCs w:val="32"/>
        </w:rPr>
        <w:t>。因公出国（境）费支出</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万元；公务用车购置及运行费支出减少的主要原因是</w:t>
      </w:r>
      <w:r>
        <w:rPr>
          <w:rFonts w:ascii="仿宋_GB2312" w:eastAsia="仿宋_GB2312" w:hAnsi="宋体" w:cs="Courier New"/>
          <w:sz w:val="32"/>
          <w:szCs w:val="32"/>
        </w:rPr>
        <w:t>2016</w:t>
      </w:r>
      <w:r>
        <w:rPr>
          <w:rFonts w:ascii="仿宋_GB2312" w:eastAsia="仿宋_GB2312" w:hAnsi="宋体" w:cs="Courier New" w:hint="eastAsia"/>
          <w:sz w:val="32"/>
          <w:szCs w:val="32"/>
        </w:rPr>
        <w:t>年度没有新车购入，同时增加一部公务用车；公务接待费支出增减少的主要原因是</w:t>
      </w:r>
      <w:r w:rsidRPr="002E7711">
        <w:rPr>
          <w:rFonts w:ascii="仿宋_GB2312" w:eastAsia="仿宋_GB2312" w:hAnsi="宋体" w:cs="Courier New" w:hint="eastAsia"/>
          <w:sz w:val="32"/>
          <w:szCs w:val="32"/>
        </w:rPr>
        <w:t>严格按照《管委会公务接待有关规定》要求和标准进行招商接待，市区内的职能部门指导工作、现场办公等一律安排职工食堂用餐，大大降低该项支出</w:t>
      </w:r>
      <w:r>
        <w:rPr>
          <w:rFonts w:ascii="仿宋_GB2312" w:eastAsia="仿宋_GB2312" w:hAnsi="宋体" w:cs="Courier New" w:hint="eastAsia"/>
          <w:sz w:val="32"/>
          <w:szCs w:val="32"/>
        </w:rPr>
        <w:t>。</w:t>
      </w:r>
    </w:p>
    <w:p w:rsidR="009027D6" w:rsidRDefault="009027D6" w:rsidP="00130FC2">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9027D6"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w:t>
      </w:r>
      <w:r>
        <w:rPr>
          <w:rFonts w:ascii="仿宋_GB2312" w:eastAsia="仿宋_GB2312" w:hAnsi="宋体" w:cs="Courier New"/>
          <w:sz w:val="32"/>
          <w:szCs w:val="32"/>
        </w:rPr>
        <w:t>48.39</w:t>
      </w:r>
      <w:r>
        <w:rPr>
          <w:rFonts w:ascii="仿宋_GB2312" w:eastAsia="仿宋_GB2312" w:hAnsi="宋体" w:cs="Courier New" w:hint="eastAsia"/>
          <w:sz w:val="32"/>
          <w:szCs w:val="32"/>
        </w:rPr>
        <w:t>万元，占</w:t>
      </w:r>
      <w:r>
        <w:rPr>
          <w:rFonts w:ascii="仿宋_GB2312" w:eastAsia="仿宋_GB2312" w:hAnsi="宋体" w:cs="Courier New"/>
          <w:sz w:val="32"/>
          <w:szCs w:val="32"/>
        </w:rPr>
        <w:t>88%</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10.62</w:t>
      </w:r>
      <w:r>
        <w:rPr>
          <w:rFonts w:ascii="仿宋_GB2312" w:eastAsia="仿宋_GB2312" w:hAnsi="宋体" w:cs="Courier New" w:hint="eastAsia"/>
          <w:sz w:val="32"/>
          <w:szCs w:val="32"/>
        </w:rPr>
        <w:t>万元，占</w:t>
      </w:r>
      <w:r>
        <w:rPr>
          <w:rFonts w:ascii="仿宋_GB2312" w:eastAsia="仿宋_GB2312" w:hAnsi="宋体" w:cs="Courier New"/>
          <w:sz w:val="32"/>
          <w:szCs w:val="32"/>
        </w:rPr>
        <w:t>30.34%</w:t>
      </w:r>
      <w:r>
        <w:rPr>
          <w:rFonts w:ascii="仿宋_GB2312" w:eastAsia="仿宋_GB2312" w:hAnsi="宋体" w:cs="Courier New" w:hint="eastAsia"/>
          <w:sz w:val="32"/>
          <w:szCs w:val="32"/>
        </w:rPr>
        <w:t>。</w:t>
      </w:r>
      <w:r w:rsidRPr="00F7498C">
        <w:rPr>
          <w:rFonts w:ascii="仿宋_GB2312" w:eastAsia="仿宋_GB2312" w:hAnsi="宋体" w:hint="eastAsia"/>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9027D6" w:rsidRPr="00F7498C" w:rsidRDefault="009027D6" w:rsidP="00130FC2">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sidRPr="00F7498C">
        <w:rPr>
          <w:rFonts w:ascii="仿宋_GB2312" w:eastAsia="仿宋_GB2312" w:hAnsi="宋体" w:hint="eastAsia"/>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48.39</w:t>
      </w:r>
      <w:r>
        <w:rPr>
          <w:rFonts w:ascii="仿宋_GB2312" w:eastAsia="仿宋_GB2312" w:hAnsi="宋体" w:cs="Courier New" w:hint="eastAsia"/>
          <w:sz w:val="32"/>
          <w:szCs w:val="32"/>
        </w:rPr>
        <w:t>万元。其中：</w:t>
      </w:r>
      <w:r w:rsidRPr="00F7498C">
        <w:rPr>
          <w:rFonts w:ascii="仿宋_GB2312" w:eastAsia="仿宋_GB2312" w:hAnsi="宋体" w:cs="Courier New" w:hint="eastAsia"/>
          <w:bCs/>
          <w:sz w:val="32"/>
          <w:szCs w:val="32"/>
        </w:rPr>
        <w:t>公务用车购置</w:t>
      </w:r>
      <w:r w:rsidRPr="00F7498C">
        <w:rPr>
          <w:rFonts w:ascii="仿宋_GB2312" w:eastAsia="仿宋_GB2312" w:hAnsi="宋体" w:cs="Courier New" w:hint="eastAsia"/>
          <w:sz w:val="32"/>
          <w:szCs w:val="32"/>
        </w:rPr>
        <w:t>支出为</w:t>
      </w:r>
      <w:r w:rsidRPr="00F7498C">
        <w:rPr>
          <w:rFonts w:ascii="仿宋_GB2312" w:eastAsia="仿宋_GB2312" w:hAnsi="宋体" w:cs="Courier New"/>
          <w:sz w:val="32"/>
          <w:szCs w:val="32"/>
        </w:rPr>
        <w:t>0</w:t>
      </w:r>
      <w:r w:rsidRPr="00F7498C">
        <w:rPr>
          <w:rFonts w:ascii="仿宋_GB2312" w:eastAsia="仿宋_GB2312" w:hAnsi="宋体" w:cs="Courier New" w:hint="eastAsia"/>
          <w:sz w:val="32"/>
          <w:szCs w:val="32"/>
        </w:rPr>
        <w:t>万元。</w:t>
      </w:r>
      <w:r w:rsidRPr="00F7498C">
        <w:rPr>
          <w:rFonts w:ascii="仿宋_GB2312" w:eastAsia="仿宋_GB2312" w:hAnsi="宋体" w:cs="Courier New" w:hint="eastAsia"/>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48.39</w:t>
      </w:r>
      <w:r>
        <w:rPr>
          <w:rFonts w:ascii="仿宋_GB2312" w:eastAsia="仿宋_GB2312" w:hAnsi="宋体" w:cs="Courier New" w:hint="eastAsia"/>
          <w:sz w:val="32"/>
          <w:szCs w:val="32"/>
        </w:rPr>
        <w:t>万元。主要用于</w:t>
      </w:r>
      <w:r w:rsidRPr="00682E6B">
        <w:rPr>
          <w:rFonts w:ascii="仿宋_GB2312" w:eastAsia="仿宋_GB2312" w:hAnsi="宋体" w:cs="Courier New" w:hint="eastAsia"/>
          <w:sz w:val="32"/>
          <w:szCs w:val="32"/>
        </w:rPr>
        <w:t>开展工作所需公务用车的燃料费、维修费、过路过桥费、保险费、安全奖励费用等支出。</w:t>
      </w:r>
      <w:r>
        <w:rPr>
          <w:rFonts w:ascii="仿宋_GB2312" w:eastAsia="仿宋_GB2312" w:hAnsi="宋体" w:cs="Courier New"/>
          <w:sz w:val="32"/>
          <w:szCs w:val="32"/>
        </w:rPr>
        <w:t>2016</w:t>
      </w:r>
      <w:r>
        <w:rPr>
          <w:rFonts w:ascii="仿宋_GB2312" w:eastAsia="仿宋_GB2312" w:hAnsi="宋体" w:cs="Courier New" w:hint="eastAsia"/>
          <w:sz w:val="32"/>
          <w:szCs w:val="32"/>
        </w:rPr>
        <w:t>年期末，集聚区机关单位开支财政拨款的公务用车保有量为</w:t>
      </w:r>
      <w:r>
        <w:rPr>
          <w:rFonts w:ascii="仿宋_GB2312" w:eastAsia="仿宋_GB2312" w:hAnsi="宋体" w:cs="Courier New"/>
          <w:sz w:val="32"/>
          <w:szCs w:val="32"/>
        </w:rPr>
        <w:t>8</w:t>
      </w:r>
      <w:r>
        <w:rPr>
          <w:rFonts w:ascii="仿宋_GB2312" w:eastAsia="仿宋_GB2312" w:hAnsi="宋体" w:cs="Courier New" w:hint="eastAsia"/>
          <w:sz w:val="32"/>
          <w:szCs w:val="32"/>
        </w:rPr>
        <w:t>量。</w:t>
      </w:r>
    </w:p>
    <w:p w:rsidR="009027D6" w:rsidRPr="00CC573E" w:rsidRDefault="009027D6" w:rsidP="00130FC2">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Cs/>
          <w:sz w:val="32"/>
          <w:szCs w:val="32"/>
        </w:rPr>
      </w:pPr>
      <w:r w:rsidRPr="00F7498C">
        <w:rPr>
          <w:rFonts w:ascii="仿宋_GB2312" w:eastAsia="仿宋_GB2312" w:hAnsi="宋体" w:hint="eastAsia"/>
          <w:bCs/>
          <w:sz w:val="32"/>
          <w:szCs w:val="32"/>
        </w:rPr>
        <w:t>公务接待费支出</w:t>
      </w:r>
      <w:r w:rsidRPr="00F7498C">
        <w:rPr>
          <w:rFonts w:ascii="仿宋_GB2312" w:eastAsia="仿宋_GB2312" w:hAnsi="宋体"/>
          <w:bCs/>
          <w:sz w:val="32"/>
          <w:szCs w:val="32"/>
        </w:rPr>
        <w:t>10.62</w:t>
      </w:r>
      <w:r w:rsidRPr="00F7498C">
        <w:rPr>
          <w:rFonts w:ascii="仿宋_GB2312" w:eastAsia="仿宋_GB2312" w:hAnsi="宋体" w:hint="eastAsia"/>
          <w:bCs/>
          <w:sz w:val="32"/>
          <w:szCs w:val="32"/>
        </w:rPr>
        <w:t>万元。</w:t>
      </w:r>
      <w:r>
        <w:rPr>
          <w:rFonts w:ascii="仿宋_GB2312" w:eastAsia="仿宋_GB2312" w:hAnsi="宋体" w:cs="Courier New" w:hint="eastAsia"/>
          <w:sz w:val="32"/>
          <w:szCs w:val="32"/>
        </w:rPr>
        <w:t>主要用于招商引资公务接待费用。</w:t>
      </w:r>
      <w:r w:rsidRPr="00CC573E">
        <w:rPr>
          <w:rFonts w:ascii="仿宋_GB2312" w:eastAsia="仿宋_GB2312" w:hAnsi="宋体" w:cs="Courier New"/>
          <w:sz w:val="32"/>
          <w:szCs w:val="32"/>
        </w:rPr>
        <w:t>2016</w:t>
      </w:r>
      <w:r w:rsidRPr="00CC573E">
        <w:rPr>
          <w:rFonts w:ascii="仿宋_GB2312" w:eastAsia="仿宋_GB2312" w:hAnsi="宋体" w:cs="Courier New" w:hint="eastAsia"/>
          <w:sz w:val="32"/>
          <w:szCs w:val="32"/>
        </w:rPr>
        <w:t>年国内</w:t>
      </w:r>
      <w:r w:rsidRPr="00CC573E">
        <w:rPr>
          <w:rFonts w:ascii="仿宋_GB2312" w:eastAsia="仿宋_GB2312" w:hAnsi="宋体" w:hint="eastAsia"/>
          <w:bCs/>
          <w:sz w:val="32"/>
          <w:szCs w:val="32"/>
        </w:rPr>
        <w:t>公务接待</w:t>
      </w:r>
      <w:r w:rsidRPr="00CC573E">
        <w:rPr>
          <w:rFonts w:ascii="仿宋_GB2312" w:eastAsia="仿宋_GB2312" w:hAnsi="宋体"/>
          <w:bCs/>
          <w:sz w:val="32"/>
          <w:szCs w:val="32"/>
        </w:rPr>
        <w:t>122</w:t>
      </w:r>
      <w:r w:rsidRPr="00CC573E">
        <w:rPr>
          <w:rFonts w:ascii="仿宋_GB2312" w:eastAsia="仿宋_GB2312" w:hAnsi="宋体" w:hint="eastAsia"/>
          <w:bCs/>
          <w:sz w:val="32"/>
          <w:szCs w:val="32"/>
        </w:rPr>
        <w:t>批次，</w:t>
      </w:r>
      <w:r w:rsidRPr="00CC573E">
        <w:rPr>
          <w:rFonts w:ascii="仿宋_GB2312" w:eastAsia="仿宋_GB2312" w:hAnsi="宋体"/>
          <w:bCs/>
          <w:sz w:val="32"/>
          <w:szCs w:val="32"/>
        </w:rPr>
        <w:t>628</w:t>
      </w:r>
      <w:r w:rsidRPr="00CC573E">
        <w:rPr>
          <w:rFonts w:ascii="仿宋_GB2312" w:eastAsia="仿宋_GB2312" w:hAnsi="宋体" w:hint="eastAsia"/>
          <w:bCs/>
          <w:sz w:val="32"/>
          <w:szCs w:val="32"/>
        </w:rPr>
        <w:t>人次</w:t>
      </w:r>
      <w:r>
        <w:rPr>
          <w:rFonts w:ascii="仿宋_GB2312" w:eastAsia="仿宋_GB2312" w:hAnsi="宋体" w:hint="eastAsia"/>
          <w:bCs/>
          <w:sz w:val="32"/>
          <w:szCs w:val="32"/>
        </w:rPr>
        <w:t>。</w:t>
      </w:r>
    </w:p>
    <w:p w:rsidR="009027D6" w:rsidRDefault="009027D6" w:rsidP="00130FC2">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9027D6" w:rsidRPr="00FB0660"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sidRPr="00FB0660">
        <w:rPr>
          <w:rFonts w:ascii="仿宋_GB2312" w:eastAsia="仿宋_GB2312" w:hAnsi="宋体" w:cs="Courier New" w:hint="eastAsia"/>
          <w:sz w:val="32"/>
          <w:szCs w:val="32"/>
        </w:rPr>
        <w:t>绩效管理工作开展情况。</w:t>
      </w:r>
    </w:p>
    <w:p w:rsidR="009027D6"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年，集聚区</w:t>
      </w:r>
      <w:r w:rsidRPr="00FB0660">
        <w:rPr>
          <w:rFonts w:ascii="仿宋_GB2312" w:eastAsia="仿宋_GB2312" w:hAnsi="宋体" w:cs="Courier New" w:hint="eastAsia"/>
          <w:sz w:val="32"/>
          <w:szCs w:val="32"/>
        </w:rPr>
        <w:t>共组织对</w:t>
      </w:r>
      <w:r w:rsidRPr="00FB0660">
        <w:rPr>
          <w:rFonts w:ascii="仿宋_GB2312" w:eastAsia="仿宋_GB2312" w:hAnsi="宋体" w:cs="Courier New"/>
          <w:sz w:val="32"/>
          <w:szCs w:val="32"/>
        </w:rPr>
        <w:t>0</w:t>
      </w:r>
      <w:r w:rsidRPr="00FB0660">
        <w:rPr>
          <w:rFonts w:ascii="仿宋_GB2312" w:eastAsia="仿宋_GB2312" w:hAnsi="宋体" w:cs="Courier New" w:hint="eastAsia"/>
          <w:sz w:val="32"/>
          <w:szCs w:val="32"/>
        </w:rPr>
        <w:t>个项目进行了预算绩效评价，涉及一般公共预算当年财政拨款</w:t>
      </w:r>
      <w:r w:rsidRPr="00FB0660">
        <w:rPr>
          <w:rFonts w:ascii="仿宋_GB2312" w:eastAsia="仿宋_GB2312" w:hAnsi="宋体" w:cs="Courier New"/>
          <w:sz w:val="32"/>
          <w:szCs w:val="32"/>
        </w:rPr>
        <w:t>0</w:t>
      </w:r>
      <w:r w:rsidRPr="00FB0660">
        <w:rPr>
          <w:rFonts w:ascii="仿宋_GB2312" w:eastAsia="仿宋_GB2312" w:hAnsi="宋体" w:cs="Courier New" w:hint="eastAsia"/>
          <w:sz w:val="32"/>
          <w:szCs w:val="32"/>
        </w:rPr>
        <w:t>万元。</w:t>
      </w:r>
    </w:p>
    <w:p w:rsidR="009027D6" w:rsidRDefault="009027D6" w:rsidP="00130FC2">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9027D6"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sz w:val="32"/>
          <w:szCs w:val="32"/>
        </w:rPr>
        <w:t>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818.85</w:t>
      </w:r>
      <w:r>
        <w:rPr>
          <w:rFonts w:ascii="仿宋_GB2312" w:eastAsia="仿宋_GB2312" w:hAnsi="宋体" w:cs="Courier New" w:hint="eastAsia"/>
          <w:sz w:val="32"/>
          <w:szCs w:val="32"/>
        </w:rPr>
        <w:t>万元。主要用于土地权出让支出，该项支出具有不确定性，年初未预算。</w:t>
      </w:r>
    </w:p>
    <w:p w:rsidR="009027D6" w:rsidRDefault="009027D6" w:rsidP="00130FC2">
      <w:pPr>
        <w:kinsoku w:val="0"/>
        <w:overflowPunct w:val="0"/>
        <w:autoSpaceDE w:val="0"/>
        <w:autoSpaceDN w:val="0"/>
        <w:adjustRightInd w:val="0"/>
        <w:snapToGrid w:val="0"/>
        <w:spacing w:line="360" w:lineRule="auto"/>
        <w:ind w:firstLineChars="200" w:firstLine="31680"/>
        <w:rPr>
          <w:rFonts w:ascii="黑体" w:eastAsia="黑体" w:hAnsi="黑体"/>
          <w:sz w:val="32"/>
          <w:szCs w:val="32"/>
        </w:rPr>
      </w:pPr>
      <w:r>
        <w:rPr>
          <w:rFonts w:ascii="黑体" w:eastAsia="黑体" w:hAnsi="黑体" w:hint="eastAsia"/>
          <w:sz w:val="32"/>
          <w:szCs w:val="32"/>
        </w:rPr>
        <w:t>其他重要事项的情况说明</w:t>
      </w:r>
    </w:p>
    <w:p w:rsidR="009027D6" w:rsidRDefault="009027D6" w:rsidP="00130FC2">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9027D6"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129.99</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13.83</w:t>
      </w:r>
      <w:r>
        <w:rPr>
          <w:rFonts w:ascii="仿宋_GB2312" w:eastAsia="仿宋_GB2312" w:hAnsi="宋体" w:cs="Courier New" w:hint="eastAsia"/>
          <w:sz w:val="32"/>
          <w:szCs w:val="32"/>
        </w:rPr>
        <w:t>万元，增长</w:t>
      </w:r>
      <w:r>
        <w:rPr>
          <w:rFonts w:ascii="仿宋_GB2312" w:eastAsia="仿宋_GB2312" w:hAnsi="宋体" w:cs="Courier New"/>
          <w:sz w:val="32"/>
          <w:szCs w:val="32"/>
        </w:rPr>
        <w:t>11.9%</w:t>
      </w:r>
      <w:r>
        <w:rPr>
          <w:rFonts w:ascii="仿宋_GB2312" w:eastAsia="仿宋_GB2312" w:hAnsi="宋体" w:cs="Courier New" w:hint="eastAsia"/>
          <w:sz w:val="32"/>
          <w:szCs w:val="32"/>
        </w:rPr>
        <w:t>。</w:t>
      </w:r>
    </w:p>
    <w:p w:rsidR="009027D6" w:rsidRDefault="009027D6" w:rsidP="00130FC2">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9027D6"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15.55</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15.55</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万元，政府采购服务支出</w:t>
      </w:r>
      <w:r>
        <w:rPr>
          <w:rFonts w:ascii="仿宋_GB2312" w:eastAsia="仿宋_GB2312" w:hAnsi="宋体" w:cs="Courier New"/>
          <w:sz w:val="32"/>
          <w:szCs w:val="32"/>
        </w:rPr>
        <w:t>0</w:t>
      </w:r>
      <w:r>
        <w:rPr>
          <w:rFonts w:ascii="仿宋_GB2312" w:eastAsia="仿宋_GB2312" w:hAnsi="宋体" w:cs="Courier New" w:hint="eastAsia"/>
          <w:sz w:val="32"/>
          <w:szCs w:val="32"/>
        </w:rPr>
        <w:t>万元。授予中小企业合同金额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0%</w:t>
      </w:r>
      <w:r>
        <w:rPr>
          <w:rFonts w:ascii="仿宋_GB2312" w:eastAsia="仿宋_GB2312" w:hAnsi="宋体" w:cs="Courier New" w:hint="eastAsia"/>
          <w:sz w:val="32"/>
          <w:szCs w:val="32"/>
        </w:rPr>
        <w:t>，其中：授予小微企业合同金额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9027D6" w:rsidRDefault="009027D6" w:rsidP="00130FC2">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9027D6"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年期末，集聚区共有车辆</w:t>
      </w:r>
      <w:r>
        <w:rPr>
          <w:rFonts w:ascii="仿宋_GB2312" w:eastAsia="仿宋_GB2312" w:hAnsi="宋体" w:cs="Courier New"/>
          <w:sz w:val="32"/>
          <w:szCs w:val="32"/>
        </w:rPr>
        <w:t>8</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8</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0</w:t>
      </w:r>
      <w:r>
        <w:rPr>
          <w:rFonts w:ascii="仿宋_GB2312" w:eastAsia="仿宋_GB2312" w:hAnsi="宋体" w:cs="Courier New" w:hint="eastAsia"/>
          <w:sz w:val="32"/>
          <w:szCs w:val="32"/>
        </w:rPr>
        <w:t>辆、特种专业技术用车</w:t>
      </w:r>
      <w:r>
        <w:rPr>
          <w:rFonts w:ascii="仿宋_GB2312" w:eastAsia="仿宋_GB2312" w:hAnsi="宋体" w:cs="Courier New"/>
          <w:sz w:val="32"/>
          <w:szCs w:val="32"/>
        </w:rPr>
        <w:t>0</w:t>
      </w:r>
      <w:r>
        <w:rPr>
          <w:rFonts w:ascii="仿宋_GB2312" w:eastAsia="仿宋_GB2312" w:hAnsi="宋体" w:cs="Courier New" w:hint="eastAsia"/>
          <w:sz w:val="32"/>
          <w:szCs w:val="32"/>
        </w:rPr>
        <w:t>辆，其他用车</w:t>
      </w:r>
      <w:r>
        <w:rPr>
          <w:rFonts w:ascii="仿宋_GB2312" w:eastAsia="仿宋_GB2312" w:hAnsi="宋体" w:cs="Courier New"/>
          <w:sz w:val="32"/>
          <w:szCs w:val="32"/>
        </w:rPr>
        <w:t>1</w:t>
      </w:r>
      <w:r>
        <w:rPr>
          <w:rFonts w:ascii="仿宋_GB2312" w:eastAsia="仿宋_GB2312" w:hAnsi="宋体" w:cs="Courier New" w:hint="eastAsia"/>
          <w:sz w:val="32"/>
          <w:szCs w:val="32"/>
        </w:rPr>
        <w:t>辆，其他用车主要是租用通勤车一部；单价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台（套）。</w:t>
      </w:r>
    </w:p>
    <w:p w:rsidR="009027D6" w:rsidRDefault="009027D6" w:rsidP="00804631">
      <w:pPr>
        <w:kinsoku w:val="0"/>
        <w:overflowPunct w:val="0"/>
        <w:autoSpaceDE w:val="0"/>
        <w:autoSpaceDN w:val="0"/>
        <w:adjustRightInd w:val="0"/>
        <w:snapToGrid w:val="0"/>
        <w:spacing w:line="360" w:lineRule="auto"/>
        <w:rPr>
          <w:rFonts w:ascii="仿宋_GB2312" w:eastAsia="仿宋_GB2312" w:hAnsi="宋体" w:cs="Courier New"/>
          <w:sz w:val="32"/>
          <w:szCs w:val="32"/>
        </w:rPr>
        <w:sectPr w:rsidR="009027D6">
          <w:pgSz w:w="11906" w:h="16838"/>
          <w:pgMar w:top="1440" w:right="1531" w:bottom="1440" w:left="1587" w:header="850" w:footer="992" w:gutter="0"/>
          <w:pgNumType w:fmt="numberInDash"/>
          <w:cols w:space="0"/>
          <w:docGrid w:type="lines" w:linePitch="317"/>
        </w:sectPr>
      </w:pPr>
    </w:p>
    <w:p w:rsidR="009027D6" w:rsidRDefault="009027D6">
      <w:pPr>
        <w:jc w:val="center"/>
        <w:outlineLvl w:val="0"/>
        <w:rPr>
          <w:rFonts w:ascii="隶书" w:eastAsia="隶书" w:hAnsi="隶书" w:cs="隶书"/>
          <w:sz w:val="48"/>
          <w:szCs w:val="48"/>
        </w:rPr>
      </w:pPr>
      <w:r>
        <w:rPr>
          <w:rFonts w:ascii="隶书" w:eastAsia="隶书" w:hAnsi="隶书" w:cs="隶书" w:hint="eastAsia"/>
          <w:sz w:val="48"/>
          <w:szCs w:val="48"/>
        </w:rPr>
        <w:t>第四部分　名词解释</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一、财政拨款收入：是指市级财政当年拨付的资金。</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二、事业收入：是指事业单位开展专业活动及辅助活动所取</w:t>
      </w:r>
      <w:r w:rsidRPr="009E35AC">
        <w:rPr>
          <w:rFonts w:ascii="仿宋_GB2312" w:eastAsia="仿宋_GB2312" w:cs="Courier New"/>
          <w:kern w:val="2"/>
          <w:sz w:val="32"/>
          <w:szCs w:val="32"/>
        </w:rPr>
        <w:t xml:space="preserve"> </w:t>
      </w:r>
      <w:r w:rsidRPr="009E35AC">
        <w:rPr>
          <w:rFonts w:ascii="仿宋_GB2312" w:eastAsia="仿宋_GB2312" w:cs="Courier New" w:hint="eastAsia"/>
          <w:kern w:val="2"/>
          <w:sz w:val="32"/>
          <w:szCs w:val="32"/>
        </w:rPr>
        <w:t>得的收入。</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三、其他收入：是指部门取得的除“财政拨款”、“事业收入”、“事业单位经营收入”等以外的收入。</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sidRPr="009E35AC">
        <w:rPr>
          <w:rFonts w:ascii="仿宋_GB2312" w:eastAsia="仿宋_GB2312" w:cs="Courier New"/>
          <w:kern w:val="2"/>
          <w:sz w:val="32"/>
          <w:szCs w:val="32"/>
        </w:rPr>
        <w:t xml:space="preserve"> </w:t>
      </w:r>
      <w:r w:rsidRPr="009E35AC">
        <w:rPr>
          <w:rFonts w:ascii="仿宋_GB2312" w:eastAsia="仿宋_GB2312" w:cs="Courier New" w:hint="eastAsia"/>
          <w:kern w:val="2"/>
          <w:sz w:val="32"/>
          <w:szCs w:val="32"/>
        </w:rPr>
        <w:t>支差额的基金）弥补当年收支缺口的资金。</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五、上年结转和结余：是指以前年度支出预算因客观条件变化未执行完毕、结转到本年度按有关规定继续使用的资金，既包括财政拨款结转和结余，也包括事业收入、经营收入、其他收入的结转和结余。</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六、基本支出：是指为保障机构正常运转、完成日常工作任务所必需的开支，其内容包括人员经费和日常公用经费两部分。</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七、项目支出：是指在基本支出之外，为完成特定的行政工作任务或事业发展目标所发生的支出。</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八、一般公共服务（类）××事务（款）：是</w:t>
      </w:r>
      <w:r w:rsidRPr="00A70172">
        <w:rPr>
          <w:rFonts w:hint="eastAsia"/>
          <w:sz w:val="32"/>
          <w:szCs w:val="32"/>
        </w:rPr>
        <w:t>南阳光电产业集聚区管理委员</w:t>
      </w:r>
      <w:r w:rsidRPr="009E35AC">
        <w:rPr>
          <w:rFonts w:ascii="仿宋_GB2312" w:eastAsia="仿宋_GB2312" w:cs="Courier New" w:hint="eastAsia"/>
          <w:kern w:val="2"/>
          <w:sz w:val="32"/>
          <w:szCs w:val="32"/>
        </w:rPr>
        <w:t>用于保障机构正常运行、开展业务等活动的支出。</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（一）行政运行（项）：是指为保障</w:t>
      </w:r>
      <w:r w:rsidRPr="00A70172">
        <w:rPr>
          <w:rFonts w:hint="eastAsia"/>
          <w:sz w:val="32"/>
          <w:szCs w:val="32"/>
        </w:rPr>
        <w:t>南阳光电产业集聚区管理委员</w:t>
      </w:r>
      <w:r w:rsidRPr="009E35AC">
        <w:rPr>
          <w:rFonts w:ascii="仿宋_GB2312" w:eastAsia="仿宋_GB2312" w:cs="Courier New" w:hint="eastAsia"/>
          <w:kern w:val="2"/>
          <w:sz w:val="32"/>
          <w:szCs w:val="32"/>
        </w:rPr>
        <w:t>各行政机构正常运转、完成日常工作任务安排的支出。</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（二）一般行政管理事务（项）：是指</w:t>
      </w:r>
      <w:r w:rsidRPr="00A70172">
        <w:rPr>
          <w:rFonts w:hint="eastAsia"/>
          <w:sz w:val="32"/>
          <w:szCs w:val="32"/>
        </w:rPr>
        <w:t>南阳光电产业集聚区管理委员</w:t>
      </w:r>
      <w:r w:rsidRPr="009E35AC">
        <w:rPr>
          <w:rFonts w:ascii="仿宋_GB2312" w:eastAsia="仿宋_GB2312" w:cs="Courier New" w:hint="eastAsia"/>
          <w:kern w:val="2"/>
          <w:sz w:val="32"/>
          <w:szCs w:val="32"/>
        </w:rPr>
        <w:t>机关的项目支出。</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（三）机关服务（项）：是指为</w:t>
      </w:r>
      <w:r w:rsidRPr="00A70172">
        <w:rPr>
          <w:rFonts w:hint="eastAsia"/>
          <w:sz w:val="32"/>
          <w:szCs w:val="32"/>
        </w:rPr>
        <w:t>南阳光电产业集聚区管理委员</w:t>
      </w:r>
      <w:r w:rsidRPr="009E35AC">
        <w:rPr>
          <w:rFonts w:ascii="仿宋_GB2312" w:eastAsia="仿宋_GB2312" w:cs="Courier New" w:hint="eastAsia"/>
          <w:kern w:val="2"/>
          <w:sz w:val="32"/>
          <w:szCs w:val="32"/>
        </w:rPr>
        <w:t>机关提供后勤保障服务的机关服务局的支出。</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（四）事业运行（项）：是指事业单位用于保障机构正常运转的基本支出。</w:t>
      </w:r>
    </w:p>
    <w:p w:rsidR="009027D6" w:rsidRPr="009E35AC" w:rsidRDefault="009027D6" w:rsidP="009E35AC">
      <w:pPr>
        <w:pStyle w:val="NormalWeb"/>
        <w:rPr>
          <w:rFonts w:ascii="仿宋_GB2312" w:eastAsia="仿宋_GB2312" w:cs="Courier New"/>
          <w:kern w:val="2"/>
          <w:sz w:val="32"/>
          <w:szCs w:val="32"/>
        </w:rPr>
      </w:pPr>
      <w:r w:rsidRPr="009E35AC">
        <w:rPr>
          <w:rFonts w:ascii="仿宋_GB2312" w:eastAsia="仿宋_GB2312" w:cs="Courier New" w:hint="eastAsia"/>
          <w:kern w:val="2"/>
          <w:sz w:val="32"/>
          <w:szCs w:val="32"/>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027D6" w:rsidRDefault="009027D6" w:rsidP="009E35AC">
      <w:pPr>
        <w:pStyle w:val="NormalWeb"/>
        <w:rPr>
          <w:rFonts w:ascii="Simsun" w:hAnsi="Simsun"/>
          <w:color w:val="000000"/>
          <w:sz w:val="27"/>
          <w:szCs w:val="27"/>
        </w:rPr>
      </w:pPr>
      <w:r w:rsidRPr="009E35AC">
        <w:rPr>
          <w:rFonts w:ascii="仿宋_GB2312" w:eastAsia="仿宋_GB2312" w:cs="Courier New" w:hint="eastAsia"/>
          <w:kern w:val="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027D6" w:rsidRPr="009E35AC"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9027D6" w:rsidRPr="00981943"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sidRPr="00981943">
        <w:rPr>
          <w:rFonts w:ascii="仿宋_GB2312" w:eastAsia="仿宋_GB2312" w:hAnsi="宋体" w:cs="Courier New"/>
          <w:sz w:val="32"/>
          <w:szCs w:val="32"/>
        </w:rPr>
        <w:object w:dxaOrig="4501"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1.25pt" o:ole="">
            <v:imagedata r:id="rId9" o:title=""/>
          </v:shape>
          <o:OLEObject Type="Embed" ProgID="Package" ShapeID="_x0000_i1025" DrawAspect="Content" ObjectID="_1571337190" r:id="rId10"/>
        </w:object>
      </w:r>
    </w:p>
    <w:p w:rsidR="009027D6" w:rsidRDefault="009027D6" w:rsidP="00130FC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9027D6" w:rsidRDefault="009027D6">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9027D6" w:rsidSect="00BE5C90">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D6" w:rsidRDefault="009027D6" w:rsidP="00BE5C90">
      <w:r>
        <w:separator/>
      </w:r>
    </w:p>
  </w:endnote>
  <w:endnote w:type="continuationSeparator" w:id="0">
    <w:p w:rsidR="009027D6" w:rsidRDefault="009027D6" w:rsidP="00BE5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仿宋_GB2312"/>
    <w:panose1 w:val="00000000000000000000"/>
    <w:charset w:val="86"/>
    <w:family w:val="script"/>
    <w:notTrueType/>
    <w:pitch w:val="default"/>
    <w:sig w:usb0="00000001" w:usb1="080E0000" w:usb2="00000010" w:usb3="00000000" w:csb0="00040000" w:csb1="00000000"/>
  </w:font>
  <w:font w:name="隶书">
    <w:altName w:val="黑体"/>
    <w:panose1 w:val="00000000000000000000"/>
    <w:charset w:val="86"/>
    <w:family w:val="modern"/>
    <w:notTrueType/>
    <w:pitch w:val="default"/>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楷体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D6" w:rsidRDefault="009027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D6" w:rsidRDefault="009027D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9027D6" w:rsidRDefault="009027D6">
                <w:pPr>
                  <w:snapToGrid w:val="0"/>
                  <w:rPr>
                    <w:sz w:val="18"/>
                  </w:rPr>
                </w:pPr>
                <w:fldSimple w:instr=" PAGE  \* MERGEFORMAT ">
                  <w:r w:rsidRPr="003E5F48">
                    <w:rPr>
                      <w:noProof/>
                      <w:sz w:val="18"/>
                    </w:rPr>
                    <w:t>- 11 -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D6" w:rsidRDefault="009027D6" w:rsidP="00BE5C90">
      <w:r>
        <w:separator/>
      </w:r>
    </w:p>
  </w:footnote>
  <w:footnote w:type="continuationSeparator" w:id="0">
    <w:p w:rsidR="009027D6" w:rsidRDefault="009027D6" w:rsidP="00BE5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73FD1"/>
    <w:rsid w:val="00080D74"/>
    <w:rsid w:val="000B507C"/>
    <w:rsid w:val="000B5A03"/>
    <w:rsid w:val="000C25C1"/>
    <w:rsid w:val="000D0E8C"/>
    <w:rsid w:val="000E42A5"/>
    <w:rsid w:val="001150B0"/>
    <w:rsid w:val="00130FC2"/>
    <w:rsid w:val="00167134"/>
    <w:rsid w:val="00167755"/>
    <w:rsid w:val="00172A27"/>
    <w:rsid w:val="00173E59"/>
    <w:rsid w:val="001C016A"/>
    <w:rsid w:val="001F0449"/>
    <w:rsid w:val="0025015B"/>
    <w:rsid w:val="0027349C"/>
    <w:rsid w:val="002929B4"/>
    <w:rsid w:val="002A4B51"/>
    <w:rsid w:val="002D406E"/>
    <w:rsid w:val="002E1ACA"/>
    <w:rsid w:val="002E7711"/>
    <w:rsid w:val="002F45AF"/>
    <w:rsid w:val="0039662A"/>
    <w:rsid w:val="003A3D6A"/>
    <w:rsid w:val="003D19A9"/>
    <w:rsid w:val="003D2FF8"/>
    <w:rsid w:val="003E5F48"/>
    <w:rsid w:val="00414F1F"/>
    <w:rsid w:val="00463EB5"/>
    <w:rsid w:val="004953C4"/>
    <w:rsid w:val="004B49D6"/>
    <w:rsid w:val="004D3933"/>
    <w:rsid w:val="0050085C"/>
    <w:rsid w:val="00500933"/>
    <w:rsid w:val="00641F84"/>
    <w:rsid w:val="00682E6B"/>
    <w:rsid w:val="006B144E"/>
    <w:rsid w:val="006B4F8C"/>
    <w:rsid w:val="007210EE"/>
    <w:rsid w:val="007365B7"/>
    <w:rsid w:val="0074151E"/>
    <w:rsid w:val="007C4177"/>
    <w:rsid w:val="007C7CB7"/>
    <w:rsid w:val="007E1FDF"/>
    <w:rsid w:val="00804631"/>
    <w:rsid w:val="00814953"/>
    <w:rsid w:val="008454A7"/>
    <w:rsid w:val="0086135E"/>
    <w:rsid w:val="008E075C"/>
    <w:rsid w:val="009027D6"/>
    <w:rsid w:val="009108DE"/>
    <w:rsid w:val="00930F9E"/>
    <w:rsid w:val="0093677F"/>
    <w:rsid w:val="0095568B"/>
    <w:rsid w:val="009723C3"/>
    <w:rsid w:val="00981943"/>
    <w:rsid w:val="009D53F0"/>
    <w:rsid w:val="009E35AC"/>
    <w:rsid w:val="00A33CD7"/>
    <w:rsid w:val="00A424B1"/>
    <w:rsid w:val="00A70172"/>
    <w:rsid w:val="00AB7329"/>
    <w:rsid w:val="00AC0494"/>
    <w:rsid w:val="00B16507"/>
    <w:rsid w:val="00B458CF"/>
    <w:rsid w:val="00B90BAA"/>
    <w:rsid w:val="00BA76CF"/>
    <w:rsid w:val="00BC5E23"/>
    <w:rsid w:val="00BE5C90"/>
    <w:rsid w:val="00BE7A39"/>
    <w:rsid w:val="00C127B1"/>
    <w:rsid w:val="00C2650F"/>
    <w:rsid w:val="00CC573E"/>
    <w:rsid w:val="00CD71F9"/>
    <w:rsid w:val="00D93552"/>
    <w:rsid w:val="00DF6EEB"/>
    <w:rsid w:val="00F01BAB"/>
    <w:rsid w:val="00F11A45"/>
    <w:rsid w:val="00F36E55"/>
    <w:rsid w:val="00F7498C"/>
    <w:rsid w:val="00F83910"/>
    <w:rsid w:val="00FA65ED"/>
    <w:rsid w:val="00FA668E"/>
    <w:rsid w:val="00FB0660"/>
    <w:rsid w:val="00FD255A"/>
    <w:rsid w:val="00FD3D57"/>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E5C9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C9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210EE"/>
    <w:rPr>
      <w:rFonts w:ascii="Calibri" w:hAnsi="Calibri" w:cs="Times New Roman"/>
      <w:sz w:val="18"/>
      <w:szCs w:val="18"/>
    </w:rPr>
  </w:style>
  <w:style w:type="paragraph" w:styleId="Header">
    <w:name w:val="header"/>
    <w:basedOn w:val="Normal"/>
    <w:link w:val="HeaderChar"/>
    <w:uiPriority w:val="99"/>
    <w:rsid w:val="00BE5C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210EE"/>
    <w:rPr>
      <w:rFonts w:ascii="Calibri" w:hAnsi="Calibri" w:cs="Times New Roman"/>
      <w:sz w:val="18"/>
      <w:szCs w:val="18"/>
    </w:rPr>
  </w:style>
  <w:style w:type="character" w:customStyle="1" w:styleId="font31">
    <w:name w:val="font31"/>
    <w:basedOn w:val="DefaultParagraphFont"/>
    <w:uiPriority w:val="99"/>
    <w:rsid w:val="00BE5C90"/>
    <w:rPr>
      <w:rFonts w:ascii="Arial" w:hAnsi="Arial" w:cs="Arial"/>
      <w:color w:val="000000"/>
      <w:sz w:val="16"/>
      <w:szCs w:val="16"/>
      <w:u w:val="none"/>
    </w:rPr>
  </w:style>
  <w:style w:type="character" w:customStyle="1" w:styleId="font01">
    <w:name w:val="font01"/>
    <w:basedOn w:val="DefaultParagraphFont"/>
    <w:uiPriority w:val="99"/>
    <w:rsid w:val="00BE5C90"/>
    <w:rPr>
      <w:rFonts w:ascii="Arial" w:hAnsi="Arial" w:cs="Arial"/>
      <w:color w:val="000000"/>
      <w:sz w:val="16"/>
      <w:szCs w:val="16"/>
      <w:u w:val="none"/>
    </w:rPr>
  </w:style>
  <w:style w:type="character" w:customStyle="1" w:styleId="font41">
    <w:name w:val="font41"/>
    <w:basedOn w:val="DefaultParagraphFont"/>
    <w:uiPriority w:val="99"/>
    <w:rsid w:val="00BE5C90"/>
    <w:rPr>
      <w:rFonts w:ascii="宋体" w:eastAsia="宋体" w:hAnsi="宋体" w:cs="宋体"/>
      <w:color w:val="000000"/>
      <w:sz w:val="16"/>
      <w:szCs w:val="16"/>
      <w:u w:val="none"/>
    </w:rPr>
  </w:style>
  <w:style w:type="paragraph" w:styleId="NormalWeb">
    <w:name w:val="Normal (Web)"/>
    <w:basedOn w:val="Normal"/>
    <w:uiPriority w:val="99"/>
    <w:rsid w:val="00A7017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76089265">
      <w:marLeft w:val="0"/>
      <w:marRight w:val="0"/>
      <w:marTop w:val="0"/>
      <w:marBottom w:val="0"/>
      <w:divBdr>
        <w:top w:val="none" w:sz="0" w:space="0" w:color="auto"/>
        <w:left w:val="none" w:sz="0" w:space="0" w:color="auto"/>
        <w:bottom w:val="none" w:sz="0" w:space="0" w:color="auto"/>
        <w:right w:val="none" w:sz="0" w:space="0" w:color="auto"/>
      </w:divBdr>
    </w:div>
    <w:div w:id="1576089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469</TotalTime>
  <Pages>11</Pages>
  <Words>579</Words>
  <Characters>3304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User</cp:lastModifiedBy>
  <cp:revision>58</cp:revision>
  <cp:lastPrinted>2017-07-25T02:47:00Z</cp:lastPrinted>
  <dcterms:created xsi:type="dcterms:W3CDTF">2014-10-29T12:08:00Z</dcterms:created>
  <dcterms:modified xsi:type="dcterms:W3CDTF">2017-11-04T13:47:00Z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