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52"/>
          <w:szCs w:val="52"/>
        </w:rPr>
      </w:pPr>
      <w:bookmarkStart w:id="0" w:name="_GoBack"/>
      <w:bookmarkEnd w:id="0"/>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hint="eastAsia" w:ascii="仿宋_GB2312" w:hAnsi="仿宋_GB2312" w:eastAsia="仿宋_GB2312" w:cs="仿宋_GB2312"/>
          <w:sz w:val="44"/>
          <w:szCs w:val="44"/>
          <w:lang w:eastAsia="zh-CN"/>
        </w:rPr>
      </w:pPr>
      <w:r>
        <w:rPr>
          <w:rFonts w:hint="eastAsia" w:ascii="隶书" w:hAnsi="隶书" w:eastAsia="隶书" w:cs="隶书"/>
          <w:sz w:val="52"/>
          <w:szCs w:val="52"/>
          <w:lang w:eastAsia="zh-CN"/>
        </w:rPr>
        <w:t>卧龙区冢岗庙水库管理所</w:t>
      </w:r>
    </w:p>
    <w:p>
      <w:pPr>
        <w:jc w:val="center"/>
        <w:rPr>
          <w:rFonts w:ascii="黑体" w:hAnsi="黑体" w:eastAsia="黑体" w:cs="黑体"/>
          <w:sz w:val="52"/>
          <w:szCs w:val="52"/>
        </w:rPr>
      </w:pPr>
    </w:p>
    <w:p>
      <w:pPr>
        <w:jc w:val="center"/>
        <w:rPr>
          <w:rFonts w:ascii="隶书" w:hAnsi="隶书" w:eastAsia="隶书" w:cs="隶书"/>
          <w:sz w:val="52"/>
          <w:szCs w:val="52"/>
        </w:rPr>
        <w:sectPr>
          <w:pgSz w:w="11906" w:h="16838"/>
          <w:pgMar w:top="1440" w:right="1531" w:bottom="1440" w:left="1587" w:header="850" w:footer="992" w:gutter="0"/>
          <w:pgNumType w:fmt="numberInDash" w:start="1"/>
          <w:cols w:space="0" w:num="1"/>
          <w:rtlGutter w:val="0"/>
          <w:docGrid w:type="lines" w:linePitch="317" w:charSpace="0"/>
        </w:sectPr>
      </w:pPr>
      <w:r>
        <w:rPr>
          <w:rFonts w:hint="eastAsia" w:ascii="隶书" w:hAnsi="隶书" w:eastAsia="隶书" w:cs="隶书"/>
          <w:sz w:val="52"/>
          <w:szCs w:val="52"/>
        </w:rPr>
        <w:t>2016年度部门决算</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w:t>
      </w:r>
      <w:r>
        <w:rPr>
          <w:rFonts w:hint="eastAsia" w:ascii="黑体" w:hAnsi="黑体" w:eastAsia="黑体" w:cs="黑体"/>
          <w:sz w:val="32"/>
          <w:szCs w:val="32"/>
          <w:lang w:eastAsia="zh-CN"/>
        </w:rPr>
        <w:t>卧龙区冢岗庙水库</w:t>
      </w:r>
      <w:r>
        <w:rPr>
          <w:rFonts w:hint="eastAsia" w:ascii="黑体" w:hAnsi="黑体" w:eastAsia="黑体" w:cs="黑体"/>
          <w:sz w:val="32"/>
          <w:szCs w:val="32"/>
        </w:rPr>
        <w:t>概况</w:t>
      </w:r>
    </w:p>
    <w:p>
      <w:pPr>
        <w:numPr>
          <w:ilvl w:val="0"/>
          <w:numId w:val="1"/>
        </w:numPr>
        <w:jc w:val="left"/>
        <w:rPr>
          <w:rFonts w:ascii="宋体" w:hAnsi="宋体" w:eastAsia="宋体" w:cs="宋体"/>
          <w:sz w:val="32"/>
          <w:szCs w:val="32"/>
        </w:rPr>
      </w:pPr>
      <w:r>
        <w:rPr>
          <w:rFonts w:hint="eastAsia" w:ascii="宋体" w:hAnsi="宋体" w:eastAsia="宋体" w:cs="宋体"/>
          <w:sz w:val="32"/>
          <w:szCs w:val="32"/>
        </w:rPr>
        <w:t>主要</w:t>
      </w:r>
      <w:r>
        <w:rPr>
          <w:rFonts w:hint="eastAsia" w:ascii="宋体" w:hAnsi="宋体" w:eastAsia="宋体" w:cs="宋体"/>
          <w:sz w:val="32"/>
          <w:szCs w:val="32"/>
          <w:lang w:eastAsia="zh-CN"/>
        </w:rPr>
        <w:t>职责</w:t>
      </w:r>
    </w:p>
    <w:p>
      <w:pPr>
        <w:numPr>
          <w:ilvl w:val="0"/>
          <w:numId w:val="1"/>
        </w:numPr>
        <w:jc w:val="left"/>
        <w:rPr>
          <w:rFonts w:ascii="宋体" w:hAnsi="宋体" w:eastAsia="宋体" w:cs="宋体"/>
          <w:sz w:val="32"/>
          <w:szCs w:val="32"/>
        </w:rPr>
      </w:pPr>
      <w:r>
        <w:rPr>
          <w:rFonts w:hint="eastAsia" w:ascii="宋体" w:hAnsi="宋体" w:eastAsia="宋体" w:cs="宋体"/>
          <w:sz w:val="32"/>
          <w:szCs w:val="32"/>
        </w:rPr>
        <w:t>部门决算单位构成</w:t>
      </w:r>
    </w:p>
    <w:p>
      <w:pPr>
        <w:jc w:val="left"/>
        <w:rPr>
          <w:rFonts w:ascii="黑体" w:hAnsi="黑体" w:eastAsia="黑体" w:cs="黑体"/>
          <w:sz w:val="32"/>
          <w:szCs w:val="32"/>
        </w:rPr>
      </w:pPr>
      <w:r>
        <w:rPr>
          <w:rFonts w:hint="eastAsia" w:ascii="黑体" w:hAnsi="黑体" w:eastAsia="黑体" w:cs="黑体"/>
          <w:sz w:val="32"/>
          <w:szCs w:val="32"/>
        </w:rPr>
        <w:t>第二部分　　</w:t>
      </w:r>
      <w:r>
        <w:rPr>
          <w:rFonts w:hint="eastAsia" w:ascii="黑体" w:hAnsi="黑体" w:eastAsia="黑体" w:cs="黑体"/>
          <w:sz w:val="32"/>
          <w:szCs w:val="32"/>
          <w:lang w:eastAsia="zh-CN"/>
        </w:rPr>
        <w:t>卧龙区冢岗庙水库</w:t>
      </w:r>
      <w:r>
        <w:rPr>
          <w:rFonts w:hint="eastAsia" w:ascii="黑体" w:hAnsi="黑体" w:eastAsia="黑体" w:cs="黑体"/>
          <w:sz w:val="32"/>
          <w:szCs w:val="32"/>
        </w:rPr>
        <w:t>2016年度部门决算表</w:t>
      </w:r>
    </w:p>
    <w:p>
      <w:pPr>
        <w:jc w:val="left"/>
        <w:rPr>
          <w:rFonts w:ascii="宋体" w:hAnsi="宋体" w:eastAsia="宋体" w:cs="宋体"/>
          <w:sz w:val="32"/>
          <w:szCs w:val="32"/>
        </w:rPr>
      </w:pPr>
      <w:r>
        <w:rPr>
          <w:rFonts w:hint="eastAsia" w:ascii="宋体" w:hAnsi="宋体" w:eastAsia="宋体" w:cs="宋体"/>
          <w:sz w:val="32"/>
          <w:szCs w:val="32"/>
        </w:rPr>
        <w:t>一、收入支出决算总表</w:t>
      </w:r>
    </w:p>
    <w:p>
      <w:pPr>
        <w:jc w:val="left"/>
        <w:rPr>
          <w:rFonts w:ascii="宋体" w:hAnsi="宋体" w:eastAsia="宋体" w:cs="宋体"/>
          <w:sz w:val="32"/>
          <w:szCs w:val="32"/>
        </w:rPr>
      </w:pPr>
      <w:r>
        <w:rPr>
          <w:rFonts w:hint="eastAsia" w:ascii="宋体" w:hAnsi="宋体" w:eastAsia="宋体" w:cs="宋体"/>
          <w:sz w:val="32"/>
          <w:szCs w:val="32"/>
        </w:rPr>
        <w:t>二、收入决算表</w:t>
      </w:r>
    </w:p>
    <w:p>
      <w:pPr>
        <w:jc w:val="left"/>
        <w:rPr>
          <w:rFonts w:ascii="宋体" w:hAnsi="宋体" w:eastAsia="宋体" w:cs="宋体"/>
          <w:sz w:val="32"/>
          <w:szCs w:val="32"/>
        </w:rPr>
      </w:pPr>
      <w:r>
        <w:rPr>
          <w:rFonts w:hint="eastAsia" w:ascii="宋体" w:hAnsi="宋体" w:eastAsia="宋体" w:cs="宋体"/>
          <w:sz w:val="32"/>
          <w:szCs w:val="32"/>
        </w:rPr>
        <w:t>三、支出决算表</w:t>
      </w:r>
    </w:p>
    <w:p>
      <w:pPr>
        <w:jc w:val="left"/>
        <w:rPr>
          <w:rFonts w:ascii="宋体" w:hAnsi="宋体" w:eastAsia="宋体" w:cs="宋体"/>
          <w:sz w:val="32"/>
          <w:szCs w:val="32"/>
        </w:rPr>
      </w:pPr>
      <w:r>
        <w:rPr>
          <w:rFonts w:hint="eastAsia" w:ascii="宋体" w:hAnsi="宋体" w:eastAsia="宋体" w:cs="宋体"/>
          <w:sz w:val="32"/>
          <w:szCs w:val="32"/>
        </w:rPr>
        <w:t>四、财政拨款收入支出决算总表</w:t>
      </w:r>
    </w:p>
    <w:p>
      <w:pPr>
        <w:jc w:val="left"/>
        <w:rPr>
          <w:rFonts w:ascii="宋体" w:hAnsi="宋体" w:eastAsia="宋体" w:cs="宋体"/>
          <w:sz w:val="32"/>
          <w:szCs w:val="32"/>
        </w:rPr>
      </w:pPr>
      <w:r>
        <w:rPr>
          <w:rFonts w:hint="eastAsia" w:ascii="宋体" w:hAnsi="宋体" w:eastAsia="宋体" w:cs="宋体"/>
          <w:sz w:val="32"/>
          <w:szCs w:val="32"/>
        </w:rPr>
        <w:t>五、一般公共预算财政拨款支出决算表</w:t>
      </w:r>
    </w:p>
    <w:p>
      <w:pPr>
        <w:jc w:val="left"/>
        <w:rPr>
          <w:rFonts w:ascii="宋体" w:hAnsi="宋体" w:eastAsia="宋体" w:cs="宋体"/>
          <w:sz w:val="32"/>
          <w:szCs w:val="32"/>
        </w:rPr>
      </w:pPr>
      <w:r>
        <w:rPr>
          <w:rFonts w:hint="eastAsia" w:ascii="宋体" w:hAnsi="宋体" w:eastAsia="宋体" w:cs="宋体"/>
          <w:sz w:val="32"/>
          <w:szCs w:val="32"/>
        </w:rPr>
        <w:t>六、一般公共预算财政拨款基本支出决算表</w:t>
      </w:r>
    </w:p>
    <w:p>
      <w:pPr>
        <w:jc w:val="left"/>
        <w:rPr>
          <w:rFonts w:ascii="宋体" w:hAnsi="宋体" w:eastAsia="宋体" w:cs="宋体"/>
          <w:sz w:val="32"/>
          <w:szCs w:val="32"/>
        </w:rPr>
      </w:pPr>
      <w:r>
        <w:rPr>
          <w:rFonts w:hint="eastAsia" w:ascii="宋体" w:hAnsi="宋体" w:eastAsia="宋体" w:cs="宋体"/>
          <w:sz w:val="32"/>
          <w:szCs w:val="32"/>
        </w:rPr>
        <w:t>七、一般公共预算财政拨款“三公”经费支出决算表</w:t>
      </w:r>
    </w:p>
    <w:p>
      <w:pPr>
        <w:jc w:val="left"/>
        <w:rPr>
          <w:rFonts w:ascii="宋体" w:hAnsi="宋体" w:eastAsia="宋体" w:cs="宋体"/>
          <w:sz w:val="32"/>
          <w:szCs w:val="32"/>
        </w:rPr>
      </w:pPr>
      <w:r>
        <w:rPr>
          <w:rFonts w:hint="eastAsia" w:ascii="宋体" w:hAnsi="宋体" w:eastAsia="宋体" w:cs="宋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w:t>
      </w:r>
      <w:r>
        <w:rPr>
          <w:rFonts w:hint="eastAsia" w:ascii="黑体" w:hAnsi="黑体" w:eastAsia="黑体" w:cs="黑体"/>
          <w:sz w:val="32"/>
          <w:szCs w:val="32"/>
          <w:lang w:eastAsia="zh-CN"/>
        </w:rPr>
        <w:t>卧龙区冢岗庙水库</w:t>
      </w:r>
      <w:r>
        <w:rPr>
          <w:rFonts w:hint="eastAsia" w:ascii="黑体" w:hAnsi="黑体" w:eastAsia="黑体" w:cs="黑体"/>
          <w:sz w:val="32"/>
          <w:szCs w:val="32"/>
        </w:rPr>
        <w:t>2016年度部门决算情况说明</w:t>
      </w:r>
    </w:p>
    <w:p>
      <w:pPr>
        <w:jc w:val="left"/>
        <w:rPr>
          <w:rFonts w:ascii="黑体" w:hAnsi="黑体" w:eastAsia="黑体" w:cs="黑体"/>
          <w:sz w:val="32"/>
          <w:szCs w:val="32"/>
        </w:rPr>
        <w:sectPr>
          <w:footerReference r:id="rId3" w:type="default"/>
          <w:pgSz w:w="11906" w:h="16838"/>
          <w:pgMar w:top="1440" w:right="1531" w:bottom="1440" w:left="1587" w:header="850" w:footer="992" w:gutter="0"/>
          <w:pgNumType w:fmt="numberInDash"/>
          <w:cols w:space="0" w:num="1"/>
          <w:rtlGutter w:val="0"/>
          <w:docGrid w:type="lines" w:linePitch="317" w:charSpace="0"/>
        </w:sectPr>
      </w:pPr>
      <w:r>
        <w:rPr>
          <w:rFonts w:hint="eastAsia" w:ascii="黑体" w:hAnsi="黑体" w:eastAsia="黑体" w:cs="黑体"/>
          <w:sz w:val="32"/>
          <w:szCs w:val="32"/>
        </w:rPr>
        <w:t>第四部分　　名词解释</w:t>
      </w: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hint="eastAsia" w:ascii="隶书" w:hAnsi="隶书" w:eastAsia="隶书" w:cs="隶书"/>
          <w:sz w:val="48"/>
          <w:szCs w:val="48"/>
        </w:rPr>
      </w:pPr>
      <w:r>
        <w:rPr>
          <w:rFonts w:hint="eastAsia" w:ascii="隶书" w:hAnsi="隶书" w:eastAsia="隶书" w:cs="隶书"/>
          <w:sz w:val="48"/>
          <w:szCs w:val="48"/>
        </w:rPr>
        <w:t>第一部分　</w:t>
      </w:r>
      <w:r>
        <w:rPr>
          <w:rFonts w:hint="eastAsia" w:ascii="隶书" w:hAnsi="隶书" w:eastAsia="隶书" w:cs="隶书"/>
          <w:sz w:val="48"/>
          <w:szCs w:val="48"/>
          <w:lang w:eastAsia="zh-CN"/>
        </w:rPr>
        <w:t>卧龙区冢岗庙水库</w:t>
      </w:r>
      <w:r>
        <w:rPr>
          <w:rFonts w:hint="eastAsia" w:ascii="隶书" w:hAnsi="隶书" w:eastAsia="隶书" w:cs="隶书"/>
          <w:sz w:val="48"/>
          <w:szCs w:val="48"/>
        </w:rPr>
        <w:t>概况</w:t>
      </w:r>
    </w:p>
    <w:p>
      <w:pPr>
        <w:jc w:val="center"/>
        <w:outlineLvl w:val="0"/>
        <w:rPr>
          <w:rFonts w:hint="eastAsia" w:ascii="隶书" w:hAnsi="隶书" w:eastAsia="隶书" w:cs="隶书"/>
          <w:sz w:val="48"/>
          <w:szCs w:val="48"/>
        </w:rPr>
      </w:pPr>
    </w:p>
    <w:p>
      <w:pPr>
        <w:ind w:firstLine="640" w:firstLineChars="200"/>
        <w:jc w:val="both"/>
        <w:outlineLvl w:val="0"/>
        <w:rPr>
          <w:rFonts w:ascii="黑体" w:hAnsi="黑体" w:eastAsia="黑体" w:cs="黑体"/>
          <w:sz w:val="32"/>
          <w:szCs w:val="32"/>
        </w:rPr>
      </w:pPr>
      <w:r>
        <w:rPr>
          <w:rFonts w:hint="eastAsia" w:ascii="黑体" w:hAnsi="黑体" w:eastAsia="黑体"/>
          <w:sz w:val="32"/>
          <w:szCs w:val="32"/>
        </w:rPr>
        <w:t>一、卧龙区</w:t>
      </w:r>
      <w:r>
        <w:rPr>
          <w:rFonts w:hint="eastAsia" w:ascii="黑体" w:hAnsi="黑体" w:eastAsia="黑体"/>
          <w:sz w:val="32"/>
          <w:szCs w:val="32"/>
          <w:lang w:eastAsia="zh-CN"/>
        </w:rPr>
        <w:t>冢岗庙</w:t>
      </w:r>
      <w:r>
        <w:rPr>
          <w:rFonts w:hint="eastAsia" w:ascii="黑体" w:hAnsi="黑体" w:eastAsia="黑体"/>
          <w:sz w:val="32"/>
          <w:szCs w:val="32"/>
        </w:rPr>
        <w:t>水库管理所</w:t>
      </w:r>
      <w:r>
        <w:rPr>
          <w:rFonts w:hint="eastAsia" w:ascii="黑体" w:hAnsi="黑体" w:eastAsia="黑体" w:cs="黑体"/>
          <w:sz w:val="32"/>
          <w:szCs w:val="32"/>
        </w:rPr>
        <w:t>主要</w:t>
      </w:r>
      <w:r>
        <w:rPr>
          <w:rFonts w:hint="eastAsia" w:ascii="黑体" w:hAnsi="黑体" w:eastAsia="黑体" w:cs="黑体"/>
          <w:sz w:val="32"/>
          <w:szCs w:val="32"/>
          <w:lang w:eastAsia="zh-CN"/>
        </w:rPr>
        <w:t>职责</w:t>
      </w:r>
    </w:p>
    <w:p>
      <w:pPr>
        <w:adjustRightInd w:val="0"/>
        <w:snapToGrid w:val="0"/>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（一）负责水库工程</w:t>
      </w:r>
      <w:r>
        <w:rPr>
          <w:rFonts w:hint="eastAsia" w:ascii="仿宋_GB2312" w:hAnsi="仿宋_GB2312" w:eastAsia="仿宋_GB2312" w:cs="仿宋_GB2312"/>
          <w:kern w:val="0"/>
          <w:sz w:val="32"/>
          <w:szCs w:val="32"/>
          <w:lang w:eastAsia="zh-CN"/>
        </w:rPr>
        <w:t>及灌区工程</w:t>
      </w:r>
      <w:r>
        <w:rPr>
          <w:rFonts w:hint="eastAsia" w:ascii="仿宋_GB2312" w:hAnsi="仿宋_GB2312" w:eastAsia="仿宋_GB2312" w:cs="仿宋_GB2312"/>
          <w:kern w:val="0"/>
          <w:sz w:val="32"/>
          <w:szCs w:val="32"/>
        </w:rPr>
        <w:t>的管理、运行和维护，做好工程的检查、巡查工作，监视工程的状态变化和工作情况，保证工程安全运行。</w:t>
      </w:r>
    </w:p>
    <w:p>
      <w:pPr>
        <w:adjustRightInd w:val="0"/>
        <w:snapToGrid w:val="0"/>
        <w:spacing w:line="360" w:lineRule="auto"/>
        <w:ind w:firstLine="64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（二）</w:t>
      </w:r>
      <w:r>
        <w:rPr>
          <w:rFonts w:hint="eastAsia" w:ascii="仿宋_GB2312" w:hAnsi="仿宋_GB2312" w:eastAsia="仿宋_GB2312" w:cs="仿宋_GB2312"/>
          <w:kern w:val="0"/>
          <w:sz w:val="32"/>
          <w:szCs w:val="32"/>
          <w:lang w:eastAsia="zh-CN"/>
        </w:rPr>
        <w:t>在保证水库工程安全的前提下，根据规划设计的开发目标和行利主次关系，结合下游河道安全泄量，提出水库的安全调度方案。</w:t>
      </w:r>
      <w:r>
        <w:rPr>
          <w:rFonts w:hint="eastAsia" w:ascii="仿宋_GB2312" w:hAnsi="仿宋_GB2312" w:eastAsia="仿宋_GB2312" w:cs="仿宋_GB2312"/>
          <w:kern w:val="0"/>
          <w:sz w:val="32"/>
          <w:szCs w:val="32"/>
          <w:lang w:val="en-US" w:eastAsia="zh-CN"/>
        </w:rPr>
        <w:t xml:space="preserve"> </w:t>
      </w:r>
    </w:p>
    <w:p>
      <w:pPr>
        <w:adjustRightInd w:val="0"/>
        <w:snapToGrid w:val="0"/>
        <w:spacing w:line="360" w:lineRule="auto"/>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（三）负责水库工程</w:t>
      </w:r>
      <w:r>
        <w:rPr>
          <w:rFonts w:hint="eastAsia" w:ascii="仿宋_GB2312" w:hAnsi="仿宋_GB2312" w:eastAsia="仿宋_GB2312" w:cs="仿宋_GB2312"/>
          <w:kern w:val="0"/>
          <w:sz w:val="32"/>
          <w:szCs w:val="32"/>
          <w:lang w:eastAsia="zh-CN"/>
        </w:rPr>
        <w:t>、灌区工程</w:t>
      </w:r>
      <w:r>
        <w:rPr>
          <w:rFonts w:hint="eastAsia" w:ascii="仿宋_GB2312" w:hAnsi="仿宋_GB2312" w:eastAsia="仿宋_GB2312" w:cs="仿宋_GB2312"/>
          <w:kern w:val="0"/>
          <w:sz w:val="32"/>
          <w:szCs w:val="32"/>
        </w:rPr>
        <w:t>的观测，按规定的测次和时间对工程进行全面、系统、连续的观测，并做好资料的整理分析、归纳、制图标等整编工作。</w:t>
      </w:r>
    </w:p>
    <w:p>
      <w:pPr>
        <w:adjustRightInd w:val="0"/>
        <w:snapToGrid w:val="0"/>
        <w:spacing w:line="360" w:lineRule="auto"/>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负责制定水库工程</w:t>
      </w:r>
      <w:r>
        <w:rPr>
          <w:rFonts w:hint="eastAsia" w:ascii="仿宋_GB2312" w:hAnsi="仿宋_GB2312" w:eastAsia="仿宋_GB2312" w:cs="仿宋_GB2312"/>
          <w:kern w:val="0"/>
          <w:sz w:val="32"/>
          <w:szCs w:val="32"/>
          <w:lang w:eastAsia="zh-CN"/>
        </w:rPr>
        <w:t>、灌区</w:t>
      </w:r>
      <w:r>
        <w:rPr>
          <w:rFonts w:hint="eastAsia" w:ascii="仿宋_GB2312" w:hAnsi="仿宋_GB2312" w:eastAsia="仿宋_GB2312" w:cs="仿宋_GB2312"/>
          <w:kern w:val="0"/>
          <w:sz w:val="32"/>
          <w:szCs w:val="32"/>
        </w:rPr>
        <w:t>工程的养护修理规划、方案。</w:t>
      </w:r>
    </w:p>
    <w:p>
      <w:pPr>
        <w:adjustRightInd w:val="0"/>
        <w:snapToGrid w:val="0"/>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（五</w:t>
      </w:r>
      <w:r>
        <w:rPr>
          <w:rFonts w:hint="eastAsia" w:ascii="仿宋_GB2312" w:hAnsi="仿宋_GB2312" w:eastAsia="仿宋_GB2312" w:cs="仿宋_GB2312"/>
          <w:kern w:val="0"/>
          <w:sz w:val="32"/>
          <w:szCs w:val="32"/>
        </w:rPr>
        <w:t>）负责水库工程</w:t>
      </w:r>
      <w:r>
        <w:rPr>
          <w:rFonts w:hint="eastAsia" w:ascii="仿宋_GB2312" w:hAnsi="仿宋_GB2312" w:eastAsia="仿宋_GB2312" w:cs="仿宋_GB2312"/>
          <w:kern w:val="0"/>
          <w:sz w:val="32"/>
          <w:szCs w:val="32"/>
          <w:lang w:eastAsia="zh-CN"/>
        </w:rPr>
        <w:t>、灌区</w:t>
      </w:r>
      <w:r>
        <w:rPr>
          <w:rFonts w:hint="eastAsia" w:ascii="仿宋_GB2312" w:hAnsi="仿宋_GB2312" w:eastAsia="仿宋_GB2312" w:cs="仿宋_GB2312"/>
          <w:kern w:val="0"/>
          <w:sz w:val="32"/>
          <w:szCs w:val="32"/>
        </w:rPr>
        <w:t>工程的汛期防汛工作，在每年汛前、汛后对水库的各项设施进行定期检查。</w:t>
      </w:r>
    </w:p>
    <w:p>
      <w:pPr>
        <w:numPr>
          <w:ilvl w:val="0"/>
          <w:numId w:val="0"/>
        </w:numPr>
        <w:spacing w:line="360" w:lineRule="auto"/>
        <w:ind w:firstLine="640" w:firstLineChars="200"/>
        <w:jc w:val="left"/>
        <w:outlineLvl w:val="1"/>
        <w:rPr>
          <w:rFonts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部门决算单位构成</w:t>
      </w:r>
    </w:p>
    <w:p>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纳入</w:t>
      </w:r>
      <w:r>
        <w:rPr>
          <w:rFonts w:hint="eastAsia" w:ascii="仿宋_GB2312" w:hAnsi="仿宋_GB2312" w:eastAsia="仿宋_GB2312" w:cs="仿宋_GB2312"/>
          <w:sz w:val="32"/>
          <w:szCs w:val="32"/>
          <w:lang w:eastAsia="zh-CN"/>
        </w:rPr>
        <w:t>卧龙区冢岗庙水库</w:t>
      </w:r>
      <w:r>
        <w:rPr>
          <w:rFonts w:hint="eastAsia" w:ascii="仿宋_GB2312" w:hAnsi="仿宋_GB2312" w:eastAsia="仿宋_GB2312" w:cs="仿宋_GB2312"/>
          <w:sz w:val="32"/>
          <w:szCs w:val="32"/>
        </w:rPr>
        <w:t>2016年度部门决算编制范围的单位包括：</w:t>
      </w:r>
      <w:r>
        <w:rPr>
          <w:rFonts w:hint="eastAsia" w:ascii="仿宋_GB2312" w:hAnsi="仿宋_GB2312" w:eastAsia="仿宋_GB2312" w:cs="仿宋_GB2312"/>
          <w:sz w:val="32"/>
          <w:szCs w:val="32"/>
          <w:lang w:eastAsia="zh-CN"/>
        </w:rPr>
        <w:t>南阳市卧龙区冢岗庙水库管理所本级。</w:t>
      </w:r>
    </w:p>
    <w:p>
      <w:pPr>
        <w:jc w:val="left"/>
        <w:rPr>
          <w:rFonts w:hint="eastAsia" w:ascii="黑体" w:hAnsi="黑体" w:eastAsia="黑体" w:cs="黑体"/>
          <w:sz w:val="32"/>
          <w:szCs w:val="32"/>
          <w:lang w:eastAsia="zh-CN"/>
        </w:rPr>
      </w:pPr>
      <w:r>
        <w:rPr>
          <w:rFonts w:hint="eastAsia" w:ascii="仿宋_GB2312" w:hAnsi="仿宋_GB2312" w:eastAsia="仿宋_GB2312" w:cs="仿宋_GB2312"/>
          <w:sz w:val="32"/>
          <w:szCs w:val="32"/>
          <w:lang w:val="en-US" w:eastAsia="zh-CN"/>
        </w:rPr>
        <w:t xml:space="preserve"> </w:t>
      </w:r>
    </w:p>
    <w:p>
      <w:pPr>
        <w:jc w:val="left"/>
        <w:rPr>
          <w:rFonts w:ascii="黑体" w:hAnsi="黑体" w:eastAsia="黑体" w:cs="黑体"/>
          <w:sz w:val="32"/>
          <w:szCs w:val="32"/>
        </w:rPr>
      </w:pPr>
    </w:p>
    <w:p>
      <w:pPr>
        <w:jc w:val="left"/>
        <w:rPr>
          <w:rFonts w:ascii="黑体" w:hAnsi="黑体" w:eastAsia="黑体" w:cs="黑体"/>
          <w:sz w:val="32"/>
          <w:szCs w:val="32"/>
        </w:rPr>
      </w:pPr>
    </w:p>
    <w:p>
      <w:pPr>
        <w:spacing w:line="360" w:lineRule="auto"/>
        <w:jc w:val="center"/>
        <w:rPr>
          <w:rFonts w:ascii="隶书" w:hAnsi="隶书" w:eastAsia="隶书" w:cs="隶书"/>
          <w:sz w:val="48"/>
          <w:szCs w:val="48"/>
        </w:rPr>
      </w:pPr>
      <w:r>
        <w:rPr>
          <w:rFonts w:hint="eastAsia" w:ascii="隶书" w:hAnsi="隶书" w:eastAsia="隶书" w:cs="隶书"/>
          <w:sz w:val="48"/>
          <w:szCs w:val="48"/>
        </w:rPr>
        <w:t>第二部分</w:t>
      </w:r>
    </w:p>
    <w:p>
      <w:pPr>
        <w:jc w:val="center"/>
        <w:rPr>
          <w:rFonts w:ascii="隶书" w:hAnsi="隶书" w:eastAsia="隶书" w:cs="隶书"/>
          <w:sz w:val="48"/>
          <w:szCs w:val="48"/>
        </w:rPr>
        <w:sectPr>
          <w:footerReference r:id="rId4" w:type="default"/>
          <w:pgSz w:w="11906" w:h="16838"/>
          <w:pgMar w:top="1440" w:right="1531" w:bottom="1440" w:left="1587" w:header="850" w:footer="992" w:gutter="0"/>
          <w:pgNumType w:fmt="numberInDash"/>
          <w:cols w:space="0" w:num="1"/>
          <w:rtlGutter w:val="0"/>
          <w:docGrid w:type="lines" w:linePitch="317" w:charSpace="0"/>
        </w:sectPr>
      </w:pPr>
      <w:r>
        <w:rPr>
          <w:rFonts w:hint="eastAsia" w:ascii="隶书" w:hAnsi="隶书" w:eastAsia="隶书" w:cs="隶书"/>
          <w:sz w:val="48"/>
          <w:szCs w:val="48"/>
          <w:lang w:eastAsia="zh-CN"/>
        </w:rPr>
        <w:t>卧龙区</w:t>
      </w:r>
      <w:r>
        <w:rPr>
          <w:rFonts w:hint="eastAsia" w:ascii="隶书" w:hAnsi="隶书" w:eastAsia="隶书" w:cs="隶书"/>
          <w:sz w:val="48"/>
          <w:szCs w:val="48"/>
          <w:lang w:eastAsia="zh-CN"/>
        </w:rPr>
        <w:object>
          <v:shape id="_x0000_i1025" o:spt="75" type="#_x0000_t75" style="height:0.05pt;width:0.05pt;" o:ole="t" filled="f" stroked="f" coordsize="21600,21600">
            <v:path/>
            <v:fill on="f" focussize="0,0"/>
            <v:stroke on="f"/>
            <v:imagedata o:title=""/>
            <o:lock v:ext="edit" aspectratio="t"/>
            <w10:wrap type="none"/>
            <w10:anchorlock/>
          </v:shape>
          <o:OLEObject Type="Embed" ProgID="Excel.Sheet.8" ShapeID="_x0000_i1025" DrawAspect="Content" ObjectID="_1468075725">
            <o:LockedField>false</o:LockedField>
          </o:OLEObject>
        </w:object>
      </w:r>
      <w:r>
        <w:rPr>
          <w:rFonts w:hint="eastAsia" w:ascii="隶书" w:hAnsi="隶书" w:eastAsia="隶书" w:cs="隶书"/>
          <w:sz w:val="48"/>
          <w:szCs w:val="48"/>
          <w:lang w:eastAsia="zh-CN"/>
        </w:rPr>
        <w:t>冢岗庙水库</w:t>
      </w:r>
      <w:r>
        <w:rPr>
          <w:rFonts w:hint="eastAsia" w:ascii="隶书" w:hAnsi="隶书" w:eastAsia="隶书" w:cs="隶书"/>
          <w:sz w:val="48"/>
          <w:szCs w:val="48"/>
        </w:rPr>
        <w:t>2016年度部门决算表</w:t>
      </w:r>
    </w:p>
    <w:tbl>
      <w:tblPr>
        <w:tblStyle w:val="5"/>
        <w:tblW w:w="10350" w:type="dxa"/>
        <w:tblInd w:w="-10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995"/>
        <w:gridCol w:w="645"/>
        <w:gridCol w:w="642"/>
        <w:gridCol w:w="472"/>
        <w:gridCol w:w="1316"/>
        <w:gridCol w:w="2325"/>
        <w:gridCol w:w="495"/>
        <w:gridCol w:w="324"/>
        <w:gridCol w:w="527"/>
        <w:gridCol w:w="16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10350" w:type="dxa"/>
            <w:gridSpan w:val="10"/>
            <w:shd w:val="clear" w:color="auto" w:fill="auto"/>
            <w:vAlign w:val="center"/>
          </w:tcPr>
          <w:p>
            <w:pPr>
              <w:keepNext w:val="0"/>
              <w:keepLines w:val="0"/>
              <w:widowControl/>
              <w:suppressLineNumbers w:val="0"/>
              <w:jc w:val="center"/>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3282" w:type="dxa"/>
            <w:gridSpan w:val="3"/>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72" w:type="dxa"/>
            <w:shd w:val="clear" w:color="auto" w:fill="auto"/>
            <w:vAlign w:val="center"/>
          </w:tcPr>
          <w:p>
            <w:pPr>
              <w:rPr>
                <w:rFonts w:hint="eastAsia" w:ascii="宋体" w:hAnsi="宋体" w:eastAsia="宋体" w:cs="宋体"/>
                <w:i w:val="0"/>
                <w:color w:val="000000"/>
                <w:sz w:val="16"/>
                <w:szCs w:val="16"/>
                <w:u w:val="none"/>
              </w:rPr>
            </w:pPr>
          </w:p>
        </w:tc>
        <w:tc>
          <w:tcPr>
            <w:tcW w:w="1316" w:type="dxa"/>
            <w:shd w:val="clear" w:color="auto" w:fill="auto"/>
            <w:vAlign w:val="center"/>
          </w:tcPr>
          <w:p>
            <w:pPr>
              <w:rPr>
                <w:rFonts w:hint="eastAsia" w:ascii="宋体" w:hAnsi="宋体" w:eastAsia="宋体" w:cs="宋体"/>
                <w:i w:val="0"/>
                <w:color w:val="000000"/>
                <w:sz w:val="16"/>
                <w:szCs w:val="16"/>
                <w:u w:val="none"/>
              </w:rPr>
            </w:pPr>
          </w:p>
        </w:tc>
        <w:tc>
          <w:tcPr>
            <w:tcW w:w="3144" w:type="dxa"/>
            <w:gridSpan w:val="3"/>
            <w:shd w:val="clear" w:color="auto" w:fill="auto"/>
            <w:vAlign w:val="center"/>
          </w:tcPr>
          <w:p>
            <w:pPr>
              <w:rPr>
                <w:rFonts w:hint="eastAsia" w:ascii="宋体" w:hAnsi="宋体" w:eastAsia="宋体" w:cs="宋体"/>
                <w:i w:val="0"/>
                <w:color w:val="000000"/>
                <w:sz w:val="16"/>
                <w:szCs w:val="16"/>
                <w:u w:val="none"/>
              </w:rPr>
            </w:pPr>
          </w:p>
        </w:tc>
        <w:tc>
          <w:tcPr>
            <w:tcW w:w="527" w:type="dxa"/>
            <w:shd w:val="clear" w:color="auto" w:fill="auto"/>
            <w:vAlign w:val="center"/>
          </w:tcPr>
          <w:p>
            <w:pPr>
              <w:rPr>
                <w:rFonts w:hint="eastAsia" w:ascii="宋体" w:hAnsi="宋体" w:eastAsia="宋体" w:cs="宋体"/>
                <w:i w:val="0"/>
                <w:color w:val="000000"/>
                <w:sz w:val="16"/>
                <w:szCs w:val="16"/>
                <w:u w:val="none"/>
              </w:rPr>
            </w:pPr>
          </w:p>
        </w:tc>
        <w:tc>
          <w:tcPr>
            <w:tcW w:w="1609"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3282" w:type="dxa"/>
            <w:gridSpan w:val="3"/>
            <w:shd w:val="clear" w:color="auto" w:fill="auto"/>
            <w:vAlign w:val="center"/>
          </w:tcPr>
          <w:p>
            <w:pP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编制：南阳市卧龙区冢岗庙水库管理所</w:t>
            </w:r>
          </w:p>
        </w:tc>
        <w:tc>
          <w:tcPr>
            <w:tcW w:w="472" w:type="dxa"/>
            <w:shd w:val="clear" w:color="auto" w:fill="auto"/>
            <w:vAlign w:val="center"/>
          </w:tcPr>
          <w:p>
            <w:pPr>
              <w:rPr>
                <w:rFonts w:hint="eastAsia" w:ascii="宋体" w:hAnsi="宋体" w:eastAsia="宋体" w:cs="宋体"/>
                <w:i w:val="0"/>
                <w:color w:val="000000"/>
                <w:sz w:val="16"/>
                <w:szCs w:val="16"/>
                <w:u w:val="none"/>
              </w:rPr>
            </w:pPr>
          </w:p>
        </w:tc>
        <w:tc>
          <w:tcPr>
            <w:tcW w:w="1316" w:type="dxa"/>
            <w:shd w:val="clear" w:color="auto" w:fill="auto"/>
            <w:vAlign w:val="center"/>
          </w:tcPr>
          <w:p>
            <w:pPr>
              <w:rPr>
                <w:rFonts w:hint="eastAsia" w:ascii="宋体" w:hAnsi="宋体" w:eastAsia="宋体" w:cs="宋体"/>
                <w:i w:val="0"/>
                <w:color w:val="000000"/>
                <w:sz w:val="16"/>
                <w:szCs w:val="16"/>
                <w:u w:val="none"/>
              </w:rPr>
            </w:pPr>
          </w:p>
        </w:tc>
        <w:tc>
          <w:tcPr>
            <w:tcW w:w="3144" w:type="dxa"/>
            <w:gridSpan w:val="3"/>
            <w:shd w:val="clear" w:color="auto" w:fill="auto"/>
            <w:vAlign w:val="center"/>
          </w:tcPr>
          <w:p>
            <w:pPr>
              <w:rPr>
                <w:rFonts w:hint="eastAsia" w:ascii="宋体" w:hAnsi="宋体" w:eastAsia="宋体" w:cs="宋体"/>
                <w:i w:val="0"/>
                <w:color w:val="000000"/>
                <w:sz w:val="16"/>
                <w:szCs w:val="16"/>
                <w:u w:val="none"/>
              </w:rPr>
            </w:pPr>
          </w:p>
        </w:tc>
        <w:tc>
          <w:tcPr>
            <w:tcW w:w="527" w:type="dxa"/>
            <w:shd w:val="clear" w:color="auto" w:fill="auto"/>
            <w:vAlign w:val="center"/>
          </w:tcPr>
          <w:p>
            <w:pPr>
              <w:rPr>
                <w:rFonts w:hint="eastAsia" w:ascii="宋体" w:hAnsi="宋体" w:eastAsia="宋体" w:cs="宋体"/>
                <w:i w:val="0"/>
                <w:color w:val="000000"/>
                <w:sz w:val="16"/>
                <w:szCs w:val="16"/>
                <w:u w:val="none"/>
              </w:rPr>
            </w:pPr>
          </w:p>
        </w:tc>
        <w:tc>
          <w:tcPr>
            <w:tcW w:w="1609"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5070" w:type="dxa"/>
            <w:gridSpan w:val="5"/>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收　　入</w:t>
            </w:r>
          </w:p>
        </w:tc>
        <w:tc>
          <w:tcPr>
            <w:tcW w:w="5280" w:type="dxa"/>
            <w:gridSpan w:val="5"/>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　　目</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行次</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金额</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　　目</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行次</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栏　　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栏　　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一、财政拨款收入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363"/>
              </w:tabs>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154.17</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一、一般公共服务支出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二、上级补助收入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二、外交支出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三、事业收入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363"/>
              </w:tabs>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15.00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三、国防支出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四、经营收入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四、公共安全支出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五、附属单位上缴收入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五、教育支出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六、其他收入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六、科学技术支出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2"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七、文化体育与传媒支出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八、社会保障和就业支出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tabs>
                <w:tab w:val="left" w:pos="423"/>
              </w:tabs>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52.15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九、医疗卫生与计划生育支出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十、节能环保支出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十一、城乡社区支出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十二、农林水支出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tabs>
                <w:tab w:val="left" w:pos="438"/>
              </w:tabs>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139.09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十三、交通运输支出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十四、资源勘探信息等支出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十五、商业服务业等支出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十六、金融支出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十七、援助其他地区支出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十八、国土海洋气象等支出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十九、住房保障支出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二十、粮油物资储备支出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二十一、其他支出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二十二、债务还本支出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二十三、债务付息支出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本年收入合计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25</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288"/>
              </w:tabs>
              <w:jc w:val="center"/>
              <w:rPr>
                <w:rFonts w:hint="eastAsia" w:ascii="宋体" w:hAnsi="宋体" w:eastAsia="宋体" w:cs="宋体"/>
                <w:b/>
                <w:i w:val="0"/>
                <w:color w:val="000000"/>
                <w:sz w:val="18"/>
                <w:szCs w:val="18"/>
                <w:u w:val="none"/>
                <w:lang w:eastAsia="zh-CN"/>
              </w:rPr>
            </w:pPr>
            <w:r>
              <w:rPr>
                <w:rFonts w:hint="eastAsia" w:ascii="宋体" w:hAnsi="宋体" w:eastAsia="宋体" w:cs="宋体"/>
                <w:b/>
                <w:i w:val="0"/>
                <w:color w:val="000000"/>
                <w:sz w:val="18"/>
                <w:szCs w:val="18"/>
                <w:u w:val="none"/>
                <w:lang w:val="en-US" w:eastAsia="zh-CN"/>
              </w:rPr>
              <w:t>169.17</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本年支出合计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54</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b/>
                <w:i w:val="0"/>
                <w:color w:val="000000"/>
                <w:sz w:val="18"/>
                <w:szCs w:val="18"/>
                <w:u w:val="none"/>
                <w:lang w:val="en-US" w:eastAsia="zh-CN"/>
              </w:rPr>
            </w:pPr>
            <w:r>
              <w:rPr>
                <w:rFonts w:hint="eastAsia" w:ascii="宋体" w:hAnsi="宋体" w:eastAsia="宋体" w:cs="宋体"/>
                <w:b/>
                <w:i w:val="0"/>
                <w:color w:val="000000"/>
                <w:sz w:val="18"/>
                <w:szCs w:val="18"/>
                <w:u w:val="none"/>
                <w:lang w:val="en-US" w:eastAsia="zh-CN"/>
              </w:rPr>
              <w:t>191.24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用事业基金弥补收支差额</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结余分配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tabs>
                <w:tab w:val="left" w:pos="378"/>
              </w:tabs>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8.49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年初结转和结余</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363"/>
              </w:tabs>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32.06</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年末结转和结余</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tabs>
                <w:tab w:val="left" w:pos="303"/>
              </w:tabs>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总计</w:t>
            </w:r>
          </w:p>
        </w:tc>
        <w:tc>
          <w:tcPr>
            <w:tcW w:w="645"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29</w:t>
            </w:r>
          </w:p>
        </w:tc>
        <w:tc>
          <w:tcPr>
            <w:tcW w:w="2430"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tabs>
                <w:tab w:val="left" w:pos="498"/>
              </w:tabs>
              <w:jc w:val="center"/>
              <w:rPr>
                <w:rFonts w:hint="eastAsia" w:ascii="宋体" w:hAnsi="宋体" w:eastAsia="宋体" w:cs="宋体"/>
                <w:b/>
                <w:i w:val="0"/>
                <w:color w:val="000000"/>
                <w:sz w:val="18"/>
                <w:szCs w:val="18"/>
                <w:u w:val="none"/>
                <w:lang w:eastAsia="zh-CN"/>
              </w:rPr>
            </w:pPr>
            <w:r>
              <w:rPr>
                <w:rFonts w:hint="eastAsia" w:ascii="宋体" w:hAnsi="宋体" w:eastAsia="宋体" w:cs="宋体"/>
                <w:b/>
                <w:i w:val="0"/>
                <w:color w:val="000000"/>
                <w:sz w:val="18"/>
                <w:szCs w:val="18"/>
                <w:u w:val="none"/>
                <w:lang w:val="en-US" w:eastAsia="zh-CN"/>
              </w:rPr>
              <w:t>201.23</w:t>
            </w:r>
          </w:p>
        </w:tc>
        <w:tc>
          <w:tcPr>
            <w:tcW w:w="2325"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总计</w:t>
            </w:r>
          </w:p>
        </w:tc>
        <w:tc>
          <w:tcPr>
            <w:tcW w:w="495"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58</w:t>
            </w:r>
          </w:p>
        </w:tc>
        <w:tc>
          <w:tcPr>
            <w:tcW w:w="2460" w:type="dxa"/>
            <w:gridSpan w:val="3"/>
            <w:tcBorders>
              <w:top w:val="single" w:color="000000" w:sz="4" w:space="0"/>
              <w:left w:val="single" w:color="000000" w:sz="4" w:space="0"/>
              <w:bottom w:val="single" w:color="000000" w:sz="12" w:space="0"/>
              <w:right w:val="single" w:color="000000" w:sz="12" w:space="0"/>
            </w:tcBorders>
            <w:shd w:val="clear" w:color="auto" w:fill="auto"/>
            <w:vAlign w:val="center"/>
          </w:tcPr>
          <w:p>
            <w:pPr>
              <w:tabs>
                <w:tab w:val="left" w:pos="513"/>
              </w:tabs>
              <w:jc w:val="center"/>
              <w:rPr>
                <w:rFonts w:hint="eastAsia" w:ascii="宋体" w:hAnsi="宋体" w:eastAsia="宋体" w:cs="宋体"/>
                <w:b/>
                <w:i w:val="0"/>
                <w:color w:val="000000"/>
                <w:sz w:val="18"/>
                <w:szCs w:val="18"/>
                <w:u w:val="none"/>
                <w:lang w:eastAsia="zh-CN"/>
              </w:rPr>
            </w:pPr>
            <w:r>
              <w:rPr>
                <w:rFonts w:hint="eastAsia" w:ascii="宋体" w:hAnsi="宋体" w:eastAsia="宋体" w:cs="宋体"/>
                <w:b/>
                <w:i w:val="0"/>
                <w:color w:val="000000"/>
                <w:sz w:val="18"/>
                <w:szCs w:val="18"/>
                <w:u w:val="none"/>
                <w:lang w:val="en-US" w:eastAsia="zh-CN"/>
              </w:rPr>
              <w:t>201.23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0350" w:type="dxa"/>
            <w:gridSpan w:val="10"/>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注：本表反映部门本年度的总收支和年末结转结余情况。</w:t>
            </w:r>
          </w:p>
        </w:tc>
      </w:tr>
    </w:tbl>
    <w:p>
      <w:pPr>
        <w:spacing w:line="360" w:lineRule="auto"/>
        <w:jc w:val="both"/>
        <w:rPr>
          <w:rFonts w:ascii="隶书" w:hAnsi="隶书" w:eastAsia="隶书" w:cs="隶书"/>
          <w:sz w:val="52"/>
          <w:szCs w:val="52"/>
        </w:rPr>
        <w:sectPr>
          <w:pgSz w:w="11906" w:h="16838"/>
          <w:pgMar w:top="1440" w:right="1800" w:bottom="1440" w:left="1800" w:header="851" w:footer="992" w:gutter="0"/>
          <w:pgNumType w:fmt="numberInDash"/>
          <w:cols w:space="425" w:num="1"/>
          <w:docGrid w:type="lines" w:linePitch="312" w:charSpace="0"/>
        </w:sectPr>
      </w:pPr>
    </w:p>
    <w:tbl>
      <w:tblPr>
        <w:tblStyle w:val="5"/>
        <w:tblW w:w="10337" w:type="dxa"/>
        <w:tblInd w:w="-82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75"/>
        <w:gridCol w:w="2148"/>
        <w:gridCol w:w="255"/>
        <w:gridCol w:w="1065"/>
        <w:gridCol w:w="434"/>
        <w:gridCol w:w="960"/>
        <w:gridCol w:w="1156"/>
        <w:gridCol w:w="1020"/>
        <w:gridCol w:w="855"/>
        <w:gridCol w:w="915"/>
        <w:gridCol w:w="8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10337" w:type="dxa"/>
            <w:gridSpan w:val="11"/>
            <w:shd w:val="clear" w:color="auto" w:fill="auto"/>
            <w:vAlign w:val="center"/>
          </w:tcPr>
          <w:p>
            <w:pPr>
              <w:keepNext w:val="0"/>
              <w:keepLines w:val="0"/>
              <w:widowControl/>
              <w:suppressLineNumbers w:val="0"/>
              <w:jc w:val="center"/>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823" w:type="dxa"/>
            <w:gridSpan w:val="2"/>
            <w:shd w:val="clear" w:color="auto" w:fill="auto"/>
            <w:vAlign w:val="center"/>
          </w:tcPr>
          <w:p>
            <w:pPr>
              <w:rPr>
                <w:rFonts w:hint="eastAsia" w:ascii="宋体" w:hAnsi="宋体" w:eastAsia="宋体" w:cs="宋体"/>
                <w:i w:val="0"/>
                <w:color w:val="000000"/>
                <w:sz w:val="16"/>
                <w:szCs w:val="16"/>
                <w:u w:val="none"/>
              </w:rPr>
            </w:pPr>
          </w:p>
        </w:tc>
        <w:tc>
          <w:tcPr>
            <w:tcW w:w="255" w:type="dxa"/>
            <w:shd w:val="clear" w:color="auto" w:fill="auto"/>
            <w:vAlign w:val="center"/>
          </w:tcPr>
          <w:p>
            <w:pPr>
              <w:rPr>
                <w:rFonts w:hint="eastAsia" w:ascii="宋体" w:hAnsi="宋体" w:eastAsia="宋体" w:cs="宋体"/>
                <w:i w:val="0"/>
                <w:color w:val="000000"/>
                <w:sz w:val="16"/>
                <w:szCs w:val="16"/>
                <w:u w:val="none"/>
              </w:rPr>
            </w:pPr>
          </w:p>
        </w:tc>
        <w:tc>
          <w:tcPr>
            <w:tcW w:w="1499" w:type="dxa"/>
            <w:gridSpan w:val="2"/>
            <w:shd w:val="clear" w:color="auto" w:fill="auto"/>
            <w:vAlign w:val="center"/>
          </w:tcPr>
          <w:p>
            <w:pPr>
              <w:rPr>
                <w:rFonts w:hint="eastAsia" w:ascii="宋体" w:hAnsi="宋体" w:eastAsia="宋体" w:cs="宋体"/>
                <w:i w:val="0"/>
                <w:color w:val="000000"/>
                <w:sz w:val="16"/>
                <w:szCs w:val="16"/>
                <w:u w:val="none"/>
              </w:rPr>
            </w:pPr>
          </w:p>
        </w:tc>
        <w:tc>
          <w:tcPr>
            <w:tcW w:w="960" w:type="dxa"/>
            <w:shd w:val="clear" w:color="auto" w:fill="auto"/>
            <w:vAlign w:val="center"/>
          </w:tcPr>
          <w:p>
            <w:pPr>
              <w:rPr>
                <w:rFonts w:hint="eastAsia" w:ascii="宋体" w:hAnsi="宋体" w:eastAsia="宋体" w:cs="宋体"/>
                <w:i w:val="0"/>
                <w:color w:val="000000"/>
                <w:sz w:val="16"/>
                <w:szCs w:val="16"/>
                <w:u w:val="none"/>
              </w:rPr>
            </w:pPr>
          </w:p>
        </w:tc>
        <w:tc>
          <w:tcPr>
            <w:tcW w:w="1156" w:type="dxa"/>
            <w:shd w:val="clear" w:color="auto" w:fill="auto"/>
            <w:vAlign w:val="center"/>
          </w:tcPr>
          <w:p>
            <w:pPr>
              <w:rPr>
                <w:rFonts w:hint="eastAsia" w:ascii="宋体" w:hAnsi="宋体" w:eastAsia="宋体" w:cs="宋体"/>
                <w:i w:val="0"/>
                <w:color w:val="000000"/>
                <w:sz w:val="16"/>
                <w:szCs w:val="16"/>
                <w:u w:val="none"/>
              </w:rPr>
            </w:pPr>
          </w:p>
        </w:tc>
        <w:tc>
          <w:tcPr>
            <w:tcW w:w="1020" w:type="dxa"/>
            <w:shd w:val="clear" w:color="auto" w:fill="auto"/>
            <w:vAlign w:val="center"/>
          </w:tcPr>
          <w:p>
            <w:pPr>
              <w:rPr>
                <w:rFonts w:hint="eastAsia" w:ascii="宋体" w:hAnsi="宋体" w:eastAsia="宋体" w:cs="宋体"/>
                <w:i w:val="0"/>
                <w:color w:val="000000"/>
                <w:sz w:val="16"/>
                <w:szCs w:val="16"/>
                <w:u w:val="none"/>
              </w:rPr>
            </w:pPr>
          </w:p>
        </w:tc>
        <w:tc>
          <w:tcPr>
            <w:tcW w:w="855" w:type="dxa"/>
            <w:shd w:val="clear" w:color="auto" w:fill="auto"/>
            <w:vAlign w:val="center"/>
          </w:tcPr>
          <w:p>
            <w:pPr>
              <w:rPr>
                <w:rFonts w:hint="eastAsia" w:ascii="宋体" w:hAnsi="宋体" w:eastAsia="宋体" w:cs="宋体"/>
                <w:i w:val="0"/>
                <w:color w:val="000000"/>
                <w:sz w:val="16"/>
                <w:szCs w:val="16"/>
                <w:u w:val="none"/>
              </w:rPr>
            </w:pPr>
          </w:p>
        </w:tc>
        <w:tc>
          <w:tcPr>
            <w:tcW w:w="915" w:type="dxa"/>
            <w:shd w:val="clear" w:color="auto" w:fill="auto"/>
            <w:vAlign w:val="center"/>
          </w:tcPr>
          <w:p>
            <w:pPr>
              <w:rPr>
                <w:rFonts w:hint="eastAsia" w:ascii="宋体" w:hAnsi="宋体" w:eastAsia="宋体" w:cs="宋体"/>
                <w:i w:val="0"/>
                <w:color w:val="000000"/>
                <w:sz w:val="16"/>
                <w:szCs w:val="16"/>
                <w:u w:val="none"/>
              </w:rPr>
            </w:pPr>
          </w:p>
        </w:tc>
        <w:tc>
          <w:tcPr>
            <w:tcW w:w="854"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2823" w:type="dxa"/>
            <w:gridSpan w:val="2"/>
            <w:shd w:val="clear" w:color="auto" w:fill="auto"/>
            <w:vAlign w:val="center"/>
          </w:tcPr>
          <w:p>
            <w:pP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编制：南阳市卧龙区冢岗庙水库管理所</w:t>
            </w:r>
          </w:p>
        </w:tc>
        <w:tc>
          <w:tcPr>
            <w:tcW w:w="255" w:type="dxa"/>
            <w:shd w:val="clear" w:color="auto" w:fill="auto"/>
            <w:vAlign w:val="center"/>
          </w:tcPr>
          <w:p>
            <w:pPr>
              <w:rPr>
                <w:rFonts w:hint="eastAsia" w:ascii="宋体" w:hAnsi="宋体" w:eastAsia="宋体" w:cs="宋体"/>
                <w:i w:val="0"/>
                <w:color w:val="000000"/>
                <w:sz w:val="16"/>
                <w:szCs w:val="16"/>
                <w:u w:val="none"/>
              </w:rPr>
            </w:pPr>
          </w:p>
        </w:tc>
        <w:tc>
          <w:tcPr>
            <w:tcW w:w="1499" w:type="dxa"/>
            <w:gridSpan w:val="2"/>
            <w:shd w:val="clear" w:color="auto" w:fill="auto"/>
            <w:vAlign w:val="center"/>
          </w:tcPr>
          <w:p>
            <w:pPr>
              <w:rPr>
                <w:rFonts w:hint="eastAsia" w:ascii="宋体" w:hAnsi="宋体" w:eastAsia="宋体" w:cs="宋体"/>
                <w:i w:val="0"/>
                <w:color w:val="000000"/>
                <w:sz w:val="16"/>
                <w:szCs w:val="16"/>
                <w:u w:val="none"/>
              </w:rPr>
            </w:pPr>
          </w:p>
        </w:tc>
        <w:tc>
          <w:tcPr>
            <w:tcW w:w="960" w:type="dxa"/>
            <w:shd w:val="clear" w:color="auto" w:fill="auto"/>
            <w:vAlign w:val="center"/>
          </w:tcPr>
          <w:p>
            <w:pPr>
              <w:rPr>
                <w:rFonts w:hint="eastAsia" w:ascii="宋体" w:hAnsi="宋体" w:eastAsia="宋体" w:cs="宋体"/>
                <w:i w:val="0"/>
                <w:color w:val="000000"/>
                <w:sz w:val="16"/>
                <w:szCs w:val="16"/>
                <w:u w:val="none"/>
              </w:rPr>
            </w:pPr>
          </w:p>
        </w:tc>
        <w:tc>
          <w:tcPr>
            <w:tcW w:w="1156" w:type="dxa"/>
            <w:shd w:val="clear" w:color="auto" w:fill="auto"/>
            <w:vAlign w:val="center"/>
          </w:tcPr>
          <w:p>
            <w:pPr>
              <w:rPr>
                <w:rFonts w:hint="eastAsia" w:ascii="宋体" w:hAnsi="宋体" w:eastAsia="宋体" w:cs="宋体"/>
                <w:i w:val="0"/>
                <w:color w:val="000000"/>
                <w:sz w:val="16"/>
                <w:szCs w:val="16"/>
                <w:u w:val="none"/>
              </w:rPr>
            </w:pPr>
          </w:p>
        </w:tc>
        <w:tc>
          <w:tcPr>
            <w:tcW w:w="1020" w:type="dxa"/>
            <w:shd w:val="clear" w:color="auto" w:fill="auto"/>
            <w:vAlign w:val="center"/>
          </w:tcPr>
          <w:p>
            <w:pPr>
              <w:rPr>
                <w:rFonts w:hint="eastAsia" w:ascii="宋体" w:hAnsi="宋体" w:eastAsia="宋体" w:cs="宋体"/>
                <w:i w:val="0"/>
                <w:color w:val="000000"/>
                <w:sz w:val="16"/>
                <w:szCs w:val="16"/>
                <w:u w:val="none"/>
              </w:rPr>
            </w:pPr>
          </w:p>
        </w:tc>
        <w:tc>
          <w:tcPr>
            <w:tcW w:w="855" w:type="dxa"/>
            <w:shd w:val="clear" w:color="auto" w:fill="auto"/>
            <w:vAlign w:val="center"/>
          </w:tcPr>
          <w:p>
            <w:pPr>
              <w:rPr>
                <w:rFonts w:hint="eastAsia" w:ascii="宋体" w:hAnsi="宋体" w:eastAsia="宋体" w:cs="宋体"/>
                <w:i w:val="0"/>
                <w:color w:val="000000"/>
                <w:sz w:val="16"/>
                <w:szCs w:val="16"/>
                <w:u w:val="none"/>
              </w:rPr>
            </w:pPr>
          </w:p>
        </w:tc>
        <w:tc>
          <w:tcPr>
            <w:tcW w:w="915" w:type="dxa"/>
            <w:shd w:val="clear" w:color="auto" w:fill="auto"/>
            <w:vAlign w:val="center"/>
          </w:tcPr>
          <w:p>
            <w:pPr>
              <w:rPr>
                <w:rFonts w:hint="eastAsia" w:ascii="宋体" w:hAnsi="宋体" w:eastAsia="宋体" w:cs="宋体"/>
                <w:i w:val="0"/>
                <w:color w:val="000000"/>
                <w:sz w:val="16"/>
                <w:szCs w:val="16"/>
                <w:u w:val="none"/>
              </w:rPr>
            </w:pPr>
          </w:p>
        </w:tc>
        <w:tc>
          <w:tcPr>
            <w:tcW w:w="854"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078"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 目</w:t>
            </w:r>
          </w:p>
        </w:tc>
        <w:tc>
          <w:tcPr>
            <w:tcW w:w="1065"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本年收入合计</w:t>
            </w:r>
          </w:p>
        </w:tc>
        <w:tc>
          <w:tcPr>
            <w:tcW w:w="1394"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财政拨款收入</w:t>
            </w:r>
          </w:p>
        </w:tc>
        <w:tc>
          <w:tcPr>
            <w:tcW w:w="1156"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上级补助收入</w:t>
            </w:r>
          </w:p>
        </w:tc>
        <w:tc>
          <w:tcPr>
            <w:tcW w:w="1020"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事业收入</w:t>
            </w:r>
          </w:p>
        </w:tc>
        <w:tc>
          <w:tcPr>
            <w:tcW w:w="855"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经营收入</w:t>
            </w:r>
          </w:p>
        </w:tc>
        <w:tc>
          <w:tcPr>
            <w:tcW w:w="915"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附属单位</w:t>
            </w:r>
            <w:r>
              <w:rPr>
                <w:rFonts w:hint="eastAsia" w:ascii="宋体" w:hAnsi="宋体" w:eastAsia="宋体" w:cs="宋体"/>
                <w:b/>
                <w:i w:val="0"/>
                <w:color w:val="000000"/>
                <w:kern w:val="0"/>
                <w:sz w:val="16"/>
                <w:szCs w:val="16"/>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上缴收入</w:t>
            </w:r>
          </w:p>
        </w:tc>
        <w:tc>
          <w:tcPr>
            <w:tcW w:w="854" w:type="dxa"/>
            <w:vMerge w:val="restart"/>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功能分类</w:t>
            </w:r>
            <w:r>
              <w:rPr>
                <w:rFonts w:hint="eastAsia" w:ascii="宋体" w:hAnsi="宋体" w:eastAsia="宋体" w:cs="宋体"/>
                <w:b/>
                <w:i w:val="0"/>
                <w:color w:val="000000"/>
                <w:kern w:val="0"/>
                <w:sz w:val="16"/>
                <w:szCs w:val="16"/>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科目编码</w:t>
            </w:r>
          </w:p>
        </w:tc>
        <w:tc>
          <w:tcPr>
            <w:tcW w:w="2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科目名称</w:t>
            </w:r>
          </w:p>
        </w:tc>
        <w:tc>
          <w:tcPr>
            <w:tcW w:w="1065"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1394"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1156"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1020"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855"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915"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854" w:type="dxa"/>
            <w:vMerge w:val="continue"/>
            <w:tcBorders>
              <w:top w:val="single" w:color="000000" w:sz="12"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078"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栏次</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w:t>
            </w:r>
          </w:p>
        </w:tc>
        <w:tc>
          <w:tcPr>
            <w:tcW w:w="1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6</w:t>
            </w:r>
          </w:p>
        </w:tc>
        <w:tc>
          <w:tcPr>
            <w:tcW w:w="854"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078"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合计</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390"/>
              </w:tabs>
              <w:jc w:val="center"/>
              <w:rPr>
                <w:rFonts w:hint="eastAsia" w:ascii="宋体" w:hAnsi="宋体" w:eastAsia="宋体" w:cs="宋体"/>
                <w:b/>
                <w:i w:val="0"/>
                <w:color w:val="000000"/>
                <w:sz w:val="18"/>
                <w:szCs w:val="18"/>
                <w:u w:val="none"/>
                <w:lang w:eastAsia="zh-CN"/>
              </w:rPr>
            </w:pPr>
            <w:r>
              <w:rPr>
                <w:rFonts w:hint="eastAsia" w:ascii="宋体" w:hAnsi="宋体" w:eastAsia="宋体" w:cs="宋体"/>
                <w:b/>
                <w:i w:val="0"/>
                <w:color w:val="000000"/>
                <w:sz w:val="18"/>
                <w:szCs w:val="18"/>
                <w:u w:val="none"/>
                <w:lang w:val="en-US" w:eastAsia="zh-CN"/>
              </w:rPr>
              <w:t>169.17</w:t>
            </w:r>
          </w:p>
        </w:tc>
        <w:tc>
          <w:tcPr>
            <w:tcW w:w="1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271"/>
              </w:tabs>
              <w:jc w:val="center"/>
              <w:rPr>
                <w:rFonts w:hint="eastAsia" w:ascii="宋体" w:hAnsi="宋体" w:eastAsia="宋体" w:cs="宋体"/>
                <w:b/>
                <w:i w:val="0"/>
                <w:color w:val="000000"/>
                <w:sz w:val="18"/>
                <w:szCs w:val="18"/>
                <w:u w:val="none"/>
                <w:lang w:eastAsia="zh-CN"/>
              </w:rPr>
            </w:pPr>
            <w:r>
              <w:rPr>
                <w:rFonts w:hint="eastAsia" w:ascii="宋体" w:hAnsi="宋体" w:eastAsia="宋体" w:cs="宋体"/>
                <w:b/>
                <w:i w:val="0"/>
                <w:color w:val="000000"/>
                <w:sz w:val="18"/>
                <w:szCs w:val="18"/>
                <w:u w:val="none"/>
                <w:lang w:val="en-US" w:eastAsia="zh-CN"/>
              </w:rPr>
              <w:t>154.17</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423"/>
              </w:tabs>
              <w:jc w:val="center"/>
              <w:rPr>
                <w:rFonts w:hint="eastAsia" w:ascii="宋体" w:hAnsi="宋体" w:eastAsia="宋体" w:cs="宋体"/>
                <w:b/>
                <w:i w:val="0"/>
                <w:color w:val="000000"/>
                <w:sz w:val="18"/>
                <w:szCs w:val="18"/>
                <w:u w:val="none"/>
                <w:lang w:eastAsia="zh-CN"/>
              </w:rPr>
            </w:pPr>
            <w:r>
              <w:rPr>
                <w:rFonts w:hint="eastAsia" w:ascii="宋体" w:hAnsi="宋体" w:eastAsia="宋体" w:cs="宋体"/>
                <w:b/>
                <w:i w:val="0"/>
                <w:color w:val="000000"/>
                <w:sz w:val="18"/>
                <w:szCs w:val="18"/>
                <w:u w:val="none"/>
                <w:lang w:val="en-US" w:eastAsia="zh-CN"/>
              </w:rPr>
              <w:t>15.00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16"/>
                <w:szCs w:val="16"/>
                <w:u w:val="none"/>
              </w:rPr>
            </w:pPr>
          </w:p>
        </w:tc>
        <w:tc>
          <w:tcPr>
            <w:tcW w:w="854"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8"/>
                <w:szCs w:val="18"/>
                <w:u w:val="none"/>
                <w:lang w:val="en-US" w:eastAsia="zh-CN" w:bidi="ar"/>
              </w:rPr>
              <w:t>208</w:t>
            </w:r>
          </w:p>
        </w:tc>
        <w:tc>
          <w:tcPr>
            <w:tcW w:w="2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sz w:val="18"/>
                <w:szCs w:val="18"/>
                <w:u w:val="none"/>
                <w:lang w:eastAsia="zh-CN"/>
              </w:rPr>
              <w:t>社会保障和就业支出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360"/>
              </w:tabs>
              <w:jc w:val="center"/>
              <w:rPr>
                <w:rFonts w:hint="eastAsia" w:ascii="宋体" w:hAnsi="宋体" w:eastAsia="宋体" w:cs="宋体"/>
                <w:b/>
                <w:i w:val="0"/>
                <w:color w:val="000000"/>
                <w:sz w:val="18"/>
                <w:szCs w:val="18"/>
                <w:u w:val="none"/>
                <w:lang w:eastAsia="zh-CN"/>
              </w:rPr>
            </w:pPr>
            <w:r>
              <w:rPr>
                <w:rFonts w:hint="eastAsia" w:ascii="宋体" w:hAnsi="宋体" w:eastAsia="宋体" w:cs="宋体"/>
                <w:b/>
                <w:i w:val="0"/>
                <w:color w:val="000000"/>
                <w:sz w:val="18"/>
                <w:szCs w:val="18"/>
                <w:u w:val="none"/>
                <w:lang w:val="en-US" w:eastAsia="zh-CN"/>
              </w:rPr>
              <w:t>52.15</w:t>
            </w:r>
          </w:p>
        </w:tc>
        <w:tc>
          <w:tcPr>
            <w:tcW w:w="1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lang w:val="en-US" w:eastAsia="zh-CN"/>
              </w:rPr>
            </w:pPr>
            <w:r>
              <w:rPr>
                <w:rFonts w:hint="eastAsia" w:ascii="宋体" w:hAnsi="宋体" w:eastAsia="宋体" w:cs="宋体"/>
                <w:b/>
                <w:i w:val="0"/>
                <w:color w:val="000000"/>
                <w:sz w:val="18"/>
                <w:szCs w:val="18"/>
                <w:u w:val="none"/>
                <w:lang w:val="en-US" w:eastAsia="zh-CN"/>
              </w:rPr>
              <w:t>49.97</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lang w:val="en-US" w:eastAsia="zh-CN"/>
              </w:rPr>
            </w:pPr>
            <w:r>
              <w:rPr>
                <w:rFonts w:hint="eastAsia" w:ascii="宋体" w:hAnsi="宋体" w:eastAsia="宋体" w:cs="宋体"/>
                <w:b/>
                <w:i w:val="0"/>
                <w:color w:val="000000"/>
                <w:sz w:val="18"/>
                <w:szCs w:val="18"/>
                <w:u w:val="none"/>
                <w:lang w:val="en-US" w:eastAsia="zh-CN"/>
              </w:rPr>
              <w:t>2.18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16"/>
                <w:szCs w:val="16"/>
                <w:u w:val="none"/>
              </w:rPr>
            </w:pPr>
          </w:p>
        </w:tc>
        <w:tc>
          <w:tcPr>
            <w:tcW w:w="854"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8"/>
                <w:szCs w:val="18"/>
                <w:u w:val="none"/>
                <w:lang w:val="en-US" w:eastAsia="zh-CN" w:bidi="ar"/>
              </w:rPr>
              <w:t>20805</w:t>
            </w:r>
          </w:p>
        </w:tc>
        <w:tc>
          <w:tcPr>
            <w:tcW w:w="2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8"/>
                <w:szCs w:val="18"/>
                <w:u w:val="none"/>
                <w:lang w:val="en-US" w:eastAsia="zh-CN" w:bidi="ar"/>
              </w:rPr>
              <w:t>行政事业单位离退休</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360"/>
              </w:tabs>
              <w:jc w:val="center"/>
              <w:rPr>
                <w:rFonts w:hint="eastAsia" w:ascii="宋体" w:hAnsi="宋体" w:eastAsia="宋体" w:cs="宋体"/>
                <w:i w:val="0"/>
                <w:color w:val="000000"/>
                <w:sz w:val="18"/>
                <w:szCs w:val="18"/>
                <w:u w:val="none"/>
              </w:rPr>
            </w:pPr>
            <w:r>
              <w:rPr>
                <w:rFonts w:hint="eastAsia" w:ascii="宋体" w:hAnsi="宋体" w:eastAsia="宋体" w:cs="宋体"/>
                <w:b/>
                <w:i w:val="0"/>
                <w:color w:val="000000"/>
                <w:sz w:val="18"/>
                <w:szCs w:val="18"/>
                <w:u w:val="none"/>
                <w:lang w:val="en-US" w:eastAsia="zh-CN"/>
              </w:rPr>
              <w:t>52.15</w:t>
            </w:r>
          </w:p>
        </w:tc>
        <w:tc>
          <w:tcPr>
            <w:tcW w:w="1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b/>
                <w:i w:val="0"/>
                <w:color w:val="000000"/>
                <w:sz w:val="18"/>
                <w:szCs w:val="18"/>
                <w:u w:val="none"/>
                <w:lang w:val="en-US" w:eastAsia="zh-CN"/>
              </w:rPr>
              <w:t>49.97</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b/>
                <w:i w:val="0"/>
                <w:color w:val="000000"/>
                <w:sz w:val="18"/>
                <w:szCs w:val="18"/>
                <w:u w:val="none"/>
                <w:lang w:val="en-US" w:eastAsia="zh-CN"/>
              </w:rPr>
              <w:t>2.18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854"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8"/>
                <w:szCs w:val="18"/>
                <w:u w:val="none"/>
                <w:lang w:val="en-US" w:eastAsia="zh-CN" w:bidi="ar"/>
              </w:rPr>
              <w:t>2080502</w:t>
            </w:r>
          </w:p>
        </w:tc>
        <w:tc>
          <w:tcPr>
            <w:tcW w:w="2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80" w:firstLineChars="10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8"/>
                <w:szCs w:val="18"/>
                <w:u w:val="none"/>
                <w:lang w:val="en-US" w:eastAsia="zh-CN" w:bidi="ar"/>
              </w:rPr>
              <w:t>事业单位离退休</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360"/>
              </w:tabs>
              <w:jc w:val="center"/>
              <w:rPr>
                <w:rFonts w:hint="eastAsia" w:ascii="宋体" w:hAnsi="宋体" w:eastAsia="宋体" w:cs="宋体"/>
                <w:i w:val="0"/>
                <w:color w:val="000000"/>
                <w:sz w:val="18"/>
                <w:szCs w:val="18"/>
                <w:u w:val="none"/>
              </w:rPr>
            </w:pPr>
            <w:r>
              <w:rPr>
                <w:rFonts w:hint="eastAsia" w:ascii="宋体" w:hAnsi="宋体" w:eastAsia="宋体" w:cs="宋体"/>
                <w:b/>
                <w:i w:val="0"/>
                <w:color w:val="000000"/>
                <w:sz w:val="18"/>
                <w:szCs w:val="18"/>
                <w:u w:val="none"/>
                <w:lang w:val="en-US" w:eastAsia="zh-CN"/>
              </w:rPr>
              <w:t>52.15</w:t>
            </w:r>
          </w:p>
        </w:tc>
        <w:tc>
          <w:tcPr>
            <w:tcW w:w="1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b/>
                <w:i w:val="0"/>
                <w:color w:val="000000"/>
                <w:sz w:val="18"/>
                <w:szCs w:val="18"/>
                <w:u w:val="none"/>
                <w:lang w:val="en-US" w:eastAsia="zh-CN"/>
              </w:rPr>
              <w:t>49.97</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b/>
                <w:i w:val="0"/>
                <w:color w:val="000000"/>
                <w:sz w:val="18"/>
                <w:szCs w:val="18"/>
                <w:u w:val="none"/>
                <w:lang w:val="en-US" w:eastAsia="zh-CN"/>
              </w:rPr>
              <w:t>2.18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854"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8"/>
                <w:szCs w:val="18"/>
                <w:u w:val="none"/>
                <w:lang w:val="en-US" w:eastAsia="zh-CN" w:bidi="ar"/>
              </w:rPr>
              <w:t>213</w:t>
            </w:r>
          </w:p>
        </w:tc>
        <w:tc>
          <w:tcPr>
            <w:tcW w:w="2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8"/>
                <w:szCs w:val="18"/>
                <w:u w:val="none"/>
                <w:lang w:val="en-US" w:eastAsia="zh-CN" w:bidi="ar"/>
              </w:rPr>
              <w:t>农林水支出</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117.02</w:t>
            </w:r>
          </w:p>
        </w:tc>
        <w:tc>
          <w:tcPr>
            <w:tcW w:w="1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286"/>
              </w:tabs>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104.20</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303"/>
              </w:tabs>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12.82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854"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8"/>
                <w:szCs w:val="18"/>
                <w:u w:val="none"/>
                <w:lang w:val="en-US" w:eastAsia="zh-CN" w:bidi="ar"/>
              </w:rPr>
              <w:t>21303</w:t>
            </w:r>
          </w:p>
        </w:tc>
        <w:tc>
          <w:tcPr>
            <w:tcW w:w="2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8"/>
                <w:szCs w:val="18"/>
                <w:u w:val="none"/>
                <w:lang w:val="en-US" w:eastAsia="zh-CN" w:bidi="ar"/>
              </w:rPr>
              <w:t>水利</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117.02</w:t>
            </w:r>
          </w:p>
        </w:tc>
        <w:tc>
          <w:tcPr>
            <w:tcW w:w="1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286"/>
              </w:tabs>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104.20</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303"/>
              </w:tabs>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12.82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854"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8"/>
                <w:szCs w:val="18"/>
                <w:u w:val="none"/>
                <w:lang w:val="en-US" w:eastAsia="zh-CN" w:bidi="ar"/>
              </w:rPr>
              <w:t>2130301</w:t>
            </w:r>
          </w:p>
        </w:tc>
        <w:tc>
          <w:tcPr>
            <w:tcW w:w="2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80" w:firstLineChars="10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8"/>
                <w:szCs w:val="18"/>
                <w:u w:val="none"/>
                <w:lang w:val="en-US" w:eastAsia="zh-CN" w:bidi="ar"/>
              </w:rPr>
              <w:t>行政运行</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240"/>
              </w:tabs>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100.52</w:t>
            </w:r>
          </w:p>
        </w:tc>
        <w:tc>
          <w:tcPr>
            <w:tcW w:w="1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346"/>
              </w:tabs>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87.70</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12.82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854"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8"/>
                <w:szCs w:val="18"/>
                <w:u w:val="none"/>
                <w:lang w:val="en-US" w:eastAsia="zh-CN" w:bidi="ar"/>
              </w:rPr>
              <w:t>2130306</w:t>
            </w:r>
          </w:p>
        </w:tc>
        <w:tc>
          <w:tcPr>
            <w:tcW w:w="2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80" w:firstLineChars="10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8"/>
                <w:szCs w:val="18"/>
                <w:u w:val="none"/>
                <w:lang w:val="en-US" w:eastAsia="zh-CN" w:bidi="ar"/>
              </w:rPr>
              <w:t>水利工程运行与维护</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390"/>
              </w:tabs>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15.00</w:t>
            </w:r>
          </w:p>
        </w:tc>
        <w:tc>
          <w:tcPr>
            <w:tcW w:w="1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361"/>
              </w:tabs>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15.00</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854"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color w:val="000000"/>
                <w:kern w:val="0"/>
                <w:sz w:val="18"/>
                <w:szCs w:val="18"/>
                <w:lang w:val="en-US" w:eastAsia="zh-CN"/>
              </w:rPr>
              <w:t>2130314</w:t>
            </w:r>
          </w:p>
        </w:tc>
        <w:tc>
          <w:tcPr>
            <w:tcW w:w="2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80" w:firstLineChars="100"/>
              <w:jc w:val="lef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防汛</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1.50</w:t>
            </w:r>
          </w:p>
        </w:tc>
        <w:tc>
          <w:tcPr>
            <w:tcW w:w="1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286"/>
              </w:tabs>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1.50</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854"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color w:val="000000"/>
                <w:kern w:val="0"/>
                <w:sz w:val="16"/>
                <w:szCs w:val="16"/>
              </w:rPr>
              <w:t>……</w:t>
            </w:r>
          </w:p>
        </w:tc>
        <w:tc>
          <w:tcPr>
            <w:tcW w:w="2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854"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color w:val="000000"/>
                <w:kern w:val="0"/>
                <w:sz w:val="16"/>
                <w:szCs w:val="16"/>
              </w:rPr>
              <w:t>……</w:t>
            </w:r>
          </w:p>
        </w:tc>
        <w:tc>
          <w:tcPr>
            <w:tcW w:w="2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854"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75" w:type="dxa"/>
            <w:tcBorders>
              <w:top w:val="single" w:color="000000" w:sz="4" w:space="0"/>
              <w:left w:val="single" w:color="000000" w:sz="12" w:space="0"/>
              <w:bottom w:val="single" w:color="000000" w:sz="12"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color w:val="000000"/>
                <w:kern w:val="0"/>
                <w:sz w:val="16"/>
                <w:szCs w:val="16"/>
              </w:rPr>
              <w:t>……</w:t>
            </w:r>
          </w:p>
        </w:tc>
        <w:tc>
          <w:tcPr>
            <w:tcW w:w="2403"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p>
        </w:tc>
        <w:tc>
          <w:tcPr>
            <w:tcW w:w="1065"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394"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156"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20"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855"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915"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854" w:type="dxa"/>
            <w:tcBorders>
              <w:top w:val="single" w:color="000000" w:sz="4" w:space="0"/>
              <w:left w:val="single" w:color="000000" w:sz="4" w:space="0"/>
              <w:bottom w:val="single" w:color="000000" w:sz="12"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37" w:type="dxa"/>
            <w:gridSpan w:val="11"/>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注：本表反映部门本年度取得的各项收入情况。</w:t>
            </w:r>
          </w:p>
        </w:tc>
      </w:tr>
    </w:tbl>
    <w:p>
      <w:pPr>
        <w:spacing w:line="360" w:lineRule="auto"/>
        <w:jc w:val="center"/>
        <w:rPr>
          <w:rFonts w:ascii="隶书" w:hAnsi="隶书" w:eastAsia="隶书" w:cs="隶书"/>
          <w:sz w:val="52"/>
          <w:szCs w:val="52"/>
        </w:rPr>
        <w:sectPr>
          <w:pgSz w:w="11906" w:h="16838"/>
          <w:pgMar w:top="2098" w:right="1531" w:bottom="1984" w:left="1587" w:header="850" w:footer="992" w:gutter="0"/>
          <w:pgNumType w:fmt="numberInDash"/>
          <w:cols w:space="0" w:num="1"/>
          <w:rtlGutter w:val="0"/>
          <w:docGrid w:type="lines" w:linePitch="317" w:charSpace="0"/>
        </w:sectPr>
      </w:pPr>
    </w:p>
    <w:tbl>
      <w:tblPr>
        <w:tblStyle w:val="5"/>
        <w:tblW w:w="10350" w:type="dxa"/>
        <w:tblInd w:w="-821" w:type="dxa"/>
        <w:tblLayout w:type="fixed"/>
        <w:tblCellMar>
          <w:top w:w="15" w:type="dxa"/>
          <w:left w:w="15" w:type="dxa"/>
          <w:bottom w:w="15" w:type="dxa"/>
          <w:right w:w="15" w:type="dxa"/>
        </w:tblCellMar>
      </w:tblPr>
      <w:tblGrid>
        <w:gridCol w:w="735"/>
        <w:gridCol w:w="2145"/>
        <w:gridCol w:w="240"/>
        <w:gridCol w:w="1042"/>
        <w:gridCol w:w="163"/>
        <w:gridCol w:w="836"/>
        <w:gridCol w:w="369"/>
        <w:gridCol w:w="630"/>
        <w:gridCol w:w="575"/>
        <w:gridCol w:w="424"/>
        <w:gridCol w:w="781"/>
        <w:gridCol w:w="218"/>
        <w:gridCol w:w="987"/>
        <w:gridCol w:w="1205"/>
      </w:tblGrid>
      <w:tr>
        <w:tblPrEx>
          <w:tblLayout w:type="fixed"/>
          <w:tblCellMar>
            <w:top w:w="15" w:type="dxa"/>
            <w:left w:w="15" w:type="dxa"/>
            <w:bottom w:w="15" w:type="dxa"/>
            <w:right w:w="15" w:type="dxa"/>
          </w:tblCellMar>
        </w:tblPrEx>
        <w:trPr>
          <w:trHeight w:val="375" w:hRule="atLeast"/>
        </w:trPr>
        <w:tc>
          <w:tcPr>
            <w:tcW w:w="10350" w:type="dxa"/>
            <w:gridSpan w:val="14"/>
            <w:shd w:val="clear" w:color="auto" w:fill="auto"/>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支出决算表</w:t>
            </w:r>
          </w:p>
        </w:tc>
      </w:tr>
      <w:tr>
        <w:tblPrEx>
          <w:tblLayout w:type="fixed"/>
          <w:tblCellMar>
            <w:top w:w="15" w:type="dxa"/>
            <w:left w:w="15" w:type="dxa"/>
            <w:bottom w:w="15" w:type="dxa"/>
            <w:right w:w="15" w:type="dxa"/>
          </w:tblCellMar>
        </w:tblPrEx>
        <w:trPr>
          <w:trHeight w:val="315" w:hRule="atLeast"/>
        </w:trPr>
        <w:tc>
          <w:tcPr>
            <w:tcW w:w="2880" w:type="dxa"/>
            <w:gridSpan w:val="2"/>
            <w:shd w:val="clear" w:color="auto" w:fill="auto"/>
            <w:vAlign w:val="center"/>
          </w:tcPr>
          <w:p>
            <w:pPr>
              <w:rPr>
                <w:rFonts w:ascii="宋体" w:hAnsi="宋体" w:eastAsia="宋体" w:cs="宋体"/>
                <w:color w:val="000000"/>
                <w:sz w:val="16"/>
                <w:szCs w:val="16"/>
              </w:rPr>
            </w:pPr>
          </w:p>
        </w:tc>
        <w:tc>
          <w:tcPr>
            <w:tcW w:w="240" w:type="dxa"/>
            <w:shd w:val="clear" w:color="auto" w:fill="auto"/>
            <w:vAlign w:val="center"/>
          </w:tcPr>
          <w:p>
            <w:pPr>
              <w:rPr>
                <w:rFonts w:ascii="宋体" w:hAnsi="宋体" w:eastAsia="宋体" w:cs="宋体"/>
                <w:color w:val="000000"/>
                <w:sz w:val="16"/>
                <w:szCs w:val="16"/>
              </w:rPr>
            </w:pPr>
          </w:p>
        </w:tc>
        <w:tc>
          <w:tcPr>
            <w:tcW w:w="1042" w:type="dxa"/>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2192"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公开03表</w:t>
            </w:r>
          </w:p>
        </w:tc>
      </w:tr>
      <w:tr>
        <w:tblPrEx>
          <w:tblLayout w:type="fixed"/>
          <w:tblCellMar>
            <w:top w:w="15" w:type="dxa"/>
            <w:left w:w="15" w:type="dxa"/>
            <w:bottom w:w="15" w:type="dxa"/>
            <w:right w:w="15" w:type="dxa"/>
          </w:tblCellMar>
        </w:tblPrEx>
        <w:trPr>
          <w:trHeight w:val="315" w:hRule="atLeast"/>
        </w:trPr>
        <w:tc>
          <w:tcPr>
            <w:tcW w:w="2880" w:type="dxa"/>
            <w:gridSpan w:val="2"/>
            <w:shd w:val="clear" w:color="auto" w:fill="auto"/>
            <w:vAlign w:val="center"/>
          </w:tcPr>
          <w:p>
            <w:pPr>
              <w:rPr>
                <w:rFonts w:hint="eastAsia" w:ascii="宋体" w:hAnsi="宋体" w:eastAsia="宋体" w:cs="宋体"/>
                <w:color w:val="000000"/>
                <w:sz w:val="16"/>
                <w:szCs w:val="16"/>
                <w:lang w:eastAsia="zh-CN"/>
              </w:rPr>
            </w:pPr>
            <w:r>
              <w:rPr>
                <w:rFonts w:hint="eastAsia" w:ascii="宋体" w:hAnsi="宋体" w:eastAsia="宋体" w:cs="宋体"/>
                <w:color w:val="000000"/>
                <w:sz w:val="16"/>
                <w:szCs w:val="16"/>
                <w:lang w:eastAsia="zh-CN"/>
              </w:rPr>
              <w:t>编制：南阳市卧龙区冢岗庙水库管理所</w:t>
            </w:r>
          </w:p>
        </w:tc>
        <w:tc>
          <w:tcPr>
            <w:tcW w:w="240" w:type="dxa"/>
            <w:shd w:val="clear" w:color="auto" w:fill="auto"/>
            <w:vAlign w:val="center"/>
          </w:tcPr>
          <w:p>
            <w:pPr>
              <w:rPr>
                <w:rFonts w:ascii="宋体" w:hAnsi="宋体" w:eastAsia="宋体" w:cs="宋体"/>
                <w:color w:val="000000"/>
                <w:sz w:val="16"/>
                <w:szCs w:val="16"/>
              </w:rPr>
            </w:pPr>
          </w:p>
        </w:tc>
        <w:tc>
          <w:tcPr>
            <w:tcW w:w="1042" w:type="dxa"/>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2192"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Layout w:type="fixed"/>
          <w:tblCellMar>
            <w:top w:w="15" w:type="dxa"/>
            <w:left w:w="15" w:type="dxa"/>
            <w:bottom w:w="15" w:type="dxa"/>
            <w:right w:w="15" w:type="dxa"/>
          </w:tblCellMar>
        </w:tblPrEx>
        <w:trPr>
          <w:trHeight w:val="300" w:hRule="atLeast"/>
        </w:trPr>
        <w:tc>
          <w:tcPr>
            <w:tcW w:w="3120"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12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本年支出合计</w:t>
            </w:r>
          </w:p>
        </w:tc>
        <w:tc>
          <w:tcPr>
            <w:tcW w:w="12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基本支出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项目支出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上缴上级支出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经营支出</w:t>
            </w:r>
          </w:p>
        </w:tc>
        <w:tc>
          <w:tcPr>
            <w:tcW w:w="1205" w:type="dxa"/>
            <w:vMerge w:val="restart"/>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对附属单位</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补助支出</w:t>
            </w:r>
          </w:p>
        </w:tc>
      </w:tr>
      <w:tr>
        <w:tblPrEx>
          <w:tblLayout w:type="fixed"/>
          <w:tblCellMar>
            <w:top w:w="15" w:type="dxa"/>
            <w:left w:w="15" w:type="dxa"/>
            <w:bottom w:w="15" w:type="dxa"/>
            <w:right w:w="15" w:type="dxa"/>
          </w:tblCellMar>
        </w:tblPrEx>
        <w:trPr>
          <w:trHeight w:val="6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功能分类</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科目编码</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2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05" w:type="dxa"/>
            <w:vMerge w:val="continue"/>
            <w:tcBorders>
              <w:top w:val="single" w:color="000000" w:sz="12" w:space="0"/>
              <w:left w:val="single" w:color="000000" w:sz="4" w:space="0"/>
              <w:bottom w:val="single" w:color="000000" w:sz="4" w:space="0"/>
              <w:right w:val="single" w:color="000000" w:sz="12" w:space="0"/>
            </w:tcBorders>
            <w:shd w:val="clear" w:color="auto" w:fill="auto"/>
            <w:vAlign w:val="center"/>
          </w:tcPr>
          <w:p>
            <w:pPr>
              <w:jc w:val="center"/>
              <w:rPr>
                <w:rFonts w:ascii="宋体" w:hAnsi="宋体" w:eastAsia="宋体" w:cs="宋体"/>
                <w:b/>
                <w:color w:val="000000"/>
                <w:sz w:val="16"/>
                <w:szCs w:val="16"/>
              </w:rPr>
            </w:pPr>
          </w:p>
        </w:tc>
      </w:tr>
      <w:tr>
        <w:tblPrEx>
          <w:tblLayout w:type="fixed"/>
        </w:tblPrEx>
        <w:trPr>
          <w:trHeight w:val="300" w:hRule="atLeast"/>
        </w:trPr>
        <w:tc>
          <w:tcPr>
            <w:tcW w:w="3120"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栏次</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4</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5</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6</w:t>
            </w:r>
          </w:p>
        </w:tc>
      </w:tr>
      <w:tr>
        <w:tblPrEx>
          <w:tblLayout w:type="fixed"/>
          <w:tblCellMar>
            <w:top w:w="15" w:type="dxa"/>
            <w:left w:w="15" w:type="dxa"/>
            <w:bottom w:w="15" w:type="dxa"/>
            <w:right w:w="15" w:type="dxa"/>
          </w:tblCellMar>
        </w:tblPrEx>
        <w:trPr>
          <w:trHeight w:val="300" w:hRule="atLeast"/>
        </w:trPr>
        <w:tc>
          <w:tcPr>
            <w:tcW w:w="3120"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237"/>
                <w:tab w:val="right" w:pos="1375"/>
              </w:tabs>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val="en-US" w:eastAsia="zh-CN"/>
              </w:rPr>
              <w:t>191.24</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232"/>
                <w:tab w:val="right" w:pos="1375"/>
              </w:tabs>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val="en-US" w:eastAsia="zh-CN"/>
              </w:rPr>
              <w:t>149.17</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227"/>
                <w:tab w:val="right" w:pos="1375"/>
              </w:tabs>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val="en-US" w:eastAsia="zh-CN"/>
              </w:rPr>
              <w:t>42.07</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b/>
                <w:color w:val="000000"/>
                <w:sz w:val="16"/>
                <w:szCs w:val="16"/>
              </w:rPr>
            </w:pPr>
            <w:r>
              <w:rPr>
                <w:rFonts w:hint="eastAsia" w:ascii="宋体" w:hAnsi="宋体" w:eastAsia="宋体" w:cs="宋体"/>
                <w:b/>
                <w:i w:val="0"/>
                <w:color w:val="000000"/>
                <w:kern w:val="0"/>
                <w:sz w:val="18"/>
                <w:szCs w:val="18"/>
                <w:u w:val="none"/>
                <w:lang w:val="en-US" w:eastAsia="zh-CN" w:bidi="ar"/>
              </w:rPr>
              <w:t>208</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b/>
                <w:color w:val="000000"/>
                <w:sz w:val="16"/>
                <w:szCs w:val="16"/>
              </w:rPr>
            </w:pPr>
            <w:r>
              <w:rPr>
                <w:rFonts w:hint="eastAsia" w:ascii="宋体" w:hAnsi="宋体" w:eastAsia="宋体" w:cs="宋体"/>
                <w:b/>
                <w:i w:val="0"/>
                <w:color w:val="000000"/>
                <w:sz w:val="18"/>
                <w:szCs w:val="18"/>
                <w:u w:val="none"/>
                <w:lang w:eastAsia="zh-CN"/>
              </w:rPr>
              <w:t>社会保障和就业支出</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237"/>
                <w:tab w:val="right" w:pos="1375"/>
              </w:tabs>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val="en-US" w:eastAsia="zh-CN"/>
              </w:rPr>
              <w:t>52.15</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277"/>
                <w:tab w:val="right" w:pos="1375"/>
              </w:tabs>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val="en-US" w:eastAsia="zh-CN"/>
              </w:rPr>
              <w:t>52.15</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8"/>
                <w:szCs w:val="18"/>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8"/>
                <w:szCs w:val="18"/>
                <w:u w:val="none"/>
                <w:lang w:val="en-US" w:eastAsia="zh-CN" w:bidi="ar"/>
              </w:rPr>
              <w:t>20805</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8"/>
                <w:szCs w:val="18"/>
                <w:u w:val="none"/>
                <w:lang w:val="en-US" w:eastAsia="zh-CN" w:bidi="ar"/>
              </w:rPr>
              <w:t>行政事业单位离退休</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237"/>
                <w:tab w:val="right" w:pos="1375"/>
              </w:tabs>
              <w:jc w:val="center"/>
              <w:textAlignment w:val="center"/>
              <w:rPr>
                <w:rFonts w:ascii="宋体" w:hAnsi="宋体" w:eastAsia="宋体" w:cs="宋体"/>
                <w:color w:val="000000"/>
                <w:sz w:val="18"/>
                <w:szCs w:val="18"/>
              </w:rPr>
            </w:pPr>
            <w:r>
              <w:rPr>
                <w:rFonts w:hint="eastAsia" w:ascii="宋体" w:hAnsi="宋体" w:eastAsia="宋体" w:cs="宋体"/>
                <w:b/>
                <w:color w:val="000000"/>
                <w:kern w:val="0"/>
                <w:sz w:val="18"/>
                <w:szCs w:val="18"/>
                <w:lang w:val="en-US" w:eastAsia="zh-CN"/>
              </w:rPr>
              <w:t>52.15</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277"/>
                <w:tab w:val="right" w:pos="1375"/>
              </w:tabs>
              <w:jc w:val="center"/>
              <w:textAlignment w:val="center"/>
              <w:rPr>
                <w:rFonts w:ascii="宋体" w:hAnsi="宋体" w:eastAsia="宋体" w:cs="宋体"/>
                <w:color w:val="000000"/>
                <w:sz w:val="18"/>
                <w:szCs w:val="18"/>
              </w:rPr>
            </w:pPr>
            <w:r>
              <w:rPr>
                <w:rFonts w:hint="eastAsia" w:ascii="宋体" w:hAnsi="宋体" w:eastAsia="宋体" w:cs="宋体"/>
                <w:b/>
                <w:color w:val="000000"/>
                <w:kern w:val="0"/>
                <w:sz w:val="18"/>
                <w:szCs w:val="18"/>
                <w:lang w:val="en-US" w:eastAsia="zh-CN"/>
              </w:rPr>
              <w:t>52.15</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8"/>
                <w:szCs w:val="18"/>
                <w:u w:val="none"/>
                <w:lang w:val="en-US" w:eastAsia="zh-CN" w:bidi="ar"/>
              </w:rPr>
              <w:t>2080502</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80" w:firstLineChars="10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8"/>
                <w:szCs w:val="18"/>
                <w:u w:val="none"/>
                <w:lang w:val="en-US" w:eastAsia="zh-CN" w:bidi="ar"/>
              </w:rPr>
              <w:t>事业单位离退休</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237"/>
                <w:tab w:val="right" w:pos="1375"/>
              </w:tabs>
              <w:jc w:val="center"/>
              <w:textAlignment w:val="center"/>
              <w:rPr>
                <w:rFonts w:ascii="宋体" w:hAnsi="宋体" w:eastAsia="宋体" w:cs="宋体"/>
                <w:color w:val="000000"/>
                <w:sz w:val="18"/>
                <w:szCs w:val="18"/>
              </w:rPr>
            </w:pPr>
            <w:r>
              <w:rPr>
                <w:rFonts w:hint="eastAsia" w:ascii="宋体" w:hAnsi="宋体" w:eastAsia="宋体" w:cs="宋体"/>
                <w:b/>
                <w:color w:val="000000"/>
                <w:kern w:val="0"/>
                <w:sz w:val="18"/>
                <w:szCs w:val="18"/>
                <w:lang w:val="en-US" w:eastAsia="zh-CN"/>
              </w:rPr>
              <w:t>52.15</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277"/>
                <w:tab w:val="right" w:pos="1375"/>
              </w:tabs>
              <w:jc w:val="center"/>
              <w:textAlignment w:val="center"/>
              <w:rPr>
                <w:rFonts w:ascii="宋体" w:hAnsi="宋体" w:eastAsia="宋体" w:cs="宋体"/>
                <w:color w:val="000000"/>
                <w:sz w:val="18"/>
                <w:szCs w:val="18"/>
              </w:rPr>
            </w:pPr>
            <w:r>
              <w:rPr>
                <w:rFonts w:hint="eastAsia" w:ascii="宋体" w:hAnsi="宋体" w:eastAsia="宋体" w:cs="宋体"/>
                <w:b/>
                <w:color w:val="000000"/>
                <w:kern w:val="0"/>
                <w:sz w:val="18"/>
                <w:szCs w:val="18"/>
                <w:lang w:val="en-US" w:eastAsia="zh-CN"/>
              </w:rPr>
              <w:t>52.15</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8"/>
                <w:szCs w:val="18"/>
                <w:u w:val="none"/>
                <w:lang w:val="en-US" w:eastAsia="zh-CN" w:bidi="ar"/>
              </w:rPr>
              <w:t>213</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8"/>
                <w:szCs w:val="18"/>
                <w:u w:val="none"/>
                <w:lang w:val="en-US" w:eastAsia="zh-CN" w:bidi="ar"/>
              </w:rPr>
              <w:t>农林水支出</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222"/>
                <w:tab w:val="right" w:pos="1375"/>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139.09</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217"/>
                <w:tab w:val="right" w:pos="1375"/>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97.02</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212"/>
                <w:tab w:val="right" w:pos="1375"/>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42.07</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8"/>
                <w:szCs w:val="18"/>
                <w:u w:val="none"/>
                <w:lang w:val="en-US" w:eastAsia="zh-CN" w:bidi="ar"/>
              </w:rPr>
              <w:t>21303</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8"/>
                <w:szCs w:val="18"/>
                <w:u w:val="none"/>
                <w:lang w:val="en-US" w:eastAsia="zh-CN" w:bidi="ar"/>
              </w:rPr>
              <w:t>水利</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222"/>
                <w:tab w:val="right" w:pos="1375"/>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139.09</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217"/>
                <w:tab w:val="right" w:pos="1375"/>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97.02</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212"/>
                <w:tab w:val="right" w:pos="1375"/>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42.07</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8"/>
                <w:szCs w:val="18"/>
                <w:u w:val="none"/>
                <w:lang w:val="en-US" w:eastAsia="zh-CN" w:bidi="ar"/>
              </w:rPr>
              <w:t>2130301</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80" w:firstLineChars="10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8"/>
                <w:szCs w:val="18"/>
                <w:u w:val="none"/>
                <w:lang w:val="en-US" w:eastAsia="zh-CN" w:bidi="ar"/>
              </w:rPr>
              <w:t>行政运行</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282"/>
                <w:tab w:val="right" w:pos="1375"/>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97.02</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82"/>
                <w:tab w:val="right" w:pos="1375"/>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97.02</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2130306</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80" w:firstLineChars="10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水利工程运行与维护</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2"/>
                <w:tab w:val="right" w:pos="1375"/>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37.55</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77"/>
                <w:tab w:val="right" w:pos="1375"/>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37.55</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2130310</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80" w:firstLineChars="100"/>
              <w:jc w:val="left"/>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水土保持</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417"/>
                <w:tab w:val="right" w:pos="1375"/>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2.54</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2.54</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8"/>
                <w:szCs w:val="18"/>
                <w:lang w:val="en-US" w:eastAsia="zh-CN"/>
              </w:rPr>
              <w:t>2130314</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80" w:firstLineChars="100"/>
              <w:jc w:val="left"/>
              <w:textAlignment w:val="center"/>
              <w:rPr>
                <w:rFonts w:ascii="宋体" w:hAnsi="宋体" w:eastAsia="宋体" w:cs="宋体"/>
                <w:color w:val="000000"/>
                <w:sz w:val="16"/>
                <w:szCs w:val="16"/>
              </w:rPr>
            </w:pPr>
            <w:r>
              <w:rPr>
                <w:rFonts w:hint="eastAsia" w:ascii="宋体" w:hAnsi="宋体" w:eastAsia="宋体" w:cs="宋体"/>
                <w:i w:val="0"/>
                <w:color w:val="000000"/>
                <w:sz w:val="18"/>
                <w:szCs w:val="18"/>
                <w:u w:val="none"/>
                <w:lang w:val="en-US" w:eastAsia="zh-CN"/>
              </w:rPr>
              <w:t>防汛</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val="en-US" w:eastAsia="zh-CN"/>
              </w:rPr>
              <w:t>1.98</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47"/>
                <w:tab w:val="right" w:pos="1375"/>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1.98</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lang w:val="en-US"/>
              </w:rPr>
            </w:pPr>
            <w:r>
              <w:rPr>
                <w:rFonts w:hint="eastAsia" w:ascii="宋体" w:hAnsi="宋体" w:eastAsia="宋体" w:cs="宋体"/>
                <w:i w:val="0"/>
                <w:color w:val="000000"/>
                <w:kern w:val="0"/>
                <w:sz w:val="18"/>
                <w:szCs w:val="18"/>
                <w:u w:val="none"/>
                <w:lang w:val="en-US" w:eastAsia="zh-CN" w:bidi="ar"/>
              </w:rPr>
              <w:t xml:space="preserve"> </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lang w:val="en-US"/>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38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05" w:type="dxa"/>
            <w:tcBorders>
              <w:top w:val="single" w:color="000000" w:sz="4" w:space="0"/>
              <w:left w:val="single" w:color="000000" w:sz="4" w:space="0"/>
              <w:bottom w:val="single" w:color="000000" w:sz="12"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60" w:hRule="atLeast"/>
        </w:trPr>
        <w:tc>
          <w:tcPr>
            <w:tcW w:w="10350" w:type="dxa"/>
            <w:gridSpan w:val="14"/>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注：本表反映部门本年度各项支出情况。</w:t>
            </w:r>
          </w:p>
        </w:tc>
      </w:tr>
    </w:tbl>
    <w:p>
      <w:pPr>
        <w:spacing w:line="360" w:lineRule="auto"/>
        <w:jc w:val="center"/>
        <w:rPr>
          <w:rFonts w:ascii="隶书" w:hAnsi="隶书" w:eastAsia="隶书" w:cs="隶书"/>
          <w:sz w:val="52"/>
          <w:szCs w:val="52"/>
        </w:rPr>
        <w:sectPr>
          <w:pgSz w:w="11906" w:h="16838"/>
          <w:pgMar w:top="2098" w:right="1474" w:bottom="1984" w:left="1587" w:header="850" w:footer="992" w:gutter="0"/>
          <w:pgNumType w:fmt="numberInDash"/>
          <w:cols w:space="0" w:num="1"/>
          <w:rtlGutter w:val="0"/>
          <w:docGrid w:type="lines" w:linePitch="318" w:charSpace="0"/>
        </w:sectPr>
      </w:pPr>
    </w:p>
    <w:tbl>
      <w:tblPr>
        <w:tblStyle w:val="5"/>
        <w:tblW w:w="10440" w:type="dxa"/>
        <w:tblInd w:w="-902" w:type="dxa"/>
        <w:tblLayout w:type="fixed"/>
        <w:tblCellMar>
          <w:top w:w="15" w:type="dxa"/>
          <w:left w:w="15" w:type="dxa"/>
          <w:bottom w:w="15" w:type="dxa"/>
          <w:right w:w="15" w:type="dxa"/>
        </w:tblCellMar>
      </w:tblPr>
      <w:tblGrid>
        <w:gridCol w:w="15"/>
        <w:gridCol w:w="1201"/>
        <w:gridCol w:w="944"/>
        <w:gridCol w:w="219"/>
        <w:gridCol w:w="186"/>
        <w:gridCol w:w="813"/>
        <w:gridCol w:w="90"/>
        <w:gridCol w:w="223"/>
        <w:gridCol w:w="104"/>
        <w:gridCol w:w="240"/>
        <w:gridCol w:w="1432"/>
        <w:gridCol w:w="316"/>
        <w:gridCol w:w="157"/>
        <w:gridCol w:w="76"/>
        <w:gridCol w:w="104"/>
        <w:gridCol w:w="420"/>
        <w:gridCol w:w="242"/>
        <w:gridCol w:w="809"/>
        <w:gridCol w:w="190"/>
        <w:gridCol w:w="59"/>
        <w:gridCol w:w="349"/>
        <w:gridCol w:w="951"/>
        <w:gridCol w:w="1300"/>
      </w:tblGrid>
      <w:tr>
        <w:tblPrEx>
          <w:tblLayout w:type="fixed"/>
          <w:tblCellMar>
            <w:top w:w="15" w:type="dxa"/>
            <w:left w:w="15" w:type="dxa"/>
            <w:bottom w:w="15" w:type="dxa"/>
            <w:right w:w="15" w:type="dxa"/>
          </w:tblCellMar>
        </w:tblPrEx>
        <w:trPr>
          <w:gridBefore w:val="1"/>
          <w:wBefore w:w="15" w:type="dxa"/>
          <w:trHeight w:val="169" w:hRule="atLeast"/>
        </w:trPr>
        <w:tc>
          <w:tcPr>
            <w:tcW w:w="10425" w:type="dxa"/>
            <w:gridSpan w:val="22"/>
            <w:shd w:val="clear" w:color="auto" w:fill="auto"/>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财政拨款收入支出决算表</w:t>
            </w:r>
          </w:p>
        </w:tc>
      </w:tr>
      <w:tr>
        <w:tblPrEx>
          <w:tblLayout w:type="fixed"/>
          <w:tblCellMar>
            <w:top w:w="15" w:type="dxa"/>
            <w:left w:w="15" w:type="dxa"/>
            <w:bottom w:w="15" w:type="dxa"/>
            <w:right w:w="15" w:type="dxa"/>
          </w:tblCellMar>
        </w:tblPrEx>
        <w:trPr>
          <w:gridBefore w:val="1"/>
          <w:wBefore w:w="15" w:type="dxa"/>
          <w:trHeight w:val="107" w:hRule="atLeast"/>
        </w:trPr>
        <w:tc>
          <w:tcPr>
            <w:tcW w:w="2364" w:type="dxa"/>
            <w:gridSpan w:val="3"/>
            <w:shd w:val="clear" w:color="auto" w:fill="auto"/>
            <w:vAlign w:val="center"/>
          </w:tcPr>
          <w:p>
            <w:pPr>
              <w:rPr>
                <w:rFonts w:ascii="宋体" w:hAnsi="宋体" w:eastAsia="宋体" w:cs="宋体"/>
                <w:color w:val="000000"/>
                <w:sz w:val="16"/>
                <w:szCs w:val="16"/>
              </w:rPr>
            </w:pPr>
          </w:p>
        </w:tc>
        <w:tc>
          <w:tcPr>
            <w:tcW w:w="1416" w:type="dxa"/>
            <w:gridSpan w:val="5"/>
            <w:shd w:val="clear" w:color="auto" w:fill="auto"/>
            <w:vAlign w:val="center"/>
          </w:tcPr>
          <w:p>
            <w:pPr>
              <w:rPr>
                <w:rFonts w:ascii="宋体" w:hAnsi="宋体" w:eastAsia="宋体" w:cs="宋体"/>
                <w:color w:val="000000"/>
                <w:sz w:val="16"/>
                <w:szCs w:val="16"/>
              </w:rPr>
            </w:pPr>
          </w:p>
        </w:tc>
        <w:tc>
          <w:tcPr>
            <w:tcW w:w="240" w:type="dxa"/>
            <w:shd w:val="clear" w:color="auto" w:fill="auto"/>
            <w:vAlign w:val="center"/>
          </w:tcPr>
          <w:p>
            <w:pPr>
              <w:rPr>
                <w:rFonts w:ascii="宋体" w:hAnsi="宋体" w:eastAsia="宋体" w:cs="宋体"/>
                <w:color w:val="000000"/>
                <w:sz w:val="16"/>
                <w:szCs w:val="16"/>
              </w:rPr>
            </w:pPr>
          </w:p>
        </w:tc>
        <w:tc>
          <w:tcPr>
            <w:tcW w:w="1432" w:type="dxa"/>
            <w:shd w:val="clear" w:color="auto" w:fill="auto"/>
            <w:vAlign w:val="center"/>
          </w:tcPr>
          <w:p>
            <w:pPr>
              <w:rPr>
                <w:rFonts w:ascii="宋体" w:hAnsi="宋体" w:eastAsia="宋体" w:cs="宋体"/>
                <w:color w:val="000000"/>
                <w:sz w:val="16"/>
                <w:szCs w:val="16"/>
              </w:rPr>
            </w:pPr>
          </w:p>
        </w:tc>
        <w:tc>
          <w:tcPr>
            <w:tcW w:w="316" w:type="dxa"/>
            <w:shd w:val="clear" w:color="auto" w:fill="auto"/>
            <w:vAlign w:val="center"/>
          </w:tcPr>
          <w:p>
            <w:pPr>
              <w:rPr>
                <w:rFonts w:ascii="宋体" w:hAnsi="宋体" w:eastAsia="宋体" w:cs="宋体"/>
                <w:color w:val="000000"/>
                <w:sz w:val="16"/>
                <w:szCs w:val="16"/>
              </w:rPr>
            </w:pPr>
          </w:p>
        </w:tc>
        <w:tc>
          <w:tcPr>
            <w:tcW w:w="999" w:type="dxa"/>
            <w:gridSpan w:val="5"/>
            <w:shd w:val="clear" w:color="auto" w:fill="auto"/>
            <w:vAlign w:val="center"/>
          </w:tcPr>
          <w:p>
            <w:pPr>
              <w:jc w:val="right"/>
              <w:rPr>
                <w:rFonts w:ascii="宋体" w:hAnsi="宋体" w:eastAsia="宋体" w:cs="宋体"/>
                <w:color w:val="000000"/>
                <w:sz w:val="16"/>
                <w:szCs w:val="16"/>
              </w:rPr>
            </w:pPr>
          </w:p>
        </w:tc>
        <w:tc>
          <w:tcPr>
            <w:tcW w:w="999" w:type="dxa"/>
            <w:gridSpan w:val="2"/>
            <w:shd w:val="clear" w:color="auto" w:fill="auto"/>
            <w:vAlign w:val="center"/>
          </w:tcPr>
          <w:p>
            <w:pPr>
              <w:jc w:val="right"/>
              <w:rPr>
                <w:rFonts w:ascii="宋体" w:hAnsi="宋体" w:eastAsia="宋体" w:cs="宋体"/>
                <w:color w:val="000000"/>
                <w:sz w:val="16"/>
                <w:szCs w:val="16"/>
              </w:rPr>
            </w:pPr>
          </w:p>
        </w:tc>
        <w:tc>
          <w:tcPr>
            <w:tcW w:w="2659" w:type="dxa"/>
            <w:gridSpan w:val="4"/>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公开04表</w:t>
            </w:r>
          </w:p>
        </w:tc>
      </w:tr>
      <w:tr>
        <w:tblPrEx>
          <w:tblLayout w:type="fixed"/>
          <w:tblCellMar>
            <w:top w:w="15" w:type="dxa"/>
            <w:left w:w="15" w:type="dxa"/>
            <w:bottom w:w="15" w:type="dxa"/>
            <w:right w:w="15" w:type="dxa"/>
          </w:tblCellMar>
        </w:tblPrEx>
        <w:trPr>
          <w:gridBefore w:val="1"/>
          <w:wBefore w:w="15" w:type="dxa"/>
          <w:trHeight w:val="90" w:hRule="atLeast"/>
        </w:trPr>
        <w:tc>
          <w:tcPr>
            <w:tcW w:w="3453" w:type="dxa"/>
            <w:gridSpan w:val="6"/>
            <w:shd w:val="clear" w:color="auto" w:fill="auto"/>
            <w:vAlign w:val="center"/>
          </w:tcPr>
          <w:p>
            <w:pPr>
              <w:rPr>
                <w:rFonts w:hint="eastAsia" w:ascii="宋体" w:hAnsi="宋体" w:eastAsia="宋体" w:cs="宋体"/>
                <w:color w:val="000000"/>
                <w:sz w:val="16"/>
                <w:szCs w:val="16"/>
                <w:lang w:eastAsia="zh-CN"/>
              </w:rPr>
            </w:pPr>
            <w:r>
              <w:rPr>
                <w:rFonts w:hint="eastAsia" w:ascii="宋体" w:hAnsi="宋体" w:eastAsia="宋体" w:cs="宋体"/>
                <w:color w:val="000000"/>
                <w:sz w:val="16"/>
                <w:szCs w:val="16"/>
                <w:lang w:eastAsia="zh-CN"/>
              </w:rPr>
              <w:t>编制：南阳市卧龙区冢岗庙水库管理所</w:t>
            </w:r>
          </w:p>
        </w:tc>
        <w:tc>
          <w:tcPr>
            <w:tcW w:w="327" w:type="dxa"/>
            <w:gridSpan w:val="2"/>
            <w:shd w:val="clear" w:color="auto" w:fill="auto"/>
            <w:vAlign w:val="center"/>
          </w:tcPr>
          <w:p>
            <w:pPr>
              <w:rPr>
                <w:rFonts w:ascii="宋体" w:hAnsi="宋体" w:eastAsia="宋体" w:cs="宋体"/>
                <w:color w:val="000000"/>
                <w:sz w:val="16"/>
                <w:szCs w:val="16"/>
              </w:rPr>
            </w:pPr>
          </w:p>
        </w:tc>
        <w:tc>
          <w:tcPr>
            <w:tcW w:w="240" w:type="dxa"/>
            <w:shd w:val="clear" w:color="auto" w:fill="auto"/>
            <w:vAlign w:val="center"/>
          </w:tcPr>
          <w:p>
            <w:pPr>
              <w:rPr>
                <w:rFonts w:ascii="宋体" w:hAnsi="宋体" w:eastAsia="宋体" w:cs="宋体"/>
                <w:color w:val="000000"/>
                <w:sz w:val="16"/>
                <w:szCs w:val="16"/>
              </w:rPr>
            </w:pPr>
          </w:p>
        </w:tc>
        <w:tc>
          <w:tcPr>
            <w:tcW w:w="1432" w:type="dxa"/>
            <w:shd w:val="clear" w:color="auto" w:fill="auto"/>
            <w:vAlign w:val="center"/>
          </w:tcPr>
          <w:p>
            <w:pPr>
              <w:rPr>
                <w:rFonts w:ascii="宋体" w:hAnsi="宋体" w:eastAsia="宋体" w:cs="宋体"/>
                <w:color w:val="000000"/>
                <w:sz w:val="16"/>
                <w:szCs w:val="16"/>
              </w:rPr>
            </w:pPr>
          </w:p>
        </w:tc>
        <w:tc>
          <w:tcPr>
            <w:tcW w:w="316" w:type="dxa"/>
            <w:shd w:val="clear" w:color="auto" w:fill="auto"/>
            <w:vAlign w:val="center"/>
          </w:tcPr>
          <w:p>
            <w:pPr>
              <w:rPr>
                <w:rFonts w:ascii="宋体" w:hAnsi="宋体" w:eastAsia="宋体" w:cs="宋体"/>
                <w:color w:val="000000"/>
                <w:sz w:val="16"/>
                <w:szCs w:val="16"/>
              </w:rPr>
            </w:pPr>
          </w:p>
        </w:tc>
        <w:tc>
          <w:tcPr>
            <w:tcW w:w="999" w:type="dxa"/>
            <w:gridSpan w:val="5"/>
            <w:shd w:val="clear" w:color="auto" w:fill="auto"/>
            <w:vAlign w:val="center"/>
          </w:tcPr>
          <w:p>
            <w:pPr>
              <w:jc w:val="right"/>
              <w:rPr>
                <w:rFonts w:ascii="宋体" w:hAnsi="宋体" w:eastAsia="宋体" w:cs="宋体"/>
                <w:color w:val="000000"/>
                <w:sz w:val="16"/>
                <w:szCs w:val="16"/>
              </w:rPr>
            </w:pPr>
          </w:p>
        </w:tc>
        <w:tc>
          <w:tcPr>
            <w:tcW w:w="999" w:type="dxa"/>
            <w:gridSpan w:val="2"/>
            <w:shd w:val="clear" w:color="auto" w:fill="auto"/>
            <w:vAlign w:val="center"/>
          </w:tcPr>
          <w:p>
            <w:pPr>
              <w:jc w:val="right"/>
              <w:rPr>
                <w:rFonts w:ascii="宋体" w:hAnsi="宋体" w:eastAsia="宋体" w:cs="宋体"/>
                <w:color w:val="000000"/>
                <w:sz w:val="16"/>
                <w:szCs w:val="16"/>
              </w:rPr>
            </w:pPr>
          </w:p>
        </w:tc>
        <w:tc>
          <w:tcPr>
            <w:tcW w:w="2659" w:type="dxa"/>
            <w:gridSpan w:val="4"/>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Layout w:type="fixed"/>
          <w:tblCellMar>
            <w:top w:w="15" w:type="dxa"/>
            <w:left w:w="15" w:type="dxa"/>
            <w:bottom w:w="15" w:type="dxa"/>
            <w:right w:w="15" w:type="dxa"/>
          </w:tblCellMar>
        </w:tblPrEx>
        <w:trPr>
          <w:gridBefore w:val="1"/>
          <w:wBefore w:w="15" w:type="dxa"/>
          <w:trHeight w:val="285" w:hRule="atLeast"/>
        </w:trPr>
        <w:tc>
          <w:tcPr>
            <w:tcW w:w="4020" w:type="dxa"/>
            <w:gridSpan w:val="9"/>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收　　入</w:t>
            </w:r>
          </w:p>
        </w:tc>
        <w:tc>
          <w:tcPr>
            <w:tcW w:w="6405" w:type="dxa"/>
            <w:gridSpan w:val="13"/>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支　　出</w:t>
            </w:r>
          </w:p>
        </w:tc>
      </w:tr>
      <w:tr>
        <w:tblPrEx>
          <w:tblLayout w:type="fixed"/>
          <w:tblCellMar>
            <w:top w:w="15" w:type="dxa"/>
            <w:left w:w="15" w:type="dxa"/>
            <w:bottom w:w="15" w:type="dxa"/>
            <w:right w:w="15" w:type="dxa"/>
          </w:tblCellMar>
        </w:tblPrEx>
        <w:trPr>
          <w:gridBefore w:val="1"/>
          <w:wBefore w:w="15" w:type="dxa"/>
          <w:trHeight w:val="480" w:hRule="atLeast"/>
        </w:trPr>
        <w:tc>
          <w:tcPr>
            <w:tcW w:w="214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行次</w:t>
            </w:r>
          </w:p>
        </w:tc>
        <w:tc>
          <w:tcPr>
            <w:tcW w:w="14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金额</w:t>
            </w:r>
          </w:p>
        </w:tc>
        <w:tc>
          <w:tcPr>
            <w:tcW w:w="2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行次</w:t>
            </w:r>
          </w:p>
        </w:tc>
        <w:tc>
          <w:tcPr>
            <w:tcW w:w="1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一般公共预算财政拨款</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政府性基金预算财政拨款</w:t>
            </w:r>
          </w:p>
        </w:tc>
      </w:tr>
      <w:tr>
        <w:tblPrEx>
          <w:tblLayout w:type="fixed"/>
        </w:tblPrEx>
        <w:trPr>
          <w:gridBefore w:val="1"/>
          <w:wBefore w:w="15" w:type="dxa"/>
          <w:trHeight w:val="285" w:hRule="atLeast"/>
        </w:trPr>
        <w:tc>
          <w:tcPr>
            <w:tcW w:w="214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　　次</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4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2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    次</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4</w:t>
            </w:r>
          </w:p>
        </w:tc>
      </w:tr>
      <w:tr>
        <w:tblPrEx>
          <w:tblLayout w:type="fixed"/>
          <w:tblCellMar>
            <w:top w:w="15" w:type="dxa"/>
            <w:left w:w="15" w:type="dxa"/>
            <w:bottom w:w="15" w:type="dxa"/>
            <w:right w:w="15" w:type="dxa"/>
          </w:tblCellMar>
        </w:tblPrEx>
        <w:trPr>
          <w:gridBefore w:val="1"/>
          <w:wBefore w:w="15" w:type="dxa"/>
          <w:trHeight w:val="285" w:hRule="atLeast"/>
        </w:trPr>
        <w:tc>
          <w:tcPr>
            <w:tcW w:w="214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一、一般公共预算财政拨款</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w:t>
            </w:r>
          </w:p>
        </w:tc>
        <w:tc>
          <w:tcPr>
            <w:tcW w:w="14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val="en-US" w:eastAsia="zh-CN"/>
              </w:rPr>
              <w:t>154.17</w:t>
            </w:r>
          </w:p>
        </w:tc>
        <w:tc>
          <w:tcPr>
            <w:tcW w:w="2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一、一般公共服务支出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w:t>
            </w:r>
          </w:p>
        </w:tc>
        <w:tc>
          <w:tcPr>
            <w:tcW w:w="1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15" w:type="dxa"/>
          <w:trHeight w:val="285" w:hRule="atLeast"/>
        </w:trPr>
        <w:tc>
          <w:tcPr>
            <w:tcW w:w="214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二、政府性基金预算财政拨款</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w:t>
            </w:r>
          </w:p>
        </w:tc>
        <w:tc>
          <w:tcPr>
            <w:tcW w:w="14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2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二、外交支出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32</w:t>
            </w:r>
          </w:p>
        </w:tc>
        <w:tc>
          <w:tcPr>
            <w:tcW w:w="1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15" w:type="dxa"/>
          <w:trHeight w:val="285" w:hRule="atLeast"/>
        </w:trPr>
        <w:tc>
          <w:tcPr>
            <w:tcW w:w="214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w:t>
            </w:r>
          </w:p>
        </w:tc>
        <w:tc>
          <w:tcPr>
            <w:tcW w:w="14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2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三、国防支出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33</w:t>
            </w:r>
          </w:p>
        </w:tc>
        <w:tc>
          <w:tcPr>
            <w:tcW w:w="1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15" w:type="dxa"/>
          <w:trHeight w:val="285" w:hRule="atLeast"/>
        </w:trPr>
        <w:tc>
          <w:tcPr>
            <w:tcW w:w="214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w:t>
            </w:r>
          </w:p>
        </w:tc>
        <w:tc>
          <w:tcPr>
            <w:tcW w:w="14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2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四、公共安全支出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34</w:t>
            </w:r>
          </w:p>
        </w:tc>
        <w:tc>
          <w:tcPr>
            <w:tcW w:w="1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15" w:type="dxa"/>
          <w:trHeight w:val="285" w:hRule="atLeast"/>
        </w:trPr>
        <w:tc>
          <w:tcPr>
            <w:tcW w:w="214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w:t>
            </w:r>
          </w:p>
        </w:tc>
        <w:tc>
          <w:tcPr>
            <w:tcW w:w="14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2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五、教育支出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35</w:t>
            </w:r>
          </w:p>
        </w:tc>
        <w:tc>
          <w:tcPr>
            <w:tcW w:w="1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15" w:type="dxa"/>
          <w:trHeight w:val="285" w:hRule="atLeast"/>
        </w:trPr>
        <w:tc>
          <w:tcPr>
            <w:tcW w:w="214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w:t>
            </w:r>
          </w:p>
        </w:tc>
        <w:tc>
          <w:tcPr>
            <w:tcW w:w="14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2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六、科学技术支出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36</w:t>
            </w:r>
          </w:p>
        </w:tc>
        <w:tc>
          <w:tcPr>
            <w:tcW w:w="1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15" w:type="dxa"/>
          <w:trHeight w:val="285" w:hRule="atLeast"/>
        </w:trPr>
        <w:tc>
          <w:tcPr>
            <w:tcW w:w="214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7</w:t>
            </w:r>
          </w:p>
        </w:tc>
        <w:tc>
          <w:tcPr>
            <w:tcW w:w="14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2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七、文化体育与传媒支出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37</w:t>
            </w:r>
          </w:p>
        </w:tc>
        <w:tc>
          <w:tcPr>
            <w:tcW w:w="1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15" w:type="dxa"/>
          <w:trHeight w:val="285" w:hRule="atLeast"/>
        </w:trPr>
        <w:tc>
          <w:tcPr>
            <w:tcW w:w="214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8</w:t>
            </w:r>
          </w:p>
        </w:tc>
        <w:tc>
          <w:tcPr>
            <w:tcW w:w="14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2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八、社会保障和就业支出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38</w:t>
            </w:r>
          </w:p>
        </w:tc>
        <w:tc>
          <w:tcPr>
            <w:tcW w:w="1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213"/>
                <w:tab w:val="right" w:pos="1470"/>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49.97</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center" w:pos="635"/>
                <w:tab w:val="right" w:pos="1470"/>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49.97</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15" w:type="dxa"/>
          <w:trHeight w:val="285" w:hRule="atLeast"/>
        </w:trPr>
        <w:tc>
          <w:tcPr>
            <w:tcW w:w="214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9</w:t>
            </w:r>
          </w:p>
        </w:tc>
        <w:tc>
          <w:tcPr>
            <w:tcW w:w="14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2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九、医疗卫生与计划生育支出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39</w:t>
            </w:r>
          </w:p>
        </w:tc>
        <w:tc>
          <w:tcPr>
            <w:tcW w:w="1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15" w:type="dxa"/>
          <w:trHeight w:val="285" w:hRule="atLeast"/>
        </w:trPr>
        <w:tc>
          <w:tcPr>
            <w:tcW w:w="214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w:t>
            </w:r>
          </w:p>
        </w:tc>
        <w:tc>
          <w:tcPr>
            <w:tcW w:w="14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2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十、节能环保支出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40</w:t>
            </w:r>
          </w:p>
        </w:tc>
        <w:tc>
          <w:tcPr>
            <w:tcW w:w="1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15" w:type="dxa"/>
          <w:trHeight w:val="285" w:hRule="atLeast"/>
        </w:trPr>
        <w:tc>
          <w:tcPr>
            <w:tcW w:w="214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11</w:t>
            </w:r>
          </w:p>
        </w:tc>
        <w:tc>
          <w:tcPr>
            <w:tcW w:w="14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2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十一、城乡社区支出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41</w:t>
            </w:r>
          </w:p>
        </w:tc>
        <w:tc>
          <w:tcPr>
            <w:tcW w:w="1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15" w:type="dxa"/>
          <w:trHeight w:val="285" w:hRule="atLeast"/>
        </w:trPr>
        <w:tc>
          <w:tcPr>
            <w:tcW w:w="214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12</w:t>
            </w:r>
          </w:p>
        </w:tc>
        <w:tc>
          <w:tcPr>
            <w:tcW w:w="14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2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十二、农林水支出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42</w:t>
            </w:r>
          </w:p>
        </w:tc>
        <w:tc>
          <w:tcPr>
            <w:tcW w:w="1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center" w:pos="635"/>
                <w:tab w:val="right" w:pos="1470"/>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134.76</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134.76</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15" w:type="dxa"/>
          <w:trHeight w:val="285" w:hRule="atLeast"/>
        </w:trPr>
        <w:tc>
          <w:tcPr>
            <w:tcW w:w="214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13</w:t>
            </w:r>
          </w:p>
        </w:tc>
        <w:tc>
          <w:tcPr>
            <w:tcW w:w="14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2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十三、交通运输支出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43</w:t>
            </w:r>
          </w:p>
        </w:tc>
        <w:tc>
          <w:tcPr>
            <w:tcW w:w="1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15" w:type="dxa"/>
          <w:trHeight w:val="285" w:hRule="atLeast"/>
        </w:trPr>
        <w:tc>
          <w:tcPr>
            <w:tcW w:w="214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14</w:t>
            </w:r>
          </w:p>
        </w:tc>
        <w:tc>
          <w:tcPr>
            <w:tcW w:w="14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2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十四、资源勘探信息等支出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44</w:t>
            </w:r>
          </w:p>
        </w:tc>
        <w:tc>
          <w:tcPr>
            <w:tcW w:w="1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15" w:type="dxa"/>
          <w:trHeight w:val="285" w:hRule="atLeast"/>
        </w:trPr>
        <w:tc>
          <w:tcPr>
            <w:tcW w:w="214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15</w:t>
            </w:r>
          </w:p>
        </w:tc>
        <w:tc>
          <w:tcPr>
            <w:tcW w:w="14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2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十五、商业服务业等支出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45</w:t>
            </w:r>
          </w:p>
        </w:tc>
        <w:tc>
          <w:tcPr>
            <w:tcW w:w="1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15" w:type="dxa"/>
          <w:trHeight w:val="285" w:hRule="atLeast"/>
        </w:trPr>
        <w:tc>
          <w:tcPr>
            <w:tcW w:w="214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16</w:t>
            </w:r>
          </w:p>
        </w:tc>
        <w:tc>
          <w:tcPr>
            <w:tcW w:w="14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2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十六、金融支出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46</w:t>
            </w:r>
          </w:p>
        </w:tc>
        <w:tc>
          <w:tcPr>
            <w:tcW w:w="1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15" w:type="dxa"/>
          <w:trHeight w:val="285" w:hRule="atLeast"/>
        </w:trPr>
        <w:tc>
          <w:tcPr>
            <w:tcW w:w="214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17</w:t>
            </w:r>
          </w:p>
        </w:tc>
        <w:tc>
          <w:tcPr>
            <w:tcW w:w="14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2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十七、援助其他地区支出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47</w:t>
            </w:r>
          </w:p>
        </w:tc>
        <w:tc>
          <w:tcPr>
            <w:tcW w:w="1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15" w:type="dxa"/>
          <w:trHeight w:val="285" w:hRule="atLeast"/>
        </w:trPr>
        <w:tc>
          <w:tcPr>
            <w:tcW w:w="214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18</w:t>
            </w:r>
          </w:p>
        </w:tc>
        <w:tc>
          <w:tcPr>
            <w:tcW w:w="14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2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十八、国土海洋气象等支出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48</w:t>
            </w:r>
          </w:p>
        </w:tc>
        <w:tc>
          <w:tcPr>
            <w:tcW w:w="1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15" w:type="dxa"/>
          <w:trHeight w:val="285" w:hRule="atLeast"/>
        </w:trPr>
        <w:tc>
          <w:tcPr>
            <w:tcW w:w="214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19</w:t>
            </w:r>
          </w:p>
        </w:tc>
        <w:tc>
          <w:tcPr>
            <w:tcW w:w="14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2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十九、住房保障支出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49</w:t>
            </w:r>
          </w:p>
        </w:tc>
        <w:tc>
          <w:tcPr>
            <w:tcW w:w="1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15" w:type="dxa"/>
          <w:trHeight w:val="285" w:hRule="atLeast"/>
        </w:trPr>
        <w:tc>
          <w:tcPr>
            <w:tcW w:w="214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w:t>
            </w:r>
          </w:p>
        </w:tc>
        <w:tc>
          <w:tcPr>
            <w:tcW w:w="14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2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二十、粮油物资储备支出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50</w:t>
            </w:r>
          </w:p>
        </w:tc>
        <w:tc>
          <w:tcPr>
            <w:tcW w:w="1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15" w:type="dxa"/>
          <w:trHeight w:val="285" w:hRule="atLeast"/>
        </w:trPr>
        <w:tc>
          <w:tcPr>
            <w:tcW w:w="214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21</w:t>
            </w:r>
          </w:p>
        </w:tc>
        <w:tc>
          <w:tcPr>
            <w:tcW w:w="14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2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二十一、其他支出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51</w:t>
            </w:r>
          </w:p>
        </w:tc>
        <w:tc>
          <w:tcPr>
            <w:tcW w:w="1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15" w:type="dxa"/>
          <w:trHeight w:val="285" w:hRule="atLeast"/>
        </w:trPr>
        <w:tc>
          <w:tcPr>
            <w:tcW w:w="214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w:t>
            </w:r>
          </w:p>
        </w:tc>
        <w:tc>
          <w:tcPr>
            <w:tcW w:w="14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2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二十二、债务还本支出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52</w:t>
            </w:r>
          </w:p>
        </w:tc>
        <w:tc>
          <w:tcPr>
            <w:tcW w:w="1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15" w:type="dxa"/>
          <w:trHeight w:val="285" w:hRule="atLeast"/>
        </w:trPr>
        <w:tc>
          <w:tcPr>
            <w:tcW w:w="214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23</w:t>
            </w:r>
          </w:p>
        </w:tc>
        <w:tc>
          <w:tcPr>
            <w:tcW w:w="14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2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二十三、债务付息支出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53</w:t>
            </w:r>
          </w:p>
        </w:tc>
        <w:tc>
          <w:tcPr>
            <w:tcW w:w="1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15" w:type="dxa"/>
          <w:trHeight w:val="285" w:hRule="atLeast"/>
        </w:trPr>
        <w:tc>
          <w:tcPr>
            <w:tcW w:w="214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24</w:t>
            </w:r>
          </w:p>
        </w:tc>
        <w:tc>
          <w:tcPr>
            <w:tcW w:w="14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2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54</w:t>
            </w:r>
          </w:p>
        </w:tc>
        <w:tc>
          <w:tcPr>
            <w:tcW w:w="1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gridBefore w:val="1"/>
          <w:wBefore w:w="15" w:type="dxa"/>
          <w:trHeight w:val="285" w:hRule="atLeast"/>
        </w:trPr>
        <w:tc>
          <w:tcPr>
            <w:tcW w:w="214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本年收入合计</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25</w:t>
            </w:r>
          </w:p>
        </w:tc>
        <w:tc>
          <w:tcPr>
            <w:tcW w:w="14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color w:val="000000"/>
                <w:sz w:val="18"/>
                <w:szCs w:val="18"/>
                <w:lang w:val="en-US" w:eastAsia="zh-CN"/>
              </w:rPr>
            </w:pPr>
            <w:r>
              <w:rPr>
                <w:rFonts w:hint="eastAsia" w:ascii="宋体" w:hAnsi="宋体" w:eastAsia="宋体" w:cs="宋体"/>
                <w:b/>
                <w:color w:val="000000"/>
                <w:sz w:val="18"/>
                <w:szCs w:val="18"/>
                <w:lang w:val="en-US" w:eastAsia="zh-CN"/>
              </w:rPr>
              <w:t>154.17</w:t>
            </w:r>
          </w:p>
        </w:tc>
        <w:tc>
          <w:tcPr>
            <w:tcW w:w="2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本年支出合计</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55</w:t>
            </w:r>
          </w:p>
        </w:tc>
        <w:tc>
          <w:tcPr>
            <w:tcW w:w="1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val="en-US" w:eastAsia="zh-CN"/>
              </w:rPr>
              <w:t>184.73</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val="en-US" w:eastAsia="zh-CN"/>
              </w:rPr>
              <w:t>184.73</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15" w:type="dxa"/>
          <w:trHeight w:val="285" w:hRule="atLeast"/>
        </w:trPr>
        <w:tc>
          <w:tcPr>
            <w:tcW w:w="214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年初财政拨款结转和结余</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26</w:t>
            </w:r>
          </w:p>
        </w:tc>
        <w:tc>
          <w:tcPr>
            <w:tcW w:w="14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32.06</w:t>
            </w:r>
          </w:p>
        </w:tc>
        <w:tc>
          <w:tcPr>
            <w:tcW w:w="2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年末财政拨款结转和结余</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56</w:t>
            </w:r>
          </w:p>
        </w:tc>
        <w:tc>
          <w:tcPr>
            <w:tcW w:w="1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center" w:pos="635"/>
                <w:tab w:val="right" w:pos="1470"/>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1.50</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center" w:pos="635"/>
                <w:tab w:val="right" w:pos="1470"/>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1.50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15" w:type="dxa"/>
          <w:trHeight w:val="285" w:hRule="atLeast"/>
        </w:trPr>
        <w:tc>
          <w:tcPr>
            <w:tcW w:w="214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一般公共预算财政拨款</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27</w:t>
            </w:r>
          </w:p>
        </w:tc>
        <w:tc>
          <w:tcPr>
            <w:tcW w:w="14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32.06</w:t>
            </w:r>
          </w:p>
        </w:tc>
        <w:tc>
          <w:tcPr>
            <w:tcW w:w="2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57</w:t>
            </w:r>
          </w:p>
        </w:tc>
        <w:tc>
          <w:tcPr>
            <w:tcW w:w="1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gridBefore w:val="1"/>
          <w:wBefore w:w="15" w:type="dxa"/>
          <w:trHeight w:val="285" w:hRule="atLeast"/>
        </w:trPr>
        <w:tc>
          <w:tcPr>
            <w:tcW w:w="214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政府性基金预算财政拨款</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28</w:t>
            </w:r>
          </w:p>
        </w:tc>
        <w:tc>
          <w:tcPr>
            <w:tcW w:w="14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2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58</w:t>
            </w:r>
          </w:p>
        </w:tc>
        <w:tc>
          <w:tcPr>
            <w:tcW w:w="1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gridBefore w:val="1"/>
          <w:wBefore w:w="15" w:type="dxa"/>
          <w:trHeight w:val="285" w:hRule="atLeast"/>
        </w:trPr>
        <w:tc>
          <w:tcPr>
            <w:tcW w:w="214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29</w:t>
            </w:r>
          </w:p>
        </w:tc>
        <w:tc>
          <w:tcPr>
            <w:tcW w:w="14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2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59</w:t>
            </w:r>
          </w:p>
        </w:tc>
        <w:tc>
          <w:tcPr>
            <w:tcW w:w="1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15" w:type="dxa"/>
          <w:trHeight w:val="90" w:hRule="atLeast"/>
        </w:trPr>
        <w:tc>
          <w:tcPr>
            <w:tcW w:w="2145"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总计</w:t>
            </w:r>
          </w:p>
        </w:tc>
        <w:tc>
          <w:tcPr>
            <w:tcW w:w="4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30</w:t>
            </w:r>
          </w:p>
        </w:tc>
        <w:tc>
          <w:tcPr>
            <w:tcW w:w="1470" w:type="dxa"/>
            <w:gridSpan w:val="5"/>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tabs>
                <w:tab w:val="left" w:pos="333"/>
                <w:tab w:val="right" w:pos="1640"/>
              </w:tabs>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val="en-US" w:eastAsia="zh-CN"/>
              </w:rPr>
              <w:t>186.23</w:t>
            </w:r>
          </w:p>
        </w:tc>
        <w:tc>
          <w:tcPr>
            <w:tcW w:w="2085" w:type="dxa"/>
            <w:gridSpan w:val="5"/>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总计</w:t>
            </w:r>
          </w:p>
        </w:tc>
        <w:tc>
          <w:tcPr>
            <w:tcW w:w="420"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60</w:t>
            </w:r>
          </w:p>
        </w:tc>
        <w:tc>
          <w:tcPr>
            <w:tcW w:w="1300" w:type="dxa"/>
            <w:gridSpan w:val="4"/>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tabs>
                <w:tab w:val="left" w:pos="453"/>
                <w:tab w:val="right" w:pos="1470"/>
              </w:tabs>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val="en-US" w:eastAsia="zh-CN"/>
              </w:rPr>
              <w:t>186.23</w:t>
            </w:r>
          </w:p>
        </w:tc>
        <w:tc>
          <w:tcPr>
            <w:tcW w:w="130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val="en-US" w:eastAsia="zh-CN"/>
              </w:rPr>
              <w:t>186.23</w:t>
            </w:r>
          </w:p>
        </w:tc>
        <w:tc>
          <w:tcPr>
            <w:tcW w:w="1300" w:type="dxa"/>
            <w:tcBorders>
              <w:top w:val="single" w:color="000000" w:sz="4" w:space="0"/>
              <w:left w:val="single" w:color="000000" w:sz="4" w:space="0"/>
              <w:bottom w:val="single" w:color="000000" w:sz="12"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15" w:type="dxa"/>
          <w:trHeight w:val="495" w:hRule="atLeast"/>
        </w:trPr>
        <w:tc>
          <w:tcPr>
            <w:tcW w:w="10425" w:type="dxa"/>
            <w:gridSpan w:val="22"/>
            <w:shd w:val="clear" w:color="auto" w:fill="auto"/>
            <w:vAlign w:val="center"/>
          </w:tcPr>
          <w:p>
            <w:pPr>
              <w:widowControl/>
              <w:jc w:val="lef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 xml:space="preserve">注：本表反映部门本年度一般公共预算财政拨款和政府性基金预算财政拨款的总收支和年末结转结余情况。     </w:t>
            </w:r>
          </w:p>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75" w:hRule="atLeast"/>
        </w:trPr>
        <w:tc>
          <w:tcPr>
            <w:tcW w:w="10440" w:type="dxa"/>
            <w:gridSpan w:val="23"/>
            <w:shd w:val="clear" w:color="auto" w:fill="auto"/>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一般公共预算财政拨款支出决算表</w:t>
            </w:r>
          </w:p>
        </w:tc>
      </w:tr>
      <w:tr>
        <w:tblPrEx>
          <w:tblLayout w:type="fixed"/>
          <w:tblCellMar>
            <w:top w:w="15" w:type="dxa"/>
            <w:left w:w="15" w:type="dxa"/>
            <w:bottom w:w="15" w:type="dxa"/>
            <w:right w:w="15" w:type="dxa"/>
          </w:tblCellMar>
        </w:tblPrEx>
        <w:trPr>
          <w:trHeight w:val="285" w:hRule="atLeast"/>
        </w:trPr>
        <w:tc>
          <w:tcPr>
            <w:tcW w:w="3378" w:type="dxa"/>
            <w:gridSpan w:val="6"/>
            <w:shd w:val="clear" w:color="auto" w:fill="auto"/>
            <w:vAlign w:val="center"/>
          </w:tcPr>
          <w:p>
            <w:pPr>
              <w:rPr>
                <w:rFonts w:ascii="宋体" w:hAnsi="宋体" w:eastAsia="宋体" w:cs="宋体"/>
                <w:color w:val="000000"/>
                <w:sz w:val="16"/>
                <w:szCs w:val="16"/>
              </w:rPr>
            </w:pPr>
          </w:p>
        </w:tc>
        <w:tc>
          <w:tcPr>
            <w:tcW w:w="313" w:type="dxa"/>
            <w:gridSpan w:val="2"/>
            <w:shd w:val="clear" w:color="auto" w:fill="auto"/>
            <w:vAlign w:val="center"/>
          </w:tcPr>
          <w:p>
            <w:pPr>
              <w:rPr>
                <w:rFonts w:ascii="宋体" w:hAnsi="宋体" w:eastAsia="宋体" w:cs="宋体"/>
                <w:color w:val="000000"/>
                <w:sz w:val="16"/>
                <w:szCs w:val="16"/>
              </w:rPr>
            </w:pPr>
          </w:p>
        </w:tc>
        <w:tc>
          <w:tcPr>
            <w:tcW w:w="2325" w:type="dxa"/>
            <w:gridSpan w:val="6"/>
            <w:shd w:val="clear" w:color="auto" w:fill="auto"/>
            <w:vAlign w:val="center"/>
          </w:tcPr>
          <w:p>
            <w:pPr>
              <w:rPr>
                <w:rFonts w:ascii="宋体" w:hAnsi="宋体" w:eastAsia="宋体" w:cs="宋体"/>
                <w:color w:val="000000"/>
                <w:sz w:val="16"/>
                <w:szCs w:val="16"/>
              </w:rPr>
            </w:pPr>
          </w:p>
        </w:tc>
        <w:tc>
          <w:tcPr>
            <w:tcW w:w="1575" w:type="dxa"/>
            <w:gridSpan w:val="4"/>
            <w:shd w:val="clear" w:color="auto" w:fill="auto"/>
            <w:vAlign w:val="center"/>
          </w:tcPr>
          <w:p>
            <w:pPr>
              <w:rPr>
                <w:rFonts w:ascii="宋体" w:hAnsi="宋体" w:eastAsia="宋体" w:cs="宋体"/>
                <w:color w:val="000000"/>
                <w:sz w:val="16"/>
                <w:szCs w:val="16"/>
              </w:rPr>
            </w:pPr>
          </w:p>
        </w:tc>
        <w:tc>
          <w:tcPr>
            <w:tcW w:w="2849" w:type="dxa"/>
            <w:gridSpan w:val="5"/>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公开05表</w:t>
            </w:r>
          </w:p>
        </w:tc>
      </w:tr>
      <w:tr>
        <w:tblPrEx>
          <w:tblLayout w:type="fixed"/>
          <w:tblCellMar>
            <w:top w:w="15" w:type="dxa"/>
            <w:left w:w="15" w:type="dxa"/>
            <w:bottom w:w="15" w:type="dxa"/>
            <w:right w:w="15" w:type="dxa"/>
          </w:tblCellMar>
        </w:tblPrEx>
        <w:trPr>
          <w:trHeight w:val="270" w:hRule="atLeast"/>
        </w:trPr>
        <w:tc>
          <w:tcPr>
            <w:tcW w:w="3378" w:type="dxa"/>
            <w:gridSpan w:val="6"/>
            <w:shd w:val="clear" w:color="auto" w:fill="auto"/>
            <w:vAlign w:val="center"/>
          </w:tcPr>
          <w:p>
            <w:pPr>
              <w:rPr>
                <w:rFonts w:hint="eastAsia" w:ascii="宋体" w:hAnsi="宋体" w:eastAsia="宋体" w:cs="宋体"/>
                <w:color w:val="000000"/>
                <w:sz w:val="16"/>
                <w:szCs w:val="16"/>
                <w:lang w:eastAsia="zh-CN"/>
              </w:rPr>
            </w:pPr>
            <w:r>
              <w:rPr>
                <w:rFonts w:hint="eastAsia" w:ascii="宋体" w:hAnsi="宋体" w:eastAsia="宋体" w:cs="宋体"/>
                <w:color w:val="000000"/>
                <w:sz w:val="16"/>
                <w:szCs w:val="16"/>
                <w:lang w:eastAsia="zh-CN"/>
              </w:rPr>
              <w:t>编制：南阳市卧龙区冢岗庙水库管理所</w:t>
            </w:r>
          </w:p>
        </w:tc>
        <w:tc>
          <w:tcPr>
            <w:tcW w:w="313" w:type="dxa"/>
            <w:gridSpan w:val="2"/>
            <w:shd w:val="clear" w:color="auto" w:fill="auto"/>
            <w:vAlign w:val="center"/>
          </w:tcPr>
          <w:p>
            <w:pPr>
              <w:rPr>
                <w:rFonts w:ascii="宋体" w:hAnsi="宋体" w:eastAsia="宋体" w:cs="宋体"/>
                <w:color w:val="000000"/>
                <w:sz w:val="16"/>
                <w:szCs w:val="16"/>
              </w:rPr>
            </w:pPr>
          </w:p>
        </w:tc>
        <w:tc>
          <w:tcPr>
            <w:tcW w:w="2325" w:type="dxa"/>
            <w:gridSpan w:val="6"/>
            <w:shd w:val="clear" w:color="auto" w:fill="auto"/>
            <w:vAlign w:val="center"/>
          </w:tcPr>
          <w:p>
            <w:pPr>
              <w:rPr>
                <w:rFonts w:ascii="宋体" w:hAnsi="宋体" w:eastAsia="宋体" w:cs="宋体"/>
                <w:color w:val="000000"/>
                <w:sz w:val="16"/>
                <w:szCs w:val="16"/>
              </w:rPr>
            </w:pPr>
          </w:p>
        </w:tc>
        <w:tc>
          <w:tcPr>
            <w:tcW w:w="1575" w:type="dxa"/>
            <w:gridSpan w:val="4"/>
            <w:shd w:val="clear" w:color="auto" w:fill="auto"/>
            <w:vAlign w:val="center"/>
          </w:tcPr>
          <w:p>
            <w:pPr>
              <w:rPr>
                <w:rFonts w:ascii="宋体" w:hAnsi="宋体" w:eastAsia="宋体" w:cs="宋体"/>
                <w:color w:val="000000"/>
                <w:sz w:val="16"/>
                <w:szCs w:val="16"/>
              </w:rPr>
            </w:pPr>
          </w:p>
        </w:tc>
        <w:tc>
          <w:tcPr>
            <w:tcW w:w="2849" w:type="dxa"/>
            <w:gridSpan w:val="5"/>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Layout w:type="fixed"/>
          <w:tblCellMar>
            <w:top w:w="15" w:type="dxa"/>
            <w:left w:w="15" w:type="dxa"/>
            <w:bottom w:w="15" w:type="dxa"/>
            <w:right w:w="15" w:type="dxa"/>
          </w:tblCellMar>
        </w:tblPrEx>
        <w:trPr>
          <w:trHeight w:val="300" w:hRule="atLeast"/>
        </w:trPr>
        <w:tc>
          <w:tcPr>
            <w:tcW w:w="3691" w:type="dxa"/>
            <w:gridSpan w:val="8"/>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项目</w:t>
            </w:r>
          </w:p>
        </w:tc>
        <w:tc>
          <w:tcPr>
            <w:tcW w:w="2249" w:type="dxa"/>
            <w:gridSpan w:val="5"/>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本年支出合计</w:t>
            </w:r>
          </w:p>
        </w:tc>
        <w:tc>
          <w:tcPr>
            <w:tcW w:w="2249" w:type="dxa"/>
            <w:gridSpan w:val="8"/>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基本支出</w:t>
            </w:r>
          </w:p>
        </w:tc>
        <w:tc>
          <w:tcPr>
            <w:tcW w:w="2251" w:type="dxa"/>
            <w:gridSpan w:val="2"/>
            <w:vMerge w:val="restart"/>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项目支出</w:t>
            </w:r>
          </w:p>
        </w:tc>
      </w:tr>
      <w:tr>
        <w:tblPrEx>
          <w:tblLayout w:type="fixed"/>
        </w:tblPrEx>
        <w:trPr>
          <w:trHeight w:val="600" w:hRule="atLeast"/>
        </w:trPr>
        <w:tc>
          <w:tcPr>
            <w:tcW w:w="1216"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功能分类</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科目编码</w:t>
            </w:r>
          </w:p>
        </w:tc>
        <w:tc>
          <w:tcPr>
            <w:tcW w:w="2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2249" w:type="dxa"/>
            <w:gridSpan w:val="5"/>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2249" w:type="dxa"/>
            <w:gridSpan w:val="8"/>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2251" w:type="dxa"/>
            <w:gridSpan w:val="2"/>
            <w:vMerge w:val="continue"/>
            <w:tcBorders>
              <w:top w:val="single" w:color="000000" w:sz="12" w:space="0"/>
              <w:left w:val="single" w:color="000000" w:sz="4" w:space="0"/>
              <w:bottom w:val="single" w:color="000000" w:sz="4" w:space="0"/>
              <w:right w:val="single" w:color="000000" w:sz="12" w:space="0"/>
            </w:tcBorders>
            <w:shd w:val="clear" w:color="auto" w:fill="auto"/>
            <w:vAlign w:val="center"/>
          </w:tcPr>
          <w:p>
            <w:pPr>
              <w:jc w:val="center"/>
              <w:rPr>
                <w:rFonts w:ascii="宋体" w:hAnsi="宋体" w:eastAsia="宋体" w:cs="宋体"/>
                <w:b/>
                <w:color w:val="000000"/>
                <w:sz w:val="16"/>
                <w:szCs w:val="16"/>
              </w:rPr>
            </w:pPr>
          </w:p>
        </w:tc>
      </w:tr>
      <w:tr>
        <w:tblPrEx>
          <w:tblLayout w:type="fixed"/>
          <w:tblCellMar>
            <w:top w:w="15" w:type="dxa"/>
            <w:left w:w="15" w:type="dxa"/>
            <w:bottom w:w="15" w:type="dxa"/>
            <w:right w:w="15" w:type="dxa"/>
          </w:tblCellMar>
        </w:tblPrEx>
        <w:trPr>
          <w:trHeight w:val="300" w:hRule="atLeast"/>
        </w:trPr>
        <w:tc>
          <w:tcPr>
            <w:tcW w:w="3691" w:type="dxa"/>
            <w:gridSpan w:val="8"/>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栏次</w:t>
            </w:r>
          </w:p>
        </w:tc>
        <w:tc>
          <w:tcPr>
            <w:tcW w:w="22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22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225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r>
      <w:tr>
        <w:tblPrEx>
          <w:tblLayout w:type="fixed"/>
          <w:tblCellMar>
            <w:top w:w="15" w:type="dxa"/>
            <w:left w:w="15" w:type="dxa"/>
            <w:bottom w:w="15" w:type="dxa"/>
            <w:right w:w="15" w:type="dxa"/>
          </w:tblCellMar>
        </w:tblPrEx>
        <w:trPr>
          <w:trHeight w:val="300" w:hRule="atLeast"/>
        </w:trPr>
        <w:tc>
          <w:tcPr>
            <w:tcW w:w="3691" w:type="dxa"/>
            <w:gridSpan w:val="8"/>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22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32"/>
                <w:tab w:val="right" w:pos="2419"/>
              </w:tabs>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val="en-US" w:eastAsia="zh-CN"/>
              </w:rPr>
              <w:t>184.73</w:t>
            </w:r>
          </w:p>
        </w:tc>
        <w:tc>
          <w:tcPr>
            <w:tcW w:w="22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val="en-US" w:eastAsia="zh-CN"/>
              </w:rPr>
              <w:t>142.66</w:t>
            </w:r>
          </w:p>
        </w:tc>
        <w:tc>
          <w:tcPr>
            <w:tcW w:w="225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tabs>
                <w:tab w:val="left" w:pos="259"/>
                <w:tab w:val="right" w:pos="2421"/>
              </w:tabs>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val="en-US" w:eastAsia="zh-CN"/>
              </w:rPr>
              <w:t>42.07</w:t>
            </w:r>
          </w:p>
        </w:tc>
      </w:tr>
      <w:tr>
        <w:tblPrEx>
          <w:tblLayout w:type="fixed"/>
          <w:tblCellMar>
            <w:top w:w="15" w:type="dxa"/>
            <w:left w:w="15" w:type="dxa"/>
            <w:bottom w:w="15" w:type="dxa"/>
            <w:right w:w="15" w:type="dxa"/>
          </w:tblCellMar>
        </w:tblPrEx>
        <w:trPr>
          <w:trHeight w:val="300" w:hRule="atLeast"/>
        </w:trPr>
        <w:tc>
          <w:tcPr>
            <w:tcW w:w="1216"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b/>
                <w:color w:val="000000"/>
                <w:sz w:val="16"/>
                <w:szCs w:val="16"/>
              </w:rPr>
            </w:pPr>
            <w:r>
              <w:rPr>
                <w:rFonts w:hint="eastAsia" w:ascii="宋体" w:hAnsi="宋体" w:eastAsia="宋体" w:cs="宋体"/>
                <w:b/>
                <w:i w:val="0"/>
                <w:color w:val="000000"/>
                <w:kern w:val="0"/>
                <w:sz w:val="18"/>
                <w:szCs w:val="18"/>
                <w:u w:val="none"/>
                <w:lang w:val="en-US" w:eastAsia="zh-CN" w:bidi="ar"/>
              </w:rPr>
              <w:t>208</w:t>
            </w:r>
          </w:p>
        </w:tc>
        <w:tc>
          <w:tcPr>
            <w:tcW w:w="2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b/>
                <w:color w:val="000000"/>
                <w:sz w:val="16"/>
                <w:szCs w:val="16"/>
              </w:rPr>
            </w:pPr>
            <w:r>
              <w:rPr>
                <w:rFonts w:hint="eastAsia" w:ascii="宋体" w:hAnsi="宋体" w:eastAsia="宋体" w:cs="宋体"/>
                <w:b/>
                <w:i w:val="0"/>
                <w:color w:val="000000"/>
                <w:sz w:val="18"/>
                <w:szCs w:val="18"/>
                <w:u w:val="none"/>
                <w:lang w:eastAsia="zh-CN"/>
              </w:rPr>
              <w:t>社会保障和就业支出</w:t>
            </w:r>
          </w:p>
        </w:tc>
        <w:tc>
          <w:tcPr>
            <w:tcW w:w="22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32"/>
                <w:tab w:val="right" w:pos="2419"/>
              </w:tabs>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val="en-US" w:eastAsia="zh-CN"/>
              </w:rPr>
              <w:t>49.97</w:t>
            </w:r>
          </w:p>
        </w:tc>
        <w:tc>
          <w:tcPr>
            <w:tcW w:w="22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288"/>
                <w:tab w:val="right" w:pos="2419"/>
              </w:tabs>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val="en-US" w:eastAsia="zh-CN"/>
              </w:rPr>
              <w:t>49.97</w:t>
            </w:r>
          </w:p>
        </w:tc>
        <w:tc>
          <w:tcPr>
            <w:tcW w:w="225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8"/>
                <w:szCs w:val="18"/>
              </w:rPr>
            </w:pPr>
          </w:p>
        </w:tc>
      </w:tr>
      <w:tr>
        <w:tblPrEx>
          <w:tblLayout w:type="fixed"/>
          <w:tblCellMar>
            <w:top w:w="15" w:type="dxa"/>
            <w:left w:w="15" w:type="dxa"/>
            <w:bottom w:w="15" w:type="dxa"/>
            <w:right w:w="15" w:type="dxa"/>
          </w:tblCellMar>
        </w:tblPrEx>
        <w:trPr>
          <w:trHeight w:val="300" w:hRule="atLeast"/>
        </w:trPr>
        <w:tc>
          <w:tcPr>
            <w:tcW w:w="1216"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8"/>
                <w:szCs w:val="18"/>
                <w:u w:val="none"/>
                <w:lang w:val="en-US" w:eastAsia="zh-CN" w:bidi="ar"/>
              </w:rPr>
              <w:t>20805</w:t>
            </w:r>
          </w:p>
        </w:tc>
        <w:tc>
          <w:tcPr>
            <w:tcW w:w="2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8"/>
                <w:szCs w:val="18"/>
                <w:u w:val="none"/>
                <w:lang w:val="en-US" w:eastAsia="zh-CN" w:bidi="ar"/>
              </w:rPr>
              <w:t>行政事业单位离退休</w:t>
            </w:r>
          </w:p>
        </w:tc>
        <w:tc>
          <w:tcPr>
            <w:tcW w:w="22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32"/>
                <w:tab w:val="right" w:pos="2419"/>
              </w:tabs>
              <w:jc w:val="center"/>
              <w:textAlignment w:val="center"/>
              <w:rPr>
                <w:rFonts w:ascii="宋体" w:hAnsi="宋体" w:eastAsia="宋体" w:cs="宋体"/>
                <w:color w:val="000000"/>
                <w:sz w:val="18"/>
                <w:szCs w:val="18"/>
              </w:rPr>
            </w:pPr>
            <w:r>
              <w:rPr>
                <w:rFonts w:hint="eastAsia" w:ascii="宋体" w:hAnsi="宋体" w:eastAsia="宋体" w:cs="宋体"/>
                <w:b/>
                <w:color w:val="000000"/>
                <w:kern w:val="0"/>
                <w:sz w:val="18"/>
                <w:szCs w:val="18"/>
                <w:lang w:val="en-US" w:eastAsia="zh-CN"/>
              </w:rPr>
              <w:t>49.97</w:t>
            </w:r>
          </w:p>
        </w:tc>
        <w:tc>
          <w:tcPr>
            <w:tcW w:w="22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288"/>
                <w:tab w:val="right" w:pos="2419"/>
              </w:tabs>
              <w:jc w:val="center"/>
              <w:textAlignment w:val="center"/>
              <w:rPr>
                <w:rFonts w:ascii="宋体" w:hAnsi="宋体" w:eastAsia="宋体" w:cs="宋体"/>
                <w:color w:val="000000"/>
                <w:sz w:val="18"/>
                <w:szCs w:val="18"/>
              </w:rPr>
            </w:pPr>
            <w:r>
              <w:rPr>
                <w:rFonts w:hint="eastAsia" w:ascii="宋体" w:hAnsi="宋体" w:eastAsia="宋体" w:cs="宋体"/>
                <w:b/>
                <w:color w:val="000000"/>
                <w:kern w:val="0"/>
                <w:sz w:val="18"/>
                <w:szCs w:val="18"/>
                <w:lang w:val="en-US" w:eastAsia="zh-CN"/>
              </w:rPr>
              <w:t>49.97</w:t>
            </w:r>
          </w:p>
        </w:tc>
        <w:tc>
          <w:tcPr>
            <w:tcW w:w="225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1216"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8"/>
                <w:szCs w:val="18"/>
                <w:u w:val="none"/>
                <w:lang w:val="en-US" w:eastAsia="zh-CN" w:bidi="ar"/>
              </w:rPr>
              <w:t>2080502</w:t>
            </w:r>
          </w:p>
        </w:tc>
        <w:tc>
          <w:tcPr>
            <w:tcW w:w="2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80" w:firstLineChars="10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8"/>
                <w:szCs w:val="18"/>
                <w:u w:val="none"/>
                <w:lang w:val="en-US" w:eastAsia="zh-CN" w:bidi="ar"/>
              </w:rPr>
              <w:t>事业单位离退休</w:t>
            </w:r>
          </w:p>
        </w:tc>
        <w:tc>
          <w:tcPr>
            <w:tcW w:w="22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32"/>
                <w:tab w:val="right" w:pos="2419"/>
              </w:tabs>
              <w:jc w:val="center"/>
              <w:textAlignment w:val="center"/>
              <w:rPr>
                <w:rFonts w:ascii="宋体" w:hAnsi="宋体" w:eastAsia="宋体" w:cs="宋体"/>
                <w:color w:val="000000"/>
                <w:sz w:val="18"/>
                <w:szCs w:val="18"/>
              </w:rPr>
            </w:pPr>
            <w:r>
              <w:rPr>
                <w:rFonts w:hint="eastAsia" w:ascii="宋体" w:hAnsi="宋体" w:eastAsia="宋体" w:cs="宋体"/>
                <w:b/>
                <w:color w:val="000000"/>
                <w:kern w:val="0"/>
                <w:sz w:val="18"/>
                <w:szCs w:val="18"/>
                <w:lang w:val="en-US" w:eastAsia="zh-CN"/>
              </w:rPr>
              <w:t>49.97</w:t>
            </w:r>
          </w:p>
        </w:tc>
        <w:tc>
          <w:tcPr>
            <w:tcW w:w="22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288"/>
                <w:tab w:val="right" w:pos="2419"/>
              </w:tabs>
              <w:jc w:val="center"/>
              <w:textAlignment w:val="center"/>
              <w:rPr>
                <w:rFonts w:ascii="宋体" w:hAnsi="宋体" w:eastAsia="宋体" w:cs="宋体"/>
                <w:color w:val="000000"/>
                <w:sz w:val="18"/>
                <w:szCs w:val="18"/>
              </w:rPr>
            </w:pPr>
            <w:r>
              <w:rPr>
                <w:rFonts w:hint="eastAsia" w:ascii="宋体" w:hAnsi="宋体" w:eastAsia="宋体" w:cs="宋体"/>
                <w:b/>
                <w:color w:val="000000"/>
                <w:kern w:val="0"/>
                <w:sz w:val="18"/>
                <w:szCs w:val="18"/>
                <w:lang w:val="en-US" w:eastAsia="zh-CN"/>
              </w:rPr>
              <w:t>49.97</w:t>
            </w:r>
          </w:p>
        </w:tc>
        <w:tc>
          <w:tcPr>
            <w:tcW w:w="225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1216"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8"/>
                <w:szCs w:val="18"/>
                <w:u w:val="none"/>
                <w:lang w:val="en-US" w:eastAsia="zh-CN" w:bidi="ar"/>
              </w:rPr>
              <w:t>213</w:t>
            </w:r>
          </w:p>
        </w:tc>
        <w:tc>
          <w:tcPr>
            <w:tcW w:w="2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8"/>
                <w:szCs w:val="18"/>
                <w:u w:val="none"/>
                <w:lang w:val="en-US" w:eastAsia="zh-CN" w:bidi="ar"/>
              </w:rPr>
              <w:t>农林水支出</w:t>
            </w:r>
          </w:p>
        </w:tc>
        <w:tc>
          <w:tcPr>
            <w:tcW w:w="22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437"/>
                <w:tab w:val="right" w:pos="2419"/>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134.76</w:t>
            </w:r>
          </w:p>
        </w:tc>
        <w:tc>
          <w:tcPr>
            <w:tcW w:w="22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92.69</w:t>
            </w:r>
          </w:p>
        </w:tc>
        <w:tc>
          <w:tcPr>
            <w:tcW w:w="225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tabs>
                <w:tab w:val="left" w:pos="214"/>
                <w:tab w:val="right" w:pos="2421"/>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42.07</w:t>
            </w:r>
          </w:p>
        </w:tc>
      </w:tr>
      <w:tr>
        <w:tblPrEx>
          <w:tblLayout w:type="fixed"/>
          <w:tblCellMar>
            <w:top w:w="15" w:type="dxa"/>
            <w:left w:w="15" w:type="dxa"/>
            <w:bottom w:w="15" w:type="dxa"/>
            <w:right w:w="15" w:type="dxa"/>
          </w:tblCellMar>
        </w:tblPrEx>
        <w:trPr>
          <w:trHeight w:val="300" w:hRule="atLeast"/>
        </w:trPr>
        <w:tc>
          <w:tcPr>
            <w:tcW w:w="1216"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8"/>
                <w:szCs w:val="18"/>
                <w:u w:val="none"/>
                <w:lang w:val="en-US" w:eastAsia="zh-CN" w:bidi="ar"/>
              </w:rPr>
              <w:t>21303</w:t>
            </w:r>
          </w:p>
        </w:tc>
        <w:tc>
          <w:tcPr>
            <w:tcW w:w="2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8"/>
                <w:szCs w:val="18"/>
                <w:u w:val="none"/>
                <w:lang w:val="en-US" w:eastAsia="zh-CN" w:bidi="ar"/>
              </w:rPr>
              <w:t>水利</w:t>
            </w:r>
          </w:p>
        </w:tc>
        <w:tc>
          <w:tcPr>
            <w:tcW w:w="22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437"/>
                <w:tab w:val="right" w:pos="2419"/>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134.76</w:t>
            </w:r>
          </w:p>
        </w:tc>
        <w:tc>
          <w:tcPr>
            <w:tcW w:w="22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92.69</w:t>
            </w:r>
          </w:p>
        </w:tc>
        <w:tc>
          <w:tcPr>
            <w:tcW w:w="225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tabs>
                <w:tab w:val="left" w:pos="214"/>
                <w:tab w:val="right" w:pos="2421"/>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42.07</w:t>
            </w:r>
          </w:p>
        </w:tc>
      </w:tr>
      <w:tr>
        <w:tblPrEx>
          <w:tblLayout w:type="fixed"/>
          <w:tblCellMar>
            <w:top w:w="15" w:type="dxa"/>
            <w:left w:w="15" w:type="dxa"/>
            <w:bottom w:w="15" w:type="dxa"/>
            <w:right w:w="15" w:type="dxa"/>
          </w:tblCellMar>
        </w:tblPrEx>
        <w:trPr>
          <w:trHeight w:val="300" w:hRule="atLeast"/>
        </w:trPr>
        <w:tc>
          <w:tcPr>
            <w:tcW w:w="1216"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8"/>
                <w:szCs w:val="18"/>
                <w:u w:val="none"/>
                <w:lang w:val="en-US" w:eastAsia="zh-CN" w:bidi="ar"/>
              </w:rPr>
              <w:t>2130301</w:t>
            </w:r>
          </w:p>
        </w:tc>
        <w:tc>
          <w:tcPr>
            <w:tcW w:w="2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80" w:firstLineChars="10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8"/>
                <w:szCs w:val="18"/>
                <w:u w:val="none"/>
                <w:lang w:val="en-US" w:eastAsia="zh-CN" w:bidi="ar"/>
              </w:rPr>
              <w:t>行政运行</w:t>
            </w:r>
          </w:p>
        </w:tc>
        <w:tc>
          <w:tcPr>
            <w:tcW w:w="22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287"/>
                <w:tab w:val="right" w:pos="2419"/>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92.69</w:t>
            </w:r>
          </w:p>
        </w:tc>
        <w:tc>
          <w:tcPr>
            <w:tcW w:w="22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center" w:pos="1109"/>
                <w:tab w:val="right" w:pos="2419"/>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92.69</w:t>
            </w:r>
          </w:p>
        </w:tc>
        <w:tc>
          <w:tcPr>
            <w:tcW w:w="225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1216"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8"/>
                <w:szCs w:val="18"/>
                <w:u w:val="none"/>
                <w:lang w:val="en-US" w:eastAsia="zh-CN" w:bidi="ar"/>
              </w:rPr>
              <w:t>2130306</w:t>
            </w:r>
          </w:p>
        </w:tc>
        <w:tc>
          <w:tcPr>
            <w:tcW w:w="2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80" w:firstLineChars="10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8"/>
                <w:szCs w:val="18"/>
                <w:u w:val="none"/>
                <w:lang w:val="en-US" w:eastAsia="zh-CN" w:bidi="ar"/>
              </w:rPr>
              <w:t>水利工程运行与维护</w:t>
            </w:r>
          </w:p>
        </w:tc>
        <w:tc>
          <w:tcPr>
            <w:tcW w:w="22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557"/>
                <w:tab w:val="right" w:pos="2419"/>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37.55</w:t>
            </w:r>
          </w:p>
        </w:tc>
        <w:tc>
          <w:tcPr>
            <w:tcW w:w="22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225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tabs>
                <w:tab w:val="left" w:pos="557"/>
                <w:tab w:val="right" w:pos="2419"/>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37.55</w:t>
            </w:r>
          </w:p>
        </w:tc>
      </w:tr>
      <w:tr>
        <w:tblPrEx>
          <w:tblLayout w:type="fixed"/>
          <w:tblCellMar>
            <w:top w:w="15" w:type="dxa"/>
            <w:left w:w="15" w:type="dxa"/>
            <w:bottom w:w="15" w:type="dxa"/>
            <w:right w:w="15" w:type="dxa"/>
          </w:tblCellMar>
        </w:tblPrEx>
        <w:trPr>
          <w:trHeight w:val="300" w:hRule="atLeast"/>
        </w:trPr>
        <w:tc>
          <w:tcPr>
            <w:tcW w:w="1216"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sz w:val="18"/>
                <w:szCs w:val="18"/>
                <w:lang w:val="en-US" w:eastAsia="zh-CN"/>
              </w:rPr>
              <w:t>2130310</w:t>
            </w:r>
          </w:p>
        </w:tc>
        <w:tc>
          <w:tcPr>
            <w:tcW w:w="2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80" w:firstLineChars="100"/>
              <w:jc w:val="left"/>
              <w:textAlignment w:val="center"/>
              <w:rPr>
                <w:rFonts w:ascii="宋体" w:hAnsi="宋体" w:eastAsia="宋体" w:cs="宋体"/>
                <w:color w:val="000000"/>
                <w:sz w:val="16"/>
                <w:szCs w:val="16"/>
              </w:rPr>
            </w:pPr>
            <w:r>
              <w:rPr>
                <w:rFonts w:hint="eastAsia" w:ascii="宋体" w:hAnsi="宋体" w:eastAsia="宋体" w:cs="宋体"/>
                <w:color w:val="000000"/>
                <w:sz w:val="18"/>
                <w:szCs w:val="18"/>
                <w:lang w:eastAsia="zh-CN"/>
              </w:rPr>
              <w:t>水土保持</w:t>
            </w:r>
          </w:p>
        </w:tc>
        <w:tc>
          <w:tcPr>
            <w:tcW w:w="22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center" w:pos="1109"/>
                <w:tab w:val="right" w:pos="2419"/>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2.54</w:t>
            </w:r>
          </w:p>
        </w:tc>
        <w:tc>
          <w:tcPr>
            <w:tcW w:w="22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225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tabs>
                <w:tab w:val="center" w:pos="1109"/>
                <w:tab w:val="right" w:pos="2419"/>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2.54</w:t>
            </w:r>
          </w:p>
        </w:tc>
      </w:tr>
      <w:tr>
        <w:tblPrEx>
          <w:tblLayout w:type="fixed"/>
          <w:tblCellMar>
            <w:top w:w="15" w:type="dxa"/>
            <w:left w:w="15" w:type="dxa"/>
            <w:bottom w:w="15" w:type="dxa"/>
            <w:right w:w="15" w:type="dxa"/>
          </w:tblCellMar>
        </w:tblPrEx>
        <w:trPr>
          <w:trHeight w:val="300" w:hRule="atLeast"/>
        </w:trPr>
        <w:tc>
          <w:tcPr>
            <w:tcW w:w="1216"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8"/>
                <w:szCs w:val="18"/>
                <w:lang w:val="en-US" w:eastAsia="zh-CN"/>
              </w:rPr>
              <w:t>2130314</w:t>
            </w:r>
          </w:p>
        </w:tc>
        <w:tc>
          <w:tcPr>
            <w:tcW w:w="2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80" w:firstLineChars="100"/>
              <w:jc w:val="left"/>
              <w:textAlignment w:val="center"/>
              <w:rPr>
                <w:rFonts w:ascii="宋体" w:hAnsi="宋体" w:eastAsia="宋体" w:cs="宋体"/>
                <w:color w:val="000000"/>
                <w:sz w:val="16"/>
                <w:szCs w:val="16"/>
              </w:rPr>
            </w:pPr>
            <w:r>
              <w:rPr>
                <w:rFonts w:hint="eastAsia" w:ascii="宋体" w:hAnsi="宋体" w:eastAsia="宋体" w:cs="宋体"/>
                <w:i w:val="0"/>
                <w:color w:val="000000"/>
                <w:sz w:val="18"/>
                <w:szCs w:val="18"/>
                <w:u w:val="none"/>
                <w:lang w:val="en-US" w:eastAsia="zh-CN"/>
              </w:rPr>
              <w:t>防汛</w:t>
            </w:r>
          </w:p>
        </w:tc>
        <w:tc>
          <w:tcPr>
            <w:tcW w:w="22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542"/>
                <w:tab w:val="right" w:pos="2419"/>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1.98</w:t>
            </w:r>
          </w:p>
        </w:tc>
        <w:tc>
          <w:tcPr>
            <w:tcW w:w="22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225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tabs>
                <w:tab w:val="left" w:pos="542"/>
                <w:tab w:val="right" w:pos="2419"/>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1.98</w:t>
            </w:r>
          </w:p>
        </w:tc>
      </w:tr>
      <w:tr>
        <w:tblPrEx>
          <w:tblLayout w:type="fixed"/>
          <w:tblCellMar>
            <w:top w:w="15" w:type="dxa"/>
            <w:left w:w="15" w:type="dxa"/>
            <w:bottom w:w="15" w:type="dxa"/>
            <w:right w:w="15" w:type="dxa"/>
          </w:tblCellMar>
        </w:tblPrEx>
        <w:trPr>
          <w:trHeight w:val="300" w:hRule="atLeast"/>
        </w:trPr>
        <w:tc>
          <w:tcPr>
            <w:tcW w:w="1216"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lang w:val="en-US"/>
              </w:rPr>
            </w:pPr>
            <w:r>
              <w:rPr>
                <w:rFonts w:hint="eastAsia" w:ascii="宋体" w:hAnsi="宋体" w:eastAsia="宋体" w:cs="宋体"/>
                <w:i w:val="0"/>
                <w:color w:val="000000"/>
                <w:kern w:val="0"/>
                <w:sz w:val="18"/>
                <w:szCs w:val="18"/>
                <w:u w:val="none"/>
                <w:lang w:val="en-US" w:eastAsia="zh-CN" w:bidi="ar"/>
              </w:rPr>
              <w:t xml:space="preserve"> </w:t>
            </w:r>
          </w:p>
        </w:tc>
        <w:tc>
          <w:tcPr>
            <w:tcW w:w="2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lang w:val="en-US"/>
              </w:rPr>
            </w:pPr>
          </w:p>
        </w:tc>
        <w:tc>
          <w:tcPr>
            <w:tcW w:w="22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lang w:val="en-US"/>
              </w:rPr>
            </w:pPr>
            <w:r>
              <w:rPr>
                <w:rFonts w:hint="eastAsia" w:ascii="宋体" w:hAnsi="宋体" w:eastAsia="宋体" w:cs="宋体"/>
                <w:i w:val="0"/>
                <w:color w:val="000000"/>
                <w:kern w:val="0"/>
                <w:sz w:val="18"/>
                <w:szCs w:val="18"/>
                <w:u w:val="none"/>
                <w:lang w:val="en-US" w:eastAsia="zh-CN" w:bidi="ar"/>
              </w:rPr>
              <w:t xml:space="preserve"> </w:t>
            </w:r>
          </w:p>
        </w:tc>
        <w:tc>
          <w:tcPr>
            <w:tcW w:w="2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60" w:firstLineChars="100"/>
              <w:jc w:val="left"/>
              <w:textAlignment w:val="center"/>
              <w:rPr>
                <w:rFonts w:ascii="宋体" w:hAnsi="宋体" w:eastAsia="宋体" w:cs="宋体"/>
                <w:color w:val="000000"/>
                <w:sz w:val="16"/>
                <w:szCs w:val="16"/>
                <w:lang w:val="en-US"/>
              </w:rPr>
            </w:pPr>
          </w:p>
        </w:tc>
        <w:tc>
          <w:tcPr>
            <w:tcW w:w="22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2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5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216"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2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5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216"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2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5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216"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475" w:type="dxa"/>
            <w:gridSpan w:val="6"/>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249" w:type="dxa"/>
            <w:gridSpan w:val="5"/>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49" w:type="dxa"/>
            <w:gridSpan w:val="8"/>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51" w:type="dxa"/>
            <w:gridSpan w:val="2"/>
            <w:tcBorders>
              <w:top w:val="single" w:color="000000" w:sz="4" w:space="0"/>
              <w:left w:val="single" w:color="000000" w:sz="4" w:space="0"/>
              <w:bottom w:val="single" w:color="000000" w:sz="12"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600" w:hRule="atLeast"/>
        </w:trPr>
        <w:tc>
          <w:tcPr>
            <w:tcW w:w="10440" w:type="dxa"/>
            <w:gridSpan w:val="23"/>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注：本表反映部门本年度一般公共预算财政拨款实际支出情况。             </w:t>
            </w:r>
          </w:p>
        </w:tc>
      </w:tr>
    </w:tbl>
    <w:p>
      <w:pPr>
        <w:spacing w:line="360" w:lineRule="auto"/>
        <w:jc w:val="center"/>
        <w:rPr>
          <w:rFonts w:ascii="隶书" w:hAnsi="隶书" w:eastAsia="隶书" w:cs="隶书"/>
          <w:sz w:val="52"/>
          <w:szCs w:val="52"/>
        </w:rPr>
      </w:pPr>
    </w:p>
    <w:p>
      <w:pPr>
        <w:spacing w:line="360" w:lineRule="auto"/>
        <w:jc w:val="center"/>
        <w:rPr>
          <w:rFonts w:ascii="隶书" w:hAnsi="隶书" w:eastAsia="隶书" w:cs="隶书"/>
          <w:sz w:val="52"/>
          <w:szCs w:val="52"/>
        </w:rPr>
      </w:pPr>
      <w:r>
        <w:rPr>
          <w:rFonts w:hint="eastAsia" w:ascii="隶书" w:hAnsi="隶书" w:eastAsia="隶书" w:cs="隶书"/>
          <w:sz w:val="52"/>
          <w:szCs w:val="52"/>
        </w:rPr>
        <w:br w:type="page"/>
      </w:r>
    </w:p>
    <w:tbl>
      <w:tblPr>
        <w:tblStyle w:val="5"/>
        <w:tblW w:w="10485" w:type="dxa"/>
        <w:tblInd w:w="-896" w:type="dxa"/>
        <w:tblLayout w:type="fixed"/>
        <w:tblCellMar>
          <w:top w:w="15" w:type="dxa"/>
          <w:left w:w="15" w:type="dxa"/>
          <w:bottom w:w="15" w:type="dxa"/>
          <w:right w:w="15" w:type="dxa"/>
        </w:tblCellMar>
      </w:tblPr>
      <w:tblGrid>
        <w:gridCol w:w="715"/>
        <w:gridCol w:w="2402"/>
        <w:gridCol w:w="327"/>
        <w:gridCol w:w="1620"/>
        <w:gridCol w:w="754"/>
        <w:gridCol w:w="117"/>
        <w:gridCol w:w="1677"/>
        <w:gridCol w:w="1163"/>
        <w:gridCol w:w="1710"/>
      </w:tblGrid>
      <w:tr>
        <w:tblPrEx>
          <w:tblLayout w:type="fixed"/>
          <w:tblCellMar>
            <w:top w:w="15" w:type="dxa"/>
            <w:left w:w="15" w:type="dxa"/>
            <w:bottom w:w="15" w:type="dxa"/>
            <w:right w:w="15" w:type="dxa"/>
          </w:tblCellMar>
        </w:tblPrEx>
        <w:trPr>
          <w:trHeight w:val="375" w:hRule="atLeast"/>
        </w:trPr>
        <w:tc>
          <w:tcPr>
            <w:tcW w:w="10485" w:type="dxa"/>
            <w:gridSpan w:val="9"/>
            <w:shd w:val="clear" w:color="auto" w:fill="auto"/>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一般公共预算财政拨款基本支出决算表</w:t>
            </w:r>
          </w:p>
        </w:tc>
      </w:tr>
      <w:tr>
        <w:tblPrEx>
          <w:tblLayout w:type="fixed"/>
          <w:tblCellMar>
            <w:top w:w="15" w:type="dxa"/>
            <w:left w:w="15" w:type="dxa"/>
            <w:bottom w:w="15" w:type="dxa"/>
            <w:right w:w="15" w:type="dxa"/>
          </w:tblCellMar>
        </w:tblPrEx>
        <w:trPr>
          <w:trHeight w:val="285" w:hRule="atLeast"/>
        </w:trPr>
        <w:tc>
          <w:tcPr>
            <w:tcW w:w="3117" w:type="dxa"/>
            <w:gridSpan w:val="2"/>
            <w:shd w:val="clear" w:color="auto" w:fill="auto"/>
            <w:vAlign w:val="center"/>
          </w:tcPr>
          <w:p>
            <w:pPr>
              <w:rPr>
                <w:rFonts w:ascii="宋体" w:hAnsi="宋体" w:eastAsia="宋体" w:cs="宋体"/>
                <w:color w:val="000000"/>
                <w:sz w:val="16"/>
                <w:szCs w:val="16"/>
              </w:rPr>
            </w:pPr>
          </w:p>
        </w:tc>
        <w:tc>
          <w:tcPr>
            <w:tcW w:w="327" w:type="dxa"/>
            <w:shd w:val="clear" w:color="auto" w:fill="auto"/>
            <w:vAlign w:val="center"/>
          </w:tcPr>
          <w:p>
            <w:pPr>
              <w:rPr>
                <w:rFonts w:ascii="宋体" w:hAnsi="宋体" w:eastAsia="宋体" w:cs="宋体"/>
                <w:color w:val="000000"/>
                <w:sz w:val="16"/>
                <w:szCs w:val="16"/>
              </w:rPr>
            </w:pPr>
          </w:p>
        </w:tc>
        <w:tc>
          <w:tcPr>
            <w:tcW w:w="1620" w:type="dxa"/>
            <w:shd w:val="clear" w:color="auto" w:fill="auto"/>
            <w:vAlign w:val="center"/>
          </w:tcPr>
          <w:p>
            <w:pPr>
              <w:rPr>
                <w:rFonts w:ascii="宋体" w:hAnsi="宋体" w:eastAsia="宋体" w:cs="宋体"/>
                <w:color w:val="000000"/>
                <w:sz w:val="16"/>
                <w:szCs w:val="16"/>
              </w:rPr>
            </w:pPr>
          </w:p>
        </w:tc>
        <w:tc>
          <w:tcPr>
            <w:tcW w:w="754" w:type="dxa"/>
            <w:shd w:val="clear" w:color="auto" w:fill="auto"/>
            <w:vAlign w:val="center"/>
          </w:tcPr>
          <w:p>
            <w:pPr>
              <w:rPr>
                <w:rFonts w:ascii="宋体" w:hAnsi="宋体" w:eastAsia="宋体" w:cs="宋体"/>
                <w:color w:val="000000"/>
                <w:sz w:val="16"/>
                <w:szCs w:val="16"/>
              </w:rPr>
            </w:pPr>
          </w:p>
        </w:tc>
        <w:tc>
          <w:tcPr>
            <w:tcW w:w="1794" w:type="dxa"/>
            <w:gridSpan w:val="2"/>
            <w:shd w:val="clear" w:color="auto" w:fill="auto"/>
            <w:vAlign w:val="center"/>
          </w:tcPr>
          <w:p>
            <w:pPr>
              <w:rPr>
                <w:rFonts w:ascii="宋体" w:hAnsi="宋体" w:eastAsia="宋体" w:cs="宋体"/>
                <w:color w:val="000000"/>
                <w:sz w:val="16"/>
                <w:szCs w:val="16"/>
              </w:rPr>
            </w:pPr>
          </w:p>
        </w:tc>
        <w:tc>
          <w:tcPr>
            <w:tcW w:w="2873"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公开06表</w:t>
            </w:r>
          </w:p>
        </w:tc>
      </w:tr>
      <w:tr>
        <w:tblPrEx>
          <w:tblLayout w:type="fixed"/>
          <w:tblCellMar>
            <w:top w:w="15" w:type="dxa"/>
            <w:left w:w="15" w:type="dxa"/>
            <w:bottom w:w="15" w:type="dxa"/>
            <w:right w:w="15" w:type="dxa"/>
          </w:tblCellMar>
        </w:tblPrEx>
        <w:trPr>
          <w:trHeight w:val="270" w:hRule="atLeast"/>
        </w:trPr>
        <w:tc>
          <w:tcPr>
            <w:tcW w:w="3117" w:type="dxa"/>
            <w:gridSpan w:val="2"/>
            <w:shd w:val="clear" w:color="auto" w:fill="auto"/>
            <w:vAlign w:val="center"/>
          </w:tcPr>
          <w:p>
            <w:pPr>
              <w:rPr>
                <w:rFonts w:hint="eastAsia" w:ascii="宋体" w:hAnsi="宋体" w:eastAsia="宋体" w:cs="宋体"/>
                <w:color w:val="000000"/>
                <w:sz w:val="16"/>
                <w:szCs w:val="16"/>
                <w:lang w:eastAsia="zh-CN"/>
              </w:rPr>
            </w:pPr>
            <w:r>
              <w:rPr>
                <w:rFonts w:hint="eastAsia" w:ascii="宋体" w:hAnsi="宋体" w:eastAsia="宋体" w:cs="宋体"/>
                <w:color w:val="000000"/>
                <w:sz w:val="16"/>
                <w:szCs w:val="16"/>
                <w:lang w:eastAsia="zh-CN"/>
              </w:rPr>
              <w:t>编制：南阳市卧龙区冢岗庙水库管理所</w:t>
            </w:r>
          </w:p>
        </w:tc>
        <w:tc>
          <w:tcPr>
            <w:tcW w:w="327" w:type="dxa"/>
            <w:shd w:val="clear" w:color="auto" w:fill="auto"/>
            <w:vAlign w:val="center"/>
          </w:tcPr>
          <w:p>
            <w:pPr>
              <w:rPr>
                <w:rFonts w:ascii="宋体" w:hAnsi="宋体" w:eastAsia="宋体" w:cs="宋体"/>
                <w:color w:val="000000"/>
                <w:sz w:val="16"/>
                <w:szCs w:val="16"/>
              </w:rPr>
            </w:pPr>
          </w:p>
        </w:tc>
        <w:tc>
          <w:tcPr>
            <w:tcW w:w="1620" w:type="dxa"/>
            <w:shd w:val="clear" w:color="auto" w:fill="auto"/>
            <w:vAlign w:val="center"/>
          </w:tcPr>
          <w:p>
            <w:pPr>
              <w:rPr>
                <w:rFonts w:ascii="宋体" w:hAnsi="宋体" w:eastAsia="宋体" w:cs="宋体"/>
                <w:color w:val="000000"/>
                <w:sz w:val="16"/>
                <w:szCs w:val="16"/>
              </w:rPr>
            </w:pPr>
          </w:p>
        </w:tc>
        <w:tc>
          <w:tcPr>
            <w:tcW w:w="754" w:type="dxa"/>
            <w:shd w:val="clear" w:color="auto" w:fill="auto"/>
            <w:vAlign w:val="center"/>
          </w:tcPr>
          <w:p>
            <w:pPr>
              <w:rPr>
                <w:rFonts w:ascii="宋体" w:hAnsi="宋体" w:eastAsia="宋体" w:cs="宋体"/>
                <w:color w:val="000000"/>
                <w:sz w:val="16"/>
                <w:szCs w:val="16"/>
              </w:rPr>
            </w:pPr>
          </w:p>
        </w:tc>
        <w:tc>
          <w:tcPr>
            <w:tcW w:w="1794" w:type="dxa"/>
            <w:gridSpan w:val="2"/>
            <w:shd w:val="clear" w:color="auto" w:fill="auto"/>
            <w:vAlign w:val="center"/>
          </w:tcPr>
          <w:p>
            <w:pPr>
              <w:rPr>
                <w:rFonts w:ascii="宋体" w:hAnsi="宋体" w:eastAsia="宋体" w:cs="宋体"/>
                <w:color w:val="000000"/>
                <w:sz w:val="16"/>
                <w:szCs w:val="16"/>
              </w:rPr>
            </w:pPr>
          </w:p>
        </w:tc>
        <w:tc>
          <w:tcPr>
            <w:tcW w:w="2873"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Layout w:type="fixed"/>
          <w:tblCellMar>
            <w:top w:w="15" w:type="dxa"/>
            <w:left w:w="15" w:type="dxa"/>
            <w:bottom w:w="15" w:type="dxa"/>
            <w:right w:w="15" w:type="dxa"/>
          </w:tblCellMar>
        </w:tblPrEx>
        <w:trPr>
          <w:trHeight w:val="300" w:hRule="atLeast"/>
        </w:trPr>
        <w:tc>
          <w:tcPr>
            <w:tcW w:w="5064" w:type="dxa"/>
            <w:gridSpan w:val="4"/>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人员经费</w:t>
            </w:r>
          </w:p>
        </w:tc>
        <w:tc>
          <w:tcPr>
            <w:tcW w:w="5421" w:type="dxa"/>
            <w:gridSpan w:val="5"/>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公用经费</w:t>
            </w:r>
          </w:p>
        </w:tc>
      </w:tr>
      <w:tr>
        <w:tblPrEx>
          <w:tblLayout w:type="fixed"/>
          <w:tblCellMar>
            <w:top w:w="15" w:type="dxa"/>
            <w:left w:w="15" w:type="dxa"/>
            <w:bottom w:w="15" w:type="dxa"/>
            <w:right w:w="15" w:type="dxa"/>
          </w:tblCellMar>
        </w:tblPrEx>
        <w:trPr>
          <w:trHeight w:val="6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16"/>
                <w:szCs w:val="16"/>
              </w:rPr>
            </w:pPr>
            <w:r>
              <w:rPr>
                <w:rFonts w:hint="eastAsia" w:ascii="宋体" w:hAnsi="宋体" w:eastAsia="宋体" w:cs="宋体"/>
                <w:b/>
                <w:color w:val="000000"/>
                <w:kern w:val="0"/>
                <w:sz w:val="16"/>
                <w:szCs w:val="16"/>
              </w:rPr>
              <w:t>经济分类</w:t>
            </w:r>
          </w:p>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科目编码</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金额</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16"/>
                <w:szCs w:val="16"/>
              </w:rPr>
            </w:pPr>
            <w:r>
              <w:rPr>
                <w:rFonts w:hint="eastAsia" w:ascii="宋体" w:hAnsi="宋体" w:eastAsia="宋体" w:cs="宋体"/>
                <w:b/>
                <w:color w:val="000000"/>
                <w:kern w:val="0"/>
                <w:sz w:val="16"/>
                <w:szCs w:val="16"/>
              </w:rPr>
              <w:t>经济分类</w:t>
            </w:r>
          </w:p>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科目编码</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金额</w:t>
            </w:r>
          </w:p>
        </w:tc>
      </w:tr>
      <w:tr>
        <w:tblPrEx>
          <w:tblLayout w:type="fixed"/>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301</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工资福利支出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color w:val="000000"/>
                <w:sz w:val="18"/>
                <w:szCs w:val="18"/>
                <w:lang w:eastAsia="zh-CN"/>
              </w:rPr>
            </w:pPr>
            <w:r>
              <w:rPr>
                <w:rFonts w:hint="eastAsia" w:ascii="宋体" w:hAnsi="宋体" w:eastAsia="宋体" w:cs="宋体"/>
                <w:b/>
                <w:color w:val="000000"/>
                <w:kern w:val="0"/>
                <w:sz w:val="18"/>
                <w:szCs w:val="18"/>
                <w:lang w:val="en-US" w:eastAsia="zh-CN"/>
              </w:rPr>
              <w:t>90.36</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302</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商品和服务支出</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tabs>
                <w:tab w:val="left" w:pos="282"/>
                <w:tab w:val="right" w:pos="1880"/>
              </w:tabs>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val="en-US" w:eastAsia="zh-CN"/>
              </w:rPr>
              <w:t>2.19</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30101</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基本工资</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468"/>
                <w:tab w:val="right" w:pos="1790"/>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34.01</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30201</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办公费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tabs>
                <w:tab w:val="left" w:pos="552"/>
                <w:tab w:val="right" w:pos="1880"/>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1.02</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30102</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津贴补贴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30202</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印刷费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30103</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奖金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243"/>
                <w:tab w:val="right" w:pos="1790"/>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2.14</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30203</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咨询费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30104</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其他社会保障缴费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213"/>
                <w:tab w:val="right" w:pos="1790"/>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4.59</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30204</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手续费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30106</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伙食补助费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30205</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水费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30107</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绩效工资</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8"/>
                <w:tab w:val="right" w:pos="1790"/>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49.62</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30206</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电费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30108</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机关事业单位基本养老保险缴费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30207</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邮电费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30109</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职业年金缴费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30208</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取暖费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30199</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其他工资福利支出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物业管理费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303</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对个人和家庭的补助</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48"/>
                <w:tab w:val="right" w:pos="1790"/>
              </w:tabs>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val="en-US" w:eastAsia="zh-CN"/>
              </w:rPr>
              <w:t>49.97</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30211</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差旅费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tabs>
                <w:tab w:val="left" w:pos="222"/>
                <w:tab w:val="right" w:pos="1880"/>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0.03</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30301</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离休费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30212</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因公出国(境)费用 </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30302</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退休费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8"/>
                <w:tab w:val="right" w:pos="1790"/>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27.24</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30213</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维修(护)费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tabs>
                <w:tab w:val="left" w:pos="207"/>
                <w:tab w:val="right" w:pos="1880"/>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0.40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30303</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退职(役)费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30214</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租赁费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30304</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抚恤金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03"/>
                <w:tab w:val="right" w:pos="1790"/>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12.74</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30215</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会议费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30305</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生活补助</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288"/>
                <w:tab w:val="right" w:pos="1790"/>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3.51</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30216</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培训费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30306</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救济费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30217</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公务接待费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tabs>
                <w:tab w:val="left" w:pos="222"/>
                <w:tab w:val="right" w:pos="1880"/>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0.68</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30307</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医疗费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30218</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专用材料费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30308</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助学金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30224</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被装购置费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30309</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奖励金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8"/>
                <w:tab w:val="right" w:pos="1790"/>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6.48</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30225</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专用燃料费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30310</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生产补贴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30226</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劳务费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30311</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住房公积金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30227</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委托业务费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30312</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提租补贴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30228</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工会经费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30313</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购房补贴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福利费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30314</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采暖补贴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30231</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公务用车运行维护费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0.06</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30315</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物业服务补贴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30239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其他交通费用</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30399</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其他对个人和家庭的补助支出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30240</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税金及附加费用</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30299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其他商品和服务支出</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30224</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被装购置费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30225</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专用燃料费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30226</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劳务费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30227</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委托业务费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30228</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工会经费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福利费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30231</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公务用车运行维护费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30239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其他交通费用</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30240</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税金及附加费用</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30299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其他商品和服务支出</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b/>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b/>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8"/>
                <w:szCs w:val="18"/>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310</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其他资本性支出</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tabs>
                <w:tab w:val="left" w:pos="327"/>
                <w:tab w:val="right" w:pos="1880"/>
              </w:tabs>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val="en-US" w:eastAsia="zh-CN"/>
              </w:rPr>
              <w:t>0.14</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31001</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房屋建筑物购建</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31002</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办公设备购置</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0.14</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31003</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专用设备购置</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31005</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基础设施建设</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31006</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大型修缮</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31007</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信息网络及软件购置更新</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31008</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物资储备</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土地补偿</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31010</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安置补助</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31011</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地上附着物和青苗补偿</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31012</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拆迁补偿</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31013</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公务用车购置</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其他交通工具购置</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31020</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产权参股</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12"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871"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31099</w:t>
            </w:r>
          </w:p>
        </w:tc>
        <w:tc>
          <w:tcPr>
            <w:tcW w:w="284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其他资本性支出</w:t>
            </w:r>
          </w:p>
        </w:tc>
        <w:tc>
          <w:tcPr>
            <w:tcW w:w="1710" w:type="dxa"/>
            <w:tcBorders>
              <w:top w:val="single" w:color="000000" w:sz="4" w:space="0"/>
              <w:left w:val="single" w:color="000000" w:sz="4" w:space="0"/>
              <w:bottom w:val="single" w:color="000000" w:sz="12"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477" w:hRule="atLeast"/>
        </w:trPr>
        <w:tc>
          <w:tcPr>
            <w:tcW w:w="10485" w:type="dxa"/>
            <w:gridSpan w:val="9"/>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注：本表反映部门本年度一般公共预算财政拨款基本支出明细情况。</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0" w:num="1"/>
          <w:rtlGutter w:val="0"/>
          <w:docGrid w:type="lines" w:linePitch="317" w:charSpace="0"/>
        </w:sectPr>
      </w:pPr>
    </w:p>
    <w:tbl>
      <w:tblPr>
        <w:tblStyle w:val="5"/>
        <w:tblW w:w="11112" w:type="dxa"/>
        <w:tblInd w:w="-9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
        <w:gridCol w:w="705"/>
        <w:gridCol w:w="208"/>
        <w:gridCol w:w="923"/>
        <w:gridCol w:w="700"/>
        <w:gridCol w:w="251"/>
        <w:gridCol w:w="171"/>
        <w:gridCol w:w="69"/>
        <w:gridCol w:w="21"/>
        <w:gridCol w:w="241"/>
        <w:gridCol w:w="97"/>
        <w:gridCol w:w="291"/>
        <w:gridCol w:w="196"/>
        <w:gridCol w:w="320"/>
        <w:gridCol w:w="65"/>
        <w:gridCol w:w="49"/>
        <w:gridCol w:w="79"/>
        <w:gridCol w:w="567"/>
        <w:gridCol w:w="348"/>
        <w:gridCol w:w="189"/>
        <w:gridCol w:w="90"/>
        <w:gridCol w:w="230"/>
        <w:gridCol w:w="118"/>
        <w:gridCol w:w="295"/>
        <w:gridCol w:w="18"/>
        <w:gridCol w:w="196"/>
        <w:gridCol w:w="20"/>
        <w:gridCol w:w="283"/>
        <w:gridCol w:w="344"/>
        <w:gridCol w:w="3"/>
        <w:gridCol w:w="59"/>
        <w:gridCol w:w="94"/>
        <w:gridCol w:w="474"/>
        <w:gridCol w:w="3"/>
        <w:gridCol w:w="249"/>
        <w:gridCol w:w="24"/>
        <w:gridCol w:w="354"/>
        <w:gridCol w:w="3"/>
        <w:gridCol w:w="439"/>
        <w:gridCol w:w="188"/>
        <w:gridCol w:w="266"/>
        <w:gridCol w:w="366"/>
        <w:gridCol w:w="870"/>
        <w:gridCol w:w="24"/>
        <w:gridCol w:w="183"/>
        <w:gridCol w:w="4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420" w:type="dxa"/>
          <w:trHeight w:val="375" w:hRule="atLeast"/>
        </w:trPr>
        <w:tc>
          <w:tcPr>
            <w:tcW w:w="10692" w:type="dxa"/>
            <w:gridSpan w:val="45"/>
            <w:shd w:val="clear" w:color="auto" w:fill="auto"/>
            <w:vAlign w:val="bottom"/>
          </w:tcPr>
          <w:p>
            <w:pPr>
              <w:keepNext w:val="0"/>
              <w:keepLines w:val="0"/>
              <w:widowControl/>
              <w:suppressLineNumbers w:val="0"/>
              <w:jc w:val="center"/>
              <w:textAlignment w:val="bottom"/>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967" w:type="dxa"/>
            <w:gridSpan w:val="7"/>
            <w:shd w:val="clear" w:color="auto" w:fill="auto"/>
            <w:vAlign w:val="center"/>
          </w:tcPr>
          <w:p>
            <w:pPr>
              <w:rPr>
                <w:rFonts w:hint="eastAsia" w:ascii="宋体" w:hAnsi="宋体" w:eastAsia="宋体" w:cs="宋体"/>
                <w:i w:val="0"/>
                <w:color w:val="000000"/>
                <w:sz w:val="16"/>
                <w:szCs w:val="16"/>
                <w:u w:val="none"/>
              </w:rPr>
            </w:pPr>
          </w:p>
        </w:tc>
        <w:tc>
          <w:tcPr>
            <w:tcW w:w="90" w:type="dxa"/>
            <w:gridSpan w:val="2"/>
            <w:shd w:val="clear" w:color="auto" w:fill="auto"/>
            <w:vAlign w:val="center"/>
          </w:tcPr>
          <w:p>
            <w:pPr>
              <w:rPr>
                <w:rFonts w:hint="eastAsia" w:ascii="宋体" w:hAnsi="宋体" w:eastAsia="宋体" w:cs="宋体"/>
                <w:i w:val="0"/>
                <w:color w:val="000000"/>
                <w:sz w:val="16"/>
                <w:szCs w:val="16"/>
                <w:u w:val="none"/>
              </w:rPr>
            </w:pPr>
          </w:p>
        </w:tc>
        <w:tc>
          <w:tcPr>
            <w:tcW w:w="629" w:type="dxa"/>
            <w:gridSpan w:val="3"/>
            <w:shd w:val="clear" w:color="auto" w:fill="auto"/>
            <w:vAlign w:val="center"/>
          </w:tcPr>
          <w:p>
            <w:pPr>
              <w:rPr>
                <w:rFonts w:hint="eastAsia" w:ascii="宋体" w:hAnsi="宋体" w:eastAsia="宋体" w:cs="宋体"/>
                <w:i w:val="0"/>
                <w:color w:val="000000"/>
                <w:sz w:val="16"/>
                <w:szCs w:val="16"/>
                <w:u w:val="none"/>
              </w:rPr>
            </w:pPr>
          </w:p>
        </w:tc>
        <w:tc>
          <w:tcPr>
            <w:tcW w:w="630" w:type="dxa"/>
            <w:gridSpan w:val="4"/>
            <w:shd w:val="clear" w:color="auto" w:fill="auto"/>
            <w:vAlign w:val="center"/>
          </w:tcPr>
          <w:p>
            <w:pPr>
              <w:rPr>
                <w:rFonts w:hint="eastAsia" w:ascii="宋体" w:hAnsi="宋体" w:eastAsia="宋体" w:cs="宋体"/>
                <w:i w:val="0"/>
                <w:color w:val="000000"/>
                <w:sz w:val="16"/>
                <w:szCs w:val="16"/>
                <w:u w:val="none"/>
              </w:rPr>
            </w:pPr>
          </w:p>
        </w:tc>
        <w:tc>
          <w:tcPr>
            <w:tcW w:w="1273" w:type="dxa"/>
            <w:gridSpan w:val="5"/>
            <w:shd w:val="clear" w:color="auto" w:fill="auto"/>
            <w:vAlign w:val="center"/>
          </w:tcPr>
          <w:p>
            <w:pPr>
              <w:rPr>
                <w:rFonts w:hint="eastAsia" w:ascii="宋体" w:hAnsi="宋体" w:eastAsia="宋体" w:cs="宋体"/>
                <w:i w:val="0"/>
                <w:color w:val="000000"/>
                <w:sz w:val="16"/>
                <w:szCs w:val="16"/>
                <w:u w:val="none"/>
              </w:rPr>
            </w:pPr>
          </w:p>
        </w:tc>
        <w:tc>
          <w:tcPr>
            <w:tcW w:w="348" w:type="dxa"/>
            <w:gridSpan w:val="2"/>
            <w:shd w:val="clear" w:color="auto" w:fill="auto"/>
            <w:vAlign w:val="center"/>
          </w:tcPr>
          <w:p>
            <w:pPr>
              <w:rPr>
                <w:rFonts w:hint="eastAsia" w:ascii="宋体" w:hAnsi="宋体" w:eastAsia="宋体" w:cs="宋体"/>
                <w:i w:val="0"/>
                <w:color w:val="000000"/>
                <w:sz w:val="16"/>
                <w:szCs w:val="16"/>
                <w:u w:val="none"/>
              </w:rPr>
            </w:pPr>
          </w:p>
        </w:tc>
        <w:tc>
          <w:tcPr>
            <w:tcW w:w="509" w:type="dxa"/>
            <w:gridSpan w:val="3"/>
            <w:shd w:val="clear" w:color="auto" w:fill="auto"/>
            <w:vAlign w:val="center"/>
          </w:tcPr>
          <w:p>
            <w:pPr>
              <w:rPr>
                <w:rFonts w:hint="eastAsia" w:ascii="宋体" w:hAnsi="宋体" w:eastAsia="宋体" w:cs="宋体"/>
                <w:i w:val="0"/>
                <w:color w:val="000000"/>
                <w:sz w:val="16"/>
                <w:szCs w:val="16"/>
                <w:u w:val="none"/>
              </w:rPr>
            </w:pPr>
          </w:p>
        </w:tc>
        <w:tc>
          <w:tcPr>
            <w:tcW w:w="647" w:type="dxa"/>
            <w:gridSpan w:val="3"/>
            <w:shd w:val="clear" w:color="auto" w:fill="auto"/>
            <w:vAlign w:val="center"/>
          </w:tcPr>
          <w:p>
            <w:pPr>
              <w:rPr>
                <w:rFonts w:hint="eastAsia" w:ascii="宋体" w:hAnsi="宋体" w:eastAsia="宋体" w:cs="宋体"/>
                <w:i w:val="0"/>
                <w:color w:val="000000"/>
                <w:sz w:val="16"/>
                <w:szCs w:val="16"/>
                <w:u w:val="none"/>
              </w:rPr>
            </w:pPr>
          </w:p>
        </w:tc>
        <w:tc>
          <w:tcPr>
            <w:tcW w:w="630" w:type="dxa"/>
            <w:gridSpan w:val="4"/>
            <w:shd w:val="clear" w:color="auto" w:fill="auto"/>
            <w:vAlign w:val="center"/>
          </w:tcPr>
          <w:p>
            <w:pPr>
              <w:rPr>
                <w:rFonts w:hint="eastAsia" w:ascii="宋体" w:hAnsi="宋体" w:eastAsia="宋体" w:cs="宋体"/>
                <w:i w:val="0"/>
                <w:color w:val="000000"/>
                <w:sz w:val="16"/>
                <w:szCs w:val="16"/>
                <w:u w:val="none"/>
              </w:rPr>
            </w:pPr>
          </w:p>
        </w:tc>
        <w:tc>
          <w:tcPr>
            <w:tcW w:w="630" w:type="dxa"/>
            <w:gridSpan w:val="4"/>
            <w:shd w:val="clear" w:color="auto" w:fill="auto"/>
            <w:vAlign w:val="center"/>
          </w:tcPr>
          <w:p>
            <w:pPr>
              <w:rPr>
                <w:rFonts w:hint="eastAsia" w:ascii="宋体" w:hAnsi="宋体" w:eastAsia="宋体" w:cs="宋体"/>
                <w:i w:val="0"/>
                <w:color w:val="000000"/>
                <w:sz w:val="16"/>
                <w:szCs w:val="16"/>
                <w:u w:val="none"/>
              </w:rPr>
            </w:pPr>
          </w:p>
        </w:tc>
        <w:tc>
          <w:tcPr>
            <w:tcW w:w="630" w:type="dxa"/>
            <w:gridSpan w:val="3"/>
            <w:shd w:val="clear" w:color="auto" w:fill="auto"/>
            <w:vAlign w:val="center"/>
          </w:tcPr>
          <w:p>
            <w:pPr>
              <w:rPr>
                <w:rFonts w:hint="eastAsia" w:ascii="宋体" w:hAnsi="宋体" w:eastAsia="宋体" w:cs="宋体"/>
                <w:i w:val="0"/>
                <w:color w:val="000000"/>
                <w:sz w:val="16"/>
                <w:szCs w:val="16"/>
                <w:u w:val="none"/>
              </w:rPr>
            </w:pPr>
          </w:p>
        </w:tc>
        <w:tc>
          <w:tcPr>
            <w:tcW w:w="2129" w:type="dxa"/>
            <w:gridSpan w:val="6"/>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3"/>
          <w:wAfter w:w="627" w:type="dxa"/>
          <w:trHeight w:val="270" w:hRule="atLeast"/>
        </w:trPr>
        <w:tc>
          <w:tcPr>
            <w:tcW w:w="2967" w:type="dxa"/>
            <w:gridSpan w:val="7"/>
            <w:shd w:val="clear" w:color="auto" w:fill="auto"/>
            <w:vAlign w:val="center"/>
          </w:tcPr>
          <w:p>
            <w:pP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编制：南阳市卧龙区冢岗庙水库管理所</w:t>
            </w:r>
          </w:p>
        </w:tc>
        <w:tc>
          <w:tcPr>
            <w:tcW w:w="331" w:type="dxa"/>
            <w:gridSpan w:val="3"/>
            <w:shd w:val="clear" w:color="auto" w:fill="auto"/>
            <w:vAlign w:val="center"/>
          </w:tcPr>
          <w:p>
            <w:pPr>
              <w:rPr>
                <w:rFonts w:hint="eastAsia" w:ascii="宋体" w:hAnsi="宋体" w:eastAsia="宋体" w:cs="宋体"/>
                <w:i w:val="0"/>
                <w:color w:val="000000"/>
                <w:sz w:val="16"/>
                <w:szCs w:val="16"/>
                <w:u w:val="none"/>
              </w:rPr>
            </w:pPr>
          </w:p>
        </w:tc>
        <w:tc>
          <w:tcPr>
            <w:tcW w:w="584" w:type="dxa"/>
            <w:gridSpan w:val="3"/>
            <w:shd w:val="clear" w:color="auto" w:fill="auto"/>
            <w:vAlign w:val="center"/>
          </w:tcPr>
          <w:p>
            <w:pPr>
              <w:rPr>
                <w:rFonts w:hint="eastAsia" w:ascii="宋体" w:hAnsi="宋体" w:eastAsia="宋体" w:cs="宋体"/>
                <w:i w:val="0"/>
                <w:color w:val="000000"/>
                <w:sz w:val="16"/>
                <w:szCs w:val="16"/>
                <w:u w:val="none"/>
              </w:rPr>
            </w:pPr>
          </w:p>
        </w:tc>
        <w:tc>
          <w:tcPr>
            <w:tcW w:w="513" w:type="dxa"/>
            <w:gridSpan w:val="4"/>
            <w:shd w:val="clear" w:color="auto" w:fill="auto"/>
            <w:vAlign w:val="center"/>
          </w:tcPr>
          <w:p>
            <w:pPr>
              <w:rPr>
                <w:rFonts w:hint="eastAsia" w:ascii="宋体" w:hAnsi="宋体" w:eastAsia="宋体" w:cs="宋体"/>
                <w:i w:val="0"/>
                <w:color w:val="000000"/>
                <w:sz w:val="16"/>
                <w:szCs w:val="16"/>
                <w:u w:val="none"/>
              </w:rPr>
            </w:pPr>
          </w:p>
        </w:tc>
        <w:tc>
          <w:tcPr>
            <w:tcW w:w="567" w:type="dxa"/>
            <w:shd w:val="clear" w:color="auto" w:fill="auto"/>
            <w:vAlign w:val="center"/>
          </w:tcPr>
          <w:p>
            <w:pPr>
              <w:rPr>
                <w:rFonts w:hint="eastAsia" w:ascii="宋体" w:hAnsi="宋体" w:eastAsia="宋体" w:cs="宋体"/>
                <w:i w:val="0"/>
                <w:color w:val="000000"/>
                <w:sz w:val="16"/>
                <w:szCs w:val="16"/>
                <w:u w:val="none"/>
              </w:rPr>
            </w:pPr>
          </w:p>
        </w:tc>
        <w:tc>
          <w:tcPr>
            <w:tcW w:w="348" w:type="dxa"/>
            <w:shd w:val="clear" w:color="auto" w:fill="auto"/>
            <w:vAlign w:val="center"/>
          </w:tcPr>
          <w:p>
            <w:pPr>
              <w:rPr>
                <w:rFonts w:hint="eastAsia" w:ascii="宋体" w:hAnsi="宋体" w:eastAsia="宋体" w:cs="宋体"/>
                <w:i w:val="0"/>
                <w:color w:val="000000"/>
                <w:sz w:val="16"/>
                <w:szCs w:val="16"/>
                <w:u w:val="none"/>
              </w:rPr>
            </w:pPr>
          </w:p>
        </w:tc>
        <w:tc>
          <w:tcPr>
            <w:tcW w:w="509" w:type="dxa"/>
            <w:gridSpan w:val="3"/>
            <w:shd w:val="clear" w:color="auto" w:fill="auto"/>
            <w:vAlign w:val="center"/>
          </w:tcPr>
          <w:p>
            <w:pPr>
              <w:rPr>
                <w:rFonts w:hint="eastAsia" w:ascii="宋体" w:hAnsi="宋体" w:eastAsia="宋体" w:cs="宋体"/>
                <w:i w:val="0"/>
                <w:color w:val="000000"/>
                <w:sz w:val="16"/>
                <w:szCs w:val="16"/>
                <w:u w:val="none"/>
              </w:rPr>
            </w:pPr>
          </w:p>
        </w:tc>
        <w:tc>
          <w:tcPr>
            <w:tcW w:w="647" w:type="dxa"/>
            <w:gridSpan w:val="5"/>
            <w:shd w:val="clear" w:color="auto" w:fill="auto"/>
            <w:vAlign w:val="center"/>
          </w:tcPr>
          <w:p>
            <w:pPr>
              <w:rPr>
                <w:rFonts w:hint="eastAsia" w:ascii="宋体" w:hAnsi="宋体" w:eastAsia="宋体" w:cs="宋体"/>
                <w:i w:val="0"/>
                <w:color w:val="000000"/>
                <w:sz w:val="16"/>
                <w:szCs w:val="16"/>
                <w:u w:val="none"/>
              </w:rPr>
            </w:pPr>
          </w:p>
        </w:tc>
        <w:tc>
          <w:tcPr>
            <w:tcW w:w="630" w:type="dxa"/>
            <w:gridSpan w:val="3"/>
            <w:shd w:val="clear" w:color="auto" w:fill="auto"/>
            <w:vAlign w:val="center"/>
          </w:tcPr>
          <w:p>
            <w:pPr>
              <w:rPr>
                <w:rFonts w:hint="eastAsia" w:ascii="宋体" w:hAnsi="宋体" w:eastAsia="宋体" w:cs="宋体"/>
                <w:i w:val="0"/>
                <w:color w:val="000000"/>
                <w:sz w:val="16"/>
                <w:szCs w:val="16"/>
                <w:u w:val="none"/>
              </w:rPr>
            </w:pPr>
          </w:p>
        </w:tc>
        <w:tc>
          <w:tcPr>
            <w:tcW w:w="630" w:type="dxa"/>
            <w:gridSpan w:val="4"/>
            <w:shd w:val="clear" w:color="auto" w:fill="auto"/>
            <w:vAlign w:val="center"/>
          </w:tcPr>
          <w:p>
            <w:pPr>
              <w:rPr>
                <w:rFonts w:hint="eastAsia" w:ascii="宋体" w:hAnsi="宋体" w:eastAsia="宋体" w:cs="宋体"/>
                <w:i w:val="0"/>
                <w:color w:val="000000"/>
                <w:sz w:val="16"/>
                <w:szCs w:val="16"/>
                <w:u w:val="none"/>
              </w:rPr>
            </w:pPr>
          </w:p>
        </w:tc>
        <w:tc>
          <w:tcPr>
            <w:tcW w:w="630" w:type="dxa"/>
            <w:gridSpan w:val="4"/>
            <w:shd w:val="clear" w:color="auto" w:fill="auto"/>
            <w:vAlign w:val="center"/>
          </w:tcPr>
          <w:p>
            <w:pPr>
              <w:rPr>
                <w:rFonts w:hint="eastAsia" w:ascii="宋体" w:hAnsi="宋体" w:eastAsia="宋体" w:cs="宋体"/>
                <w:i w:val="0"/>
                <w:color w:val="000000"/>
                <w:sz w:val="16"/>
                <w:szCs w:val="16"/>
                <w:u w:val="none"/>
              </w:rPr>
            </w:pPr>
          </w:p>
        </w:tc>
        <w:tc>
          <w:tcPr>
            <w:tcW w:w="2129" w:type="dxa"/>
            <w:gridSpan w:val="5"/>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3"/>
          <w:wAfter w:w="627" w:type="dxa"/>
          <w:trHeight w:val="300" w:hRule="atLeast"/>
        </w:trPr>
        <w:tc>
          <w:tcPr>
            <w:tcW w:w="5310" w:type="dxa"/>
            <w:gridSpan w:val="19"/>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2016年度预算数</w:t>
            </w:r>
          </w:p>
        </w:tc>
        <w:tc>
          <w:tcPr>
            <w:tcW w:w="5175" w:type="dxa"/>
            <w:gridSpan w:val="24"/>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2016年度决算数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3"/>
          <w:wAfter w:w="627" w:type="dxa"/>
          <w:trHeight w:val="600" w:hRule="atLeast"/>
        </w:trPr>
        <w:tc>
          <w:tcPr>
            <w:tcW w:w="922" w:type="dxa"/>
            <w:gridSpan w:val="3"/>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合计</w:t>
            </w:r>
          </w:p>
        </w:tc>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因公出国（境）费</w:t>
            </w:r>
          </w:p>
        </w:tc>
        <w:tc>
          <w:tcPr>
            <w:tcW w:w="255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公务用车购置及运行费</w:t>
            </w:r>
          </w:p>
        </w:tc>
        <w:tc>
          <w:tcPr>
            <w:tcW w:w="9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公务接待费</w:t>
            </w:r>
          </w:p>
        </w:tc>
        <w:tc>
          <w:tcPr>
            <w:tcW w:w="922"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合计</w:t>
            </w:r>
          </w:p>
        </w:tc>
        <w:tc>
          <w:tcPr>
            <w:tcW w:w="923"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因公出国（境）费</w:t>
            </w:r>
          </w:p>
        </w:tc>
        <w:tc>
          <w:tcPr>
            <w:tcW w:w="24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公务用车购置及运行费</w:t>
            </w:r>
          </w:p>
        </w:tc>
        <w:tc>
          <w:tcPr>
            <w:tcW w:w="870" w:type="dxa"/>
            <w:vMerge w:val="restart"/>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3"/>
          <w:wAfter w:w="627" w:type="dxa"/>
          <w:trHeight w:val="600" w:hRule="atLeast"/>
        </w:trPr>
        <w:tc>
          <w:tcPr>
            <w:tcW w:w="922" w:type="dxa"/>
            <w:gridSpan w:val="3"/>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小计</w:t>
            </w:r>
          </w:p>
        </w:tc>
        <w:tc>
          <w:tcPr>
            <w:tcW w:w="8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公务用车</w:t>
            </w:r>
            <w:r>
              <w:rPr>
                <w:rFonts w:hint="eastAsia" w:ascii="宋体" w:hAnsi="宋体" w:eastAsia="宋体" w:cs="宋体"/>
                <w:b/>
                <w:i w:val="0"/>
                <w:color w:val="000000"/>
                <w:kern w:val="0"/>
                <w:sz w:val="16"/>
                <w:szCs w:val="16"/>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购置费</w:t>
            </w:r>
          </w:p>
        </w:tc>
        <w:tc>
          <w:tcPr>
            <w:tcW w:w="10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公务用车</w:t>
            </w:r>
            <w:r>
              <w:rPr>
                <w:rFonts w:hint="eastAsia" w:ascii="宋体" w:hAnsi="宋体" w:eastAsia="宋体" w:cs="宋体"/>
                <w:b/>
                <w:i w:val="0"/>
                <w:color w:val="000000"/>
                <w:kern w:val="0"/>
                <w:sz w:val="16"/>
                <w:szCs w:val="16"/>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运行费</w:t>
            </w:r>
          </w:p>
        </w:tc>
        <w:tc>
          <w:tcPr>
            <w:tcW w:w="9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92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923"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小计</w:t>
            </w:r>
          </w:p>
        </w:tc>
        <w:tc>
          <w:tcPr>
            <w:tcW w:w="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公务用车</w:t>
            </w:r>
            <w:r>
              <w:rPr>
                <w:rFonts w:hint="eastAsia" w:ascii="宋体" w:hAnsi="宋体" w:eastAsia="宋体" w:cs="宋体"/>
                <w:b/>
                <w:i w:val="0"/>
                <w:color w:val="000000"/>
                <w:kern w:val="0"/>
                <w:sz w:val="16"/>
                <w:szCs w:val="16"/>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购置费</w:t>
            </w:r>
          </w:p>
        </w:tc>
        <w:tc>
          <w:tcPr>
            <w:tcW w:w="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公务用车</w:t>
            </w:r>
            <w:r>
              <w:rPr>
                <w:rFonts w:hint="eastAsia" w:ascii="宋体" w:hAnsi="宋体" w:eastAsia="宋体" w:cs="宋体"/>
                <w:b/>
                <w:i w:val="0"/>
                <w:color w:val="000000"/>
                <w:kern w:val="0"/>
                <w:sz w:val="16"/>
                <w:szCs w:val="16"/>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运行费</w:t>
            </w:r>
          </w:p>
        </w:tc>
        <w:tc>
          <w:tcPr>
            <w:tcW w:w="870"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3"/>
          <w:wAfter w:w="627" w:type="dxa"/>
          <w:trHeight w:val="300" w:hRule="atLeast"/>
        </w:trPr>
        <w:tc>
          <w:tcPr>
            <w:tcW w:w="922"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8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10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9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7</w:t>
            </w:r>
          </w:p>
        </w:tc>
        <w:tc>
          <w:tcPr>
            <w:tcW w:w="92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c>
          <w:tcPr>
            <w:tcW w:w="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w:t>
            </w:r>
          </w:p>
        </w:tc>
        <w:tc>
          <w:tcPr>
            <w:tcW w:w="87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3"/>
          <w:wAfter w:w="627" w:type="dxa"/>
          <w:trHeight w:val="600" w:hRule="atLeast"/>
        </w:trPr>
        <w:tc>
          <w:tcPr>
            <w:tcW w:w="922" w:type="dxa"/>
            <w:gridSpan w:val="3"/>
            <w:tcBorders>
              <w:top w:val="single" w:color="000000" w:sz="4" w:space="0"/>
              <w:left w:val="single" w:color="000000" w:sz="12" w:space="0"/>
              <w:bottom w:val="single" w:color="000000" w:sz="12"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lang w:val="en-US" w:eastAsia="zh-CN"/>
              </w:rPr>
            </w:pPr>
            <w:r>
              <w:rPr>
                <w:rFonts w:hint="eastAsia" w:ascii="宋体" w:hAnsi="宋体" w:eastAsia="宋体" w:cs="宋体"/>
                <w:b/>
                <w:i w:val="0"/>
                <w:color w:val="000000"/>
                <w:sz w:val="18"/>
                <w:szCs w:val="18"/>
                <w:u w:val="none"/>
                <w:lang w:val="en-US" w:eastAsia="zh-CN"/>
              </w:rPr>
              <w:t>1.00</w:t>
            </w:r>
          </w:p>
        </w:tc>
        <w:tc>
          <w:tcPr>
            <w:tcW w:w="923"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00"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0.30</w:t>
            </w:r>
          </w:p>
        </w:tc>
        <w:tc>
          <w:tcPr>
            <w:tcW w:w="850" w:type="dxa"/>
            <w:gridSpan w:val="6"/>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00" w:type="dxa"/>
            <w:gridSpan w:val="6"/>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0.30</w:t>
            </w:r>
          </w:p>
        </w:tc>
        <w:tc>
          <w:tcPr>
            <w:tcW w:w="91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tabs>
                <w:tab w:val="left" w:pos="207"/>
              </w:tabs>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0.70</w:t>
            </w:r>
          </w:p>
        </w:tc>
        <w:tc>
          <w:tcPr>
            <w:tcW w:w="922" w:type="dxa"/>
            <w:gridSpan w:val="5"/>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lang w:val="en-US" w:eastAsia="zh-CN"/>
              </w:rPr>
            </w:pPr>
            <w:r>
              <w:rPr>
                <w:rFonts w:hint="eastAsia" w:ascii="宋体" w:hAnsi="宋体" w:eastAsia="宋体" w:cs="宋体"/>
                <w:b/>
                <w:i w:val="0"/>
                <w:color w:val="000000"/>
                <w:sz w:val="18"/>
                <w:szCs w:val="18"/>
                <w:u w:val="none"/>
                <w:lang w:val="en-US" w:eastAsia="zh-CN"/>
              </w:rPr>
              <w:t>0.74</w:t>
            </w:r>
          </w:p>
        </w:tc>
        <w:tc>
          <w:tcPr>
            <w:tcW w:w="923" w:type="dxa"/>
            <w:gridSpan w:val="7"/>
            <w:tcBorders>
              <w:top w:val="single" w:color="000000" w:sz="4" w:space="0"/>
              <w:left w:val="single" w:color="000000" w:sz="4" w:space="0"/>
              <w:bottom w:val="single" w:color="000000" w:sz="12" w:space="0"/>
              <w:right w:val="single" w:color="000000" w:sz="4" w:space="0"/>
            </w:tcBorders>
            <w:shd w:val="clear" w:color="auto" w:fill="auto"/>
            <w:vAlign w:val="center"/>
          </w:tcPr>
          <w:p>
            <w:pPr>
              <w:tabs>
                <w:tab w:val="left" w:pos="305"/>
              </w:tabs>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0.06</w:t>
            </w:r>
          </w:p>
        </w:tc>
        <w:tc>
          <w:tcPr>
            <w:tcW w:w="820" w:type="dxa"/>
            <w:gridSpan w:val="4"/>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0" w:type="dxa"/>
            <w:gridSpan w:val="4"/>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20"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tabs>
                <w:tab w:val="left" w:pos="232"/>
              </w:tabs>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0.06</w:t>
            </w:r>
          </w:p>
        </w:tc>
        <w:tc>
          <w:tcPr>
            <w:tcW w:w="870" w:type="dxa"/>
            <w:tcBorders>
              <w:top w:val="single" w:color="000000" w:sz="4" w:space="0"/>
              <w:left w:val="single" w:color="000000" w:sz="4" w:space="0"/>
              <w:bottom w:val="single" w:color="000000" w:sz="12" w:space="0"/>
              <w:right w:val="single" w:color="000000" w:sz="12" w:space="0"/>
            </w:tcBorders>
            <w:shd w:val="clear" w:color="auto" w:fill="auto"/>
            <w:vAlign w:val="center"/>
          </w:tcPr>
          <w:p>
            <w:pPr>
              <w:tabs>
                <w:tab w:val="left" w:pos="207"/>
              </w:tabs>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0.68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3"/>
          <w:wAfter w:w="627" w:type="dxa"/>
          <w:trHeight w:val="600" w:hRule="atLeast"/>
        </w:trPr>
        <w:tc>
          <w:tcPr>
            <w:tcW w:w="10485" w:type="dxa"/>
            <w:gridSpan w:val="43"/>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注：本表反映部门本年度“三公”经费支出预决算情况。其中，2016年度预算数为“三公”经费年初预算数，决算数是包括当年一般公共预算财政拨款和以前年度结转资金安排的实际支出。</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5" w:type="dxa"/>
            <w:left w:w="15" w:type="dxa"/>
            <w:bottom w:w="15" w:type="dxa"/>
            <w:right w:w="15" w:type="dxa"/>
          </w:tblCellMar>
        </w:tblPrEx>
        <w:trPr>
          <w:gridBefore w:val="1"/>
          <w:gridAfter w:val="2"/>
          <w:wBefore w:w="9" w:type="dxa"/>
          <w:wAfter w:w="603" w:type="dxa"/>
          <w:trHeight w:val="375" w:hRule="atLeast"/>
        </w:trPr>
        <w:tc>
          <w:tcPr>
            <w:tcW w:w="10500" w:type="dxa"/>
            <w:gridSpan w:val="43"/>
            <w:shd w:val="clear" w:color="auto" w:fill="auto"/>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政府性基金预算财政拨款收入支出决算表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5" w:type="dxa"/>
            <w:left w:w="15" w:type="dxa"/>
            <w:bottom w:w="15" w:type="dxa"/>
            <w:right w:w="15" w:type="dxa"/>
          </w:tblCellMar>
        </w:tblPrEx>
        <w:trPr>
          <w:gridBefore w:val="1"/>
          <w:gridAfter w:val="2"/>
          <w:wBefore w:w="9" w:type="dxa"/>
          <w:wAfter w:w="603" w:type="dxa"/>
          <w:trHeight w:val="285" w:hRule="atLeast"/>
        </w:trPr>
        <w:tc>
          <w:tcPr>
            <w:tcW w:w="2787" w:type="dxa"/>
            <w:gridSpan w:val="5"/>
            <w:shd w:val="clear" w:color="auto" w:fill="auto"/>
            <w:vAlign w:val="center"/>
          </w:tcPr>
          <w:p>
            <w:pPr>
              <w:rPr>
                <w:rFonts w:ascii="宋体" w:hAnsi="宋体" w:eastAsia="宋体" w:cs="宋体"/>
                <w:color w:val="000000"/>
                <w:sz w:val="16"/>
                <w:szCs w:val="16"/>
              </w:rPr>
            </w:pPr>
          </w:p>
        </w:tc>
        <w:tc>
          <w:tcPr>
            <w:tcW w:w="240" w:type="dxa"/>
            <w:gridSpan w:val="2"/>
            <w:shd w:val="clear" w:color="auto" w:fill="auto"/>
            <w:vAlign w:val="center"/>
          </w:tcPr>
          <w:p>
            <w:pPr>
              <w:rPr>
                <w:rFonts w:ascii="宋体" w:hAnsi="宋体" w:eastAsia="宋体" w:cs="宋体"/>
                <w:color w:val="000000"/>
                <w:sz w:val="16"/>
                <w:szCs w:val="16"/>
              </w:rPr>
            </w:pPr>
          </w:p>
        </w:tc>
        <w:tc>
          <w:tcPr>
            <w:tcW w:w="1166" w:type="dxa"/>
            <w:gridSpan w:val="6"/>
            <w:shd w:val="clear" w:color="auto" w:fill="auto"/>
            <w:vAlign w:val="center"/>
          </w:tcPr>
          <w:p>
            <w:pPr>
              <w:rPr>
                <w:rFonts w:ascii="宋体" w:hAnsi="宋体" w:eastAsia="宋体" w:cs="宋体"/>
                <w:color w:val="000000"/>
                <w:sz w:val="16"/>
                <w:szCs w:val="16"/>
              </w:rPr>
            </w:pPr>
          </w:p>
        </w:tc>
        <w:tc>
          <w:tcPr>
            <w:tcW w:w="1297" w:type="dxa"/>
            <w:gridSpan w:val="6"/>
            <w:shd w:val="clear" w:color="auto" w:fill="auto"/>
            <w:vAlign w:val="center"/>
          </w:tcPr>
          <w:p>
            <w:pPr>
              <w:rPr>
                <w:rFonts w:ascii="宋体" w:hAnsi="宋体" w:eastAsia="宋体" w:cs="宋体"/>
                <w:color w:val="000000"/>
                <w:sz w:val="16"/>
                <w:szCs w:val="16"/>
              </w:rPr>
            </w:pPr>
          </w:p>
        </w:tc>
        <w:tc>
          <w:tcPr>
            <w:tcW w:w="751" w:type="dxa"/>
            <w:gridSpan w:val="5"/>
            <w:shd w:val="clear" w:color="auto" w:fill="auto"/>
            <w:vAlign w:val="center"/>
          </w:tcPr>
          <w:p>
            <w:pPr>
              <w:rPr>
                <w:rFonts w:ascii="宋体" w:hAnsi="宋体" w:eastAsia="宋体" w:cs="宋体"/>
                <w:color w:val="000000"/>
                <w:sz w:val="16"/>
                <w:szCs w:val="16"/>
              </w:rPr>
            </w:pPr>
          </w:p>
        </w:tc>
        <w:tc>
          <w:tcPr>
            <w:tcW w:w="999" w:type="dxa"/>
            <w:gridSpan w:val="7"/>
            <w:shd w:val="clear" w:color="auto" w:fill="auto"/>
            <w:vAlign w:val="center"/>
          </w:tcPr>
          <w:p>
            <w:pPr>
              <w:rPr>
                <w:rFonts w:ascii="宋体" w:hAnsi="宋体" w:eastAsia="宋体" w:cs="宋体"/>
                <w:color w:val="000000"/>
                <w:sz w:val="16"/>
                <w:szCs w:val="16"/>
              </w:rPr>
            </w:pPr>
          </w:p>
        </w:tc>
        <w:tc>
          <w:tcPr>
            <w:tcW w:w="2000" w:type="dxa"/>
            <w:gridSpan w:val="9"/>
            <w:shd w:val="clear" w:color="auto" w:fill="auto"/>
            <w:vAlign w:val="center"/>
          </w:tcPr>
          <w:p>
            <w:pPr>
              <w:rPr>
                <w:rFonts w:ascii="宋体" w:hAnsi="宋体" w:eastAsia="宋体" w:cs="宋体"/>
                <w:color w:val="000000"/>
                <w:sz w:val="16"/>
                <w:szCs w:val="16"/>
              </w:rPr>
            </w:pPr>
          </w:p>
        </w:tc>
        <w:tc>
          <w:tcPr>
            <w:tcW w:w="1260" w:type="dxa"/>
            <w:gridSpan w:val="3"/>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公开08表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5" w:type="dxa"/>
            <w:left w:w="15" w:type="dxa"/>
            <w:bottom w:w="15" w:type="dxa"/>
            <w:right w:w="15" w:type="dxa"/>
          </w:tblCellMar>
        </w:tblPrEx>
        <w:trPr>
          <w:gridBefore w:val="1"/>
          <w:gridAfter w:val="2"/>
          <w:wBefore w:w="9" w:type="dxa"/>
          <w:wAfter w:w="603" w:type="dxa"/>
          <w:trHeight w:val="270" w:hRule="atLeast"/>
        </w:trPr>
        <w:tc>
          <w:tcPr>
            <w:tcW w:w="2787" w:type="dxa"/>
            <w:gridSpan w:val="5"/>
            <w:shd w:val="clear" w:color="auto" w:fill="auto"/>
            <w:vAlign w:val="center"/>
          </w:tcPr>
          <w:p>
            <w:pPr>
              <w:rPr>
                <w:rFonts w:hint="eastAsia" w:ascii="宋体" w:hAnsi="宋体" w:eastAsia="宋体" w:cs="宋体"/>
                <w:color w:val="000000"/>
                <w:sz w:val="16"/>
                <w:szCs w:val="16"/>
                <w:lang w:eastAsia="zh-CN"/>
              </w:rPr>
            </w:pPr>
            <w:r>
              <w:rPr>
                <w:rFonts w:hint="eastAsia" w:ascii="宋体" w:hAnsi="宋体" w:eastAsia="宋体" w:cs="宋体"/>
                <w:color w:val="000000"/>
                <w:sz w:val="16"/>
                <w:szCs w:val="16"/>
                <w:lang w:eastAsia="zh-CN"/>
              </w:rPr>
              <w:t>编制：南阳市卧龙区冢岗庙水库管理所</w:t>
            </w:r>
          </w:p>
        </w:tc>
        <w:tc>
          <w:tcPr>
            <w:tcW w:w="240" w:type="dxa"/>
            <w:gridSpan w:val="2"/>
            <w:shd w:val="clear" w:color="auto" w:fill="auto"/>
            <w:vAlign w:val="center"/>
          </w:tcPr>
          <w:p>
            <w:pPr>
              <w:rPr>
                <w:rFonts w:ascii="宋体" w:hAnsi="宋体" w:eastAsia="宋体" w:cs="宋体"/>
                <w:color w:val="000000"/>
                <w:sz w:val="16"/>
                <w:szCs w:val="16"/>
              </w:rPr>
            </w:pPr>
          </w:p>
        </w:tc>
        <w:tc>
          <w:tcPr>
            <w:tcW w:w="1166" w:type="dxa"/>
            <w:gridSpan w:val="6"/>
            <w:shd w:val="clear" w:color="auto" w:fill="auto"/>
            <w:vAlign w:val="center"/>
          </w:tcPr>
          <w:p>
            <w:pPr>
              <w:rPr>
                <w:rFonts w:ascii="宋体" w:hAnsi="宋体" w:eastAsia="宋体" w:cs="宋体"/>
                <w:color w:val="000000"/>
                <w:sz w:val="16"/>
                <w:szCs w:val="16"/>
              </w:rPr>
            </w:pPr>
          </w:p>
        </w:tc>
        <w:tc>
          <w:tcPr>
            <w:tcW w:w="1297" w:type="dxa"/>
            <w:gridSpan w:val="6"/>
            <w:shd w:val="clear" w:color="auto" w:fill="auto"/>
            <w:vAlign w:val="center"/>
          </w:tcPr>
          <w:p>
            <w:pPr>
              <w:rPr>
                <w:rFonts w:ascii="宋体" w:hAnsi="宋体" w:eastAsia="宋体" w:cs="宋体"/>
                <w:color w:val="000000"/>
                <w:sz w:val="16"/>
                <w:szCs w:val="16"/>
              </w:rPr>
            </w:pPr>
          </w:p>
        </w:tc>
        <w:tc>
          <w:tcPr>
            <w:tcW w:w="751" w:type="dxa"/>
            <w:gridSpan w:val="5"/>
            <w:shd w:val="clear" w:color="auto" w:fill="auto"/>
            <w:vAlign w:val="center"/>
          </w:tcPr>
          <w:p>
            <w:pPr>
              <w:rPr>
                <w:rFonts w:ascii="宋体" w:hAnsi="宋体" w:eastAsia="宋体" w:cs="宋体"/>
                <w:color w:val="000000"/>
                <w:sz w:val="16"/>
                <w:szCs w:val="16"/>
              </w:rPr>
            </w:pPr>
          </w:p>
        </w:tc>
        <w:tc>
          <w:tcPr>
            <w:tcW w:w="999" w:type="dxa"/>
            <w:gridSpan w:val="7"/>
            <w:shd w:val="clear" w:color="auto" w:fill="auto"/>
            <w:vAlign w:val="center"/>
          </w:tcPr>
          <w:p>
            <w:pPr>
              <w:rPr>
                <w:rFonts w:ascii="宋体" w:hAnsi="宋体" w:eastAsia="宋体" w:cs="宋体"/>
                <w:color w:val="000000"/>
                <w:sz w:val="16"/>
                <w:szCs w:val="16"/>
              </w:rPr>
            </w:pPr>
          </w:p>
        </w:tc>
        <w:tc>
          <w:tcPr>
            <w:tcW w:w="2000" w:type="dxa"/>
            <w:gridSpan w:val="9"/>
            <w:shd w:val="clear" w:color="auto" w:fill="auto"/>
            <w:vAlign w:val="center"/>
          </w:tcPr>
          <w:p>
            <w:pPr>
              <w:rPr>
                <w:rFonts w:ascii="宋体" w:hAnsi="宋体" w:eastAsia="宋体" w:cs="宋体"/>
                <w:color w:val="000000"/>
                <w:sz w:val="16"/>
                <w:szCs w:val="16"/>
              </w:rPr>
            </w:pPr>
          </w:p>
        </w:tc>
        <w:tc>
          <w:tcPr>
            <w:tcW w:w="1260" w:type="dxa"/>
            <w:gridSpan w:val="3"/>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5" w:type="dxa"/>
            <w:left w:w="15" w:type="dxa"/>
            <w:bottom w:w="15" w:type="dxa"/>
            <w:right w:w="15" w:type="dxa"/>
          </w:tblCellMar>
        </w:tblPrEx>
        <w:trPr>
          <w:gridBefore w:val="1"/>
          <w:gridAfter w:val="2"/>
          <w:wBefore w:w="9" w:type="dxa"/>
          <w:wAfter w:w="603" w:type="dxa"/>
          <w:trHeight w:val="285" w:hRule="atLeast"/>
        </w:trPr>
        <w:tc>
          <w:tcPr>
            <w:tcW w:w="3027" w:type="dxa"/>
            <w:gridSpan w:val="7"/>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1231" w:type="dxa"/>
            <w:gridSpan w:val="7"/>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年初结转和结余</w:t>
            </w:r>
          </w:p>
        </w:tc>
        <w:tc>
          <w:tcPr>
            <w:tcW w:w="1232" w:type="dxa"/>
            <w:gridSpan w:val="5"/>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本年收入</w:t>
            </w:r>
          </w:p>
        </w:tc>
        <w:tc>
          <w:tcPr>
            <w:tcW w:w="3750" w:type="dxa"/>
            <w:gridSpan w:val="21"/>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w:t>
            </w:r>
          </w:p>
        </w:tc>
        <w:tc>
          <w:tcPr>
            <w:tcW w:w="1260" w:type="dxa"/>
            <w:gridSpan w:val="3"/>
            <w:vMerge w:val="restart"/>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年末结转和结余</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5" w:type="dxa"/>
            <w:left w:w="15" w:type="dxa"/>
            <w:bottom w:w="15" w:type="dxa"/>
            <w:right w:w="15" w:type="dxa"/>
          </w:tblCellMar>
        </w:tblPrEx>
        <w:trPr>
          <w:gridBefore w:val="1"/>
          <w:gridAfter w:val="2"/>
          <w:wBefore w:w="9" w:type="dxa"/>
          <w:wAfter w:w="603" w:type="dxa"/>
          <w:trHeight w:val="420"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功能分类</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科目编码</w:t>
            </w:r>
          </w:p>
        </w:tc>
        <w:tc>
          <w:tcPr>
            <w:tcW w:w="23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231" w:type="dxa"/>
            <w:gridSpan w:val="7"/>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32" w:type="dxa"/>
            <w:gridSpan w:val="5"/>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小计</w:t>
            </w:r>
          </w:p>
        </w:tc>
        <w:tc>
          <w:tcPr>
            <w:tcW w:w="12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基本支出</w:t>
            </w:r>
          </w:p>
        </w:tc>
        <w:tc>
          <w:tcPr>
            <w:tcW w:w="12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项目支出</w:t>
            </w:r>
          </w:p>
        </w:tc>
        <w:tc>
          <w:tcPr>
            <w:tcW w:w="1260" w:type="dxa"/>
            <w:gridSpan w:val="3"/>
            <w:vMerge w:val="continue"/>
            <w:tcBorders>
              <w:top w:val="single" w:color="000000" w:sz="12" w:space="0"/>
              <w:left w:val="single" w:color="000000" w:sz="4" w:space="0"/>
              <w:bottom w:val="single" w:color="000000" w:sz="4" w:space="0"/>
              <w:right w:val="single" w:color="000000" w:sz="12" w:space="0"/>
            </w:tcBorders>
            <w:shd w:val="clear" w:color="auto" w:fill="auto"/>
            <w:vAlign w:val="center"/>
          </w:tcPr>
          <w:p>
            <w:pPr>
              <w:jc w:val="center"/>
              <w:rPr>
                <w:rFonts w:ascii="宋体" w:hAnsi="宋体" w:eastAsia="宋体" w:cs="宋体"/>
                <w:b/>
                <w:color w:val="000000"/>
                <w:sz w:val="16"/>
                <w:szCs w:val="16"/>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5" w:type="dxa"/>
            <w:left w:w="15" w:type="dxa"/>
            <w:bottom w:w="15" w:type="dxa"/>
            <w:right w:w="15" w:type="dxa"/>
          </w:tblCellMar>
        </w:tblPrEx>
        <w:trPr>
          <w:gridBefore w:val="1"/>
          <w:gridAfter w:val="2"/>
          <w:wBefore w:w="9" w:type="dxa"/>
          <w:wAfter w:w="603" w:type="dxa"/>
          <w:trHeight w:val="285" w:hRule="atLeast"/>
        </w:trPr>
        <w:tc>
          <w:tcPr>
            <w:tcW w:w="3027" w:type="dxa"/>
            <w:gridSpan w:val="7"/>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栏次</w:t>
            </w:r>
          </w:p>
        </w:tc>
        <w:tc>
          <w:tcPr>
            <w:tcW w:w="12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12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12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c>
          <w:tcPr>
            <w:tcW w:w="12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4</w:t>
            </w:r>
          </w:p>
        </w:tc>
        <w:tc>
          <w:tcPr>
            <w:tcW w:w="12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5</w:t>
            </w:r>
          </w:p>
        </w:tc>
        <w:tc>
          <w:tcPr>
            <w:tcW w:w="12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5" w:type="dxa"/>
            <w:left w:w="15" w:type="dxa"/>
            <w:bottom w:w="15" w:type="dxa"/>
            <w:right w:w="15" w:type="dxa"/>
          </w:tblCellMar>
        </w:tblPrEx>
        <w:trPr>
          <w:gridBefore w:val="1"/>
          <w:gridAfter w:val="2"/>
          <w:wBefore w:w="9" w:type="dxa"/>
          <w:wAfter w:w="603" w:type="dxa"/>
          <w:trHeight w:val="285" w:hRule="atLeast"/>
        </w:trPr>
        <w:tc>
          <w:tcPr>
            <w:tcW w:w="3027" w:type="dxa"/>
            <w:gridSpan w:val="7"/>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12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5" w:type="dxa"/>
            <w:left w:w="15" w:type="dxa"/>
            <w:bottom w:w="15" w:type="dxa"/>
            <w:right w:w="15" w:type="dxa"/>
          </w:tblCellMar>
        </w:tblPrEx>
        <w:trPr>
          <w:gridBefore w:val="1"/>
          <w:gridAfter w:val="2"/>
          <w:wBefore w:w="9" w:type="dxa"/>
          <w:wAfter w:w="603" w:type="dxa"/>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207</w:t>
            </w:r>
          </w:p>
        </w:tc>
        <w:tc>
          <w:tcPr>
            <w:tcW w:w="23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文化体育与传媒支出</w:t>
            </w:r>
          </w:p>
        </w:tc>
        <w:tc>
          <w:tcPr>
            <w:tcW w:w="12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5" w:type="dxa"/>
            <w:left w:w="15" w:type="dxa"/>
            <w:bottom w:w="15" w:type="dxa"/>
            <w:right w:w="15" w:type="dxa"/>
          </w:tblCellMar>
        </w:tblPrEx>
        <w:trPr>
          <w:gridBefore w:val="1"/>
          <w:gridAfter w:val="2"/>
          <w:wBefore w:w="9" w:type="dxa"/>
          <w:wAfter w:w="603" w:type="dxa"/>
          <w:trHeight w:val="420"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20707</w:t>
            </w:r>
          </w:p>
        </w:tc>
        <w:tc>
          <w:tcPr>
            <w:tcW w:w="23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国家电影事业发展专项资金及对应专项债务收入安排的支出</w:t>
            </w:r>
          </w:p>
        </w:tc>
        <w:tc>
          <w:tcPr>
            <w:tcW w:w="12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5" w:type="dxa"/>
            <w:left w:w="15" w:type="dxa"/>
            <w:bottom w:w="15" w:type="dxa"/>
            <w:right w:w="15" w:type="dxa"/>
          </w:tblCellMar>
        </w:tblPrEx>
        <w:trPr>
          <w:gridBefore w:val="1"/>
          <w:gridAfter w:val="2"/>
          <w:wBefore w:w="9" w:type="dxa"/>
          <w:wAfter w:w="603" w:type="dxa"/>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2070701</w:t>
            </w:r>
          </w:p>
        </w:tc>
        <w:tc>
          <w:tcPr>
            <w:tcW w:w="23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资助国产影片放映</w:t>
            </w:r>
          </w:p>
        </w:tc>
        <w:tc>
          <w:tcPr>
            <w:tcW w:w="12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5" w:type="dxa"/>
            <w:left w:w="15" w:type="dxa"/>
            <w:bottom w:w="15" w:type="dxa"/>
            <w:right w:w="15" w:type="dxa"/>
          </w:tblCellMar>
        </w:tblPrEx>
        <w:trPr>
          <w:gridBefore w:val="1"/>
          <w:gridAfter w:val="2"/>
          <w:wBefore w:w="9" w:type="dxa"/>
          <w:wAfter w:w="603" w:type="dxa"/>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2070702</w:t>
            </w:r>
          </w:p>
        </w:tc>
        <w:tc>
          <w:tcPr>
            <w:tcW w:w="23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资助城市影院</w:t>
            </w:r>
          </w:p>
        </w:tc>
        <w:tc>
          <w:tcPr>
            <w:tcW w:w="12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5" w:type="dxa"/>
            <w:left w:w="15" w:type="dxa"/>
            <w:bottom w:w="15" w:type="dxa"/>
            <w:right w:w="15" w:type="dxa"/>
          </w:tblCellMar>
        </w:tblPrEx>
        <w:trPr>
          <w:gridBefore w:val="1"/>
          <w:gridAfter w:val="2"/>
          <w:wBefore w:w="9" w:type="dxa"/>
          <w:wAfter w:w="603" w:type="dxa"/>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2070703</w:t>
            </w:r>
          </w:p>
        </w:tc>
        <w:tc>
          <w:tcPr>
            <w:tcW w:w="23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资助少数民族电影译制</w:t>
            </w:r>
          </w:p>
        </w:tc>
        <w:tc>
          <w:tcPr>
            <w:tcW w:w="12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5" w:type="dxa"/>
            <w:left w:w="15" w:type="dxa"/>
            <w:bottom w:w="15" w:type="dxa"/>
            <w:right w:w="15" w:type="dxa"/>
          </w:tblCellMar>
        </w:tblPrEx>
        <w:trPr>
          <w:gridBefore w:val="1"/>
          <w:gridAfter w:val="2"/>
          <w:wBefore w:w="9" w:type="dxa"/>
          <w:wAfter w:w="603" w:type="dxa"/>
          <w:trHeight w:val="420"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2070799</w:t>
            </w:r>
          </w:p>
        </w:tc>
        <w:tc>
          <w:tcPr>
            <w:tcW w:w="23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其他国家电影事业发展专项资金支出</w:t>
            </w:r>
          </w:p>
        </w:tc>
        <w:tc>
          <w:tcPr>
            <w:tcW w:w="12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5" w:type="dxa"/>
            <w:left w:w="15" w:type="dxa"/>
            <w:bottom w:w="15" w:type="dxa"/>
            <w:right w:w="15" w:type="dxa"/>
          </w:tblCellMar>
        </w:tblPrEx>
        <w:trPr>
          <w:gridBefore w:val="1"/>
          <w:gridAfter w:val="2"/>
          <w:wBefore w:w="9" w:type="dxa"/>
          <w:wAfter w:w="603" w:type="dxa"/>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208</w:t>
            </w:r>
          </w:p>
        </w:tc>
        <w:tc>
          <w:tcPr>
            <w:tcW w:w="23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社会保障和就业支出</w:t>
            </w:r>
          </w:p>
        </w:tc>
        <w:tc>
          <w:tcPr>
            <w:tcW w:w="12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5" w:type="dxa"/>
            <w:left w:w="15" w:type="dxa"/>
            <w:bottom w:w="15" w:type="dxa"/>
            <w:right w:w="15" w:type="dxa"/>
          </w:tblCellMar>
        </w:tblPrEx>
        <w:trPr>
          <w:gridBefore w:val="1"/>
          <w:gridAfter w:val="2"/>
          <w:wBefore w:w="9" w:type="dxa"/>
          <w:wAfter w:w="603" w:type="dxa"/>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20822</w:t>
            </w:r>
          </w:p>
        </w:tc>
        <w:tc>
          <w:tcPr>
            <w:tcW w:w="23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大中型水库移民后期扶持基金支出</w:t>
            </w:r>
          </w:p>
        </w:tc>
        <w:tc>
          <w:tcPr>
            <w:tcW w:w="12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5" w:type="dxa"/>
            <w:left w:w="15" w:type="dxa"/>
            <w:bottom w:w="15" w:type="dxa"/>
            <w:right w:w="15" w:type="dxa"/>
          </w:tblCellMar>
        </w:tblPrEx>
        <w:trPr>
          <w:gridBefore w:val="1"/>
          <w:gridAfter w:val="2"/>
          <w:wBefore w:w="9" w:type="dxa"/>
          <w:wAfter w:w="603" w:type="dxa"/>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23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2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5" w:type="dxa"/>
            <w:left w:w="15" w:type="dxa"/>
            <w:bottom w:w="15" w:type="dxa"/>
            <w:right w:w="15" w:type="dxa"/>
          </w:tblCellMar>
        </w:tblPrEx>
        <w:trPr>
          <w:gridBefore w:val="1"/>
          <w:gridAfter w:val="2"/>
          <w:wBefore w:w="9" w:type="dxa"/>
          <w:wAfter w:w="603" w:type="dxa"/>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23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2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5" w:type="dxa"/>
            <w:left w:w="15" w:type="dxa"/>
            <w:bottom w:w="15" w:type="dxa"/>
            <w:right w:w="15" w:type="dxa"/>
          </w:tblCellMar>
        </w:tblPrEx>
        <w:trPr>
          <w:gridBefore w:val="1"/>
          <w:gridAfter w:val="2"/>
          <w:wBefore w:w="9" w:type="dxa"/>
          <w:wAfter w:w="603" w:type="dxa"/>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23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2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5" w:type="dxa"/>
            <w:left w:w="15" w:type="dxa"/>
            <w:bottom w:w="15" w:type="dxa"/>
            <w:right w:w="15" w:type="dxa"/>
          </w:tblCellMar>
        </w:tblPrEx>
        <w:trPr>
          <w:gridBefore w:val="1"/>
          <w:gridAfter w:val="2"/>
          <w:wBefore w:w="9" w:type="dxa"/>
          <w:wAfter w:w="603" w:type="dxa"/>
          <w:trHeight w:val="270" w:hRule="atLeast"/>
        </w:trPr>
        <w:tc>
          <w:tcPr>
            <w:tcW w:w="705" w:type="dxa"/>
            <w:tcBorders>
              <w:top w:val="single" w:color="000000" w:sz="4" w:space="0"/>
              <w:left w:val="single" w:color="000000" w:sz="12"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322" w:type="dxa"/>
            <w:gridSpan w:val="6"/>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1231" w:type="dxa"/>
            <w:gridSpan w:val="7"/>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32" w:type="dxa"/>
            <w:gridSpan w:val="5"/>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50" w:type="dxa"/>
            <w:gridSpan w:val="8"/>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50" w:type="dxa"/>
            <w:gridSpan w:val="8"/>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50" w:type="dxa"/>
            <w:gridSpan w:val="5"/>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60" w:type="dxa"/>
            <w:gridSpan w:val="3"/>
            <w:tcBorders>
              <w:top w:val="single" w:color="000000" w:sz="4" w:space="0"/>
              <w:left w:val="single" w:color="000000" w:sz="4" w:space="0"/>
              <w:bottom w:val="single" w:color="000000" w:sz="12"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5" w:type="dxa"/>
            <w:left w:w="15" w:type="dxa"/>
            <w:bottom w:w="15" w:type="dxa"/>
            <w:right w:w="15" w:type="dxa"/>
          </w:tblCellMar>
        </w:tblPrEx>
        <w:trPr>
          <w:gridBefore w:val="1"/>
          <w:gridAfter w:val="2"/>
          <w:wBefore w:w="9" w:type="dxa"/>
          <w:wAfter w:w="603" w:type="dxa"/>
          <w:trHeight w:val="285" w:hRule="atLeast"/>
        </w:trPr>
        <w:tc>
          <w:tcPr>
            <w:tcW w:w="10500" w:type="dxa"/>
            <w:gridSpan w:val="43"/>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注：本表反映部门本年度政府性基金预算财政拨款收入支出及结转和结余情况。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5" w:type="dxa"/>
            <w:left w:w="15" w:type="dxa"/>
            <w:bottom w:w="15" w:type="dxa"/>
            <w:right w:w="15" w:type="dxa"/>
          </w:tblCellMar>
        </w:tblPrEx>
        <w:trPr>
          <w:gridBefore w:val="1"/>
          <w:gridAfter w:val="2"/>
          <w:wBefore w:w="9" w:type="dxa"/>
          <w:wAfter w:w="603" w:type="dxa"/>
          <w:trHeight w:val="285" w:hRule="atLeast"/>
        </w:trPr>
        <w:tc>
          <w:tcPr>
            <w:tcW w:w="10500" w:type="dxa"/>
            <w:gridSpan w:val="43"/>
            <w:shd w:val="clear" w:color="auto" w:fill="auto"/>
            <w:vAlign w:val="center"/>
          </w:tcPr>
          <w:p>
            <w:pPr>
              <w:widowControl/>
              <w:jc w:val="left"/>
              <w:textAlignment w:val="center"/>
              <w:rPr>
                <w:rFonts w:ascii="宋体" w:hAnsi="宋体" w:eastAsia="宋体" w:cs="宋体"/>
                <w:b/>
                <w:color w:val="FF0000"/>
                <w:sz w:val="20"/>
                <w:szCs w:val="20"/>
                <w:lang w:val="en-US"/>
              </w:rPr>
            </w:pPr>
            <w:r>
              <w:rPr>
                <w:rFonts w:hint="eastAsia" w:ascii="宋体" w:hAnsi="宋体" w:eastAsia="宋体" w:cs="宋体"/>
                <w:b/>
                <w:i w:val="0"/>
                <w:color w:val="FF0000"/>
                <w:kern w:val="0"/>
                <w:sz w:val="20"/>
                <w:szCs w:val="20"/>
                <w:u w:val="none"/>
                <w:lang w:val="en-US" w:eastAsia="zh-CN" w:bidi="ar"/>
              </w:rPr>
              <w:t xml:space="preserve"> </w:t>
            </w:r>
          </w:p>
        </w:tc>
      </w:tr>
    </w:tbl>
    <w:p>
      <w:pPr>
        <w:jc w:val="both"/>
        <w:outlineLvl w:val="0"/>
        <w:rPr>
          <w:rFonts w:hint="eastAsia" w:ascii="隶书" w:hAnsi="隶书" w:eastAsia="隶书" w:cs="隶书"/>
          <w:sz w:val="48"/>
          <w:szCs w:val="48"/>
        </w:rPr>
      </w:pPr>
    </w:p>
    <w:p>
      <w:pPr>
        <w:jc w:val="both"/>
        <w:outlineLvl w:val="0"/>
        <w:rPr>
          <w:rFonts w:hint="eastAsia" w:ascii="隶书" w:hAnsi="隶书" w:eastAsia="隶书" w:cs="隶书"/>
          <w:sz w:val="48"/>
          <w:szCs w:val="48"/>
        </w:rPr>
      </w:pPr>
    </w:p>
    <w:p>
      <w:pPr>
        <w:jc w:val="both"/>
        <w:outlineLvl w:val="0"/>
        <w:rPr>
          <w:rFonts w:hint="eastAsia" w:ascii="隶书" w:hAnsi="隶书" w:eastAsia="隶书" w:cs="隶书"/>
          <w:sz w:val="48"/>
          <w:szCs w:val="48"/>
        </w:rPr>
      </w:pPr>
    </w:p>
    <w:p>
      <w:pPr>
        <w:jc w:val="center"/>
        <w:outlineLvl w:val="0"/>
        <w:rPr>
          <w:rFonts w:hint="eastAsia" w:ascii="隶书" w:hAnsi="隶书" w:eastAsia="隶书" w:cs="隶书"/>
          <w:sz w:val="48"/>
          <w:szCs w:val="48"/>
        </w:rPr>
      </w:pPr>
    </w:p>
    <w:p>
      <w:pPr>
        <w:jc w:val="center"/>
        <w:outlineLvl w:val="0"/>
        <w:rPr>
          <w:rFonts w:hint="eastAsia" w:ascii="隶书" w:hAnsi="隶书" w:eastAsia="隶书" w:cs="隶书"/>
          <w:sz w:val="48"/>
          <w:szCs w:val="48"/>
        </w:rPr>
      </w:pPr>
    </w:p>
    <w:p>
      <w:pPr>
        <w:jc w:val="center"/>
        <w:outlineLvl w:val="0"/>
        <w:rPr>
          <w:rFonts w:ascii="隶书" w:hAnsi="隶书" w:eastAsia="隶书" w:cs="隶书"/>
          <w:sz w:val="48"/>
          <w:szCs w:val="48"/>
        </w:rPr>
      </w:pPr>
      <w:r>
        <w:rPr>
          <w:rFonts w:hint="eastAsia" w:ascii="隶书" w:hAnsi="隶书" w:eastAsia="隶书" w:cs="隶书"/>
          <w:sz w:val="48"/>
          <w:szCs w:val="48"/>
        </w:rPr>
        <w:t>第三部分</w:t>
      </w:r>
    </w:p>
    <w:p>
      <w:pPr>
        <w:jc w:val="center"/>
        <w:rPr>
          <w:rFonts w:hint="eastAsia" w:ascii="隶书" w:hAnsi="隶书" w:eastAsia="隶书" w:cs="隶书"/>
          <w:sz w:val="48"/>
          <w:szCs w:val="48"/>
          <w:lang w:eastAsia="zh-CN"/>
        </w:rPr>
      </w:pPr>
      <w:r>
        <w:rPr>
          <w:rFonts w:hint="eastAsia" w:ascii="隶书" w:hAnsi="隶书" w:eastAsia="隶书" w:cs="隶书"/>
          <w:sz w:val="48"/>
          <w:szCs w:val="48"/>
          <w:lang w:eastAsia="zh-CN"/>
        </w:rPr>
        <w:t>卧龙区冢岗庙水库管理所</w:t>
      </w:r>
    </w:p>
    <w:p>
      <w:pPr>
        <w:jc w:val="center"/>
        <w:rPr>
          <w:rFonts w:hint="eastAsia" w:ascii="隶书" w:hAnsi="隶书" w:eastAsia="隶书" w:cs="隶书"/>
          <w:sz w:val="48"/>
          <w:szCs w:val="48"/>
        </w:rPr>
      </w:pPr>
      <w:r>
        <w:rPr>
          <w:rFonts w:hint="eastAsia" w:ascii="隶书" w:hAnsi="隶书" w:eastAsia="隶书" w:cs="隶书"/>
          <w:sz w:val="48"/>
          <w:szCs w:val="48"/>
        </w:rPr>
        <w:t>2016年度部门决算情况说明</w:t>
      </w:r>
    </w:p>
    <w:p>
      <w:pPr>
        <w:jc w:val="center"/>
        <w:rPr>
          <w:rFonts w:hint="eastAsia" w:ascii="隶书" w:hAnsi="隶书" w:eastAsia="隶书" w:cs="隶书"/>
          <w:sz w:val="48"/>
          <w:szCs w:val="48"/>
        </w:rPr>
      </w:pPr>
    </w:p>
    <w:p>
      <w:pPr>
        <w:ind w:firstLine="640" w:firstLineChars="200"/>
        <w:jc w:val="both"/>
        <w:rPr>
          <w:rFonts w:ascii="黑体" w:hAnsi="黑体" w:eastAsia="黑体"/>
          <w:sz w:val="32"/>
          <w:szCs w:val="32"/>
        </w:rPr>
      </w:pPr>
      <w:r>
        <w:rPr>
          <w:rFonts w:hint="eastAsia" w:ascii="黑体" w:hAnsi="黑体" w:eastAsia="黑体"/>
          <w:sz w:val="32"/>
          <w:szCs w:val="32"/>
          <w:lang w:eastAsia="zh-CN"/>
        </w:rPr>
        <w:t>一、</w:t>
      </w:r>
      <w:r>
        <w:rPr>
          <w:rFonts w:hint="eastAsia" w:ascii="黑体" w:hAnsi="黑体" w:eastAsia="黑体"/>
          <w:sz w:val="32"/>
          <w:szCs w:val="32"/>
        </w:rPr>
        <w:t>关于收入支出决算总体情况说明</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2016年度收入总计</w:t>
      </w:r>
      <w:r>
        <w:rPr>
          <w:rFonts w:hint="eastAsia" w:ascii="仿宋_GB2312" w:hAnsi="宋体" w:eastAsia="仿宋_GB2312" w:cs="Courier New"/>
          <w:sz w:val="32"/>
          <w:szCs w:val="32"/>
          <w:lang w:val="en-US" w:eastAsia="zh-CN"/>
        </w:rPr>
        <w:t>169.17</w:t>
      </w:r>
      <w:r>
        <w:rPr>
          <w:rFonts w:hint="eastAsia" w:ascii="仿宋_GB2312" w:hAnsi="宋体" w:eastAsia="仿宋_GB2312" w:cs="Courier New"/>
          <w:sz w:val="32"/>
          <w:szCs w:val="32"/>
        </w:rPr>
        <w:t>万元，支出总计</w:t>
      </w:r>
      <w:r>
        <w:rPr>
          <w:rFonts w:hint="eastAsia" w:ascii="仿宋_GB2312" w:hAnsi="宋体" w:eastAsia="仿宋_GB2312" w:cs="Courier New"/>
          <w:sz w:val="32"/>
          <w:szCs w:val="32"/>
          <w:lang w:val="en-US" w:eastAsia="zh-CN"/>
        </w:rPr>
        <w:t>191.24</w:t>
      </w:r>
      <w:r>
        <w:rPr>
          <w:rFonts w:hint="eastAsia" w:ascii="仿宋_GB2312" w:hAnsi="宋体" w:eastAsia="仿宋_GB2312" w:cs="Courier New"/>
          <w:sz w:val="32"/>
          <w:szCs w:val="32"/>
        </w:rPr>
        <w:t>万元，与2015年相比，收</w:t>
      </w:r>
      <w:r>
        <w:rPr>
          <w:rFonts w:hint="eastAsia" w:ascii="仿宋_GB2312" w:hAnsi="宋体" w:eastAsia="仿宋_GB2312" w:cs="Courier New"/>
          <w:sz w:val="32"/>
          <w:szCs w:val="32"/>
          <w:lang w:eastAsia="zh-CN"/>
        </w:rPr>
        <w:t>入</w:t>
      </w:r>
      <w:r>
        <w:rPr>
          <w:rFonts w:hint="eastAsia" w:ascii="仿宋_GB2312" w:hAnsi="宋体" w:eastAsia="仿宋_GB2312" w:cs="Courier New"/>
          <w:sz w:val="32"/>
          <w:szCs w:val="32"/>
        </w:rPr>
        <w:t>减少</w:t>
      </w:r>
      <w:r>
        <w:rPr>
          <w:rFonts w:hint="eastAsia" w:ascii="仿宋_GB2312" w:hAnsi="宋体" w:eastAsia="仿宋_GB2312" w:cs="Courier New"/>
          <w:sz w:val="32"/>
          <w:szCs w:val="32"/>
          <w:lang w:val="en-US" w:eastAsia="zh-CN"/>
        </w:rPr>
        <w:t>24.62</w:t>
      </w:r>
      <w:r>
        <w:rPr>
          <w:rFonts w:hint="eastAsia" w:ascii="仿宋_GB2312" w:hAnsi="宋体" w:eastAsia="仿宋_GB2312" w:cs="Courier New"/>
          <w:sz w:val="32"/>
          <w:szCs w:val="32"/>
        </w:rPr>
        <w:t>万元</w:t>
      </w:r>
      <w:r>
        <w:rPr>
          <w:rFonts w:hint="eastAsia" w:ascii="仿宋_GB2312" w:hAnsi="宋体" w:eastAsia="仿宋_GB2312" w:cs="Courier New"/>
          <w:sz w:val="32"/>
          <w:szCs w:val="32"/>
          <w:lang w:val="en-US" w:eastAsia="zh-CN"/>
        </w:rPr>
        <w:t>,</w:t>
      </w:r>
      <w:r>
        <w:rPr>
          <w:rFonts w:hint="eastAsia" w:ascii="仿宋_GB2312" w:hAnsi="宋体" w:eastAsia="仿宋_GB2312" w:cs="Courier New"/>
          <w:sz w:val="32"/>
          <w:szCs w:val="32"/>
        </w:rPr>
        <w:t>下降</w:t>
      </w:r>
      <w:r>
        <w:rPr>
          <w:rFonts w:hint="eastAsia" w:ascii="仿宋_GB2312" w:hAnsi="宋体" w:eastAsia="仿宋_GB2312" w:cs="Courier New"/>
          <w:sz w:val="32"/>
          <w:szCs w:val="32"/>
          <w:lang w:val="en-US" w:eastAsia="zh-CN"/>
        </w:rPr>
        <w:t>12.70</w:t>
      </w:r>
      <w:r>
        <w:rPr>
          <w:rFonts w:hint="eastAsia" w:ascii="仿宋_GB2312" w:hAnsi="宋体" w:eastAsia="仿宋_GB2312" w:cs="Courier New"/>
          <w:sz w:val="32"/>
          <w:szCs w:val="32"/>
        </w:rPr>
        <w:t>%</w:t>
      </w:r>
      <w:r>
        <w:rPr>
          <w:rFonts w:hint="eastAsia" w:ascii="仿宋_GB2312" w:hAnsi="宋体" w:eastAsia="仿宋_GB2312" w:cs="Courier New"/>
          <w:sz w:val="32"/>
          <w:szCs w:val="32"/>
          <w:lang w:val="en-US" w:eastAsia="zh-CN"/>
        </w:rPr>
        <w:t>;</w:t>
      </w:r>
      <w:r>
        <w:rPr>
          <w:rFonts w:hint="eastAsia" w:ascii="仿宋_GB2312" w:hAnsi="宋体" w:eastAsia="仿宋_GB2312" w:cs="Courier New"/>
          <w:sz w:val="32"/>
          <w:szCs w:val="32"/>
        </w:rPr>
        <w:t>支</w:t>
      </w:r>
      <w:r>
        <w:rPr>
          <w:rFonts w:hint="eastAsia" w:ascii="仿宋_GB2312" w:hAnsi="宋体" w:eastAsia="仿宋_GB2312" w:cs="Courier New"/>
          <w:sz w:val="32"/>
          <w:szCs w:val="32"/>
          <w:lang w:eastAsia="zh-CN"/>
        </w:rPr>
        <w:t>出</w:t>
      </w:r>
      <w:r>
        <w:rPr>
          <w:rFonts w:hint="eastAsia" w:ascii="仿宋_GB2312" w:hAnsi="宋体" w:eastAsia="仿宋_GB2312" w:cs="Courier New"/>
          <w:sz w:val="32"/>
          <w:szCs w:val="32"/>
        </w:rPr>
        <w:t>增加</w:t>
      </w:r>
      <w:r>
        <w:rPr>
          <w:rFonts w:hint="eastAsia" w:ascii="仿宋_GB2312" w:hAnsi="宋体" w:eastAsia="仿宋_GB2312" w:cs="Courier New"/>
          <w:sz w:val="32"/>
          <w:szCs w:val="32"/>
          <w:lang w:val="en-US" w:eastAsia="zh-CN"/>
        </w:rPr>
        <w:t xml:space="preserve"> </w:t>
      </w:r>
      <w:r>
        <w:rPr>
          <w:rFonts w:hint="eastAsia" w:ascii="仿宋_GB2312" w:hAnsi="宋体" w:eastAsia="仿宋_GB2312" w:cs="Courier New"/>
          <w:sz w:val="32"/>
          <w:szCs w:val="32"/>
        </w:rPr>
        <w:t>少</w:t>
      </w:r>
      <w:r>
        <w:rPr>
          <w:rFonts w:hint="eastAsia" w:ascii="仿宋_GB2312" w:hAnsi="宋体" w:eastAsia="仿宋_GB2312" w:cs="Courier New"/>
          <w:sz w:val="32"/>
          <w:szCs w:val="32"/>
          <w:lang w:val="en-US" w:eastAsia="zh-CN"/>
        </w:rPr>
        <w:t>28.79</w:t>
      </w:r>
      <w:r>
        <w:rPr>
          <w:rFonts w:hint="eastAsia" w:ascii="仿宋_GB2312" w:hAnsi="宋体" w:eastAsia="仿宋_GB2312" w:cs="Courier New"/>
          <w:sz w:val="32"/>
          <w:szCs w:val="32"/>
        </w:rPr>
        <w:t>万元，增长</w:t>
      </w:r>
      <w:r>
        <w:rPr>
          <w:rFonts w:hint="eastAsia" w:ascii="仿宋_GB2312" w:hAnsi="宋体" w:eastAsia="仿宋_GB2312" w:cs="Courier New"/>
          <w:sz w:val="32"/>
          <w:szCs w:val="32"/>
          <w:lang w:val="en-US" w:eastAsia="zh-CN"/>
        </w:rPr>
        <w:t>17.72</w:t>
      </w:r>
      <w:r>
        <w:rPr>
          <w:rFonts w:hint="eastAsia" w:ascii="仿宋_GB2312" w:hAnsi="宋体" w:eastAsia="仿宋_GB2312" w:cs="Courier New"/>
          <w:sz w:val="32"/>
          <w:szCs w:val="32"/>
        </w:rPr>
        <w:t>%。</w:t>
      </w:r>
    </w:p>
    <w:p>
      <w:pPr>
        <w:adjustRightInd w:val="0"/>
        <w:snapToGrid w:val="0"/>
        <w:spacing w:line="360" w:lineRule="auto"/>
        <w:jc w:val="center"/>
        <w:rPr>
          <w:rFonts w:hint="eastAsia" w:ascii="宋体" w:hAnsi="宋体" w:eastAsia="宋体" w:cs="宋体"/>
          <w:sz w:val="24"/>
        </w:rPr>
      </w:pPr>
    </w:p>
    <w:p>
      <w:pPr>
        <w:adjustRightInd w:val="0"/>
        <w:snapToGrid w:val="0"/>
        <w:spacing w:line="360" w:lineRule="auto"/>
        <w:jc w:val="center"/>
        <w:rPr>
          <w:rFonts w:hint="eastAsia" w:ascii="宋体" w:hAnsi="宋体" w:eastAsia="宋体" w:cs="宋体"/>
          <w:sz w:val="24"/>
        </w:rPr>
      </w:pPr>
    </w:p>
    <w:p>
      <w:pPr>
        <w:adjustRightInd w:val="0"/>
        <w:snapToGrid w:val="0"/>
        <w:spacing w:line="360" w:lineRule="auto"/>
        <w:jc w:val="center"/>
        <w:rPr>
          <w:rFonts w:hint="eastAsia" w:ascii="宋体" w:hAnsi="宋体" w:eastAsia="宋体" w:cs="宋体"/>
          <w:sz w:val="24"/>
        </w:rPr>
      </w:pPr>
    </w:p>
    <w:p>
      <w:pPr>
        <w:adjustRightInd w:val="0"/>
        <w:snapToGrid w:val="0"/>
        <w:spacing w:line="360" w:lineRule="auto"/>
        <w:jc w:val="center"/>
        <w:rPr>
          <w:rFonts w:hint="eastAsia" w:ascii="宋体" w:hAnsi="宋体" w:eastAsia="宋体" w:cs="宋体"/>
          <w:sz w:val="24"/>
        </w:rPr>
      </w:pPr>
    </w:p>
    <w:p>
      <w:pPr>
        <w:adjustRightInd w:val="0"/>
        <w:snapToGrid w:val="0"/>
        <w:spacing w:line="360" w:lineRule="auto"/>
        <w:jc w:val="center"/>
        <w:rPr>
          <w:rFonts w:hint="eastAsia" w:ascii="宋体" w:hAnsi="宋体" w:eastAsia="宋体" w:cs="宋体"/>
          <w:sz w:val="24"/>
        </w:rPr>
      </w:pPr>
    </w:p>
    <w:p>
      <w:pPr>
        <w:adjustRightInd w:val="0"/>
        <w:snapToGrid w:val="0"/>
        <w:spacing w:line="360" w:lineRule="auto"/>
        <w:jc w:val="center"/>
        <w:rPr>
          <w:rFonts w:hint="eastAsia" w:ascii="宋体" w:hAnsi="宋体" w:eastAsia="宋体" w:cs="宋体"/>
          <w:sz w:val="24"/>
        </w:rPr>
      </w:pPr>
    </w:p>
    <w:p>
      <w:pPr>
        <w:adjustRightInd w:val="0"/>
        <w:snapToGrid w:val="0"/>
        <w:spacing w:line="360" w:lineRule="auto"/>
        <w:jc w:val="center"/>
        <w:rPr>
          <w:rFonts w:hint="eastAsia" w:ascii="宋体" w:hAnsi="宋体" w:eastAsia="宋体" w:cs="宋体"/>
          <w:sz w:val="24"/>
        </w:rPr>
      </w:pPr>
    </w:p>
    <w:p>
      <w:pPr>
        <w:adjustRightInd w:val="0"/>
        <w:snapToGrid w:val="0"/>
        <w:spacing w:line="360" w:lineRule="auto"/>
        <w:jc w:val="center"/>
        <w:rPr>
          <w:rFonts w:hint="eastAsia" w:ascii="宋体" w:hAnsi="宋体" w:eastAsia="宋体" w:cs="宋体"/>
          <w:sz w:val="24"/>
        </w:rPr>
      </w:pPr>
    </w:p>
    <w:p>
      <w:pPr>
        <w:adjustRightInd w:val="0"/>
        <w:snapToGrid w:val="0"/>
        <w:spacing w:line="360" w:lineRule="auto"/>
        <w:jc w:val="center"/>
        <w:rPr>
          <w:rFonts w:hint="eastAsia" w:ascii="宋体" w:hAnsi="宋体" w:eastAsia="宋体" w:cs="宋体"/>
          <w:sz w:val="24"/>
        </w:rPr>
      </w:pPr>
    </w:p>
    <w:p>
      <w:pPr>
        <w:adjustRightInd w:val="0"/>
        <w:snapToGrid w:val="0"/>
        <w:spacing w:line="360" w:lineRule="auto"/>
        <w:jc w:val="center"/>
        <w:rPr>
          <w:rFonts w:hint="eastAsia" w:ascii="宋体" w:hAnsi="宋体" w:eastAsia="宋体" w:cs="宋体"/>
          <w:sz w:val="24"/>
        </w:rPr>
      </w:pPr>
    </w:p>
    <w:p>
      <w:pPr>
        <w:adjustRightInd w:val="0"/>
        <w:snapToGrid w:val="0"/>
        <w:spacing w:line="360" w:lineRule="auto"/>
        <w:jc w:val="center"/>
        <w:rPr>
          <w:rFonts w:hint="eastAsia" w:ascii="宋体" w:hAnsi="宋体" w:eastAsia="宋体" w:cs="宋体"/>
          <w:sz w:val="24"/>
        </w:rPr>
      </w:pPr>
    </w:p>
    <w:p>
      <w:pPr>
        <w:adjustRightInd w:val="0"/>
        <w:snapToGrid w:val="0"/>
        <w:spacing w:line="360" w:lineRule="auto"/>
        <w:jc w:val="both"/>
        <w:rPr>
          <w:rFonts w:hint="eastAsia" w:ascii="宋体" w:hAnsi="宋体" w:eastAsia="宋体" w:cs="宋体"/>
          <w:sz w:val="24"/>
        </w:rPr>
      </w:pPr>
    </w:p>
    <w:p>
      <w:pPr>
        <w:adjustRightInd w:val="0"/>
        <w:snapToGrid w:val="0"/>
        <w:spacing w:line="360" w:lineRule="auto"/>
        <w:jc w:val="center"/>
        <w:rPr>
          <w:rFonts w:ascii="宋体" w:hAnsi="宋体" w:eastAsia="宋体" w:cs="宋体"/>
          <w:sz w:val="24"/>
        </w:rPr>
      </w:pPr>
      <w:r>
        <w:rPr>
          <w:rFonts w:hint="eastAsia" w:ascii="宋体" w:hAnsi="宋体" w:eastAsia="宋体" w:cs="宋体"/>
          <w:sz w:val="24"/>
        </w:rPr>
        <w:t>图1：收、支决算总计变动情况</w:t>
      </w:r>
    </w:p>
    <w:p>
      <w:pPr>
        <w:adjustRightInd w:val="0"/>
        <w:snapToGrid w:val="0"/>
        <w:spacing w:line="360" w:lineRule="auto"/>
        <w:jc w:val="center"/>
        <w:rPr>
          <w:rFonts w:hint="eastAsia" w:ascii="宋体" w:hAnsi="宋体" w:eastAsia="宋体" w:cs="宋体"/>
          <w:sz w:val="24"/>
        </w:rPr>
      </w:pPr>
      <w:r>
        <w:rPr>
          <w:rFonts w:hint="eastAsia" w:ascii="宋体" w:hAnsi="宋体" w:eastAsia="宋体" w:cs="宋体"/>
          <w:sz w:val="24"/>
          <w:lang w:val="en-US" w:eastAsia="zh-CN"/>
        </w:rPr>
        <w:t xml:space="preserve"> </w:t>
      </w:r>
    </w:p>
    <w:tbl>
      <w:tblPr>
        <w:tblStyle w:val="5"/>
        <w:tblW w:w="90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625"/>
        <w:gridCol w:w="390"/>
        <w:gridCol w:w="1260"/>
        <w:gridCol w:w="1215"/>
        <w:gridCol w:w="1080"/>
        <w:gridCol w:w="990"/>
        <w:gridCol w:w="14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 w:hRule="atLeast"/>
        </w:trPr>
        <w:tc>
          <w:tcPr>
            <w:tcW w:w="2625" w:type="dxa"/>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编制单位：河南省南阳市卧龙区冢岗庙水库管理所</w:t>
            </w:r>
          </w:p>
        </w:tc>
        <w:tc>
          <w:tcPr>
            <w:tcW w:w="390" w:type="dxa"/>
            <w:shd w:val="clear" w:color="auto" w:fill="auto"/>
            <w:vAlign w:val="bottom"/>
          </w:tcPr>
          <w:p>
            <w:pPr>
              <w:rPr>
                <w:rFonts w:hint="eastAsia" w:ascii="Arial" w:hAnsi="Arial" w:cs="Arial"/>
                <w:i w:val="0"/>
                <w:color w:val="000000"/>
                <w:sz w:val="18"/>
                <w:szCs w:val="18"/>
                <w:u w:val="none"/>
              </w:rPr>
            </w:pPr>
          </w:p>
        </w:tc>
        <w:tc>
          <w:tcPr>
            <w:tcW w:w="1260" w:type="dxa"/>
            <w:shd w:val="clear" w:color="auto" w:fill="auto"/>
            <w:vAlign w:val="bottom"/>
          </w:tcPr>
          <w:p>
            <w:pPr>
              <w:rPr>
                <w:rFonts w:hint="default" w:ascii="Arial" w:hAnsi="Arial" w:cs="Arial"/>
                <w:i w:val="0"/>
                <w:color w:val="000000"/>
                <w:sz w:val="18"/>
                <w:szCs w:val="18"/>
                <w:u w:val="none"/>
              </w:rPr>
            </w:pPr>
          </w:p>
        </w:tc>
        <w:tc>
          <w:tcPr>
            <w:tcW w:w="121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2016年度</w:t>
            </w:r>
          </w:p>
        </w:tc>
        <w:tc>
          <w:tcPr>
            <w:tcW w:w="1080" w:type="dxa"/>
            <w:shd w:val="clear" w:color="auto" w:fill="auto"/>
            <w:vAlign w:val="bottom"/>
          </w:tcPr>
          <w:p>
            <w:pPr>
              <w:rPr>
                <w:rFonts w:hint="default" w:ascii="Arial" w:hAnsi="Arial" w:cs="Arial"/>
                <w:i w:val="0"/>
                <w:color w:val="000000"/>
                <w:sz w:val="20"/>
                <w:szCs w:val="20"/>
                <w:u w:val="none"/>
              </w:rPr>
            </w:pPr>
          </w:p>
        </w:tc>
        <w:tc>
          <w:tcPr>
            <w:tcW w:w="990" w:type="dxa"/>
            <w:shd w:val="clear" w:color="auto" w:fill="auto"/>
            <w:vAlign w:val="bottom"/>
          </w:tcPr>
          <w:p>
            <w:pPr>
              <w:rPr>
                <w:rFonts w:hint="default" w:ascii="Arial" w:hAnsi="Arial" w:cs="Arial"/>
                <w:i w:val="0"/>
                <w:color w:val="000000"/>
                <w:sz w:val="20"/>
                <w:szCs w:val="20"/>
                <w:u w:val="none"/>
              </w:rPr>
            </w:pPr>
          </w:p>
        </w:tc>
        <w:tc>
          <w:tcPr>
            <w:tcW w:w="1485" w:type="dxa"/>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vMerge w:val="restart"/>
            <w:tcBorders>
              <w:top w:val="single" w:color="000000" w:sz="12"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    标</w:t>
            </w:r>
          </w:p>
        </w:tc>
        <w:tc>
          <w:tcPr>
            <w:tcW w:w="390" w:type="dxa"/>
            <w:vMerge w:val="restart"/>
            <w:tcBorders>
              <w:top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260" w:type="dxa"/>
            <w:vMerge w:val="restart"/>
            <w:tcBorders>
              <w:top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本年度</w:t>
            </w:r>
          </w:p>
        </w:tc>
        <w:tc>
          <w:tcPr>
            <w:tcW w:w="1215" w:type="dxa"/>
            <w:vMerge w:val="restart"/>
            <w:tcBorders>
              <w:top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上年度</w:t>
            </w:r>
          </w:p>
        </w:tc>
        <w:tc>
          <w:tcPr>
            <w:tcW w:w="1080" w:type="dxa"/>
            <w:vMerge w:val="restart"/>
            <w:tcBorders>
              <w:top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比上年增减</w:t>
            </w:r>
          </w:p>
        </w:tc>
        <w:tc>
          <w:tcPr>
            <w:tcW w:w="990" w:type="dxa"/>
            <w:vMerge w:val="restart"/>
            <w:tcBorders>
              <w:top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增减％</w:t>
            </w:r>
          </w:p>
        </w:tc>
        <w:tc>
          <w:tcPr>
            <w:tcW w:w="1485" w:type="dxa"/>
            <w:vMerge w:val="restart"/>
            <w:tcBorders>
              <w:top w:val="single" w:color="000000" w:sz="12" w:space="0"/>
              <w:bottom w:val="single" w:color="000000" w:sz="4" w:space="0"/>
              <w:right w:val="single" w:color="000000" w:sz="12"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vMerge w:val="continue"/>
            <w:tcBorders>
              <w:top w:val="single" w:color="000000" w:sz="12" w:space="0"/>
              <w:left w:val="single" w:color="000000" w:sz="12"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390" w:type="dxa"/>
            <w:vMerge w:val="continue"/>
            <w:tcBorders>
              <w:top w:val="single" w:color="000000" w:sz="12"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260" w:type="dxa"/>
            <w:vMerge w:val="continue"/>
            <w:tcBorders>
              <w:top w:val="single" w:color="000000" w:sz="12"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215" w:type="dxa"/>
            <w:vMerge w:val="continue"/>
            <w:tcBorders>
              <w:top w:val="single" w:color="000000" w:sz="12"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12"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90" w:type="dxa"/>
            <w:vMerge w:val="continue"/>
            <w:tcBorders>
              <w:top w:val="single" w:color="000000" w:sz="12"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485" w:type="dxa"/>
            <w:vMerge w:val="continue"/>
            <w:tcBorders>
              <w:top w:val="single" w:color="000000" w:sz="12" w:space="0"/>
              <w:bottom w:val="single" w:color="000000" w:sz="4" w:space="0"/>
              <w:right w:val="single" w:color="000000" w:sz="12"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栏    次 </w:t>
            </w:r>
          </w:p>
        </w:tc>
        <w:tc>
          <w:tcPr>
            <w:tcW w:w="390" w:type="dxa"/>
            <w:vMerge w:val="continue"/>
            <w:tcBorders>
              <w:top w:val="single" w:color="000000" w:sz="12"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26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15"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8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85" w:type="dxa"/>
            <w:tcBorders>
              <w:top w:val="single" w:color="000000" w:sz="4" w:space="0"/>
              <w:bottom w:val="single" w:color="000000" w:sz="4" w:space="0"/>
              <w:right w:val="single" w:color="000000" w:sz="12"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一、年度收支情况（单位：元）</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2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1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85" w:type="dxa"/>
            <w:tcBorders>
              <w:top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1.本年收入</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2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169.17</w:t>
            </w:r>
          </w:p>
        </w:tc>
        <w:tc>
          <w:tcPr>
            <w:tcW w:w="121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193.79</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-24.62</w:t>
            </w:r>
          </w:p>
        </w:tc>
        <w:tc>
          <w:tcPr>
            <w:tcW w:w="99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-12.70</w:t>
            </w:r>
          </w:p>
        </w:tc>
        <w:tc>
          <w:tcPr>
            <w:tcW w:w="1485"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其中：一般公共预算财政拨款</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2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154.17</w:t>
            </w:r>
          </w:p>
        </w:tc>
        <w:tc>
          <w:tcPr>
            <w:tcW w:w="121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183.79</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-29.62</w:t>
            </w:r>
          </w:p>
        </w:tc>
        <w:tc>
          <w:tcPr>
            <w:tcW w:w="99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-16.11</w:t>
            </w:r>
          </w:p>
        </w:tc>
        <w:tc>
          <w:tcPr>
            <w:tcW w:w="1485"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政府性基金预算财政拨款</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26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15"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8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85"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*事业收入</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2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w:t>
            </w:r>
          </w:p>
        </w:tc>
        <w:tc>
          <w:tcPr>
            <w:tcW w:w="121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w:t>
            </w:r>
          </w:p>
        </w:tc>
        <w:tc>
          <w:tcPr>
            <w:tcW w:w="99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w:t>
            </w:r>
          </w:p>
        </w:tc>
        <w:tc>
          <w:tcPr>
            <w:tcW w:w="1485" w:type="dxa"/>
            <w:tcBorders>
              <w:top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6"/>
                <w:szCs w:val="16"/>
                <w:u w:val="none"/>
                <w:lang w:val="en-US" w:eastAsia="zh-CN" w:bidi="ar"/>
              </w:rPr>
              <w:t>我单位实际情况如此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经营收入</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26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15"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8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85"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*其他收入</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26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15"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8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85"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2.本年支出</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2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191.24</w:t>
            </w:r>
          </w:p>
        </w:tc>
        <w:tc>
          <w:tcPr>
            <w:tcW w:w="121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162.45</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28.79</w:t>
            </w:r>
          </w:p>
        </w:tc>
        <w:tc>
          <w:tcPr>
            <w:tcW w:w="99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17.72</w:t>
            </w:r>
          </w:p>
        </w:tc>
        <w:tc>
          <w:tcPr>
            <w:tcW w:w="1485"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其中：基本支出</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2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149.17</w:t>
            </w:r>
          </w:p>
        </w:tc>
        <w:tc>
          <w:tcPr>
            <w:tcW w:w="121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122.56</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26.61</w:t>
            </w:r>
          </w:p>
        </w:tc>
        <w:tc>
          <w:tcPr>
            <w:tcW w:w="99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21.71</w:t>
            </w:r>
          </w:p>
        </w:tc>
        <w:tc>
          <w:tcPr>
            <w:tcW w:w="1485" w:type="dxa"/>
            <w:tcBorders>
              <w:top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我单位实际情况如此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（1）人员经费</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2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142.67</w:t>
            </w:r>
          </w:p>
        </w:tc>
        <w:tc>
          <w:tcPr>
            <w:tcW w:w="121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108.83</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33.84</w:t>
            </w:r>
          </w:p>
        </w:tc>
        <w:tc>
          <w:tcPr>
            <w:tcW w:w="99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31.09</w:t>
            </w:r>
          </w:p>
        </w:tc>
        <w:tc>
          <w:tcPr>
            <w:tcW w:w="1485" w:type="dxa"/>
            <w:tcBorders>
              <w:top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我单位实际情况如此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（2）日常公用经费</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2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6.50</w:t>
            </w:r>
          </w:p>
        </w:tc>
        <w:tc>
          <w:tcPr>
            <w:tcW w:w="121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13.72</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-7.22</w:t>
            </w:r>
          </w:p>
        </w:tc>
        <w:tc>
          <w:tcPr>
            <w:tcW w:w="99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-52.62</w:t>
            </w:r>
          </w:p>
        </w:tc>
        <w:tc>
          <w:tcPr>
            <w:tcW w:w="1485" w:type="dxa"/>
            <w:tcBorders>
              <w:top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我单位实际情况如此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项目支出</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2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42.07</w:t>
            </w:r>
          </w:p>
        </w:tc>
        <w:tc>
          <w:tcPr>
            <w:tcW w:w="121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39.89</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2.18</w:t>
            </w:r>
          </w:p>
        </w:tc>
        <w:tc>
          <w:tcPr>
            <w:tcW w:w="99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5.46</w:t>
            </w:r>
          </w:p>
        </w:tc>
        <w:tc>
          <w:tcPr>
            <w:tcW w:w="1485"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（1）基本建设类项目</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26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15"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8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85"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（2）行政事业类项目</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2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42.07</w:t>
            </w:r>
          </w:p>
        </w:tc>
        <w:tc>
          <w:tcPr>
            <w:tcW w:w="121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39.89</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2.18</w:t>
            </w:r>
          </w:p>
        </w:tc>
        <w:tc>
          <w:tcPr>
            <w:tcW w:w="99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5.46</w:t>
            </w:r>
          </w:p>
        </w:tc>
        <w:tc>
          <w:tcPr>
            <w:tcW w:w="1485"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经营支出</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26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15"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8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85"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3.年末结转和结余</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2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121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32.06</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-30.56</w:t>
            </w:r>
          </w:p>
        </w:tc>
        <w:tc>
          <w:tcPr>
            <w:tcW w:w="99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-95.32</w:t>
            </w:r>
          </w:p>
        </w:tc>
        <w:tc>
          <w:tcPr>
            <w:tcW w:w="1485" w:type="dxa"/>
            <w:tcBorders>
              <w:top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我单位实际情况如此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其中：一般公共预算财政拨款</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12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121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32.06</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30.56</w:t>
            </w:r>
          </w:p>
        </w:tc>
        <w:tc>
          <w:tcPr>
            <w:tcW w:w="99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-95.32</w:t>
            </w:r>
          </w:p>
        </w:tc>
        <w:tc>
          <w:tcPr>
            <w:tcW w:w="1485" w:type="dxa"/>
            <w:tcBorders>
              <w:top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我单位实际情况如此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政府性基金预算财政拨款</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26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15"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8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85"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6"/>
                <w:szCs w:val="16"/>
                <w:u w:val="none"/>
                <w:lang w:val="en-US" w:eastAsia="zh-CN" w:bidi="ar"/>
              </w:rPr>
              <w:t>二、年末资产负债情况（单位：元）</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12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1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85" w:type="dxa"/>
            <w:tcBorders>
              <w:top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1.资产总计</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2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7,220.40</w:t>
            </w:r>
          </w:p>
        </w:tc>
        <w:tc>
          <w:tcPr>
            <w:tcW w:w="121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7,166.44</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53.96</w:t>
            </w:r>
          </w:p>
        </w:tc>
        <w:tc>
          <w:tcPr>
            <w:tcW w:w="99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0.75</w:t>
            </w:r>
          </w:p>
        </w:tc>
        <w:tc>
          <w:tcPr>
            <w:tcW w:w="1485"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其中：固定资产价值</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12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7,114.94</w:t>
            </w:r>
          </w:p>
        </w:tc>
        <w:tc>
          <w:tcPr>
            <w:tcW w:w="121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7,114.50</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0.44</w:t>
            </w:r>
          </w:p>
        </w:tc>
        <w:tc>
          <w:tcPr>
            <w:tcW w:w="99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0.01</w:t>
            </w:r>
          </w:p>
        </w:tc>
        <w:tc>
          <w:tcPr>
            <w:tcW w:w="1485"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2.负债总计</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12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103.96</w:t>
            </w:r>
          </w:p>
        </w:tc>
        <w:tc>
          <w:tcPr>
            <w:tcW w:w="121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19.88</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84.08</w:t>
            </w:r>
          </w:p>
        </w:tc>
        <w:tc>
          <w:tcPr>
            <w:tcW w:w="99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422.94</w:t>
            </w:r>
          </w:p>
        </w:tc>
        <w:tc>
          <w:tcPr>
            <w:tcW w:w="1485" w:type="dxa"/>
            <w:tcBorders>
              <w:top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我单位实际情况如此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其中：*事业单位借款</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126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15"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8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85"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3.净资产总计</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12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7,116.44</w:t>
            </w:r>
          </w:p>
        </w:tc>
        <w:tc>
          <w:tcPr>
            <w:tcW w:w="121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7,146.56</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-30.12</w:t>
            </w:r>
          </w:p>
        </w:tc>
        <w:tc>
          <w:tcPr>
            <w:tcW w:w="99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-0.42</w:t>
            </w:r>
          </w:p>
        </w:tc>
        <w:tc>
          <w:tcPr>
            <w:tcW w:w="1485"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其中：*结转和结余</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2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121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32.06</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-30.56</w:t>
            </w:r>
          </w:p>
        </w:tc>
        <w:tc>
          <w:tcPr>
            <w:tcW w:w="99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-95.32</w:t>
            </w:r>
          </w:p>
        </w:tc>
        <w:tc>
          <w:tcPr>
            <w:tcW w:w="1485" w:type="dxa"/>
            <w:tcBorders>
              <w:top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我单位实际情况如此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*非流动资产基金</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12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7,114.94</w:t>
            </w:r>
          </w:p>
        </w:tc>
        <w:tc>
          <w:tcPr>
            <w:tcW w:w="121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7,114.50</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0.44</w:t>
            </w:r>
          </w:p>
        </w:tc>
        <w:tc>
          <w:tcPr>
            <w:tcW w:w="99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0.01</w:t>
            </w:r>
          </w:p>
        </w:tc>
        <w:tc>
          <w:tcPr>
            <w:tcW w:w="1485"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事业单位事业基金</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126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15"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8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85"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事业单位专用基金</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126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15"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8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85"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5"/>
                <w:szCs w:val="15"/>
                <w:u w:val="none"/>
                <w:lang w:val="en-US" w:eastAsia="zh-CN" w:bidi="ar"/>
              </w:rPr>
              <w:t>三、年末机构人员情况（单位：个、人）</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12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1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85" w:type="dxa"/>
            <w:tcBorders>
              <w:top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1.独立编制机构数</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2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21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8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85"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其中：行政机构</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126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15"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8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85"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事业机构</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12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21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8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85"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2.独立核算机构数</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12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21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8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85"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其中：行政机构</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126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15"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8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85"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事业机构</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12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21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8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85" w:type="dxa"/>
            <w:tcBorders>
              <w:top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3.年末编制人数</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12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21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99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-14.29</w:t>
            </w:r>
          </w:p>
        </w:tc>
        <w:tc>
          <w:tcPr>
            <w:tcW w:w="1485" w:type="dxa"/>
            <w:tcBorders>
              <w:top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我单位实际情况如此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行政人员</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126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15"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8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85"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其中：行政工勤人员</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126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15"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8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85"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事业人员</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12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21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99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-14.29</w:t>
            </w:r>
          </w:p>
        </w:tc>
        <w:tc>
          <w:tcPr>
            <w:tcW w:w="1485" w:type="dxa"/>
            <w:tcBorders>
              <w:top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我单位实际情况如此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其中：参照公务员法管理人员</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126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15"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8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85"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4.年末实有人数</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12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121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108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85"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在职人员</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12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21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08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85"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其中：行政人员</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126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15"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8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85"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其中：行政工勤人员</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w:t>
            </w:r>
          </w:p>
        </w:tc>
        <w:tc>
          <w:tcPr>
            <w:tcW w:w="126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15"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8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85"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事业人员</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12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21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08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85"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其中：参照公务员法管理人员</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w:t>
            </w:r>
          </w:p>
        </w:tc>
        <w:tc>
          <w:tcPr>
            <w:tcW w:w="126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15"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8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85"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离休人员</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w:t>
            </w:r>
          </w:p>
        </w:tc>
        <w:tc>
          <w:tcPr>
            <w:tcW w:w="126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15"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8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85"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退休人员</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w:t>
            </w:r>
          </w:p>
        </w:tc>
        <w:tc>
          <w:tcPr>
            <w:tcW w:w="12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21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08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85"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5.年末一般公共预算财政拨款（补助）开支人数</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w:t>
            </w:r>
          </w:p>
        </w:tc>
        <w:tc>
          <w:tcPr>
            <w:tcW w:w="12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121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108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85"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在职人员</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2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21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08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85"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其中：行政工勤人员</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w:t>
            </w:r>
          </w:p>
        </w:tc>
        <w:tc>
          <w:tcPr>
            <w:tcW w:w="126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15"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8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85"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离休人员</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w:t>
            </w:r>
          </w:p>
        </w:tc>
        <w:tc>
          <w:tcPr>
            <w:tcW w:w="126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15"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8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85"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退休人员</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w:t>
            </w:r>
          </w:p>
        </w:tc>
        <w:tc>
          <w:tcPr>
            <w:tcW w:w="12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21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08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85"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6.年末学生人数</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126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15"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8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85"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四、补充资料（单位：元）</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12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1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85" w:type="dxa"/>
            <w:tcBorders>
              <w:top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1.固定资产情况</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w:t>
            </w:r>
          </w:p>
        </w:tc>
        <w:tc>
          <w:tcPr>
            <w:tcW w:w="12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1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85" w:type="dxa"/>
            <w:tcBorders>
              <w:top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房屋原值</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w:t>
            </w:r>
          </w:p>
        </w:tc>
        <w:tc>
          <w:tcPr>
            <w:tcW w:w="12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38.31</w:t>
            </w:r>
          </w:p>
        </w:tc>
        <w:tc>
          <w:tcPr>
            <w:tcW w:w="121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38.31</w:t>
            </w:r>
          </w:p>
        </w:tc>
        <w:tc>
          <w:tcPr>
            <w:tcW w:w="108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85"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房屋面积（平方米）</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w:t>
            </w:r>
          </w:p>
        </w:tc>
        <w:tc>
          <w:tcPr>
            <w:tcW w:w="12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765.00</w:t>
            </w:r>
          </w:p>
        </w:tc>
        <w:tc>
          <w:tcPr>
            <w:tcW w:w="121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765.00</w:t>
            </w:r>
          </w:p>
        </w:tc>
        <w:tc>
          <w:tcPr>
            <w:tcW w:w="108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85"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汽车原值</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w:t>
            </w:r>
          </w:p>
        </w:tc>
        <w:tc>
          <w:tcPr>
            <w:tcW w:w="12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5.61</w:t>
            </w:r>
          </w:p>
        </w:tc>
        <w:tc>
          <w:tcPr>
            <w:tcW w:w="121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5.61</w:t>
            </w:r>
          </w:p>
        </w:tc>
        <w:tc>
          <w:tcPr>
            <w:tcW w:w="108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85"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汽车数量（辆）</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12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21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8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85"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2.“三公”经费支出</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w:t>
            </w:r>
          </w:p>
        </w:tc>
        <w:tc>
          <w:tcPr>
            <w:tcW w:w="12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0.74</w:t>
            </w:r>
          </w:p>
        </w:tc>
        <w:tc>
          <w:tcPr>
            <w:tcW w:w="121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0.52</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0.22</w:t>
            </w:r>
          </w:p>
        </w:tc>
        <w:tc>
          <w:tcPr>
            <w:tcW w:w="99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42.31</w:t>
            </w:r>
          </w:p>
        </w:tc>
        <w:tc>
          <w:tcPr>
            <w:tcW w:w="1485"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其中：因公出国（境）费</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w:t>
            </w:r>
          </w:p>
        </w:tc>
        <w:tc>
          <w:tcPr>
            <w:tcW w:w="126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15"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8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85"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公务用车购置及运行维护费</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w:t>
            </w:r>
          </w:p>
        </w:tc>
        <w:tc>
          <w:tcPr>
            <w:tcW w:w="12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0.06</w:t>
            </w:r>
          </w:p>
        </w:tc>
        <w:tc>
          <w:tcPr>
            <w:tcW w:w="121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0.22</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-0.16</w:t>
            </w:r>
          </w:p>
        </w:tc>
        <w:tc>
          <w:tcPr>
            <w:tcW w:w="99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-72.73</w:t>
            </w:r>
          </w:p>
        </w:tc>
        <w:tc>
          <w:tcPr>
            <w:tcW w:w="1485"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其中：公务用车购置费</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w:t>
            </w:r>
          </w:p>
        </w:tc>
        <w:tc>
          <w:tcPr>
            <w:tcW w:w="126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15"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8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85"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公务用车运行维护费</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12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0.06</w:t>
            </w:r>
          </w:p>
        </w:tc>
        <w:tc>
          <w:tcPr>
            <w:tcW w:w="121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0.22</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-0.16</w:t>
            </w:r>
          </w:p>
        </w:tc>
        <w:tc>
          <w:tcPr>
            <w:tcW w:w="99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-72.73</w:t>
            </w:r>
          </w:p>
        </w:tc>
        <w:tc>
          <w:tcPr>
            <w:tcW w:w="1485"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公务接待费</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w:t>
            </w:r>
          </w:p>
        </w:tc>
        <w:tc>
          <w:tcPr>
            <w:tcW w:w="12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0.68</w:t>
            </w:r>
          </w:p>
        </w:tc>
        <w:tc>
          <w:tcPr>
            <w:tcW w:w="121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w:t>
            </w:r>
          </w:p>
        </w:tc>
        <w:tc>
          <w:tcPr>
            <w:tcW w:w="108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0.38</w:t>
            </w:r>
          </w:p>
        </w:tc>
        <w:tc>
          <w:tcPr>
            <w:tcW w:w="99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126.67</w:t>
            </w:r>
          </w:p>
        </w:tc>
        <w:tc>
          <w:tcPr>
            <w:tcW w:w="1485"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3.机关运行经费</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w:t>
            </w:r>
          </w:p>
        </w:tc>
        <w:tc>
          <w:tcPr>
            <w:tcW w:w="126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15"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8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85"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4.会议费</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w:t>
            </w:r>
          </w:p>
        </w:tc>
        <w:tc>
          <w:tcPr>
            <w:tcW w:w="126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15"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08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9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485"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625" w:type="dxa"/>
            <w:tcBorders>
              <w:top w:val="single" w:color="000000" w:sz="12" w:space="0"/>
              <w:left w:val="single" w:color="000000" w:sz="12" w:space="0"/>
              <w:bottom w:val="single" w:color="000000" w:sz="12"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5.培训费</w:t>
            </w:r>
          </w:p>
        </w:tc>
        <w:tc>
          <w:tcPr>
            <w:tcW w:w="390" w:type="dxa"/>
            <w:tcBorders>
              <w:top w:val="single" w:color="000000" w:sz="12" w:space="0"/>
              <w:bottom w:val="single" w:color="000000" w:sz="12"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w:t>
            </w:r>
          </w:p>
        </w:tc>
        <w:tc>
          <w:tcPr>
            <w:tcW w:w="1260" w:type="dxa"/>
            <w:tcBorders>
              <w:top w:val="single" w:color="000000" w:sz="12" w:space="0"/>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1215" w:type="dxa"/>
            <w:tcBorders>
              <w:top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0.04</w:t>
            </w:r>
          </w:p>
        </w:tc>
        <w:tc>
          <w:tcPr>
            <w:tcW w:w="1080" w:type="dxa"/>
            <w:tcBorders>
              <w:top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-0.04</w:t>
            </w:r>
          </w:p>
        </w:tc>
        <w:tc>
          <w:tcPr>
            <w:tcW w:w="990" w:type="dxa"/>
            <w:tcBorders>
              <w:top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148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6"/>
                <w:szCs w:val="16"/>
                <w:u w:val="none"/>
                <w:lang w:val="en-US" w:eastAsia="zh-CN" w:bidi="ar"/>
              </w:rPr>
              <w:t>我单位实际情况如此</w:t>
            </w:r>
          </w:p>
        </w:tc>
      </w:tr>
    </w:tbl>
    <w:p>
      <w:pPr>
        <w:numPr>
          <w:ilvl w:val="0"/>
          <w:numId w:val="0"/>
        </w:numPr>
        <w:adjustRightInd w:val="0"/>
        <w:snapToGrid w:val="0"/>
        <w:spacing w:line="360" w:lineRule="auto"/>
        <w:outlineLvl w:val="1"/>
        <w:rPr>
          <w:rFonts w:hint="eastAsia" w:ascii="黑体" w:hAnsi="黑体" w:eastAsia="黑体"/>
          <w:sz w:val="32"/>
          <w:szCs w:val="32"/>
        </w:rPr>
      </w:pPr>
    </w:p>
    <w:p>
      <w:pPr>
        <w:numPr>
          <w:ilvl w:val="0"/>
          <w:numId w:val="0"/>
        </w:numPr>
        <w:adjustRightInd w:val="0"/>
        <w:snapToGrid w:val="0"/>
        <w:spacing w:line="360" w:lineRule="auto"/>
        <w:outlineLvl w:val="1"/>
        <w:rPr>
          <w:rFonts w:hint="eastAsia" w:ascii="黑体" w:hAnsi="黑体" w:eastAsia="黑体"/>
          <w:sz w:val="32"/>
          <w:szCs w:val="32"/>
        </w:rPr>
      </w:pPr>
    </w:p>
    <w:p>
      <w:pPr>
        <w:numPr>
          <w:ilvl w:val="0"/>
          <w:numId w:val="0"/>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lang w:eastAsia="zh-CN"/>
        </w:rPr>
        <w:t>二、</w:t>
      </w:r>
      <w:r>
        <w:rPr>
          <w:rFonts w:hint="eastAsia" w:ascii="黑体" w:hAnsi="黑体" w:eastAsia="黑体"/>
          <w:sz w:val="32"/>
          <w:szCs w:val="32"/>
        </w:rPr>
        <w:t>关于收入决算情况说明</w:t>
      </w:r>
    </w:p>
    <w:p>
      <w:pPr>
        <w:adjustRightInd w:val="0"/>
        <w:snapToGrid w:val="0"/>
        <w:spacing w:line="360" w:lineRule="auto"/>
        <w:ind w:firstLine="640" w:firstLineChars="200"/>
        <w:rPr>
          <w:rFonts w:ascii="仿宋_GB2312" w:hAnsi="Times New Roman" w:eastAsia="仿宋_GB2312"/>
          <w:sz w:val="32"/>
          <w:szCs w:val="32"/>
        </w:rPr>
      </w:pPr>
      <w:r>
        <w:rPr>
          <w:rFonts w:hint="eastAsia" w:ascii="仿宋_GB2312" w:hAnsi="宋体" w:eastAsia="仿宋_GB2312" w:cs="Courier New"/>
          <w:sz w:val="32"/>
          <w:szCs w:val="32"/>
        </w:rPr>
        <w:t>2016年度</w:t>
      </w:r>
      <w:r>
        <w:rPr>
          <w:rFonts w:hint="eastAsia" w:ascii="仿宋_GB2312" w:hAnsi="Times New Roman" w:eastAsia="仿宋_GB2312"/>
          <w:sz w:val="32"/>
          <w:szCs w:val="32"/>
        </w:rPr>
        <w:t>收入合计</w:t>
      </w:r>
      <w:r>
        <w:rPr>
          <w:rFonts w:hint="eastAsia" w:ascii="仿宋_GB2312" w:hAnsi="Times New Roman" w:eastAsia="仿宋_GB2312"/>
          <w:sz w:val="32"/>
          <w:szCs w:val="32"/>
          <w:lang w:val="en-US" w:eastAsia="zh-CN"/>
        </w:rPr>
        <w:t>169.17</w:t>
      </w:r>
      <w:r>
        <w:rPr>
          <w:rFonts w:hint="eastAsia" w:ascii="仿宋_GB2312" w:hAnsi="Times New Roman" w:eastAsia="仿宋_GB2312"/>
          <w:sz w:val="32"/>
          <w:szCs w:val="32"/>
        </w:rPr>
        <w:t>万元，其中：财政拨款收入</w:t>
      </w:r>
      <w:r>
        <w:rPr>
          <w:rFonts w:hint="eastAsia" w:ascii="仿宋_GB2312" w:hAnsi="Times New Roman" w:eastAsia="仿宋_GB2312"/>
          <w:sz w:val="32"/>
          <w:szCs w:val="32"/>
          <w:lang w:val="en-US" w:eastAsia="zh-CN"/>
        </w:rPr>
        <w:t>154.17</w:t>
      </w:r>
      <w:r>
        <w:rPr>
          <w:rFonts w:hint="eastAsia" w:ascii="仿宋_GB2312" w:hAnsi="Times New Roman" w:eastAsia="仿宋_GB2312"/>
          <w:sz w:val="32"/>
          <w:szCs w:val="32"/>
        </w:rPr>
        <w:t>万元，占</w:t>
      </w:r>
      <w:r>
        <w:rPr>
          <w:rFonts w:hint="eastAsia" w:ascii="仿宋_GB2312" w:hAnsi="Times New Roman" w:eastAsia="仿宋_GB2312"/>
          <w:sz w:val="32"/>
          <w:szCs w:val="32"/>
          <w:lang w:val="en-US" w:eastAsia="zh-CN"/>
        </w:rPr>
        <w:t>91.13</w:t>
      </w:r>
      <w:r>
        <w:rPr>
          <w:rFonts w:ascii="仿宋_GB2312" w:hAnsi="Times New Roman" w:eastAsia="仿宋_GB2312"/>
          <w:sz w:val="32"/>
          <w:szCs w:val="32"/>
        </w:rPr>
        <w:t>%</w:t>
      </w:r>
      <w:r>
        <w:rPr>
          <w:rFonts w:hint="eastAsia" w:ascii="仿宋_GB2312" w:hAnsi="Times New Roman" w:eastAsia="仿宋_GB2312"/>
          <w:sz w:val="32"/>
          <w:szCs w:val="32"/>
        </w:rPr>
        <w:t>；事业收入</w:t>
      </w:r>
      <w:r>
        <w:rPr>
          <w:rFonts w:hint="eastAsia" w:ascii="仿宋_GB2312" w:hAnsi="Times New Roman" w:eastAsia="仿宋_GB2312"/>
          <w:sz w:val="32"/>
          <w:szCs w:val="32"/>
          <w:lang w:val="en-US" w:eastAsia="zh-CN"/>
        </w:rPr>
        <w:t>15</w:t>
      </w:r>
      <w:r>
        <w:rPr>
          <w:rFonts w:hint="eastAsia" w:ascii="仿宋_GB2312" w:hAnsi="Times New Roman" w:eastAsia="仿宋_GB2312"/>
          <w:sz w:val="32"/>
          <w:szCs w:val="32"/>
        </w:rPr>
        <w:t>万元，占</w:t>
      </w:r>
      <w:r>
        <w:rPr>
          <w:rFonts w:hint="eastAsia" w:ascii="仿宋_GB2312" w:hAnsi="Times New Roman" w:eastAsia="仿宋_GB2312"/>
          <w:sz w:val="32"/>
          <w:szCs w:val="32"/>
          <w:lang w:val="en-US" w:eastAsia="zh-CN"/>
        </w:rPr>
        <w:t>8.87</w:t>
      </w:r>
      <w:r>
        <w:rPr>
          <w:rFonts w:ascii="仿宋_GB2312" w:hAnsi="Times New Roman" w:eastAsia="仿宋_GB2312"/>
          <w:sz w:val="32"/>
          <w:szCs w:val="32"/>
        </w:rPr>
        <w:t>%</w:t>
      </w:r>
      <w:r>
        <w:rPr>
          <w:rFonts w:hint="eastAsia" w:ascii="仿宋_GB2312" w:hAnsi="Times New Roman" w:eastAsia="仿宋_GB2312"/>
          <w:sz w:val="32"/>
          <w:szCs w:val="32"/>
        </w:rPr>
        <w:t>。</w:t>
      </w:r>
    </w:p>
    <w:tbl>
      <w:tblPr>
        <w:tblStyle w:val="5"/>
        <w:tblW w:w="10337" w:type="dxa"/>
        <w:tblInd w:w="-82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75"/>
        <w:gridCol w:w="1758"/>
        <w:gridCol w:w="240"/>
        <w:gridCol w:w="1094"/>
        <w:gridCol w:w="810"/>
        <w:gridCol w:w="284"/>
        <w:gridCol w:w="676"/>
        <w:gridCol w:w="418"/>
        <w:gridCol w:w="542"/>
        <w:gridCol w:w="552"/>
        <w:gridCol w:w="408"/>
        <w:gridCol w:w="686"/>
        <w:gridCol w:w="274"/>
        <w:gridCol w:w="820"/>
        <w:gridCol w:w="140"/>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10337" w:type="dxa"/>
            <w:gridSpan w:val="16"/>
            <w:shd w:val="clear" w:color="auto" w:fill="auto"/>
            <w:vAlign w:val="center"/>
          </w:tcPr>
          <w:p>
            <w:pPr>
              <w:keepNext w:val="0"/>
              <w:keepLines w:val="0"/>
              <w:widowControl/>
              <w:suppressLineNumbers w:val="0"/>
              <w:jc w:val="center"/>
              <w:textAlignment w:val="center"/>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pPr>
              <w:keepNext w:val="0"/>
              <w:keepLines w:val="0"/>
              <w:widowControl/>
              <w:suppressLineNumbers w:val="0"/>
              <w:jc w:val="center"/>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图2：收入决算表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3" w:type="dxa"/>
            <w:gridSpan w:val="2"/>
            <w:shd w:val="clear" w:color="auto" w:fill="auto"/>
            <w:vAlign w:val="center"/>
          </w:tcPr>
          <w:p>
            <w:pPr>
              <w:rPr>
                <w:rFonts w:hint="eastAsia" w:ascii="宋体" w:hAnsi="宋体" w:eastAsia="宋体" w:cs="宋体"/>
                <w:i w:val="0"/>
                <w:color w:val="000000"/>
                <w:sz w:val="16"/>
                <w:szCs w:val="16"/>
                <w:u w:val="none"/>
              </w:rPr>
            </w:pPr>
          </w:p>
        </w:tc>
        <w:tc>
          <w:tcPr>
            <w:tcW w:w="240" w:type="dxa"/>
            <w:shd w:val="clear" w:color="auto" w:fill="auto"/>
            <w:vAlign w:val="center"/>
          </w:tcPr>
          <w:p>
            <w:pPr>
              <w:rPr>
                <w:rFonts w:hint="eastAsia" w:ascii="宋体" w:hAnsi="宋体" w:eastAsia="宋体" w:cs="宋体"/>
                <w:i w:val="0"/>
                <w:color w:val="000000"/>
                <w:sz w:val="16"/>
                <w:szCs w:val="16"/>
                <w:u w:val="none"/>
              </w:rPr>
            </w:pPr>
          </w:p>
        </w:tc>
        <w:tc>
          <w:tcPr>
            <w:tcW w:w="1904" w:type="dxa"/>
            <w:gridSpan w:val="2"/>
            <w:shd w:val="clear" w:color="auto" w:fill="auto"/>
            <w:vAlign w:val="center"/>
          </w:tcPr>
          <w:p>
            <w:pPr>
              <w:rPr>
                <w:rFonts w:hint="eastAsia" w:ascii="宋体" w:hAnsi="宋体" w:eastAsia="宋体" w:cs="宋体"/>
                <w:i w:val="0"/>
                <w:color w:val="000000"/>
                <w:sz w:val="16"/>
                <w:szCs w:val="16"/>
                <w:u w:val="none"/>
              </w:rPr>
            </w:pPr>
          </w:p>
        </w:tc>
        <w:tc>
          <w:tcPr>
            <w:tcW w:w="960" w:type="dxa"/>
            <w:gridSpan w:val="2"/>
            <w:shd w:val="clear" w:color="auto" w:fill="auto"/>
            <w:vAlign w:val="center"/>
          </w:tcPr>
          <w:p>
            <w:pPr>
              <w:rPr>
                <w:rFonts w:hint="eastAsia" w:ascii="宋体" w:hAnsi="宋体" w:eastAsia="宋体" w:cs="宋体"/>
                <w:i w:val="0"/>
                <w:color w:val="000000"/>
                <w:sz w:val="16"/>
                <w:szCs w:val="16"/>
                <w:u w:val="none"/>
              </w:rPr>
            </w:pPr>
          </w:p>
        </w:tc>
        <w:tc>
          <w:tcPr>
            <w:tcW w:w="960" w:type="dxa"/>
            <w:gridSpan w:val="2"/>
            <w:shd w:val="clear" w:color="auto" w:fill="auto"/>
            <w:vAlign w:val="center"/>
          </w:tcPr>
          <w:p>
            <w:pPr>
              <w:rPr>
                <w:rFonts w:hint="eastAsia" w:ascii="宋体" w:hAnsi="宋体" w:eastAsia="宋体" w:cs="宋体"/>
                <w:i w:val="0"/>
                <w:color w:val="000000"/>
                <w:sz w:val="16"/>
                <w:szCs w:val="16"/>
                <w:u w:val="none"/>
              </w:rPr>
            </w:pPr>
          </w:p>
        </w:tc>
        <w:tc>
          <w:tcPr>
            <w:tcW w:w="960" w:type="dxa"/>
            <w:gridSpan w:val="2"/>
            <w:shd w:val="clear" w:color="auto" w:fill="auto"/>
            <w:vAlign w:val="center"/>
          </w:tcPr>
          <w:p>
            <w:pPr>
              <w:rPr>
                <w:rFonts w:hint="eastAsia" w:ascii="宋体" w:hAnsi="宋体" w:eastAsia="宋体" w:cs="宋体"/>
                <w:i w:val="0"/>
                <w:color w:val="000000"/>
                <w:sz w:val="16"/>
                <w:szCs w:val="16"/>
                <w:u w:val="none"/>
              </w:rPr>
            </w:pPr>
          </w:p>
        </w:tc>
        <w:tc>
          <w:tcPr>
            <w:tcW w:w="960" w:type="dxa"/>
            <w:gridSpan w:val="2"/>
            <w:shd w:val="clear" w:color="auto" w:fill="auto"/>
            <w:vAlign w:val="center"/>
          </w:tcPr>
          <w:p>
            <w:pPr>
              <w:rPr>
                <w:rFonts w:hint="eastAsia" w:ascii="宋体" w:hAnsi="宋体" w:eastAsia="宋体" w:cs="宋体"/>
                <w:i w:val="0"/>
                <w:color w:val="000000"/>
                <w:sz w:val="16"/>
                <w:szCs w:val="16"/>
                <w:u w:val="none"/>
              </w:rPr>
            </w:pPr>
          </w:p>
        </w:tc>
        <w:tc>
          <w:tcPr>
            <w:tcW w:w="960" w:type="dxa"/>
            <w:gridSpan w:val="2"/>
            <w:shd w:val="clear" w:color="auto" w:fill="auto"/>
            <w:vAlign w:val="center"/>
          </w:tcPr>
          <w:p>
            <w:pPr>
              <w:rPr>
                <w:rFonts w:hint="eastAsia" w:ascii="宋体" w:hAnsi="宋体" w:eastAsia="宋体" w:cs="宋体"/>
                <w:i w:val="0"/>
                <w:color w:val="000000"/>
                <w:sz w:val="16"/>
                <w:szCs w:val="16"/>
                <w:u w:val="none"/>
              </w:rPr>
            </w:pPr>
          </w:p>
        </w:tc>
        <w:tc>
          <w:tcPr>
            <w:tcW w:w="960"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2433" w:type="dxa"/>
            <w:gridSpan w:val="2"/>
            <w:shd w:val="clear" w:color="auto" w:fill="auto"/>
            <w:vAlign w:val="center"/>
          </w:tcPr>
          <w:p>
            <w:pP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部门：南阳市卧龙区冢岗庙水库管理所</w:t>
            </w:r>
          </w:p>
        </w:tc>
        <w:tc>
          <w:tcPr>
            <w:tcW w:w="240" w:type="dxa"/>
            <w:shd w:val="clear" w:color="auto" w:fill="auto"/>
            <w:vAlign w:val="center"/>
          </w:tcPr>
          <w:p>
            <w:pPr>
              <w:rPr>
                <w:rFonts w:hint="eastAsia" w:ascii="宋体" w:hAnsi="宋体" w:eastAsia="宋体" w:cs="宋体"/>
                <w:i w:val="0"/>
                <w:color w:val="000000"/>
                <w:sz w:val="16"/>
                <w:szCs w:val="16"/>
                <w:u w:val="none"/>
              </w:rPr>
            </w:pPr>
          </w:p>
        </w:tc>
        <w:tc>
          <w:tcPr>
            <w:tcW w:w="1904" w:type="dxa"/>
            <w:gridSpan w:val="2"/>
            <w:shd w:val="clear" w:color="auto" w:fill="auto"/>
            <w:vAlign w:val="center"/>
          </w:tcPr>
          <w:p>
            <w:pPr>
              <w:rPr>
                <w:rFonts w:hint="eastAsia" w:ascii="宋体" w:hAnsi="宋体" w:eastAsia="宋体" w:cs="宋体"/>
                <w:i w:val="0"/>
                <w:color w:val="000000"/>
                <w:sz w:val="16"/>
                <w:szCs w:val="16"/>
                <w:u w:val="none"/>
              </w:rPr>
            </w:pPr>
          </w:p>
        </w:tc>
        <w:tc>
          <w:tcPr>
            <w:tcW w:w="960" w:type="dxa"/>
            <w:gridSpan w:val="2"/>
            <w:shd w:val="clear" w:color="auto" w:fill="auto"/>
            <w:vAlign w:val="center"/>
          </w:tcPr>
          <w:p>
            <w:pPr>
              <w:rPr>
                <w:rFonts w:hint="eastAsia" w:ascii="宋体" w:hAnsi="宋体" w:eastAsia="宋体" w:cs="宋体"/>
                <w:i w:val="0"/>
                <w:color w:val="000000"/>
                <w:sz w:val="16"/>
                <w:szCs w:val="16"/>
                <w:u w:val="none"/>
              </w:rPr>
            </w:pPr>
          </w:p>
        </w:tc>
        <w:tc>
          <w:tcPr>
            <w:tcW w:w="960" w:type="dxa"/>
            <w:gridSpan w:val="2"/>
            <w:shd w:val="clear" w:color="auto" w:fill="auto"/>
            <w:vAlign w:val="center"/>
          </w:tcPr>
          <w:p>
            <w:pPr>
              <w:rPr>
                <w:rFonts w:hint="eastAsia" w:ascii="宋体" w:hAnsi="宋体" w:eastAsia="宋体" w:cs="宋体"/>
                <w:i w:val="0"/>
                <w:color w:val="000000"/>
                <w:sz w:val="16"/>
                <w:szCs w:val="16"/>
                <w:u w:val="none"/>
              </w:rPr>
            </w:pPr>
          </w:p>
        </w:tc>
        <w:tc>
          <w:tcPr>
            <w:tcW w:w="960" w:type="dxa"/>
            <w:gridSpan w:val="2"/>
            <w:shd w:val="clear" w:color="auto" w:fill="auto"/>
            <w:vAlign w:val="center"/>
          </w:tcPr>
          <w:p>
            <w:pPr>
              <w:rPr>
                <w:rFonts w:hint="eastAsia" w:ascii="宋体" w:hAnsi="宋体" w:eastAsia="宋体" w:cs="宋体"/>
                <w:i w:val="0"/>
                <w:color w:val="000000"/>
                <w:sz w:val="16"/>
                <w:szCs w:val="16"/>
                <w:u w:val="none"/>
              </w:rPr>
            </w:pPr>
          </w:p>
        </w:tc>
        <w:tc>
          <w:tcPr>
            <w:tcW w:w="960" w:type="dxa"/>
            <w:gridSpan w:val="2"/>
            <w:shd w:val="clear" w:color="auto" w:fill="auto"/>
            <w:vAlign w:val="center"/>
          </w:tcPr>
          <w:p>
            <w:pPr>
              <w:rPr>
                <w:rFonts w:hint="eastAsia" w:ascii="宋体" w:hAnsi="宋体" w:eastAsia="宋体" w:cs="宋体"/>
                <w:i w:val="0"/>
                <w:color w:val="000000"/>
                <w:sz w:val="16"/>
                <w:szCs w:val="16"/>
                <w:u w:val="none"/>
              </w:rPr>
            </w:pPr>
          </w:p>
        </w:tc>
        <w:tc>
          <w:tcPr>
            <w:tcW w:w="960" w:type="dxa"/>
            <w:gridSpan w:val="2"/>
            <w:shd w:val="clear" w:color="auto" w:fill="auto"/>
            <w:vAlign w:val="center"/>
          </w:tcPr>
          <w:p>
            <w:pPr>
              <w:rPr>
                <w:rFonts w:hint="eastAsia" w:ascii="宋体" w:hAnsi="宋体" w:eastAsia="宋体" w:cs="宋体"/>
                <w:i w:val="0"/>
                <w:color w:val="000000"/>
                <w:sz w:val="16"/>
                <w:szCs w:val="16"/>
                <w:u w:val="none"/>
              </w:rPr>
            </w:pPr>
          </w:p>
        </w:tc>
        <w:tc>
          <w:tcPr>
            <w:tcW w:w="960"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673"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 目</w:t>
            </w:r>
          </w:p>
        </w:tc>
        <w:tc>
          <w:tcPr>
            <w:tcW w:w="1094"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本年收入合计</w:t>
            </w:r>
          </w:p>
        </w:tc>
        <w:tc>
          <w:tcPr>
            <w:tcW w:w="1094"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财政拨款收入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上级补助收入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事业收入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经营收入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附属单位</w:t>
            </w:r>
            <w:r>
              <w:rPr>
                <w:rFonts w:hint="eastAsia" w:ascii="宋体" w:hAnsi="宋体" w:eastAsia="宋体" w:cs="宋体"/>
                <w:b/>
                <w:i w:val="0"/>
                <w:color w:val="000000"/>
                <w:kern w:val="0"/>
                <w:sz w:val="16"/>
                <w:szCs w:val="16"/>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上缴收入</w:t>
            </w:r>
          </w:p>
        </w:tc>
        <w:tc>
          <w:tcPr>
            <w:tcW w:w="1100" w:type="dxa"/>
            <w:gridSpan w:val="2"/>
            <w:vMerge w:val="restart"/>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功能分类</w:t>
            </w:r>
            <w:r>
              <w:rPr>
                <w:rFonts w:hint="eastAsia" w:ascii="宋体" w:hAnsi="宋体" w:eastAsia="宋体" w:cs="宋体"/>
                <w:b/>
                <w:i w:val="0"/>
                <w:color w:val="000000"/>
                <w:kern w:val="0"/>
                <w:sz w:val="16"/>
                <w:szCs w:val="16"/>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科目编码</w:t>
            </w:r>
          </w:p>
        </w:tc>
        <w:tc>
          <w:tcPr>
            <w:tcW w:w="1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科目名称</w:t>
            </w:r>
          </w:p>
        </w:tc>
        <w:tc>
          <w:tcPr>
            <w:tcW w:w="1094"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1100" w:type="dxa"/>
            <w:gridSpan w:val="2"/>
            <w:vMerge w:val="continue"/>
            <w:tcBorders>
              <w:top w:val="single" w:color="000000" w:sz="12"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673"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栏次</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6</w:t>
            </w: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673"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合计</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390"/>
              </w:tabs>
              <w:jc w:val="center"/>
              <w:rPr>
                <w:rFonts w:hint="eastAsia" w:ascii="宋体" w:hAnsi="宋体" w:eastAsia="宋体" w:cs="宋体"/>
                <w:b/>
                <w:i w:val="0"/>
                <w:color w:val="000000"/>
                <w:sz w:val="18"/>
                <w:szCs w:val="18"/>
                <w:u w:val="none"/>
                <w:lang w:eastAsia="zh-CN"/>
              </w:rPr>
            </w:pPr>
            <w:r>
              <w:rPr>
                <w:rFonts w:hint="eastAsia" w:ascii="宋体" w:hAnsi="宋体" w:eastAsia="宋体" w:cs="宋体"/>
                <w:b/>
                <w:i w:val="0"/>
                <w:color w:val="000000"/>
                <w:sz w:val="18"/>
                <w:szCs w:val="18"/>
                <w:u w:val="none"/>
                <w:lang w:val="en-US" w:eastAsia="zh-CN"/>
              </w:rPr>
              <w:t>169.17</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271"/>
              </w:tabs>
              <w:jc w:val="center"/>
              <w:rPr>
                <w:rFonts w:hint="eastAsia" w:ascii="宋体" w:hAnsi="宋体" w:eastAsia="宋体" w:cs="宋体"/>
                <w:b/>
                <w:i w:val="0"/>
                <w:color w:val="000000"/>
                <w:sz w:val="18"/>
                <w:szCs w:val="18"/>
                <w:u w:val="none"/>
                <w:lang w:eastAsia="zh-CN"/>
              </w:rPr>
            </w:pPr>
            <w:r>
              <w:rPr>
                <w:rFonts w:hint="eastAsia" w:ascii="宋体" w:hAnsi="宋体" w:eastAsia="宋体" w:cs="宋体"/>
                <w:b/>
                <w:i w:val="0"/>
                <w:color w:val="000000"/>
                <w:sz w:val="18"/>
                <w:szCs w:val="18"/>
                <w:u w:val="none"/>
                <w:lang w:val="en-US" w:eastAsia="zh-CN"/>
              </w:rPr>
              <w:t>154.17</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423"/>
              </w:tabs>
              <w:jc w:val="center"/>
              <w:rPr>
                <w:rFonts w:hint="eastAsia" w:ascii="宋体" w:hAnsi="宋体" w:eastAsia="宋体" w:cs="宋体"/>
                <w:b/>
                <w:i w:val="0"/>
                <w:color w:val="000000"/>
                <w:sz w:val="18"/>
                <w:szCs w:val="18"/>
                <w:u w:val="none"/>
                <w:lang w:eastAsia="zh-CN"/>
              </w:rPr>
            </w:pPr>
            <w:r>
              <w:rPr>
                <w:rFonts w:hint="eastAsia" w:ascii="宋体" w:hAnsi="宋体" w:eastAsia="宋体" w:cs="宋体"/>
                <w:b/>
                <w:i w:val="0"/>
                <w:color w:val="000000"/>
                <w:sz w:val="18"/>
                <w:szCs w:val="18"/>
                <w:u w:val="none"/>
                <w:lang w:val="en-US" w:eastAsia="zh-CN"/>
              </w:rPr>
              <w:t>15.00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8"/>
                <w:szCs w:val="18"/>
                <w:u w:val="none"/>
                <w:lang w:val="en-US" w:eastAsia="zh-CN" w:bidi="ar"/>
              </w:rPr>
              <w:t>208</w:t>
            </w:r>
          </w:p>
        </w:tc>
        <w:tc>
          <w:tcPr>
            <w:tcW w:w="1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sz w:val="18"/>
                <w:szCs w:val="18"/>
                <w:u w:val="none"/>
                <w:lang w:eastAsia="zh-CN"/>
              </w:rPr>
              <w:t>社会保障和就业支出</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360"/>
              </w:tabs>
              <w:jc w:val="center"/>
              <w:rPr>
                <w:rFonts w:hint="eastAsia" w:ascii="宋体" w:hAnsi="宋体" w:eastAsia="宋体" w:cs="宋体"/>
                <w:b/>
                <w:i w:val="0"/>
                <w:color w:val="000000"/>
                <w:sz w:val="18"/>
                <w:szCs w:val="18"/>
                <w:u w:val="none"/>
                <w:lang w:eastAsia="zh-CN"/>
              </w:rPr>
            </w:pPr>
            <w:r>
              <w:rPr>
                <w:rFonts w:hint="eastAsia" w:ascii="宋体" w:hAnsi="宋体" w:eastAsia="宋体" w:cs="宋体"/>
                <w:b/>
                <w:i w:val="0"/>
                <w:color w:val="000000"/>
                <w:sz w:val="18"/>
                <w:szCs w:val="18"/>
                <w:u w:val="none"/>
                <w:lang w:val="en-US" w:eastAsia="zh-CN"/>
              </w:rPr>
              <w:t>52.15</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lang w:val="en-US" w:eastAsia="zh-CN"/>
              </w:rPr>
            </w:pPr>
            <w:r>
              <w:rPr>
                <w:rFonts w:hint="eastAsia" w:ascii="宋体" w:hAnsi="宋体" w:eastAsia="宋体" w:cs="宋体"/>
                <w:b/>
                <w:i w:val="0"/>
                <w:color w:val="000000"/>
                <w:sz w:val="18"/>
                <w:szCs w:val="18"/>
                <w:u w:val="none"/>
                <w:lang w:val="en-US" w:eastAsia="zh-CN"/>
              </w:rPr>
              <w:t>49.97</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lang w:val="en-US" w:eastAsia="zh-CN"/>
              </w:rPr>
            </w:pPr>
            <w:r>
              <w:rPr>
                <w:rFonts w:hint="eastAsia" w:ascii="宋体" w:hAnsi="宋体" w:eastAsia="宋体" w:cs="宋体"/>
                <w:b/>
                <w:i w:val="0"/>
                <w:color w:val="000000"/>
                <w:sz w:val="18"/>
                <w:szCs w:val="18"/>
                <w:u w:val="none"/>
                <w:lang w:val="en-US" w:eastAsia="zh-CN"/>
              </w:rPr>
              <w:t>2.18</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8"/>
                <w:szCs w:val="18"/>
                <w:u w:val="none"/>
                <w:lang w:val="en-US" w:eastAsia="zh-CN" w:bidi="ar"/>
              </w:rPr>
              <w:t>20805</w:t>
            </w:r>
          </w:p>
        </w:tc>
        <w:tc>
          <w:tcPr>
            <w:tcW w:w="1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8"/>
                <w:szCs w:val="18"/>
                <w:u w:val="none"/>
                <w:lang w:val="en-US" w:eastAsia="zh-CN" w:bidi="ar"/>
              </w:rPr>
              <w:t>行政事业单位离退休</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360"/>
              </w:tabs>
              <w:jc w:val="center"/>
              <w:rPr>
                <w:rFonts w:hint="eastAsia" w:ascii="宋体" w:hAnsi="宋体" w:eastAsia="宋体" w:cs="宋体"/>
                <w:i w:val="0"/>
                <w:color w:val="000000"/>
                <w:sz w:val="18"/>
                <w:szCs w:val="18"/>
                <w:u w:val="none"/>
              </w:rPr>
            </w:pPr>
            <w:r>
              <w:rPr>
                <w:rFonts w:hint="eastAsia" w:ascii="宋体" w:hAnsi="宋体" w:eastAsia="宋体" w:cs="宋体"/>
                <w:b/>
                <w:i w:val="0"/>
                <w:color w:val="000000"/>
                <w:sz w:val="18"/>
                <w:szCs w:val="18"/>
                <w:u w:val="none"/>
                <w:lang w:val="en-US" w:eastAsia="zh-CN"/>
              </w:rPr>
              <w:t>52.15</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b/>
                <w:i w:val="0"/>
                <w:color w:val="000000"/>
                <w:sz w:val="18"/>
                <w:szCs w:val="18"/>
                <w:u w:val="none"/>
                <w:lang w:val="en-US" w:eastAsia="zh-CN"/>
              </w:rPr>
              <w:t>49.97</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b/>
                <w:i w:val="0"/>
                <w:color w:val="000000"/>
                <w:sz w:val="18"/>
                <w:szCs w:val="18"/>
                <w:u w:val="none"/>
                <w:lang w:val="en-US" w:eastAsia="zh-CN"/>
              </w:rPr>
              <w:t>2.18</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8"/>
                <w:szCs w:val="18"/>
                <w:u w:val="none"/>
                <w:lang w:val="en-US" w:eastAsia="zh-CN" w:bidi="ar"/>
              </w:rPr>
              <w:t>2080502</w:t>
            </w:r>
          </w:p>
        </w:tc>
        <w:tc>
          <w:tcPr>
            <w:tcW w:w="1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80" w:firstLineChars="10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8"/>
                <w:szCs w:val="18"/>
                <w:u w:val="none"/>
                <w:lang w:val="en-US" w:eastAsia="zh-CN" w:bidi="ar"/>
              </w:rPr>
              <w:t>事业单位离退休</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360"/>
              </w:tabs>
              <w:jc w:val="center"/>
              <w:rPr>
                <w:rFonts w:hint="eastAsia" w:ascii="宋体" w:hAnsi="宋体" w:eastAsia="宋体" w:cs="宋体"/>
                <w:i w:val="0"/>
                <w:color w:val="000000"/>
                <w:sz w:val="18"/>
                <w:szCs w:val="18"/>
                <w:u w:val="none"/>
              </w:rPr>
            </w:pPr>
            <w:r>
              <w:rPr>
                <w:rFonts w:hint="eastAsia" w:ascii="宋体" w:hAnsi="宋体" w:eastAsia="宋体" w:cs="宋体"/>
                <w:b/>
                <w:i w:val="0"/>
                <w:color w:val="000000"/>
                <w:sz w:val="18"/>
                <w:szCs w:val="18"/>
                <w:u w:val="none"/>
                <w:lang w:val="en-US" w:eastAsia="zh-CN"/>
              </w:rPr>
              <w:t>52.15</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b/>
                <w:i w:val="0"/>
                <w:color w:val="000000"/>
                <w:sz w:val="18"/>
                <w:szCs w:val="18"/>
                <w:u w:val="none"/>
                <w:lang w:val="en-US" w:eastAsia="zh-CN"/>
              </w:rPr>
              <w:t>49.97</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b/>
                <w:i w:val="0"/>
                <w:color w:val="000000"/>
                <w:sz w:val="18"/>
                <w:szCs w:val="18"/>
                <w:u w:val="none"/>
                <w:lang w:val="en-US" w:eastAsia="zh-CN"/>
              </w:rPr>
              <w:t>2.18</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8"/>
                <w:szCs w:val="18"/>
                <w:u w:val="none"/>
                <w:lang w:val="en-US" w:eastAsia="zh-CN" w:bidi="ar"/>
              </w:rPr>
              <w:t>213</w:t>
            </w:r>
          </w:p>
        </w:tc>
        <w:tc>
          <w:tcPr>
            <w:tcW w:w="1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8"/>
                <w:szCs w:val="18"/>
                <w:u w:val="none"/>
                <w:lang w:val="en-US" w:eastAsia="zh-CN" w:bidi="ar"/>
              </w:rPr>
              <w:t>农林水支出</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117.02</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286"/>
              </w:tabs>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104.20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303"/>
              </w:tabs>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12.82</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8"/>
                <w:szCs w:val="18"/>
                <w:u w:val="none"/>
                <w:lang w:val="en-US" w:eastAsia="zh-CN" w:bidi="ar"/>
              </w:rPr>
              <w:t>21303</w:t>
            </w:r>
          </w:p>
        </w:tc>
        <w:tc>
          <w:tcPr>
            <w:tcW w:w="1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8"/>
                <w:szCs w:val="18"/>
                <w:u w:val="none"/>
                <w:lang w:val="en-US" w:eastAsia="zh-CN" w:bidi="ar"/>
              </w:rPr>
              <w:t>水利</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117.02</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286"/>
              </w:tabs>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104.20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303"/>
              </w:tabs>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val="en-US" w:eastAsia="zh-CN"/>
              </w:rPr>
              <w:t>12.82</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8"/>
                <w:szCs w:val="18"/>
                <w:u w:val="none"/>
                <w:lang w:val="en-US" w:eastAsia="zh-CN" w:bidi="ar"/>
              </w:rPr>
              <w:t>2130301</w:t>
            </w:r>
          </w:p>
        </w:tc>
        <w:tc>
          <w:tcPr>
            <w:tcW w:w="1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80" w:firstLineChars="10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8"/>
                <w:szCs w:val="18"/>
                <w:u w:val="none"/>
                <w:lang w:val="en-US" w:eastAsia="zh-CN" w:bidi="ar"/>
              </w:rPr>
              <w:t>行政运行</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240"/>
              </w:tabs>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100.52</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346"/>
              </w:tabs>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87.70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12.82</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8"/>
                <w:szCs w:val="18"/>
                <w:u w:val="none"/>
                <w:lang w:val="en-US" w:eastAsia="zh-CN" w:bidi="ar"/>
              </w:rPr>
              <w:t>2130306</w:t>
            </w:r>
          </w:p>
        </w:tc>
        <w:tc>
          <w:tcPr>
            <w:tcW w:w="1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80" w:firstLineChars="10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8"/>
                <w:szCs w:val="18"/>
                <w:u w:val="none"/>
                <w:lang w:val="en-US" w:eastAsia="zh-CN" w:bidi="ar"/>
              </w:rPr>
              <w:t>水利工程运行与维护</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390"/>
              </w:tabs>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15.00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361"/>
              </w:tabs>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15.00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color w:val="000000"/>
                <w:kern w:val="0"/>
                <w:sz w:val="18"/>
                <w:szCs w:val="18"/>
                <w:lang w:val="en-US" w:eastAsia="zh-CN"/>
              </w:rPr>
              <w:t>2130314</w:t>
            </w:r>
          </w:p>
        </w:tc>
        <w:tc>
          <w:tcPr>
            <w:tcW w:w="1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80" w:firstLineChars="100"/>
              <w:jc w:val="lef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防汛</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1.50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286"/>
              </w:tabs>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val="en-US" w:eastAsia="zh-CN"/>
              </w:rPr>
              <w:t>1.50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16"/>
                <w:szCs w:val="16"/>
                <w:u w:val="none"/>
              </w:rPr>
            </w:pPr>
            <w:r>
              <w:rPr>
                <w:rFonts w:hint="eastAsia" w:ascii="宋体" w:hAnsi="宋体" w:eastAsia="宋体" w:cs="宋体"/>
                <w:color w:val="000000"/>
                <w:kern w:val="0"/>
                <w:sz w:val="16"/>
                <w:szCs w:val="16"/>
              </w:rPr>
              <w:t>……</w:t>
            </w:r>
          </w:p>
        </w:tc>
        <w:tc>
          <w:tcPr>
            <w:tcW w:w="1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6"/>
                <w:szCs w:val="16"/>
                <w:u w:val="none"/>
              </w:rPr>
            </w:pPr>
          </w:p>
        </w:tc>
        <w:tc>
          <w:tcPr>
            <w:tcW w:w="110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37" w:type="dxa"/>
            <w:gridSpan w:val="16"/>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注：本表反映部门本年度取得的各项收入情况。</w:t>
            </w:r>
          </w:p>
        </w:tc>
      </w:tr>
    </w:tbl>
    <w:p>
      <w:pPr>
        <w:numPr>
          <w:ilvl w:val="0"/>
          <w:numId w:val="0"/>
        </w:numPr>
        <w:adjustRightInd w:val="0"/>
        <w:snapToGrid w:val="0"/>
        <w:spacing w:line="360" w:lineRule="auto"/>
        <w:outlineLvl w:val="1"/>
        <w:rPr>
          <w:rFonts w:hint="eastAsia" w:ascii="黑体" w:hAnsi="黑体" w:eastAsia="黑体"/>
          <w:sz w:val="32"/>
          <w:szCs w:val="32"/>
        </w:rPr>
      </w:pPr>
    </w:p>
    <w:p>
      <w:pPr>
        <w:numPr>
          <w:ilvl w:val="0"/>
          <w:numId w:val="0"/>
        </w:numPr>
        <w:adjustRightInd w:val="0"/>
        <w:snapToGrid w:val="0"/>
        <w:spacing w:line="360" w:lineRule="auto"/>
        <w:outlineLvl w:val="1"/>
        <w:rPr>
          <w:rFonts w:hint="eastAsia" w:ascii="黑体" w:hAnsi="黑体" w:eastAsia="黑体"/>
          <w:sz w:val="32"/>
          <w:szCs w:val="32"/>
          <w:lang w:eastAsia="zh-CN"/>
        </w:rPr>
      </w:pPr>
    </w:p>
    <w:p>
      <w:pPr>
        <w:numPr>
          <w:ilvl w:val="0"/>
          <w:numId w:val="0"/>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lang w:eastAsia="zh-CN"/>
        </w:rPr>
        <w:t>三、</w:t>
      </w:r>
      <w:r>
        <w:rPr>
          <w:rFonts w:hint="eastAsia" w:ascii="黑体" w:hAnsi="黑体" w:eastAsia="黑体"/>
          <w:sz w:val="32"/>
          <w:szCs w:val="32"/>
        </w:rPr>
        <w:t>关于支出决算情况说明</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2016年度支出合计</w:t>
      </w:r>
      <w:r>
        <w:rPr>
          <w:rFonts w:hint="eastAsia" w:ascii="仿宋_GB2312" w:hAnsi="宋体" w:eastAsia="仿宋_GB2312" w:cs="Courier New"/>
          <w:sz w:val="32"/>
          <w:szCs w:val="32"/>
          <w:lang w:val="en-US" w:eastAsia="zh-CN"/>
        </w:rPr>
        <w:t>191.24</w:t>
      </w:r>
      <w:r>
        <w:rPr>
          <w:rFonts w:hint="eastAsia" w:ascii="仿宋_GB2312" w:hAnsi="宋体" w:eastAsia="仿宋_GB2312" w:cs="Courier New"/>
          <w:sz w:val="32"/>
          <w:szCs w:val="32"/>
        </w:rPr>
        <w:t>万元，其中：基本支出</w:t>
      </w:r>
      <w:r>
        <w:rPr>
          <w:rFonts w:hint="eastAsia" w:ascii="仿宋_GB2312" w:hAnsi="宋体" w:eastAsia="仿宋_GB2312" w:cs="Courier New"/>
          <w:sz w:val="32"/>
          <w:szCs w:val="32"/>
          <w:lang w:val="en-US" w:eastAsia="zh-CN"/>
        </w:rPr>
        <w:t>149.17</w:t>
      </w:r>
      <w:r>
        <w:rPr>
          <w:rFonts w:hint="eastAsia" w:ascii="仿宋_GB2312" w:hAnsi="宋体" w:eastAsia="仿宋_GB2312" w:cs="Courier New"/>
          <w:sz w:val="32"/>
          <w:szCs w:val="32"/>
        </w:rPr>
        <w:t>万元，占</w:t>
      </w:r>
      <w:r>
        <w:rPr>
          <w:rFonts w:hint="eastAsia" w:ascii="仿宋_GB2312" w:hAnsi="宋体" w:eastAsia="仿宋_GB2312" w:cs="Courier New"/>
          <w:sz w:val="32"/>
          <w:szCs w:val="32"/>
          <w:lang w:val="en-US" w:eastAsia="zh-CN"/>
        </w:rPr>
        <w:t>78.00</w:t>
      </w:r>
      <w:r>
        <w:rPr>
          <w:rFonts w:ascii="仿宋_GB2312" w:hAnsi="宋体" w:eastAsia="仿宋_GB2312" w:cs="Courier New"/>
          <w:sz w:val="32"/>
          <w:szCs w:val="32"/>
        </w:rPr>
        <w:t>%</w:t>
      </w:r>
      <w:r>
        <w:rPr>
          <w:rFonts w:hint="eastAsia" w:ascii="仿宋_GB2312" w:hAnsi="宋体" w:eastAsia="仿宋_GB2312" w:cs="Courier New"/>
          <w:sz w:val="32"/>
          <w:szCs w:val="32"/>
        </w:rPr>
        <w:t>；项目支出</w:t>
      </w:r>
      <w:r>
        <w:rPr>
          <w:rFonts w:hint="eastAsia" w:ascii="仿宋_GB2312" w:hAnsi="宋体" w:eastAsia="仿宋_GB2312" w:cs="Courier New"/>
          <w:sz w:val="32"/>
          <w:szCs w:val="32"/>
          <w:lang w:val="en-US" w:eastAsia="zh-CN"/>
        </w:rPr>
        <w:t>42.07</w:t>
      </w:r>
      <w:r>
        <w:rPr>
          <w:rFonts w:hint="eastAsia" w:ascii="仿宋_GB2312" w:hAnsi="宋体" w:eastAsia="仿宋_GB2312" w:cs="Courier New"/>
          <w:sz w:val="32"/>
          <w:szCs w:val="32"/>
        </w:rPr>
        <w:t>万元，占</w:t>
      </w:r>
      <w:r>
        <w:rPr>
          <w:rFonts w:hint="eastAsia" w:ascii="仿宋_GB2312" w:hAnsi="宋体" w:eastAsia="仿宋_GB2312" w:cs="Courier New"/>
          <w:sz w:val="32"/>
          <w:szCs w:val="32"/>
          <w:lang w:val="en-US" w:eastAsia="zh-CN"/>
        </w:rPr>
        <w:t>22.00</w:t>
      </w:r>
      <w:r>
        <w:rPr>
          <w:rFonts w:hint="eastAsia" w:ascii="仿宋_GB2312" w:hAnsi="宋体" w:eastAsia="仿宋_GB2312" w:cs="Courier New"/>
          <w:sz w:val="32"/>
          <w:szCs w:val="32"/>
        </w:rPr>
        <w:t>%。</w:t>
      </w:r>
    </w:p>
    <w:p>
      <w:pPr>
        <w:adjustRightInd w:val="0"/>
        <w:snapToGrid w:val="0"/>
        <w:spacing w:line="360" w:lineRule="auto"/>
        <w:jc w:val="center"/>
        <w:rPr>
          <w:rFonts w:hint="eastAsia" w:ascii="宋体" w:hAnsi="宋体" w:eastAsia="宋体" w:cs="宋体"/>
          <w:sz w:val="24"/>
        </w:rPr>
      </w:pPr>
    </w:p>
    <w:p>
      <w:pPr>
        <w:adjustRightInd w:val="0"/>
        <w:snapToGrid w:val="0"/>
        <w:spacing w:line="360" w:lineRule="auto"/>
        <w:jc w:val="center"/>
        <w:rPr>
          <w:rFonts w:ascii="宋体" w:hAnsi="宋体" w:eastAsia="宋体" w:cs="宋体"/>
          <w:sz w:val="24"/>
        </w:rPr>
      </w:pPr>
      <w:r>
        <w:rPr>
          <w:rFonts w:hint="eastAsia" w:ascii="宋体" w:hAnsi="宋体" w:eastAsia="宋体" w:cs="宋体"/>
          <w:sz w:val="24"/>
        </w:rPr>
        <w:t>图3：支出决算</w:t>
      </w:r>
    </w:p>
    <w:tbl>
      <w:tblPr>
        <w:tblStyle w:val="5"/>
        <w:tblW w:w="10350" w:type="dxa"/>
        <w:tblInd w:w="-821" w:type="dxa"/>
        <w:tblLayout w:type="fixed"/>
        <w:tblCellMar>
          <w:top w:w="15" w:type="dxa"/>
          <w:left w:w="15" w:type="dxa"/>
          <w:bottom w:w="15" w:type="dxa"/>
          <w:right w:w="15" w:type="dxa"/>
        </w:tblCellMar>
      </w:tblPr>
      <w:tblGrid>
        <w:gridCol w:w="735"/>
        <w:gridCol w:w="2145"/>
        <w:gridCol w:w="240"/>
        <w:gridCol w:w="1042"/>
        <w:gridCol w:w="163"/>
        <w:gridCol w:w="836"/>
        <w:gridCol w:w="369"/>
        <w:gridCol w:w="630"/>
        <w:gridCol w:w="575"/>
        <w:gridCol w:w="424"/>
        <w:gridCol w:w="781"/>
        <w:gridCol w:w="218"/>
        <w:gridCol w:w="987"/>
        <w:gridCol w:w="1205"/>
      </w:tblGrid>
      <w:tr>
        <w:tblPrEx>
          <w:tblLayout w:type="fixed"/>
          <w:tblCellMar>
            <w:top w:w="15" w:type="dxa"/>
            <w:left w:w="15" w:type="dxa"/>
            <w:bottom w:w="15" w:type="dxa"/>
            <w:right w:w="15" w:type="dxa"/>
          </w:tblCellMar>
        </w:tblPrEx>
        <w:trPr>
          <w:trHeight w:val="315" w:hRule="atLeast"/>
        </w:trPr>
        <w:tc>
          <w:tcPr>
            <w:tcW w:w="2880" w:type="dxa"/>
            <w:gridSpan w:val="2"/>
            <w:shd w:val="clear" w:color="auto" w:fill="auto"/>
            <w:vAlign w:val="center"/>
          </w:tcPr>
          <w:p>
            <w:pPr>
              <w:rPr>
                <w:rFonts w:hint="eastAsia" w:ascii="宋体" w:hAnsi="宋体" w:eastAsia="宋体" w:cs="宋体"/>
                <w:color w:val="000000"/>
                <w:sz w:val="16"/>
                <w:szCs w:val="16"/>
                <w:lang w:eastAsia="zh-CN"/>
              </w:rPr>
            </w:pPr>
            <w:r>
              <w:rPr>
                <w:rFonts w:hint="eastAsia" w:ascii="宋体" w:hAnsi="宋体" w:eastAsia="宋体" w:cs="宋体"/>
                <w:color w:val="000000"/>
                <w:sz w:val="16"/>
                <w:szCs w:val="16"/>
                <w:lang w:eastAsia="zh-CN"/>
              </w:rPr>
              <w:t>部门：南阳市卧龙区冢岗庙水库管理所</w:t>
            </w:r>
          </w:p>
        </w:tc>
        <w:tc>
          <w:tcPr>
            <w:tcW w:w="240" w:type="dxa"/>
            <w:shd w:val="clear" w:color="auto" w:fill="auto"/>
            <w:vAlign w:val="center"/>
          </w:tcPr>
          <w:p>
            <w:pPr>
              <w:rPr>
                <w:rFonts w:ascii="宋体" w:hAnsi="宋体" w:eastAsia="宋体" w:cs="宋体"/>
                <w:color w:val="000000"/>
                <w:sz w:val="16"/>
                <w:szCs w:val="16"/>
              </w:rPr>
            </w:pPr>
          </w:p>
        </w:tc>
        <w:tc>
          <w:tcPr>
            <w:tcW w:w="1042" w:type="dxa"/>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2192"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Layout w:type="fixed"/>
          <w:tblCellMar>
            <w:top w:w="15" w:type="dxa"/>
            <w:left w:w="15" w:type="dxa"/>
            <w:bottom w:w="15" w:type="dxa"/>
            <w:right w:w="15" w:type="dxa"/>
          </w:tblCellMar>
        </w:tblPrEx>
        <w:trPr>
          <w:trHeight w:val="300" w:hRule="atLeast"/>
        </w:trPr>
        <w:tc>
          <w:tcPr>
            <w:tcW w:w="3120"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12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本年支出合计</w:t>
            </w:r>
          </w:p>
        </w:tc>
        <w:tc>
          <w:tcPr>
            <w:tcW w:w="12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基本支出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项目支出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上缴上级支出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经营支出</w:t>
            </w:r>
          </w:p>
        </w:tc>
        <w:tc>
          <w:tcPr>
            <w:tcW w:w="1205" w:type="dxa"/>
            <w:vMerge w:val="restart"/>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对附属单位</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补助支出</w:t>
            </w:r>
          </w:p>
        </w:tc>
      </w:tr>
      <w:tr>
        <w:tblPrEx>
          <w:tblLayout w:type="fixed"/>
          <w:tblCellMar>
            <w:top w:w="15" w:type="dxa"/>
            <w:left w:w="15" w:type="dxa"/>
            <w:bottom w:w="15" w:type="dxa"/>
            <w:right w:w="15" w:type="dxa"/>
          </w:tblCellMar>
        </w:tblPrEx>
        <w:trPr>
          <w:trHeight w:val="6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功能分类</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科目编码</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2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05" w:type="dxa"/>
            <w:vMerge w:val="continue"/>
            <w:tcBorders>
              <w:top w:val="single" w:color="000000" w:sz="12" w:space="0"/>
              <w:left w:val="single" w:color="000000" w:sz="4" w:space="0"/>
              <w:bottom w:val="single" w:color="000000" w:sz="4" w:space="0"/>
              <w:right w:val="single" w:color="000000" w:sz="12" w:space="0"/>
            </w:tcBorders>
            <w:shd w:val="clear" w:color="auto" w:fill="auto"/>
            <w:vAlign w:val="center"/>
          </w:tcPr>
          <w:p>
            <w:pPr>
              <w:jc w:val="center"/>
              <w:rPr>
                <w:rFonts w:ascii="宋体" w:hAnsi="宋体" w:eastAsia="宋体" w:cs="宋体"/>
                <w:b/>
                <w:color w:val="000000"/>
                <w:sz w:val="16"/>
                <w:szCs w:val="16"/>
              </w:rPr>
            </w:pPr>
          </w:p>
        </w:tc>
      </w:tr>
      <w:tr>
        <w:tblPrEx>
          <w:tblLayout w:type="fixed"/>
          <w:tblCellMar>
            <w:top w:w="15" w:type="dxa"/>
            <w:left w:w="15" w:type="dxa"/>
            <w:bottom w:w="15" w:type="dxa"/>
            <w:right w:w="15" w:type="dxa"/>
          </w:tblCellMar>
        </w:tblPrEx>
        <w:trPr>
          <w:trHeight w:val="300" w:hRule="atLeast"/>
        </w:trPr>
        <w:tc>
          <w:tcPr>
            <w:tcW w:w="3120"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栏次</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4</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5</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6</w:t>
            </w:r>
          </w:p>
        </w:tc>
      </w:tr>
      <w:tr>
        <w:tblPrEx>
          <w:tblLayout w:type="fixed"/>
          <w:tblCellMar>
            <w:top w:w="15" w:type="dxa"/>
            <w:left w:w="15" w:type="dxa"/>
            <w:bottom w:w="15" w:type="dxa"/>
            <w:right w:w="15" w:type="dxa"/>
          </w:tblCellMar>
        </w:tblPrEx>
        <w:trPr>
          <w:trHeight w:val="300" w:hRule="atLeast"/>
        </w:trPr>
        <w:tc>
          <w:tcPr>
            <w:tcW w:w="3120"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237"/>
                <w:tab w:val="right" w:pos="1375"/>
              </w:tabs>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val="en-US" w:eastAsia="zh-CN"/>
              </w:rPr>
              <w:t>191.24</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232"/>
                <w:tab w:val="right" w:pos="1375"/>
              </w:tabs>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val="en-US" w:eastAsia="zh-CN"/>
              </w:rPr>
              <w:t>149.17</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227"/>
                <w:tab w:val="right" w:pos="1375"/>
              </w:tabs>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val="en-US" w:eastAsia="zh-CN"/>
              </w:rPr>
              <w:t>42.07</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b/>
                <w:color w:val="000000"/>
                <w:sz w:val="16"/>
                <w:szCs w:val="16"/>
              </w:rPr>
            </w:pPr>
            <w:r>
              <w:rPr>
                <w:rFonts w:hint="eastAsia" w:ascii="宋体" w:hAnsi="宋体" w:eastAsia="宋体" w:cs="宋体"/>
                <w:b/>
                <w:i w:val="0"/>
                <w:color w:val="000000"/>
                <w:kern w:val="0"/>
                <w:sz w:val="18"/>
                <w:szCs w:val="18"/>
                <w:u w:val="none"/>
                <w:lang w:val="en-US" w:eastAsia="zh-CN" w:bidi="ar"/>
              </w:rPr>
              <w:t>208</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b/>
                <w:color w:val="000000"/>
                <w:sz w:val="16"/>
                <w:szCs w:val="16"/>
              </w:rPr>
            </w:pPr>
            <w:r>
              <w:rPr>
                <w:rFonts w:hint="eastAsia" w:ascii="宋体" w:hAnsi="宋体" w:eastAsia="宋体" w:cs="宋体"/>
                <w:b/>
                <w:i w:val="0"/>
                <w:color w:val="000000"/>
                <w:sz w:val="18"/>
                <w:szCs w:val="18"/>
                <w:u w:val="none"/>
                <w:lang w:eastAsia="zh-CN"/>
              </w:rPr>
              <w:t>社会保障和就业支出</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237"/>
                <w:tab w:val="right" w:pos="1375"/>
              </w:tabs>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val="en-US" w:eastAsia="zh-CN"/>
              </w:rPr>
              <w:t>52.15</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277"/>
                <w:tab w:val="right" w:pos="1375"/>
              </w:tabs>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val="en-US" w:eastAsia="zh-CN"/>
              </w:rPr>
              <w:t>52.15</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8"/>
                <w:szCs w:val="18"/>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8"/>
                <w:szCs w:val="18"/>
                <w:u w:val="none"/>
                <w:lang w:val="en-US" w:eastAsia="zh-CN" w:bidi="ar"/>
              </w:rPr>
              <w:t>20805</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8"/>
                <w:szCs w:val="18"/>
                <w:u w:val="none"/>
                <w:lang w:val="en-US" w:eastAsia="zh-CN" w:bidi="ar"/>
              </w:rPr>
              <w:t>行政事业单位离退休</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237"/>
                <w:tab w:val="right" w:pos="1375"/>
              </w:tabs>
              <w:jc w:val="center"/>
              <w:textAlignment w:val="center"/>
              <w:rPr>
                <w:rFonts w:ascii="宋体" w:hAnsi="宋体" w:eastAsia="宋体" w:cs="宋体"/>
                <w:color w:val="000000"/>
                <w:sz w:val="18"/>
                <w:szCs w:val="18"/>
              </w:rPr>
            </w:pPr>
            <w:r>
              <w:rPr>
                <w:rFonts w:hint="eastAsia" w:ascii="宋体" w:hAnsi="宋体" w:eastAsia="宋体" w:cs="宋体"/>
                <w:b/>
                <w:color w:val="000000"/>
                <w:kern w:val="0"/>
                <w:sz w:val="18"/>
                <w:szCs w:val="18"/>
                <w:lang w:val="en-US" w:eastAsia="zh-CN"/>
              </w:rPr>
              <w:t>52.15</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277"/>
                <w:tab w:val="right" w:pos="1375"/>
              </w:tabs>
              <w:jc w:val="center"/>
              <w:textAlignment w:val="center"/>
              <w:rPr>
                <w:rFonts w:ascii="宋体" w:hAnsi="宋体" w:eastAsia="宋体" w:cs="宋体"/>
                <w:color w:val="000000"/>
                <w:sz w:val="18"/>
                <w:szCs w:val="18"/>
              </w:rPr>
            </w:pPr>
            <w:r>
              <w:rPr>
                <w:rFonts w:hint="eastAsia" w:ascii="宋体" w:hAnsi="宋体" w:eastAsia="宋体" w:cs="宋体"/>
                <w:b/>
                <w:color w:val="000000"/>
                <w:kern w:val="0"/>
                <w:sz w:val="18"/>
                <w:szCs w:val="18"/>
                <w:lang w:val="en-US" w:eastAsia="zh-CN"/>
              </w:rPr>
              <w:t>52.15</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8"/>
                <w:szCs w:val="18"/>
                <w:u w:val="none"/>
                <w:lang w:val="en-US" w:eastAsia="zh-CN" w:bidi="ar"/>
              </w:rPr>
              <w:t>2080502</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80" w:firstLineChars="10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8"/>
                <w:szCs w:val="18"/>
                <w:u w:val="none"/>
                <w:lang w:val="en-US" w:eastAsia="zh-CN" w:bidi="ar"/>
              </w:rPr>
              <w:t>事业单位离退休</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237"/>
                <w:tab w:val="right" w:pos="1375"/>
              </w:tabs>
              <w:jc w:val="center"/>
              <w:textAlignment w:val="center"/>
              <w:rPr>
                <w:rFonts w:ascii="宋体" w:hAnsi="宋体" w:eastAsia="宋体" w:cs="宋体"/>
                <w:color w:val="000000"/>
                <w:sz w:val="18"/>
                <w:szCs w:val="18"/>
              </w:rPr>
            </w:pPr>
            <w:r>
              <w:rPr>
                <w:rFonts w:hint="eastAsia" w:ascii="宋体" w:hAnsi="宋体" w:eastAsia="宋体" w:cs="宋体"/>
                <w:b/>
                <w:color w:val="000000"/>
                <w:kern w:val="0"/>
                <w:sz w:val="18"/>
                <w:szCs w:val="18"/>
                <w:lang w:val="en-US" w:eastAsia="zh-CN"/>
              </w:rPr>
              <w:t>52.15</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277"/>
                <w:tab w:val="right" w:pos="1375"/>
              </w:tabs>
              <w:jc w:val="center"/>
              <w:textAlignment w:val="center"/>
              <w:rPr>
                <w:rFonts w:ascii="宋体" w:hAnsi="宋体" w:eastAsia="宋体" w:cs="宋体"/>
                <w:color w:val="000000"/>
                <w:sz w:val="18"/>
                <w:szCs w:val="18"/>
              </w:rPr>
            </w:pPr>
            <w:r>
              <w:rPr>
                <w:rFonts w:hint="eastAsia" w:ascii="宋体" w:hAnsi="宋体" w:eastAsia="宋体" w:cs="宋体"/>
                <w:b/>
                <w:color w:val="000000"/>
                <w:kern w:val="0"/>
                <w:sz w:val="18"/>
                <w:szCs w:val="18"/>
                <w:lang w:val="en-US" w:eastAsia="zh-CN"/>
              </w:rPr>
              <w:t>52.15</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8"/>
                <w:szCs w:val="18"/>
                <w:u w:val="none"/>
                <w:lang w:val="en-US" w:eastAsia="zh-CN" w:bidi="ar"/>
              </w:rPr>
              <w:t>213</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8"/>
                <w:szCs w:val="18"/>
                <w:u w:val="none"/>
                <w:lang w:val="en-US" w:eastAsia="zh-CN" w:bidi="ar"/>
              </w:rPr>
              <w:t>农林水支出</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222"/>
                <w:tab w:val="right" w:pos="1375"/>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139.09</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217"/>
                <w:tab w:val="right" w:pos="1375"/>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97.02</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212"/>
                <w:tab w:val="right" w:pos="1375"/>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42.07</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8"/>
                <w:szCs w:val="18"/>
                <w:u w:val="none"/>
                <w:lang w:val="en-US" w:eastAsia="zh-CN" w:bidi="ar"/>
              </w:rPr>
              <w:t>21303</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8"/>
                <w:szCs w:val="18"/>
                <w:u w:val="none"/>
                <w:lang w:val="en-US" w:eastAsia="zh-CN" w:bidi="ar"/>
              </w:rPr>
              <w:t>水利</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222"/>
                <w:tab w:val="right" w:pos="1375"/>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139.09</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217"/>
                <w:tab w:val="right" w:pos="1375"/>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97.02</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212"/>
                <w:tab w:val="right" w:pos="1375"/>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42.07</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8"/>
                <w:szCs w:val="18"/>
                <w:u w:val="none"/>
                <w:lang w:val="en-US" w:eastAsia="zh-CN" w:bidi="ar"/>
              </w:rPr>
              <w:t>2130301</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80" w:firstLineChars="100"/>
              <w:jc w:val="left"/>
              <w:textAlignment w:val="center"/>
              <w:rPr>
                <w:rFonts w:ascii="宋体" w:hAnsi="宋体" w:eastAsia="宋体" w:cs="宋体"/>
                <w:color w:val="000000"/>
                <w:sz w:val="16"/>
                <w:szCs w:val="16"/>
              </w:rPr>
            </w:pPr>
            <w:r>
              <w:rPr>
                <w:rFonts w:hint="eastAsia" w:ascii="宋体" w:hAnsi="宋体" w:eastAsia="宋体" w:cs="宋体"/>
                <w:i w:val="0"/>
                <w:color w:val="000000"/>
                <w:kern w:val="0"/>
                <w:sz w:val="18"/>
                <w:szCs w:val="18"/>
                <w:u w:val="none"/>
                <w:lang w:val="en-US" w:eastAsia="zh-CN" w:bidi="ar"/>
              </w:rPr>
              <w:t>行政运行</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282"/>
                <w:tab w:val="right" w:pos="1375"/>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97.02</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82"/>
                <w:tab w:val="right" w:pos="1375"/>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97.02</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2130306</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80" w:firstLineChars="10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水利工程运行与维护</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2"/>
                <w:tab w:val="right" w:pos="1375"/>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37.55</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77"/>
                <w:tab w:val="right" w:pos="1375"/>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37.55</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2130310</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80" w:firstLineChars="100"/>
              <w:jc w:val="left"/>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水土保持</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417"/>
                <w:tab w:val="right" w:pos="1375"/>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2.54</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2.54</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8"/>
                <w:szCs w:val="18"/>
                <w:lang w:val="en-US" w:eastAsia="zh-CN"/>
              </w:rPr>
              <w:t>2130314</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80" w:firstLineChars="100"/>
              <w:jc w:val="left"/>
              <w:textAlignment w:val="center"/>
              <w:rPr>
                <w:rFonts w:ascii="宋体" w:hAnsi="宋体" w:eastAsia="宋体" w:cs="宋体"/>
                <w:color w:val="000000"/>
                <w:sz w:val="16"/>
                <w:szCs w:val="16"/>
              </w:rPr>
            </w:pPr>
            <w:r>
              <w:rPr>
                <w:rFonts w:hint="eastAsia" w:ascii="宋体" w:hAnsi="宋体" w:eastAsia="宋体" w:cs="宋体"/>
                <w:i w:val="0"/>
                <w:color w:val="000000"/>
                <w:sz w:val="18"/>
                <w:szCs w:val="18"/>
                <w:u w:val="none"/>
                <w:lang w:val="en-US" w:eastAsia="zh-CN"/>
              </w:rPr>
              <w:t>防汛</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val="en-US" w:eastAsia="zh-CN"/>
              </w:rPr>
              <w:t>1.98</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47"/>
                <w:tab w:val="right" w:pos="1375"/>
              </w:tabs>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1.98</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lang w:val="en-US"/>
              </w:rPr>
            </w:pPr>
            <w:r>
              <w:rPr>
                <w:rFonts w:hint="eastAsia" w:ascii="宋体" w:hAnsi="宋体" w:eastAsia="宋体" w:cs="宋体"/>
                <w:i w:val="0"/>
                <w:color w:val="000000"/>
                <w:kern w:val="0"/>
                <w:sz w:val="18"/>
                <w:szCs w:val="18"/>
                <w:u w:val="none"/>
                <w:lang w:val="en-US" w:eastAsia="zh-CN" w:bidi="ar"/>
              </w:rPr>
              <w:t xml:space="preserve"> </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6"/>
                <w:szCs w:val="16"/>
                <w:lang w:val="en-US"/>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60" w:hRule="atLeast"/>
        </w:trPr>
        <w:tc>
          <w:tcPr>
            <w:tcW w:w="10350" w:type="dxa"/>
            <w:gridSpan w:val="14"/>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注：本表反映部门本年度各项支出情况。</w:t>
            </w:r>
          </w:p>
        </w:tc>
      </w:tr>
    </w:tbl>
    <w:p>
      <w:pPr>
        <w:adjustRightInd w:val="0"/>
        <w:snapToGrid w:val="0"/>
        <w:spacing w:line="360" w:lineRule="auto"/>
        <w:jc w:val="center"/>
        <w:rPr>
          <w:rFonts w:ascii="宋体" w:hAnsi="宋体" w:eastAsia="宋体" w:cs="宋体"/>
          <w:sz w:val="24"/>
        </w:rPr>
      </w:pPr>
    </w:p>
    <w:p>
      <w:pPr>
        <w:numPr>
          <w:ilvl w:val="0"/>
          <w:numId w:val="0"/>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lang w:eastAsia="zh-CN"/>
        </w:rPr>
        <w:t>四、</w:t>
      </w:r>
      <w:r>
        <w:rPr>
          <w:rFonts w:hint="eastAsia" w:ascii="黑体" w:hAnsi="黑体" w:eastAsia="黑体"/>
          <w:sz w:val="32"/>
          <w:szCs w:val="32"/>
        </w:rPr>
        <w:t>关于财政拨款收入支出决算总体情况说明</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2016年财政拨款收支总决算</w:t>
      </w:r>
      <w:r>
        <w:rPr>
          <w:rFonts w:hint="eastAsia" w:ascii="仿宋_GB2312" w:hAnsi="宋体" w:eastAsia="仿宋_GB2312" w:cs="Courier New"/>
          <w:sz w:val="32"/>
          <w:szCs w:val="32"/>
          <w:lang w:val="en-US" w:eastAsia="zh-CN"/>
        </w:rPr>
        <w:t>186.23</w:t>
      </w:r>
      <w:r>
        <w:rPr>
          <w:rFonts w:hint="eastAsia" w:ascii="仿宋_GB2312" w:hAnsi="宋体" w:eastAsia="仿宋_GB2312" w:cs="Courier New"/>
          <w:sz w:val="32"/>
          <w:szCs w:val="32"/>
        </w:rPr>
        <w:t>万元。与2015年相比，财政拨款收</w:t>
      </w:r>
      <w:r>
        <w:rPr>
          <w:rFonts w:hint="eastAsia" w:ascii="仿宋_GB2312" w:hAnsi="宋体" w:eastAsia="仿宋_GB2312" w:cs="Courier New"/>
          <w:sz w:val="32"/>
          <w:szCs w:val="32"/>
          <w:lang w:eastAsia="zh-CN"/>
        </w:rPr>
        <w:t>入</w:t>
      </w:r>
      <w:r>
        <w:rPr>
          <w:rFonts w:hint="eastAsia" w:ascii="仿宋_GB2312" w:hAnsi="宋体" w:eastAsia="仿宋_GB2312" w:cs="Courier New"/>
          <w:sz w:val="32"/>
          <w:szCs w:val="32"/>
        </w:rPr>
        <w:t>减少</w:t>
      </w:r>
      <w:r>
        <w:rPr>
          <w:rFonts w:hint="eastAsia" w:ascii="仿宋_GB2312" w:hAnsi="宋体" w:eastAsia="仿宋_GB2312" w:cs="Courier New"/>
          <w:sz w:val="32"/>
          <w:szCs w:val="32"/>
          <w:lang w:val="en-US" w:eastAsia="zh-CN"/>
        </w:rPr>
        <w:t>29.62</w:t>
      </w:r>
      <w:r>
        <w:rPr>
          <w:rFonts w:hint="eastAsia" w:ascii="仿宋_GB2312" w:hAnsi="宋体" w:eastAsia="仿宋_GB2312" w:cs="Courier New"/>
          <w:sz w:val="32"/>
          <w:szCs w:val="32"/>
        </w:rPr>
        <w:t>万元，下降</w:t>
      </w:r>
      <w:r>
        <w:rPr>
          <w:rFonts w:hint="eastAsia" w:ascii="仿宋_GB2312" w:hAnsi="宋体" w:eastAsia="仿宋_GB2312" w:cs="Courier New"/>
          <w:sz w:val="32"/>
          <w:szCs w:val="32"/>
          <w:lang w:val="en-US" w:eastAsia="zh-CN"/>
        </w:rPr>
        <w:t>16.11</w:t>
      </w:r>
      <w:r>
        <w:rPr>
          <w:rFonts w:hint="eastAsia" w:ascii="仿宋_GB2312" w:hAnsi="宋体" w:eastAsia="仿宋_GB2312" w:cs="Courier New"/>
          <w:sz w:val="32"/>
          <w:szCs w:val="32"/>
        </w:rPr>
        <w:t>%</w:t>
      </w:r>
      <w:r>
        <w:rPr>
          <w:rFonts w:hint="eastAsia" w:ascii="仿宋_GB2312" w:hAnsi="宋体" w:eastAsia="仿宋_GB2312" w:cs="Courier New"/>
          <w:sz w:val="32"/>
          <w:szCs w:val="32"/>
          <w:lang w:eastAsia="zh-CN"/>
        </w:rPr>
        <w:t>；</w:t>
      </w:r>
      <w:r>
        <w:rPr>
          <w:rFonts w:hint="eastAsia" w:ascii="仿宋_GB2312" w:hAnsi="宋体" w:eastAsia="仿宋_GB2312" w:cs="Courier New"/>
          <w:sz w:val="32"/>
          <w:szCs w:val="32"/>
        </w:rPr>
        <w:t>支</w:t>
      </w:r>
      <w:r>
        <w:rPr>
          <w:rFonts w:hint="eastAsia" w:ascii="仿宋_GB2312" w:hAnsi="宋体" w:eastAsia="仿宋_GB2312" w:cs="Courier New"/>
          <w:sz w:val="32"/>
          <w:szCs w:val="32"/>
          <w:lang w:eastAsia="zh-CN"/>
        </w:rPr>
        <w:t>出</w:t>
      </w:r>
      <w:r>
        <w:rPr>
          <w:rFonts w:hint="eastAsia" w:ascii="仿宋_GB2312" w:hAnsi="宋体" w:eastAsia="仿宋_GB2312" w:cs="Courier New"/>
          <w:sz w:val="32"/>
          <w:szCs w:val="32"/>
        </w:rPr>
        <w:t>增加</w:t>
      </w:r>
      <w:r>
        <w:rPr>
          <w:rFonts w:hint="eastAsia" w:ascii="仿宋_GB2312" w:hAnsi="宋体" w:eastAsia="仿宋_GB2312" w:cs="Courier New"/>
          <w:sz w:val="32"/>
          <w:szCs w:val="32"/>
          <w:lang w:val="en-US" w:eastAsia="zh-CN"/>
        </w:rPr>
        <w:t>33</w:t>
      </w:r>
      <w:r>
        <w:rPr>
          <w:rFonts w:hint="eastAsia" w:ascii="仿宋_GB2312" w:hAnsi="宋体" w:eastAsia="仿宋_GB2312" w:cs="Courier New"/>
          <w:sz w:val="32"/>
          <w:szCs w:val="32"/>
        </w:rPr>
        <w:t>万元，增长</w:t>
      </w:r>
      <w:r>
        <w:rPr>
          <w:rFonts w:hint="eastAsia" w:ascii="仿宋_GB2312" w:hAnsi="宋体" w:eastAsia="仿宋_GB2312" w:cs="Courier New"/>
          <w:sz w:val="32"/>
          <w:szCs w:val="32"/>
          <w:lang w:val="en-US" w:eastAsia="zh-CN"/>
        </w:rPr>
        <w:t>21.75</w:t>
      </w:r>
      <w:r>
        <w:rPr>
          <w:rFonts w:hint="eastAsia" w:ascii="仿宋_GB2312" w:hAnsi="宋体" w:eastAsia="仿宋_GB2312" w:cs="Courier New"/>
          <w:sz w:val="32"/>
          <w:szCs w:val="32"/>
        </w:rPr>
        <w:t>%。</w:t>
      </w:r>
    </w:p>
    <w:p>
      <w:pPr>
        <w:adjustRightInd w:val="0"/>
        <w:snapToGrid w:val="0"/>
        <w:spacing w:line="360" w:lineRule="auto"/>
        <w:ind w:firstLine="640" w:firstLineChars="200"/>
        <w:rPr>
          <w:rFonts w:ascii="黑体" w:hAnsi="黑体" w:eastAsia="黑体"/>
          <w:sz w:val="32"/>
          <w:szCs w:val="32"/>
        </w:rPr>
      </w:pPr>
      <w:r>
        <w:rPr>
          <w:rFonts w:hint="eastAsia" w:ascii="黑体" w:hAnsi="黑体" w:eastAsia="黑体" w:cs="黑体"/>
          <w:sz w:val="32"/>
          <w:szCs w:val="32"/>
          <w:lang w:val="en-US" w:eastAsia="zh-CN"/>
        </w:rPr>
        <w:t>五、</w:t>
      </w:r>
      <w:r>
        <w:rPr>
          <w:rFonts w:hint="eastAsia" w:ascii="黑体" w:hAnsi="黑体" w:eastAsia="黑体"/>
          <w:sz w:val="32"/>
          <w:szCs w:val="32"/>
        </w:rPr>
        <w:t>关于一般公共预算财政拨款支出决算情况说明</w:t>
      </w:r>
    </w:p>
    <w:p>
      <w:pPr>
        <w:numPr>
          <w:ilvl w:val="0"/>
          <w:numId w:val="2"/>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财政拨款支出决算总体情况。</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2016年一般公共预算财政拨款支出</w:t>
      </w:r>
      <w:r>
        <w:rPr>
          <w:rFonts w:hint="eastAsia" w:ascii="仿宋_GB2312" w:hAnsi="宋体" w:eastAsia="仿宋_GB2312" w:cs="Courier New"/>
          <w:sz w:val="32"/>
          <w:szCs w:val="32"/>
          <w:lang w:val="en-US" w:eastAsia="zh-CN"/>
        </w:rPr>
        <w:t>184.73</w:t>
      </w:r>
      <w:r>
        <w:rPr>
          <w:rFonts w:hint="eastAsia" w:ascii="仿宋_GB2312" w:hAnsi="宋体" w:eastAsia="仿宋_GB2312" w:cs="Courier New"/>
          <w:sz w:val="32"/>
          <w:szCs w:val="32"/>
        </w:rPr>
        <w:t>万元，占支出合计的</w:t>
      </w:r>
      <w:r>
        <w:rPr>
          <w:rFonts w:hint="eastAsia" w:ascii="仿宋_GB2312" w:hAnsi="宋体" w:eastAsia="仿宋_GB2312" w:cs="Courier New"/>
          <w:sz w:val="32"/>
          <w:szCs w:val="32"/>
          <w:lang w:val="en-US" w:eastAsia="zh-CN"/>
        </w:rPr>
        <w:t>96.60</w:t>
      </w:r>
      <w:r>
        <w:rPr>
          <w:rFonts w:hint="eastAsia" w:ascii="仿宋_GB2312" w:hAnsi="宋体" w:eastAsia="仿宋_GB2312" w:cs="Courier New"/>
          <w:sz w:val="32"/>
          <w:szCs w:val="32"/>
        </w:rPr>
        <w:t>%。与2015年相比，一般公共预算财政拨款支出增加</w:t>
      </w:r>
      <w:r>
        <w:rPr>
          <w:rFonts w:hint="eastAsia" w:ascii="仿宋_GB2312" w:hAnsi="宋体" w:eastAsia="仿宋_GB2312" w:cs="Courier New"/>
          <w:sz w:val="32"/>
          <w:szCs w:val="32"/>
          <w:lang w:val="en-US" w:eastAsia="zh-CN"/>
        </w:rPr>
        <w:t>33</w:t>
      </w:r>
      <w:r>
        <w:rPr>
          <w:rFonts w:hint="eastAsia" w:ascii="仿宋_GB2312" w:hAnsi="宋体" w:eastAsia="仿宋_GB2312" w:cs="Courier New"/>
          <w:sz w:val="32"/>
          <w:szCs w:val="32"/>
        </w:rPr>
        <w:t>万元，增长</w:t>
      </w:r>
      <w:r>
        <w:rPr>
          <w:rFonts w:hint="eastAsia" w:ascii="仿宋_GB2312" w:hAnsi="宋体" w:eastAsia="仿宋_GB2312" w:cs="Courier New"/>
          <w:sz w:val="32"/>
          <w:szCs w:val="32"/>
          <w:lang w:val="en-US" w:eastAsia="zh-CN"/>
        </w:rPr>
        <w:t>21.75</w:t>
      </w:r>
      <w:r>
        <w:rPr>
          <w:rFonts w:hint="eastAsia" w:ascii="仿宋_GB2312" w:hAnsi="宋体" w:eastAsia="仿宋_GB2312" w:cs="Courier New"/>
          <w:sz w:val="32"/>
          <w:szCs w:val="32"/>
        </w:rPr>
        <w:t>%。</w:t>
      </w:r>
    </w:p>
    <w:p>
      <w:pPr>
        <w:adjustRightInd w:val="0"/>
        <w:snapToGrid w:val="0"/>
        <w:spacing w:line="360" w:lineRule="auto"/>
        <w:ind w:firstLine="480" w:firstLineChars="200"/>
        <w:rPr>
          <w:rFonts w:ascii="楷体_GB2312" w:hAnsi="楷体_GB2312" w:eastAsia="楷体_GB2312" w:cs="楷体_GB2312"/>
          <w:sz w:val="32"/>
          <w:szCs w:val="32"/>
        </w:rPr>
      </w:pPr>
      <w:r>
        <w:rPr>
          <w:rFonts w:hint="eastAsia" w:ascii="宋体" w:hAnsi="宋体" w:eastAsia="宋体" w:cs="宋体"/>
          <w:sz w:val="24"/>
          <w:lang w:val="en-US" w:eastAsia="zh-CN"/>
        </w:rPr>
        <w:t xml:space="preserve"> </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财政拨款支出决算结构情况。</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2016年度一般公共预算财政拨款支出</w:t>
      </w:r>
      <w:r>
        <w:rPr>
          <w:rFonts w:hint="eastAsia" w:ascii="仿宋_GB2312" w:hAnsi="宋体" w:eastAsia="仿宋_GB2312" w:cs="Courier New"/>
          <w:sz w:val="32"/>
          <w:szCs w:val="32"/>
          <w:lang w:val="en-US" w:eastAsia="zh-CN"/>
        </w:rPr>
        <w:t>184.73</w:t>
      </w:r>
      <w:r>
        <w:rPr>
          <w:rFonts w:hint="eastAsia" w:ascii="仿宋_GB2312" w:hAnsi="宋体" w:eastAsia="仿宋_GB2312" w:cs="Courier New"/>
          <w:sz w:val="32"/>
          <w:szCs w:val="32"/>
        </w:rPr>
        <w:t>万元，主要用于以下方面：</w:t>
      </w:r>
      <w:r>
        <w:rPr>
          <w:rFonts w:hint="eastAsia" w:ascii="仿宋_GB2312" w:hAnsi="宋体" w:eastAsia="仿宋_GB2312" w:cs="Courier New"/>
          <w:b/>
          <w:bCs/>
          <w:sz w:val="32"/>
          <w:szCs w:val="32"/>
          <w:lang w:eastAsia="zh-CN"/>
        </w:rPr>
        <w:t>社会保障和就业支出</w:t>
      </w:r>
      <w:r>
        <w:rPr>
          <w:rFonts w:hint="eastAsia" w:ascii="仿宋_GB2312" w:hAnsi="宋体" w:eastAsia="仿宋_GB2312" w:cs="Courier New"/>
          <w:sz w:val="32"/>
          <w:szCs w:val="32"/>
        </w:rPr>
        <w:t>支出</w:t>
      </w:r>
      <w:r>
        <w:rPr>
          <w:rFonts w:hint="eastAsia" w:ascii="仿宋_GB2312" w:hAnsi="宋体" w:eastAsia="仿宋_GB2312" w:cs="Courier New"/>
          <w:sz w:val="32"/>
          <w:szCs w:val="32"/>
          <w:lang w:val="en-US" w:eastAsia="zh-CN"/>
        </w:rPr>
        <w:t>49.97</w:t>
      </w:r>
      <w:r>
        <w:rPr>
          <w:rFonts w:hint="eastAsia" w:ascii="仿宋_GB2312" w:hAnsi="宋体" w:eastAsia="仿宋_GB2312" w:cs="Courier New"/>
          <w:sz w:val="32"/>
          <w:szCs w:val="32"/>
        </w:rPr>
        <w:t>万元，占</w:t>
      </w:r>
      <w:r>
        <w:rPr>
          <w:rFonts w:hint="eastAsia" w:ascii="仿宋_GB2312" w:hAnsi="宋体" w:eastAsia="仿宋_GB2312" w:cs="Courier New"/>
          <w:sz w:val="32"/>
          <w:szCs w:val="32"/>
          <w:lang w:val="en-US" w:eastAsia="zh-CN"/>
        </w:rPr>
        <w:t>27.05</w:t>
      </w:r>
      <w:r>
        <w:rPr>
          <w:rFonts w:hint="eastAsia" w:ascii="仿宋_GB2312" w:hAnsi="宋体" w:eastAsia="仿宋_GB2312" w:cs="Courier New"/>
          <w:sz w:val="32"/>
          <w:szCs w:val="32"/>
        </w:rPr>
        <w:t>%；</w:t>
      </w:r>
      <w:r>
        <w:rPr>
          <w:rFonts w:hint="eastAsia" w:ascii="仿宋_GB2312" w:hAnsi="宋体" w:eastAsia="仿宋_GB2312" w:cs="Courier New"/>
          <w:b/>
          <w:bCs/>
          <w:sz w:val="32"/>
          <w:szCs w:val="32"/>
          <w:lang w:eastAsia="zh-CN"/>
        </w:rPr>
        <w:t>农林水支出</w:t>
      </w:r>
      <w:r>
        <w:rPr>
          <w:rFonts w:hint="eastAsia" w:ascii="仿宋_GB2312" w:hAnsi="宋体" w:eastAsia="仿宋_GB2312" w:cs="Courier New"/>
          <w:sz w:val="32"/>
          <w:szCs w:val="32"/>
        </w:rPr>
        <w:t>支出</w:t>
      </w:r>
      <w:r>
        <w:rPr>
          <w:rFonts w:hint="eastAsia" w:ascii="仿宋_GB2312" w:hAnsi="宋体" w:eastAsia="仿宋_GB2312" w:cs="Courier New"/>
          <w:sz w:val="32"/>
          <w:szCs w:val="32"/>
          <w:lang w:val="en-US" w:eastAsia="zh-CN"/>
        </w:rPr>
        <w:t>134.76</w:t>
      </w:r>
      <w:r>
        <w:rPr>
          <w:rFonts w:hint="eastAsia" w:ascii="仿宋_GB2312" w:hAnsi="宋体" w:eastAsia="仿宋_GB2312" w:cs="Courier New"/>
          <w:sz w:val="32"/>
          <w:szCs w:val="32"/>
        </w:rPr>
        <w:t>万元，占</w:t>
      </w:r>
      <w:r>
        <w:rPr>
          <w:rFonts w:hint="eastAsia" w:ascii="仿宋_GB2312" w:hAnsi="宋体" w:eastAsia="仿宋_GB2312" w:cs="Courier New"/>
          <w:sz w:val="32"/>
          <w:szCs w:val="32"/>
          <w:lang w:val="en-US" w:eastAsia="zh-CN"/>
        </w:rPr>
        <w:t>72.95</w:t>
      </w:r>
      <w:r>
        <w:rPr>
          <w:rFonts w:hint="eastAsia" w:ascii="仿宋_GB2312" w:hAnsi="宋体" w:eastAsia="仿宋_GB2312" w:cs="Courier New"/>
          <w:sz w:val="32"/>
          <w:szCs w:val="32"/>
        </w:rPr>
        <w:t>%。</w:t>
      </w:r>
    </w:p>
    <w:p>
      <w:pPr>
        <w:adjustRightInd w:val="0"/>
        <w:snapToGrid w:val="0"/>
        <w:spacing w:line="360" w:lineRule="auto"/>
        <w:ind w:firstLine="480" w:firstLineChars="200"/>
        <w:rPr>
          <w:rFonts w:ascii="楷体_GB2312" w:hAnsi="楷体_GB2312" w:eastAsia="楷体_GB2312" w:cs="楷体_GB2312"/>
          <w:sz w:val="32"/>
          <w:szCs w:val="32"/>
        </w:rPr>
      </w:pPr>
      <w:r>
        <w:rPr>
          <w:rFonts w:hint="eastAsia" w:ascii="宋体" w:hAnsi="宋体" w:eastAsia="宋体" w:cs="宋体"/>
          <w:sz w:val="24"/>
          <w:lang w:val="en-US" w:eastAsia="zh-CN"/>
        </w:rPr>
        <w:t xml:space="preserve"> </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rPr>
        <w:t>财政拨款支出决算具体情况。</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2016年度一般公共预算财政拨款支出年初预算为</w:t>
      </w:r>
      <w:r>
        <w:rPr>
          <w:rFonts w:hint="eastAsia" w:ascii="仿宋_GB2312" w:hAnsi="宋体" w:eastAsia="仿宋_GB2312" w:cs="Courier New"/>
          <w:sz w:val="32"/>
          <w:szCs w:val="32"/>
          <w:lang w:val="en-US" w:eastAsia="zh-CN"/>
        </w:rPr>
        <w:t>115.40</w:t>
      </w:r>
      <w:r>
        <w:rPr>
          <w:rFonts w:hint="eastAsia" w:ascii="仿宋_GB2312" w:hAnsi="宋体" w:eastAsia="仿宋_GB2312" w:cs="Courier New"/>
          <w:sz w:val="32"/>
          <w:szCs w:val="32"/>
        </w:rPr>
        <w:t>万元，支出决算为</w:t>
      </w:r>
      <w:r>
        <w:rPr>
          <w:rFonts w:hint="eastAsia" w:ascii="仿宋_GB2312" w:hAnsi="宋体" w:eastAsia="仿宋_GB2312" w:cs="Courier New"/>
          <w:sz w:val="32"/>
          <w:szCs w:val="32"/>
          <w:lang w:val="en-US" w:eastAsia="zh-CN"/>
        </w:rPr>
        <w:t>184.73</w:t>
      </w:r>
      <w:r>
        <w:rPr>
          <w:rFonts w:hint="eastAsia" w:ascii="仿宋_GB2312" w:hAnsi="宋体" w:eastAsia="仿宋_GB2312" w:cs="Courier New"/>
          <w:sz w:val="32"/>
          <w:szCs w:val="32"/>
        </w:rPr>
        <w:t>万元。决算数大于预算数的主要原因：一是</w:t>
      </w:r>
      <w:r>
        <w:rPr>
          <w:rFonts w:hint="eastAsia" w:ascii="仿宋_GB2312" w:hAnsi="宋体" w:eastAsia="仿宋_GB2312" w:cs="Courier New"/>
          <w:sz w:val="32"/>
          <w:szCs w:val="32"/>
          <w:lang w:eastAsia="zh-CN"/>
        </w:rPr>
        <w:t>人员工资增加</w:t>
      </w:r>
      <w:r>
        <w:rPr>
          <w:rFonts w:hint="eastAsia" w:ascii="仿宋_GB2312" w:hAnsi="宋体" w:eastAsia="仿宋_GB2312" w:cs="Courier New"/>
          <w:sz w:val="32"/>
          <w:szCs w:val="32"/>
        </w:rPr>
        <w:t>。其中：</w:t>
      </w:r>
    </w:p>
    <w:p>
      <w:pPr>
        <w:numPr>
          <w:ilvl w:val="0"/>
          <w:numId w:val="3"/>
        </w:numPr>
        <w:adjustRightInd w:val="0"/>
        <w:snapToGrid w:val="0"/>
        <w:spacing w:line="360" w:lineRule="auto"/>
        <w:ind w:firstLine="643" w:firstLineChars="200"/>
        <w:rPr>
          <w:rFonts w:ascii="仿宋_GB2312" w:hAnsi="宋体" w:eastAsia="仿宋_GB2312" w:cs="Courier New"/>
          <w:b/>
          <w:bCs/>
          <w:sz w:val="32"/>
          <w:szCs w:val="32"/>
        </w:rPr>
      </w:pPr>
      <w:r>
        <w:rPr>
          <w:rFonts w:hint="eastAsia" w:ascii="仿宋_GB2312" w:hAnsi="宋体" w:eastAsia="仿宋_GB2312" w:cs="Courier New"/>
          <w:b/>
          <w:bCs/>
          <w:sz w:val="32"/>
          <w:szCs w:val="32"/>
          <w:lang w:eastAsia="zh-CN"/>
        </w:rPr>
        <w:t>社会保障和就业支出</w:t>
      </w:r>
      <w:r>
        <w:rPr>
          <w:rFonts w:hint="eastAsia" w:ascii="仿宋_GB2312" w:hAnsi="宋体" w:eastAsia="仿宋_GB2312" w:cs="Courier New"/>
          <w:b/>
          <w:bCs/>
          <w:sz w:val="32"/>
          <w:szCs w:val="32"/>
        </w:rPr>
        <w:t>。</w:t>
      </w:r>
      <w:r>
        <w:rPr>
          <w:rFonts w:hint="eastAsia" w:ascii="仿宋_GB2312" w:hAnsi="宋体" w:eastAsia="仿宋_GB2312" w:cs="Courier New"/>
          <w:sz w:val="32"/>
          <w:szCs w:val="32"/>
        </w:rPr>
        <w:t>年初预算为</w:t>
      </w:r>
      <w:r>
        <w:rPr>
          <w:rFonts w:hint="eastAsia" w:ascii="仿宋_GB2312" w:hAnsi="宋体" w:eastAsia="仿宋_GB2312" w:cs="Courier New"/>
          <w:sz w:val="32"/>
          <w:szCs w:val="32"/>
          <w:lang w:val="en-US" w:eastAsia="zh-CN"/>
        </w:rPr>
        <w:t>37.7</w:t>
      </w:r>
      <w:r>
        <w:rPr>
          <w:rFonts w:hint="eastAsia" w:ascii="仿宋_GB2312" w:hAnsi="宋体" w:eastAsia="仿宋_GB2312" w:cs="Courier New"/>
          <w:sz w:val="32"/>
          <w:szCs w:val="32"/>
        </w:rPr>
        <w:t>万元，支出决算为</w:t>
      </w:r>
      <w:r>
        <w:rPr>
          <w:rFonts w:hint="eastAsia" w:ascii="仿宋_GB2312" w:hAnsi="宋体" w:eastAsia="仿宋_GB2312" w:cs="Courier New"/>
          <w:sz w:val="32"/>
          <w:szCs w:val="32"/>
          <w:lang w:val="en-US" w:eastAsia="zh-CN"/>
        </w:rPr>
        <w:t>49.97</w:t>
      </w:r>
      <w:r>
        <w:rPr>
          <w:rFonts w:hint="eastAsia" w:ascii="仿宋_GB2312" w:hAnsi="宋体" w:eastAsia="仿宋_GB2312" w:cs="Courier New"/>
          <w:sz w:val="32"/>
          <w:szCs w:val="32"/>
        </w:rPr>
        <w:t>万元</w:t>
      </w:r>
      <w:r>
        <w:rPr>
          <w:rFonts w:hint="eastAsia" w:ascii="仿宋_GB2312" w:hAnsi="宋体" w:eastAsia="仿宋_GB2312" w:cs="Courier New"/>
          <w:sz w:val="32"/>
          <w:szCs w:val="32"/>
          <w:lang w:val="en-US" w:eastAsia="zh-CN"/>
        </w:rPr>
        <w:t xml:space="preserve"> </w:t>
      </w:r>
      <w:r>
        <w:rPr>
          <w:rFonts w:hint="eastAsia" w:ascii="仿宋_GB2312" w:hAnsi="宋体" w:eastAsia="仿宋_GB2312" w:cs="Courier New"/>
          <w:sz w:val="32"/>
          <w:szCs w:val="32"/>
        </w:rPr>
        <w:t>。决算数大于预算数的主要原因是</w:t>
      </w:r>
      <w:r>
        <w:rPr>
          <w:rFonts w:hint="eastAsia" w:ascii="仿宋_GB2312" w:hAnsi="宋体" w:eastAsia="仿宋_GB2312" w:cs="Courier New"/>
          <w:sz w:val="32"/>
          <w:szCs w:val="32"/>
          <w:lang w:eastAsia="zh-CN"/>
        </w:rPr>
        <w:t>退休人员工资增加</w:t>
      </w:r>
      <w:r>
        <w:rPr>
          <w:rFonts w:hint="eastAsia" w:ascii="仿宋_GB2312" w:hAnsi="宋体" w:eastAsia="仿宋_GB2312" w:cs="Courier New"/>
          <w:sz w:val="32"/>
          <w:szCs w:val="32"/>
        </w:rPr>
        <w:t>。</w:t>
      </w:r>
    </w:p>
    <w:p>
      <w:pPr>
        <w:numPr>
          <w:ilvl w:val="0"/>
          <w:numId w:val="3"/>
        </w:numPr>
        <w:adjustRightInd w:val="0"/>
        <w:snapToGrid w:val="0"/>
        <w:spacing w:line="360" w:lineRule="auto"/>
        <w:ind w:firstLine="643" w:firstLineChars="200"/>
        <w:rPr>
          <w:rFonts w:ascii="仿宋_GB2312" w:hAnsi="宋体" w:eastAsia="仿宋_GB2312" w:cs="Courier New"/>
          <w:b/>
          <w:bCs/>
          <w:sz w:val="32"/>
          <w:szCs w:val="32"/>
        </w:rPr>
      </w:pPr>
      <w:r>
        <w:rPr>
          <w:rFonts w:hint="eastAsia" w:ascii="仿宋_GB2312" w:hAnsi="宋体" w:eastAsia="仿宋_GB2312" w:cs="Courier New"/>
          <w:b/>
          <w:bCs/>
          <w:sz w:val="32"/>
          <w:szCs w:val="32"/>
          <w:lang w:eastAsia="zh-CN"/>
        </w:rPr>
        <w:t>农林水支出</w:t>
      </w:r>
      <w:r>
        <w:rPr>
          <w:rFonts w:hint="eastAsia" w:ascii="仿宋_GB2312" w:hAnsi="宋体" w:eastAsia="仿宋_GB2312" w:cs="Courier New"/>
          <w:b/>
          <w:bCs/>
          <w:sz w:val="32"/>
          <w:szCs w:val="32"/>
        </w:rPr>
        <w:t>（项）。</w:t>
      </w:r>
      <w:r>
        <w:rPr>
          <w:rFonts w:hint="eastAsia" w:ascii="仿宋_GB2312" w:hAnsi="宋体" w:eastAsia="仿宋_GB2312" w:cs="Courier New"/>
          <w:sz w:val="32"/>
          <w:szCs w:val="32"/>
        </w:rPr>
        <w:t>年初预算为</w:t>
      </w:r>
      <w:r>
        <w:rPr>
          <w:rFonts w:hint="eastAsia" w:ascii="仿宋_GB2312" w:hAnsi="宋体" w:eastAsia="仿宋_GB2312" w:cs="Courier New"/>
          <w:sz w:val="32"/>
          <w:szCs w:val="32"/>
          <w:lang w:val="en-US" w:eastAsia="zh-CN"/>
        </w:rPr>
        <w:t>77.70</w:t>
      </w:r>
      <w:r>
        <w:rPr>
          <w:rFonts w:hint="eastAsia" w:ascii="仿宋_GB2312" w:hAnsi="宋体" w:eastAsia="仿宋_GB2312" w:cs="Courier New"/>
          <w:sz w:val="32"/>
          <w:szCs w:val="32"/>
        </w:rPr>
        <w:t>万元，支出决算为</w:t>
      </w:r>
      <w:r>
        <w:rPr>
          <w:rFonts w:hint="eastAsia" w:ascii="仿宋_GB2312" w:hAnsi="宋体" w:eastAsia="仿宋_GB2312" w:cs="Courier New"/>
          <w:sz w:val="32"/>
          <w:szCs w:val="32"/>
          <w:lang w:val="en-US" w:eastAsia="zh-CN"/>
        </w:rPr>
        <w:t>134.76</w:t>
      </w:r>
      <w:r>
        <w:rPr>
          <w:rFonts w:hint="eastAsia" w:ascii="仿宋_GB2312" w:hAnsi="宋体" w:eastAsia="仿宋_GB2312" w:cs="Courier New"/>
          <w:sz w:val="32"/>
          <w:szCs w:val="32"/>
        </w:rPr>
        <w:t>万元</w:t>
      </w:r>
      <w:r>
        <w:rPr>
          <w:rFonts w:hint="eastAsia" w:ascii="仿宋_GB2312" w:hAnsi="宋体" w:eastAsia="仿宋_GB2312" w:cs="Courier New"/>
          <w:sz w:val="32"/>
          <w:szCs w:val="32"/>
          <w:lang w:val="en-US" w:eastAsia="zh-CN"/>
        </w:rPr>
        <w:t xml:space="preserve"> </w:t>
      </w:r>
      <w:r>
        <w:rPr>
          <w:rFonts w:hint="eastAsia" w:ascii="仿宋_GB2312" w:hAnsi="宋体" w:eastAsia="仿宋_GB2312" w:cs="Courier New"/>
          <w:sz w:val="32"/>
          <w:szCs w:val="32"/>
        </w:rPr>
        <w:t>。决算数大于预算数的主要原因是</w:t>
      </w:r>
      <w:r>
        <w:rPr>
          <w:rFonts w:hint="eastAsia" w:ascii="仿宋_GB2312" w:hAnsi="宋体" w:eastAsia="仿宋_GB2312" w:cs="Courier New"/>
          <w:sz w:val="32"/>
          <w:szCs w:val="32"/>
          <w:lang w:eastAsia="zh-CN"/>
        </w:rPr>
        <w:t>人员经费和公用经费增加</w:t>
      </w:r>
      <w:r>
        <w:rPr>
          <w:rFonts w:hint="eastAsia" w:ascii="仿宋_GB2312" w:hAnsi="宋体" w:eastAsia="仿宋_GB2312" w:cs="Courier New"/>
          <w:sz w:val="32"/>
          <w:szCs w:val="32"/>
        </w:rPr>
        <w:t>。</w:t>
      </w:r>
    </w:p>
    <w:p>
      <w:pPr>
        <w:numPr>
          <w:ilvl w:val="0"/>
          <w:numId w:val="0"/>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lang w:eastAsia="zh-CN"/>
        </w:rPr>
        <w:t>六、</w:t>
      </w:r>
      <w:r>
        <w:rPr>
          <w:rFonts w:hint="eastAsia" w:ascii="黑体" w:hAnsi="黑体" w:eastAsia="黑体"/>
          <w:sz w:val="32"/>
          <w:szCs w:val="32"/>
        </w:rPr>
        <w:t>关于一般公共预算财政拨款基本支出决算情况说明</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2016年一般公共预算财政拨款基本支出</w:t>
      </w:r>
      <w:r>
        <w:rPr>
          <w:rFonts w:hint="eastAsia" w:ascii="仿宋_GB2312" w:hAnsi="宋体" w:eastAsia="仿宋_GB2312" w:cs="Courier New"/>
          <w:sz w:val="32"/>
          <w:szCs w:val="32"/>
          <w:lang w:val="en-US" w:eastAsia="zh-CN"/>
        </w:rPr>
        <w:t>142.66</w:t>
      </w:r>
      <w:r>
        <w:rPr>
          <w:rFonts w:hint="eastAsia" w:ascii="仿宋_GB2312" w:hAnsi="宋体" w:eastAsia="仿宋_GB2312" w:cs="Courier New"/>
          <w:sz w:val="32"/>
          <w:szCs w:val="32"/>
        </w:rPr>
        <w:t>万元，其中：</w:t>
      </w:r>
      <w:r>
        <w:rPr>
          <w:rFonts w:hint="eastAsia" w:ascii="仿宋_GB2312" w:hAnsi="Times New Roman" w:eastAsia="仿宋_GB2312" w:cs="仿宋_GB2312"/>
          <w:bCs/>
          <w:spacing w:val="-1"/>
          <w:kern w:val="0"/>
          <w:sz w:val="32"/>
          <w:szCs w:val="32"/>
        </w:rPr>
        <w:t>人员经费</w:t>
      </w:r>
      <w:r>
        <w:rPr>
          <w:rFonts w:hint="eastAsia" w:ascii="仿宋_GB2312" w:hAnsi="Times New Roman" w:eastAsia="仿宋_GB2312" w:cs="仿宋_GB2312"/>
          <w:bCs/>
          <w:spacing w:val="-1"/>
          <w:kern w:val="0"/>
          <w:sz w:val="32"/>
          <w:szCs w:val="32"/>
          <w:lang w:val="en-US" w:eastAsia="zh-CN"/>
        </w:rPr>
        <w:t>140.33</w:t>
      </w:r>
      <w:r>
        <w:rPr>
          <w:rFonts w:hint="eastAsia" w:ascii="仿宋_GB2312" w:hAnsi="Times New Roman" w:eastAsia="仿宋_GB2312" w:cs="仿宋_GB2312"/>
          <w:bCs/>
          <w:spacing w:val="-1"/>
          <w:kern w:val="0"/>
          <w:sz w:val="32"/>
          <w:szCs w:val="32"/>
        </w:rPr>
        <w:t>万元</w:t>
      </w:r>
      <w:r>
        <w:rPr>
          <w:rFonts w:hint="eastAsia" w:ascii="仿宋_GB2312" w:hAnsi="宋体" w:eastAsia="仿宋_GB2312" w:cs="Courier New"/>
          <w:bCs/>
          <w:sz w:val="32"/>
          <w:szCs w:val="32"/>
        </w:rPr>
        <w:t>，</w:t>
      </w:r>
      <w:r>
        <w:rPr>
          <w:rFonts w:hint="eastAsia" w:ascii="仿宋_GB2312" w:hAnsi="宋体" w:eastAsia="仿宋_GB2312" w:cs="Courier New"/>
          <w:sz w:val="32"/>
          <w:szCs w:val="32"/>
        </w:rPr>
        <w:t>主要包括：基本工资、</w:t>
      </w:r>
      <w:r>
        <w:rPr>
          <w:rFonts w:hint="eastAsia" w:ascii="仿宋_GB2312" w:hAnsi="宋体" w:eastAsia="仿宋_GB2312" w:cs="Courier New"/>
          <w:sz w:val="32"/>
          <w:szCs w:val="32"/>
          <w:lang w:eastAsia="zh-CN"/>
        </w:rPr>
        <w:t>奖金</w:t>
      </w:r>
      <w:r>
        <w:rPr>
          <w:rFonts w:hint="eastAsia" w:ascii="仿宋_GB2312" w:hAnsi="宋体" w:eastAsia="仿宋_GB2312" w:cs="Courier New"/>
          <w:sz w:val="32"/>
          <w:szCs w:val="32"/>
        </w:rPr>
        <w:t>、</w:t>
      </w:r>
      <w:r>
        <w:rPr>
          <w:rFonts w:hint="eastAsia" w:ascii="仿宋_GB2312" w:hAnsi="宋体" w:eastAsia="仿宋_GB2312" w:cs="Courier New"/>
          <w:sz w:val="32"/>
          <w:szCs w:val="32"/>
          <w:lang w:eastAsia="zh-CN"/>
        </w:rPr>
        <w:t>其他社会保障缴费、</w:t>
      </w:r>
      <w:r>
        <w:rPr>
          <w:rFonts w:hint="eastAsia" w:ascii="仿宋_GB2312" w:hAnsi="宋体" w:eastAsia="仿宋_GB2312" w:cs="Courier New"/>
          <w:sz w:val="32"/>
          <w:szCs w:val="32"/>
        </w:rPr>
        <w:t>绩效工资</w:t>
      </w:r>
      <w:r>
        <w:rPr>
          <w:rFonts w:hint="eastAsia" w:ascii="仿宋_GB2312" w:hAnsi="宋体" w:eastAsia="仿宋_GB2312" w:cs="Courier New"/>
          <w:sz w:val="32"/>
          <w:szCs w:val="32"/>
          <w:lang w:eastAsia="zh-CN"/>
        </w:rPr>
        <w:t>、退休费、抚恤金、生活补助、奖励金</w:t>
      </w:r>
      <w:r>
        <w:rPr>
          <w:rFonts w:hint="eastAsia" w:ascii="仿宋_GB2312" w:hAnsi="宋体" w:eastAsia="仿宋_GB2312" w:cs="Courier New"/>
          <w:sz w:val="32"/>
          <w:szCs w:val="32"/>
        </w:rPr>
        <w:t>；</w:t>
      </w:r>
      <w:r>
        <w:rPr>
          <w:rFonts w:hint="eastAsia" w:ascii="仿宋_GB2312" w:hAnsi="Times New Roman" w:eastAsia="仿宋_GB2312" w:cs="仿宋_GB2312"/>
          <w:b/>
          <w:spacing w:val="-1"/>
          <w:kern w:val="0"/>
          <w:sz w:val="32"/>
          <w:szCs w:val="32"/>
        </w:rPr>
        <w:t>公用经费</w:t>
      </w:r>
      <w:r>
        <w:rPr>
          <w:rFonts w:hint="eastAsia" w:ascii="仿宋_GB2312" w:hAnsi="Times New Roman" w:eastAsia="仿宋_GB2312" w:cs="仿宋_GB2312"/>
          <w:spacing w:val="-2"/>
          <w:kern w:val="0"/>
          <w:sz w:val="32"/>
          <w:szCs w:val="32"/>
          <w:lang w:val="en-US" w:eastAsia="zh-CN"/>
        </w:rPr>
        <w:t>2.33</w:t>
      </w:r>
      <w:r>
        <w:rPr>
          <w:rFonts w:hint="eastAsia" w:ascii="仿宋_GB2312" w:hAnsi="Times New Roman" w:eastAsia="仿宋_GB2312" w:cs="仿宋_GB2312"/>
          <w:spacing w:val="-2"/>
          <w:kern w:val="0"/>
          <w:sz w:val="32"/>
          <w:szCs w:val="32"/>
        </w:rPr>
        <w:t>万元</w:t>
      </w:r>
      <w:r>
        <w:rPr>
          <w:rFonts w:hint="eastAsia" w:ascii="仿宋_GB2312" w:hAnsi="宋体" w:eastAsia="仿宋_GB2312" w:cs="Courier New"/>
          <w:sz w:val="32"/>
          <w:szCs w:val="32"/>
        </w:rPr>
        <w:t>，主要包括：办公费</w:t>
      </w:r>
      <w:r>
        <w:rPr>
          <w:rFonts w:hint="eastAsia" w:ascii="仿宋_GB2312" w:hAnsi="宋体" w:eastAsia="仿宋_GB2312" w:cs="Courier New"/>
          <w:sz w:val="32"/>
          <w:szCs w:val="32"/>
          <w:lang w:eastAsia="zh-CN"/>
        </w:rPr>
        <w:t>、差旅费、维修（护）费、公务接待费、公务用车运行维护费、</w:t>
      </w:r>
      <w:r>
        <w:rPr>
          <w:rFonts w:hint="eastAsia" w:ascii="仿宋_GB2312" w:hAnsi="宋体" w:eastAsia="仿宋_GB2312" w:cs="Courier New"/>
          <w:sz w:val="32"/>
          <w:szCs w:val="32"/>
          <w:lang w:val="en-US" w:eastAsia="zh-CN"/>
        </w:rPr>
        <w:t xml:space="preserve"> </w:t>
      </w:r>
      <w:r>
        <w:rPr>
          <w:rFonts w:hint="eastAsia" w:ascii="仿宋_GB2312" w:hAnsi="宋体" w:eastAsia="仿宋_GB2312" w:cs="Courier New"/>
          <w:sz w:val="32"/>
          <w:szCs w:val="32"/>
          <w:lang w:eastAsia="zh-CN"/>
        </w:rPr>
        <w:t>办公设备购置</w:t>
      </w:r>
      <w:r>
        <w:rPr>
          <w:rFonts w:hint="eastAsia" w:ascii="仿宋_GB2312" w:hAnsi="宋体" w:eastAsia="仿宋_GB2312" w:cs="Courier New"/>
          <w:sz w:val="32"/>
          <w:szCs w:val="32"/>
          <w:lang w:val="en-US" w:eastAsia="zh-CN"/>
        </w:rPr>
        <w:t xml:space="preserve"> </w:t>
      </w:r>
      <w:r>
        <w:rPr>
          <w:rFonts w:hint="eastAsia" w:ascii="仿宋_GB2312" w:hAnsi="宋体" w:eastAsia="仿宋_GB2312" w:cs="Courier New"/>
          <w:sz w:val="32"/>
          <w:szCs w:val="32"/>
        </w:rPr>
        <w:t>。</w:t>
      </w:r>
    </w:p>
    <w:p>
      <w:pPr>
        <w:numPr>
          <w:ilvl w:val="0"/>
          <w:numId w:val="0"/>
        </w:numPr>
        <w:adjustRightInd w:val="0"/>
        <w:snapToGrid w:val="0"/>
        <w:spacing w:line="360" w:lineRule="auto"/>
        <w:ind w:firstLine="640" w:firstLineChars="200"/>
        <w:outlineLvl w:val="1"/>
        <w:rPr>
          <w:rFonts w:hint="eastAsia" w:ascii="黑体" w:hAnsi="黑体" w:eastAsia="黑体"/>
          <w:sz w:val="32"/>
          <w:szCs w:val="32"/>
          <w:lang w:eastAsia="zh-CN"/>
        </w:rPr>
      </w:pPr>
    </w:p>
    <w:p>
      <w:pPr>
        <w:numPr>
          <w:ilvl w:val="0"/>
          <w:numId w:val="0"/>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lang w:eastAsia="zh-CN"/>
        </w:rPr>
        <w:t>七、</w:t>
      </w:r>
      <w:r>
        <w:rPr>
          <w:rFonts w:hint="eastAsia" w:ascii="黑体" w:hAnsi="黑体" w:eastAsia="黑体"/>
          <w:sz w:val="32"/>
          <w:szCs w:val="32"/>
        </w:rPr>
        <w:t>关于一般公共预算财政拨款“三公”经费支出决算情况说明</w:t>
      </w:r>
    </w:p>
    <w:p>
      <w:pPr>
        <w:numPr>
          <w:ilvl w:val="0"/>
          <w:numId w:val="0"/>
        </w:numPr>
        <w:kinsoku w:val="0"/>
        <w:overflowPunct w:val="0"/>
        <w:autoSpaceDE w:val="0"/>
        <w:autoSpaceDN w:val="0"/>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“三公”经费财政拨款支出决算总体情况说明。</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2016年度“三公”经费财政拨款支出预算为</w:t>
      </w:r>
      <w:r>
        <w:rPr>
          <w:rFonts w:hint="eastAsia" w:ascii="仿宋_GB2312" w:hAnsi="宋体" w:eastAsia="仿宋_GB2312" w:cs="Courier New"/>
          <w:sz w:val="32"/>
          <w:szCs w:val="32"/>
          <w:lang w:val="en-US" w:eastAsia="zh-CN"/>
        </w:rPr>
        <w:t>1.00</w:t>
      </w:r>
      <w:r>
        <w:rPr>
          <w:rFonts w:hint="eastAsia" w:ascii="仿宋_GB2312" w:hAnsi="宋体" w:eastAsia="仿宋_GB2312" w:cs="Courier New"/>
          <w:sz w:val="32"/>
          <w:szCs w:val="32"/>
        </w:rPr>
        <w:t>万元，支出决算为</w:t>
      </w:r>
      <w:r>
        <w:rPr>
          <w:rFonts w:hint="eastAsia" w:ascii="仿宋_GB2312" w:hAnsi="宋体" w:eastAsia="仿宋_GB2312" w:cs="Courier New"/>
          <w:sz w:val="32"/>
          <w:szCs w:val="32"/>
          <w:lang w:val="en-US" w:eastAsia="zh-CN"/>
        </w:rPr>
        <w:t>0.74</w:t>
      </w:r>
      <w:r>
        <w:rPr>
          <w:rFonts w:hint="eastAsia" w:ascii="仿宋_GB2312" w:hAnsi="宋体" w:eastAsia="仿宋_GB2312" w:cs="Courier New"/>
          <w:sz w:val="32"/>
          <w:szCs w:val="32"/>
        </w:rPr>
        <w:t>万元，其中</w:t>
      </w:r>
      <w:r>
        <w:rPr>
          <w:rFonts w:hint="eastAsia" w:ascii="仿宋_GB2312" w:hAnsi="宋体" w:eastAsia="仿宋_GB2312" w:cs="Courier New"/>
          <w:sz w:val="32"/>
          <w:szCs w:val="32"/>
          <w:lang w:eastAsia="zh-CN"/>
        </w:rPr>
        <w:t>：</w:t>
      </w:r>
      <w:r>
        <w:rPr>
          <w:rFonts w:hint="eastAsia" w:ascii="仿宋_GB2312" w:hAnsi="宋体" w:eastAsia="仿宋_GB2312" w:cs="Courier New"/>
          <w:sz w:val="32"/>
          <w:szCs w:val="32"/>
        </w:rPr>
        <w:t>公务用车购置及运行费支出决算为</w:t>
      </w:r>
      <w:r>
        <w:rPr>
          <w:rFonts w:hint="eastAsia" w:ascii="仿宋_GB2312" w:hAnsi="宋体" w:eastAsia="仿宋_GB2312" w:cs="Courier New"/>
          <w:sz w:val="32"/>
          <w:szCs w:val="32"/>
          <w:lang w:val="en-US" w:eastAsia="zh-CN"/>
        </w:rPr>
        <w:t>0.06</w:t>
      </w:r>
      <w:r>
        <w:rPr>
          <w:rFonts w:hint="eastAsia" w:ascii="仿宋_GB2312" w:hAnsi="宋体" w:eastAsia="仿宋_GB2312" w:cs="Courier New"/>
          <w:sz w:val="32"/>
          <w:szCs w:val="32"/>
        </w:rPr>
        <w:t>万元；公务接待费支出决算为</w:t>
      </w:r>
      <w:r>
        <w:rPr>
          <w:rFonts w:hint="eastAsia" w:ascii="仿宋_GB2312" w:hAnsi="宋体" w:eastAsia="仿宋_GB2312" w:cs="Courier New"/>
          <w:sz w:val="32"/>
          <w:szCs w:val="32"/>
          <w:lang w:val="en-US" w:eastAsia="zh-CN"/>
        </w:rPr>
        <w:t>0.68</w:t>
      </w:r>
      <w:r>
        <w:rPr>
          <w:rFonts w:hint="eastAsia" w:ascii="仿宋_GB2312" w:hAnsi="宋体" w:eastAsia="仿宋_GB2312" w:cs="Courier New"/>
          <w:sz w:val="32"/>
          <w:szCs w:val="32"/>
        </w:rPr>
        <w:t>万元。2016年度</w:t>
      </w:r>
      <w:r>
        <w:rPr>
          <w:rFonts w:hint="eastAsia" w:ascii="仿宋_GB2312" w:hAnsi="宋体" w:eastAsia="仿宋_GB2312" w:cs="Courier New"/>
          <w:sz w:val="32"/>
          <w:szCs w:val="32"/>
          <w:lang w:eastAsia="zh-CN"/>
        </w:rPr>
        <w:t>“</w:t>
      </w:r>
      <w:r>
        <w:rPr>
          <w:rFonts w:hint="eastAsia" w:ascii="仿宋_GB2312" w:hAnsi="宋体" w:eastAsia="仿宋_GB2312" w:cs="Courier New"/>
          <w:sz w:val="32"/>
          <w:szCs w:val="32"/>
        </w:rPr>
        <w:t>三公</w:t>
      </w:r>
      <w:r>
        <w:rPr>
          <w:rFonts w:hint="eastAsia" w:ascii="仿宋_GB2312" w:hAnsi="宋体" w:eastAsia="仿宋_GB2312" w:cs="Courier New"/>
          <w:sz w:val="32"/>
          <w:szCs w:val="32"/>
          <w:lang w:eastAsia="zh-CN"/>
        </w:rPr>
        <w:t>”</w:t>
      </w:r>
      <w:r>
        <w:rPr>
          <w:rFonts w:hint="eastAsia" w:ascii="仿宋_GB2312" w:hAnsi="宋体" w:eastAsia="仿宋_GB2312" w:cs="Courier New"/>
          <w:sz w:val="32"/>
          <w:szCs w:val="32"/>
        </w:rPr>
        <w:t>经费支出决算数小于预算数的主要原因是</w:t>
      </w:r>
      <w:r>
        <w:rPr>
          <w:rFonts w:hint="eastAsia" w:ascii="仿宋_GB2312" w:hAnsi="宋体" w:eastAsia="仿宋_GB2312" w:cs="Courier New"/>
          <w:sz w:val="32"/>
          <w:szCs w:val="32"/>
          <w:lang w:eastAsia="zh-CN"/>
        </w:rPr>
        <w:t>有效地控制“三公”经费的开支</w:t>
      </w:r>
      <w:r>
        <w:rPr>
          <w:rFonts w:hint="eastAsia" w:ascii="仿宋_GB2312" w:hAnsi="宋体" w:eastAsia="仿宋_GB2312" w:cs="Courier New"/>
          <w:sz w:val="32"/>
          <w:szCs w:val="32"/>
        </w:rPr>
        <w:t>。</w:t>
      </w: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rPr>
      </w:pPr>
      <w:r>
        <w:rPr>
          <w:rFonts w:hint="eastAsia" w:ascii="仿宋_GB2312" w:hAnsi="宋体" w:eastAsia="仿宋_GB2312" w:cs="Courier New"/>
          <w:sz w:val="32"/>
          <w:szCs w:val="32"/>
        </w:rPr>
        <w:t>2016年度“三公”经费财政拨款支出决算数比2015年增加</w:t>
      </w:r>
      <w:r>
        <w:rPr>
          <w:rFonts w:hint="eastAsia" w:ascii="仿宋_GB2312" w:hAnsi="宋体" w:eastAsia="仿宋_GB2312" w:cs="Courier New"/>
          <w:sz w:val="32"/>
          <w:szCs w:val="32"/>
          <w:lang w:val="en-US" w:eastAsia="zh-CN"/>
        </w:rPr>
        <w:t>0.22</w:t>
      </w:r>
      <w:r>
        <w:rPr>
          <w:rFonts w:hint="eastAsia" w:ascii="仿宋_GB2312" w:hAnsi="宋体" w:eastAsia="仿宋_GB2312" w:cs="Courier New"/>
          <w:sz w:val="32"/>
          <w:szCs w:val="32"/>
        </w:rPr>
        <w:t>万元，增长</w:t>
      </w:r>
      <w:r>
        <w:rPr>
          <w:rFonts w:hint="eastAsia" w:ascii="仿宋_GB2312" w:hAnsi="宋体" w:eastAsia="仿宋_GB2312" w:cs="Courier New"/>
          <w:sz w:val="32"/>
          <w:szCs w:val="32"/>
          <w:lang w:val="en-US" w:eastAsia="zh-CN"/>
        </w:rPr>
        <w:t>42.31</w:t>
      </w:r>
      <w:r>
        <w:rPr>
          <w:rFonts w:hint="eastAsia" w:ascii="仿宋_GB2312" w:hAnsi="宋体" w:eastAsia="仿宋_GB2312" w:cs="Courier New"/>
          <w:sz w:val="32"/>
          <w:szCs w:val="32"/>
        </w:rPr>
        <w:t>%，其中</w:t>
      </w:r>
      <w:r>
        <w:rPr>
          <w:rFonts w:hint="eastAsia" w:ascii="仿宋_GB2312" w:hAnsi="宋体" w:eastAsia="仿宋_GB2312" w:cs="Courier New"/>
          <w:sz w:val="32"/>
          <w:szCs w:val="32"/>
          <w:lang w:eastAsia="zh-CN"/>
        </w:rPr>
        <w:t>：</w:t>
      </w:r>
      <w:r>
        <w:rPr>
          <w:rFonts w:hint="eastAsia" w:ascii="仿宋_GB2312" w:hAnsi="宋体" w:eastAsia="仿宋_GB2312" w:cs="Courier New"/>
          <w:sz w:val="32"/>
          <w:szCs w:val="32"/>
        </w:rPr>
        <w:t>公务用车购置及运行费支出决算减少</w:t>
      </w:r>
      <w:r>
        <w:rPr>
          <w:rFonts w:hint="eastAsia" w:ascii="仿宋_GB2312" w:hAnsi="宋体" w:eastAsia="仿宋_GB2312" w:cs="Courier New"/>
          <w:sz w:val="32"/>
          <w:szCs w:val="32"/>
          <w:lang w:val="en-US" w:eastAsia="zh-CN"/>
        </w:rPr>
        <w:t>0.16</w:t>
      </w:r>
      <w:r>
        <w:rPr>
          <w:rFonts w:hint="eastAsia" w:ascii="仿宋_GB2312" w:hAnsi="宋体" w:eastAsia="仿宋_GB2312" w:cs="Courier New"/>
          <w:sz w:val="32"/>
          <w:szCs w:val="32"/>
        </w:rPr>
        <w:t>万元，下降</w:t>
      </w:r>
      <w:r>
        <w:rPr>
          <w:rFonts w:hint="eastAsia" w:ascii="仿宋_GB2312" w:hAnsi="宋体" w:eastAsia="仿宋_GB2312" w:cs="Courier New"/>
          <w:sz w:val="32"/>
          <w:szCs w:val="32"/>
          <w:lang w:val="en-US" w:eastAsia="zh-CN"/>
        </w:rPr>
        <w:t>72.73</w:t>
      </w:r>
      <w:r>
        <w:rPr>
          <w:rFonts w:hint="eastAsia" w:ascii="仿宋_GB2312" w:hAnsi="宋体" w:eastAsia="仿宋_GB2312" w:cs="Courier New"/>
          <w:sz w:val="32"/>
          <w:szCs w:val="32"/>
        </w:rPr>
        <w:t>%；公务接待费支出决算增加</w:t>
      </w:r>
      <w:r>
        <w:rPr>
          <w:rFonts w:hint="eastAsia" w:ascii="仿宋_GB2312" w:hAnsi="宋体" w:eastAsia="仿宋_GB2312" w:cs="Courier New"/>
          <w:sz w:val="32"/>
          <w:szCs w:val="32"/>
          <w:lang w:val="en-US" w:eastAsia="zh-CN"/>
        </w:rPr>
        <w:t>0.38</w:t>
      </w:r>
      <w:r>
        <w:rPr>
          <w:rFonts w:hint="eastAsia" w:ascii="仿宋_GB2312" w:hAnsi="宋体" w:eastAsia="仿宋_GB2312" w:cs="Courier New"/>
          <w:sz w:val="32"/>
          <w:szCs w:val="32"/>
        </w:rPr>
        <w:t>万元，增长</w:t>
      </w:r>
      <w:r>
        <w:rPr>
          <w:rFonts w:hint="eastAsia" w:ascii="仿宋_GB2312" w:hAnsi="宋体" w:eastAsia="仿宋_GB2312" w:cs="Courier New"/>
          <w:sz w:val="32"/>
          <w:szCs w:val="32"/>
          <w:lang w:val="en-US" w:eastAsia="zh-CN"/>
        </w:rPr>
        <w:t>126.67</w:t>
      </w:r>
      <w:r>
        <w:rPr>
          <w:rFonts w:hint="eastAsia" w:ascii="仿宋_GB2312" w:hAnsi="宋体" w:eastAsia="仿宋_GB2312" w:cs="Courier New"/>
          <w:sz w:val="32"/>
          <w:szCs w:val="32"/>
        </w:rPr>
        <w:t>%。公务用车购置及运行费支出减少的主要原因是</w:t>
      </w:r>
      <w:r>
        <w:rPr>
          <w:rFonts w:hint="eastAsia" w:ascii="仿宋_GB2312" w:hAnsi="宋体" w:eastAsia="仿宋_GB2312" w:cs="Courier New"/>
          <w:sz w:val="32"/>
          <w:szCs w:val="32"/>
          <w:lang w:eastAsia="zh-CN"/>
        </w:rPr>
        <w:t>控制公务用车运行维护费开支</w:t>
      </w:r>
      <w:r>
        <w:rPr>
          <w:rFonts w:hint="eastAsia" w:ascii="仿宋_GB2312" w:hAnsi="宋体" w:eastAsia="仿宋_GB2312" w:cs="Courier New"/>
          <w:sz w:val="32"/>
          <w:szCs w:val="32"/>
        </w:rPr>
        <w:t>；公务接待费支出增加的主要原因是</w:t>
      </w:r>
      <w:r>
        <w:rPr>
          <w:rFonts w:hint="eastAsia" w:ascii="仿宋_GB2312" w:hAnsi="宋体" w:eastAsia="仿宋_GB2312" w:cs="Courier New"/>
          <w:sz w:val="32"/>
          <w:szCs w:val="32"/>
          <w:lang w:eastAsia="zh-CN"/>
        </w:rPr>
        <w:t>增加了公务接待的批次和人数</w:t>
      </w:r>
      <w:r>
        <w:rPr>
          <w:rFonts w:hint="eastAsia" w:ascii="仿宋_GB2312" w:hAnsi="宋体" w:eastAsia="仿宋_GB2312" w:cs="Courier New"/>
          <w:sz w:val="32"/>
          <w:szCs w:val="32"/>
        </w:rPr>
        <w:t>。</w:t>
      </w:r>
    </w:p>
    <w:p>
      <w:pPr>
        <w:kinsoku w:val="0"/>
        <w:overflowPunct w:val="0"/>
        <w:autoSpaceDE w:val="0"/>
        <w:autoSpaceDN w:val="0"/>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“三公”经费财政拨款支出决算具体情况说明。</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2016年度“三公”经费财政拨款支出决算中</w:t>
      </w:r>
      <w:r>
        <w:rPr>
          <w:rFonts w:hint="eastAsia" w:ascii="仿宋_GB2312" w:hAnsi="宋体" w:eastAsia="仿宋_GB2312" w:cs="Courier New"/>
          <w:sz w:val="32"/>
          <w:szCs w:val="32"/>
          <w:lang w:eastAsia="zh-CN"/>
        </w:rPr>
        <w:t>，</w:t>
      </w:r>
      <w:r>
        <w:rPr>
          <w:rFonts w:hint="eastAsia" w:ascii="仿宋_GB2312" w:hAnsi="宋体" w:eastAsia="仿宋_GB2312" w:cs="Courier New"/>
          <w:sz w:val="32"/>
          <w:szCs w:val="32"/>
        </w:rPr>
        <w:t>公务用车购置及运行费支出决算</w:t>
      </w:r>
      <w:r>
        <w:rPr>
          <w:rFonts w:hint="eastAsia" w:ascii="仿宋_GB2312" w:hAnsi="宋体" w:eastAsia="仿宋_GB2312" w:cs="Courier New"/>
          <w:sz w:val="32"/>
          <w:szCs w:val="32"/>
          <w:lang w:val="en-US" w:eastAsia="zh-CN"/>
        </w:rPr>
        <w:t>0.06</w:t>
      </w:r>
      <w:r>
        <w:rPr>
          <w:rFonts w:hint="eastAsia" w:ascii="仿宋_GB2312" w:hAnsi="宋体" w:eastAsia="仿宋_GB2312" w:cs="Courier New"/>
          <w:sz w:val="32"/>
          <w:szCs w:val="32"/>
        </w:rPr>
        <w:t>万元，占</w:t>
      </w:r>
      <w:r>
        <w:rPr>
          <w:rFonts w:hint="eastAsia" w:ascii="仿宋_GB2312" w:hAnsi="宋体" w:eastAsia="仿宋_GB2312" w:cs="Courier New"/>
          <w:sz w:val="32"/>
          <w:szCs w:val="32"/>
          <w:lang w:val="en-US" w:eastAsia="zh-CN"/>
        </w:rPr>
        <w:t>8.11</w:t>
      </w:r>
      <w:r>
        <w:rPr>
          <w:rFonts w:hint="eastAsia" w:ascii="仿宋_GB2312" w:hAnsi="宋体" w:eastAsia="仿宋_GB2312" w:cs="Courier New"/>
          <w:sz w:val="32"/>
          <w:szCs w:val="32"/>
        </w:rPr>
        <w:t>%；公务接待费支出决算</w:t>
      </w:r>
      <w:r>
        <w:rPr>
          <w:rFonts w:hint="eastAsia" w:ascii="仿宋_GB2312" w:hAnsi="宋体" w:eastAsia="仿宋_GB2312" w:cs="Courier New"/>
          <w:sz w:val="32"/>
          <w:szCs w:val="32"/>
          <w:lang w:val="en-US" w:eastAsia="zh-CN"/>
        </w:rPr>
        <w:t>0.68</w:t>
      </w:r>
      <w:r>
        <w:rPr>
          <w:rFonts w:hint="eastAsia" w:ascii="仿宋_GB2312" w:hAnsi="宋体" w:eastAsia="仿宋_GB2312" w:cs="Courier New"/>
          <w:sz w:val="32"/>
          <w:szCs w:val="32"/>
        </w:rPr>
        <w:t>万元，占</w:t>
      </w:r>
      <w:r>
        <w:rPr>
          <w:rFonts w:hint="eastAsia" w:ascii="仿宋_GB2312" w:hAnsi="宋体" w:eastAsia="仿宋_GB2312" w:cs="Courier New"/>
          <w:sz w:val="32"/>
          <w:szCs w:val="32"/>
          <w:lang w:val="en-US" w:eastAsia="zh-CN"/>
        </w:rPr>
        <w:t>91.89</w:t>
      </w:r>
      <w:r>
        <w:rPr>
          <w:rFonts w:hint="eastAsia" w:ascii="仿宋_GB2312" w:hAnsi="宋体" w:eastAsia="仿宋_GB2312" w:cs="Courier New"/>
          <w:sz w:val="32"/>
          <w:szCs w:val="32"/>
        </w:rPr>
        <w:t>%。具体情况如下：</w:t>
      </w:r>
    </w:p>
    <w:p>
      <w:pPr>
        <w:adjustRightInd w:val="0"/>
        <w:snapToGrid w:val="0"/>
        <w:spacing w:line="360" w:lineRule="auto"/>
        <w:jc w:val="center"/>
        <w:rPr>
          <w:rFonts w:hint="eastAsia" w:ascii="宋体" w:hAnsi="宋体" w:eastAsia="宋体" w:cs="宋体"/>
          <w:sz w:val="24"/>
        </w:rPr>
      </w:pPr>
    </w:p>
    <w:p>
      <w:pPr>
        <w:adjustRightInd w:val="0"/>
        <w:snapToGrid w:val="0"/>
        <w:spacing w:line="360" w:lineRule="auto"/>
        <w:jc w:val="center"/>
        <w:rPr>
          <w:rFonts w:hint="eastAsia" w:ascii="宋体" w:hAnsi="宋体" w:eastAsia="宋体" w:cs="宋体"/>
          <w:sz w:val="24"/>
        </w:rPr>
      </w:pPr>
    </w:p>
    <w:p>
      <w:pPr>
        <w:adjustRightInd w:val="0"/>
        <w:snapToGrid w:val="0"/>
        <w:spacing w:line="360" w:lineRule="auto"/>
        <w:jc w:val="center"/>
        <w:rPr>
          <w:rFonts w:hint="eastAsia" w:ascii="宋体" w:hAnsi="宋体" w:eastAsia="宋体" w:cs="宋体"/>
          <w:sz w:val="24"/>
        </w:rPr>
      </w:pPr>
    </w:p>
    <w:p>
      <w:pPr>
        <w:adjustRightInd w:val="0"/>
        <w:snapToGrid w:val="0"/>
        <w:spacing w:line="360" w:lineRule="auto"/>
        <w:jc w:val="center"/>
        <w:rPr>
          <w:rFonts w:hint="eastAsia" w:ascii="宋体" w:hAnsi="宋体" w:eastAsia="宋体" w:cs="宋体"/>
          <w:sz w:val="24"/>
        </w:rPr>
      </w:pPr>
    </w:p>
    <w:p>
      <w:pPr>
        <w:adjustRightInd w:val="0"/>
        <w:snapToGrid w:val="0"/>
        <w:spacing w:line="360" w:lineRule="auto"/>
        <w:jc w:val="center"/>
        <w:rPr>
          <w:rFonts w:hint="eastAsia" w:ascii="宋体" w:hAnsi="宋体" w:eastAsia="宋体" w:cs="宋体"/>
          <w:sz w:val="24"/>
        </w:rPr>
      </w:pPr>
    </w:p>
    <w:p>
      <w:pPr>
        <w:adjustRightInd w:val="0"/>
        <w:snapToGrid w:val="0"/>
        <w:spacing w:line="360" w:lineRule="auto"/>
        <w:jc w:val="center"/>
        <w:rPr>
          <w:rFonts w:hint="eastAsia" w:ascii="宋体" w:hAnsi="宋体" w:eastAsia="宋体" w:cs="宋体"/>
          <w:sz w:val="24"/>
        </w:rPr>
      </w:pPr>
    </w:p>
    <w:p>
      <w:pPr>
        <w:adjustRightInd w:val="0"/>
        <w:snapToGrid w:val="0"/>
        <w:spacing w:line="360" w:lineRule="auto"/>
        <w:jc w:val="center"/>
        <w:rPr>
          <w:rFonts w:hint="eastAsia" w:ascii="宋体" w:hAnsi="宋体" w:eastAsia="宋体" w:cs="宋体"/>
          <w:sz w:val="24"/>
        </w:rPr>
      </w:pPr>
    </w:p>
    <w:p>
      <w:pPr>
        <w:adjustRightInd w:val="0"/>
        <w:snapToGrid w:val="0"/>
        <w:spacing w:line="360" w:lineRule="auto"/>
        <w:jc w:val="center"/>
        <w:rPr>
          <w:rFonts w:hint="eastAsia" w:ascii="宋体" w:hAnsi="宋体" w:eastAsia="宋体" w:cs="宋体"/>
          <w:sz w:val="24"/>
        </w:rPr>
      </w:pPr>
    </w:p>
    <w:p>
      <w:pPr>
        <w:adjustRightInd w:val="0"/>
        <w:snapToGrid w:val="0"/>
        <w:spacing w:line="360" w:lineRule="auto"/>
        <w:jc w:val="center"/>
        <w:rPr>
          <w:rFonts w:hint="eastAsia" w:ascii="宋体" w:hAnsi="宋体" w:eastAsia="宋体" w:cs="宋体"/>
          <w:sz w:val="24"/>
        </w:rPr>
      </w:pPr>
      <w:r>
        <w:rPr>
          <w:rFonts w:hint="eastAsia" w:ascii="宋体" w:hAnsi="宋体" w:eastAsia="宋体" w:cs="宋体"/>
          <w:sz w:val="24"/>
        </w:rPr>
        <w:t>图</w:t>
      </w:r>
      <w:r>
        <w:rPr>
          <w:rFonts w:hint="eastAsia" w:ascii="宋体" w:hAnsi="宋体" w:eastAsia="宋体" w:cs="宋体"/>
          <w:sz w:val="24"/>
          <w:lang w:val="en-US" w:eastAsia="zh-CN"/>
        </w:rPr>
        <w:t>4</w:t>
      </w:r>
      <w:r>
        <w:rPr>
          <w:rFonts w:hint="eastAsia" w:ascii="宋体" w:hAnsi="宋体" w:eastAsia="宋体" w:cs="宋体"/>
          <w:sz w:val="24"/>
        </w:rPr>
        <w:t>：“三公”经费财政拨款支出结构</w:t>
      </w:r>
    </w:p>
    <w:tbl>
      <w:tblPr>
        <w:tblStyle w:val="5"/>
        <w:tblW w:w="9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805"/>
        <w:gridCol w:w="390"/>
        <w:gridCol w:w="855"/>
        <w:gridCol w:w="960"/>
        <w:gridCol w:w="2910"/>
        <w:gridCol w:w="390"/>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2805" w:type="dxa"/>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编制单位：河南省南阳市卧龙区冢岗庙水库管理所</w:t>
            </w:r>
          </w:p>
        </w:tc>
        <w:tc>
          <w:tcPr>
            <w:tcW w:w="390" w:type="dxa"/>
            <w:shd w:val="clear" w:color="auto" w:fill="auto"/>
            <w:vAlign w:val="bottom"/>
          </w:tcPr>
          <w:p>
            <w:pPr>
              <w:rPr>
                <w:rFonts w:hint="eastAsia" w:ascii="Arial" w:hAnsi="Arial" w:cs="Arial"/>
                <w:i w:val="0"/>
                <w:color w:val="000000"/>
                <w:sz w:val="18"/>
                <w:szCs w:val="18"/>
                <w:u w:val="none"/>
              </w:rPr>
            </w:pPr>
          </w:p>
        </w:tc>
        <w:tc>
          <w:tcPr>
            <w:tcW w:w="855" w:type="dxa"/>
            <w:shd w:val="clear" w:color="auto" w:fill="auto"/>
            <w:vAlign w:val="bottom"/>
          </w:tcPr>
          <w:p>
            <w:pPr>
              <w:rPr>
                <w:rFonts w:hint="default" w:ascii="Arial" w:hAnsi="Arial" w:cs="Arial"/>
                <w:i w:val="0"/>
                <w:color w:val="000000"/>
                <w:sz w:val="18"/>
                <w:szCs w:val="18"/>
                <w:u w:val="none"/>
              </w:rPr>
            </w:pPr>
          </w:p>
        </w:tc>
        <w:tc>
          <w:tcPr>
            <w:tcW w:w="960"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2016年度</w:t>
            </w:r>
          </w:p>
        </w:tc>
        <w:tc>
          <w:tcPr>
            <w:tcW w:w="2910" w:type="dxa"/>
            <w:shd w:val="clear" w:color="auto" w:fill="auto"/>
            <w:vAlign w:val="bottom"/>
          </w:tcPr>
          <w:p>
            <w:pPr>
              <w:rPr>
                <w:rFonts w:hint="default" w:ascii="Arial" w:hAnsi="Arial" w:cs="Arial"/>
                <w:i w:val="0"/>
                <w:color w:val="000000"/>
                <w:sz w:val="18"/>
                <w:szCs w:val="18"/>
                <w:u w:val="none"/>
              </w:rPr>
            </w:pPr>
          </w:p>
        </w:tc>
        <w:tc>
          <w:tcPr>
            <w:tcW w:w="390" w:type="dxa"/>
            <w:shd w:val="clear" w:color="auto" w:fill="auto"/>
            <w:vAlign w:val="bottom"/>
          </w:tcPr>
          <w:p>
            <w:pPr>
              <w:rPr>
                <w:rFonts w:hint="default" w:ascii="Arial" w:hAnsi="Arial" w:cs="Arial"/>
                <w:i w:val="0"/>
                <w:color w:val="000000"/>
                <w:sz w:val="18"/>
                <w:szCs w:val="18"/>
                <w:u w:val="none"/>
              </w:rPr>
            </w:pPr>
          </w:p>
        </w:tc>
        <w:tc>
          <w:tcPr>
            <w:tcW w:w="990"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5" w:type="dxa"/>
            <w:tcBorders>
              <w:top w:val="single" w:color="000000" w:sz="12"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  目</w:t>
            </w:r>
          </w:p>
        </w:tc>
        <w:tc>
          <w:tcPr>
            <w:tcW w:w="390" w:type="dxa"/>
            <w:vMerge w:val="restart"/>
            <w:tcBorders>
              <w:top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855" w:type="dxa"/>
            <w:tcBorders>
              <w:top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960" w:type="dxa"/>
            <w:tcBorders>
              <w:top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统计数</w:t>
            </w:r>
          </w:p>
        </w:tc>
        <w:tc>
          <w:tcPr>
            <w:tcW w:w="2910" w:type="dxa"/>
            <w:tcBorders>
              <w:top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  目</w:t>
            </w:r>
          </w:p>
        </w:tc>
        <w:tc>
          <w:tcPr>
            <w:tcW w:w="390" w:type="dxa"/>
            <w:vMerge w:val="restart"/>
            <w:tcBorders>
              <w:top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990" w:type="dxa"/>
            <w:tcBorders>
              <w:top w:val="single" w:color="000000" w:sz="12" w:space="0"/>
              <w:bottom w:val="single" w:color="000000" w:sz="4" w:space="0"/>
              <w:right w:val="single" w:color="000000" w:sz="12"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统计数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  次</w:t>
            </w:r>
          </w:p>
        </w:tc>
        <w:tc>
          <w:tcPr>
            <w:tcW w:w="390" w:type="dxa"/>
            <w:vMerge w:val="continue"/>
            <w:tcBorders>
              <w:top w:val="single" w:color="000000" w:sz="12"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855"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6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91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  次</w:t>
            </w:r>
          </w:p>
        </w:tc>
        <w:tc>
          <w:tcPr>
            <w:tcW w:w="390" w:type="dxa"/>
            <w:vMerge w:val="continue"/>
            <w:tcBorders>
              <w:top w:val="single" w:color="000000" w:sz="12"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90" w:type="dxa"/>
            <w:tcBorders>
              <w:top w:val="single" w:color="000000" w:sz="4" w:space="0"/>
              <w:bottom w:val="single" w:color="000000" w:sz="4" w:space="0"/>
              <w:right w:val="single" w:color="000000" w:sz="12"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一、“三公”经费支出</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5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91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二、机关运行经费</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990" w:type="dxa"/>
            <w:tcBorders>
              <w:top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2" w:hRule="atLeast"/>
        </w:trPr>
        <w:tc>
          <w:tcPr>
            <w:tcW w:w="280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（一）支出合计</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85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0.74</w:t>
            </w:r>
          </w:p>
        </w:tc>
        <w:tc>
          <w:tcPr>
            <w:tcW w:w="291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（一）行政单位</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990" w:type="dxa"/>
            <w:tcBorders>
              <w:top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1．因公出国（境）费</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855"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91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（二）参照公务员法管理事业单位</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990" w:type="dxa"/>
            <w:tcBorders>
              <w:top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2．公务用车购置及运行维护费</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85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w:t>
            </w:r>
          </w:p>
        </w:tc>
        <w:tc>
          <w:tcPr>
            <w:tcW w:w="9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0.06</w:t>
            </w:r>
          </w:p>
        </w:tc>
        <w:tc>
          <w:tcPr>
            <w:tcW w:w="2910" w:type="dxa"/>
            <w:tcBorders>
              <w:top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18"/>
                <w:szCs w:val="18"/>
                <w:u w:val="none"/>
              </w:rPr>
            </w:pP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990" w:type="dxa"/>
            <w:tcBorders>
              <w:top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（1）公务用车购置费</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55"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91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三、国有资产占用情况</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990" w:type="dxa"/>
            <w:tcBorders>
              <w:top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（2）公务用车运行维护费</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85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w:t>
            </w:r>
          </w:p>
        </w:tc>
        <w:tc>
          <w:tcPr>
            <w:tcW w:w="9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0.06</w:t>
            </w:r>
          </w:p>
        </w:tc>
        <w:tc>
          <w:tcPr>
            <w:tcW w:w="291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（一）车辆数合计（辆）</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990" w:type="dxa"/>
            <w:tcBorders>
              <w:top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3．公务接待费</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85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0.70</w:t>
            </w:r>
          </w:p>
        </w:tc>
        <w:tc>
          <w:tcPr>
            <w:tcW w:w="9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0.68</w:t>
            </w:r>
          </w:p>
        </w:tc>
        <w:tc>
          <w:tcPr>
            <w:tcW w:w="291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1．部级领导干部用车</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990" w:type="dxa"/>
            <w:tcBorders>
              <w:top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（1）国内接待费</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85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0.70</w:t>
            </w:r>
          </w:p>
        </w:tc>
        <w:tc>
          <w:tcPr>
            <w:tcW w:w="9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0.68</w:t>
            </w:r>
          </w:p>
        </w:tc>
        <w:tc>
          <w:tcPr>
            <w:tcW w:w="291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2．一般公务用车</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990" w:type="dxa"/>
            <w:tcBorders>
              <w:top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其中：外事接待费</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855"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91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3．一般执法执勤用车</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990" w:type="dxa"/>
            <w:tcBorders>
              <w:top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（2）国（境）外接待费</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55"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91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4．特种专业技术用车</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990" w:type="dxa"/>
            <w:tcBorders>
              <w:top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（二）相关统计数</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85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91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5．其他用车</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990" w:type="dxa"/>
            <w:tcBorders>
              <w:top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1．因公出国（境）团组数（个）</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85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6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91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（二）单价50万元以上通用设备（台，套）</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990" w:type="dxa"/>
            <w:tcBorders>
              <w:top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2．因公出国（境）人次数（人）</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85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6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91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（三）单价100万元以上专用设备（台，套）</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990" w:type="dxa"/>
            <w:tcBorders>
              <w:top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3．公务用车购置数（辆）</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85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6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91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990" w:type="dxa"/>
            <w:tcBorders>
              <w:top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4．公务用车保有量（辆）</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85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91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990" w:type="dxa"/>
            <w:tcBorders>
              <w:top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5．国内公务接待批次（个）</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85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291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990" w:type="dxa"/>
            <w:tcBorders>
              <w:top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其中：外事接待批次（个）</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85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6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910" w:type="dxa"/>
            <w:tcBorders>
              <w:top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18"/>
                <w:szCs w:val="18"/>
                <w:u w:val="none"/>
              </w:rPr>
            </w:pP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990"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6．国内公务接待人次（人）</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85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6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96</w:t>
            </w:r>
          </w:p>
        </w:tc>
        <w:tc>
          <w:tcPr>
            <w:tcW w:w="291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990" w:type="dxa"/>
            <w:tcBorders>
              <w:top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其中：外事接待人次（人）</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85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6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910" w:type="dxa"/>
            <w:tcBorders>
              <w:top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18"/>
                <w:szCs w:val="18"/>
                <w:u w:val="none"/>
              </w:rPr>
            </w:pP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990" w:type="dxa"/>
            <w:tcBorders>
              <w:top w:val="single" w:color="000000" w:sz="4" w:space="0"/>
              <w:bottom w:val="single" w:color="000000" w:sz="4" w:space="0"/>
              <w:right w:val="single" w:color="000000" w:sz="12"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5" w:type="dxa"/>
            <w:tcBorders>
              <w:top w:val="single" w:color="000000" w:sz="4" w:space="0"/>
              <w:left w:val="single" w:color="000000" w:sz="12"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7．国（境）外公务接待批次（个）</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5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60" w:type="dxa"/>
            <w:tcBorders>
              <w:top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91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390" w:type="dxa"/>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990" w:type="dxa"/>
            <w:tcBorders>
              <w:top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805" w:type="dxa"/>
            <w:tcBorders>
              <w:top w:val="single" w:color="000000" w:sz="12" w:space="0"/>
              <w:left w:val="single" w:color="000000" w:sz="12" w:space="0"/>
              <w:bottom w:val="single" w:color="000000" w:sz="12"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8．国（境）外公务接待人次（人）</w:t>
            </w:r>
          </w:p>
        </w:tc>
        <w:tc>
          <w:tcPr>
            <w:tcW w:w="390" w:type="dxa"/>
            <w:tcBorders>
              <w:top w:val="single" w:color="000000" w:sz="12" w:space="0"/>
              <w:bottom w:val="single" w:color="000000" w:sz="12"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855" w:type="dxa"/>
            <w:tcBorders>
              <w:top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60" w:type="dxa"/>
            <w:tcBorders>
              <w:top w:val="single" w:color="000000" w:sz="12" w:space="0"/>
              <w:bottom w:val="single" w:color="000000" w:sz="12"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910" w:type="dxa"/>
            <w:tcBorders>
              <w:top w:val="single" w:color="000000" w:sz="12" w:space="0"/>
              <w:bottom w:val="single" w:color="000000" w:sz="12"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390" w:type="dxa"/>
            <w:tcBorders>
              <w:top w:val="single" w:color="000000" w:sz="12" w:space="0"/>
              <w:bottom w:val="single" w:color="000000" w:sz="12"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99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bl>
    <w:p>
      <w:pPr>
        <w:adjustRightInd w:val="0"/>
        <w:snapToGrid w:val="0"/>
        <w:spacing w:line="360" w:lineRule="auto"/>
        <w:jc w:val="center"/>
        <w:rPr>
          <w:rFonts w:ascii="宋体" w:hAnsi="宋体" w:eastAsia="宋体" w:cs="宋体"/>
          <w:sz w:val="18"/>
          <w:szCs w:val="18"/>
        </w:rPr>
      </w:pPr>
    </w:p>
    <w:p>
      <w:pPr>
        <w:numPr>
          <w:ilvl w:val="0"/>
          <w:numId w:val="0"/>
        </w:numPr>
        <w:kinsoku w:val="0"/>
        <w:overflowPunct w:val="0"/>
        <w:autoSpaceDE w:val="0"/>
        <w:autoSpaceDN w:val="0"/>
        <w:adjustRightInd w:val="0"/>
        <w:snapToGrid w:val="0"/>
        <w:spacing w:line="360" w:lineRule="auto"/>
        <w:ind w:firstLine="643" w:firstLineChars="200"/>
        <w:rPr>
          <w:rFonts w:ascii="仿宋_GB2312" w:hAnsi="宋体" w:eastAsia="仿宋_GB2312" w:cs="Courier New"/>
          <w:b/>
          <w:bCs/>
          <w:sz w:val="32"/>
          <w:szCs w:val="32"/>
        </w:rPr>
      </w:pPr>
      <w:r>
        <w:rPr>
          <w:rFonts w:hint="eastAsia" w:ascii="仿宋_GB2312" w:hAnsi="宋体" w:eastAsia="仿宋_GB2312" w:cs="Courier New"/>
          <w:b/>
          <w:bCs/>
          <w:sz w:val="32"/>
          <w:szCs w:val="32"/>
          <w:lang w:val="en-US" w:eastAsia="zh-CN"/>
        </w:rPr>
        <w:t>1.</w:t>
      </w:r>
      <w:r>
        <w:rPr>
          <w:rFonts w:hint="eastAsia" w:ascii="仿宋_GB2312" w:hAnsi="宋体" w:eastAsia="仿宋_GB2312" w:cs="Courier New"/>
          <w:b/>
          <w:bCs/>
          <w:sz w:val="32"/>
          <w:szCs w:val="32"/>
        </w:rPr>
        <w:t>公务用车购置及运行费</w:t>
      </w:r>
      <w:r>
        <w:rPr>
          <w:rFonts w:hint="eastAsia" w:ascii="仿宋_GB2312" w:hAnsi="宋体" w:eastAsia="仿宋_GB2312" w:cs="Courier New"/>
          <w:sz w:val="32"/>
          <w:szCs w:val="32"/>
        </w:rPr>
        <w:t>支出</w:t>
      </w:r>
      <w:r>
        <w:rPr>
          <w:rFonts w:hint="eastAsia" w:ascii="仿宋_GB2312" w:hAnsi="宋体" w:eastAsia="仿宋_GB2312" w:cs="Courier New"/>
          <w:sz w:val="32"/>
          <w:szCs w:val="32"/>
          <w:lang w:val="en-US" w:eastAsia="zh-CN"/>
        </w:rPr>
        <w:t>0.06</w:t>
      </w:r>
      <w:r>
        <w:rPr>
          <w:rFonts w:hint="eastAsia" w:ascii="仿宋_GB2312" w:hAnsi="宋体" w:eastAsia="仿宋_GB2312" w:cs="Courier New"/>
          <w:sz w:val="32"/>
          <w:szCs w:val="32"/>
        </w:rPr>
        <w:t>万元。其中：</w:t>
      </w:r>
    </w:p>
    <w:p>
      <w:pPr>
        <w:kinsoku w:val="0"/>
        <w:overflowPunct w:val="0"/>
        <w:autoSpaceDE w:val="0"/>
        <w:autoSpaceDN w:val="0"/>
        <w:adjustRightInd w:val="0"/>
        <w:snapToGrid w:val="0"/>
        <w:spacing w:line="360" w:lineRule="auto"/>
        <w:ind w:firstLine="643" w:firstLineChars="200"/>
        <w:rPr>
          <w:rFonts w:hint="eastAsia" w:ascii="仿宋_GB2312" w:hAnsi="宋体" w:eastAsia="仿宋_GB2312" w:cs="Courier New"/>
          <w:sz w:val="32"/>
          <w:szCs w:val="32"/>
          <w:lang w:val="en-US" w:eastAsia="zh-CN"/>
        </w:rPr>
      </w:pPr>
      <w:r>
        <w:rPr>
          <w:rFonts w:hint="eastAsia" w:ascii="仿宋_GB2312" w:hAnsi="宋体" w:eastAsia="仿宋_GB2312" w:cs="Courier New"/>
          <w:b/>
          <w:bCs/>
          <w:sz w:val="32"/>
          <w:szCs w:val="32"/>
        </w:rPr>
        <w:t>公务用车购置</w:t>
      </w:r>
      <w:r>
        <w:rPr>
          <w:rFonts w:hint="eastAsia" w:ascii="仿宋_GB2312" w:hAnsi="宋体" w:eastAsia="仿宋_GB2312" w:cs="Courier New"/>
          <w:sz w:val="32"/>
          <w:szCs w:val="32"/>
        </w:rPr>
        <w:t>支出为</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万元。</w:t>
      </w:r>
      <w:r>
        <w:rPr>
          <w:rFonts w:hint="eastAsia" w:ascii="仿宋_GB2312" w:hAnsi="宋体" w:eastAsia="仿宋_GB2312" w:cs="Courier New"/>
          <w:sz w:val="32"/>
          <w:szCs w:val="32"/>
          <w:lang w:val="en-US" w:eastAsia="zh-CN"/>
        </w:rPr>
        <w:t xml:space="preserve"> </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公务用车运行</w:t>
      </w:r>
      <w:r>
        <w:rPr>
          <w:rFonts w:hint="eastAsia" w:ascii="仿宋_GB2312" w:hAnsi="宋体" w:eastAsia="仿宋_GB2312" w:cs="Courier New"/>
          <w:sz w:val="32"/>
          <w:szCs w:val="32"/>
        </w:rPr>
        <w:t>支出</w:t>
      </w:r>
      <w:r>
        <w:rPr>
          <w:rFonts w:hint="eastAsia" w:ascii="仿宋_GB2312" w:hAnsi="宋体" w:eastAsia="仿宋_GB2312" w:cs="Courier New"/>
          <w:sz w:val="32"/>
          <w:szCs w:val="32"/>
          <w:lang w:val="en-US" w:eastAsia="zh-CN"/>
        </w:rPr>
        <w:t>0.06</w:t>
      </w:r>
      <w:r>
        <w:rPr>
          <w:rFonts w:hint="eastAsia" w:ascii="仿宋_GB2312" w:hAnsi="宋体" w:eastAsia="仿宋_GB2312" w:cs="Courier New"/>
          <w:sz w:val="32"/>
          <w:szCs w:val="32"/>
        </w:rPr>
        <w:t>万元。主要用于</w:t>
      </w:r>
      <w:r>
        <w:rPr>
          <w:rFonts w:hint="eastAsia" w:ascii="仿宋_GB2312" w:hAnsi="宋体" w:eastAsia="仿宋_GB2312" w:cs="Courier New"/>
          <w:sz w:val="32"/>
          <w:szCs w:val="32"/>
          <w:lang w:eastAsia="zh-CN"/>
        </w:rPr>
        <w:t>燃油费</w:t>
      </w:r>
      <w:r>
        <w:rPr>
          <w:rFonts w:hint="eastAsia" w:ascii="仿宋_GB2312" w:hAnsi="宋体" w:eastAsia="仿宋_GB2312" w:cs="Courier New"/>
          <w:sz w:val="32"/>
          <w:szCs w:val="32"/>
        </w:rPr>
        <w:t>。2016年期末，</w:t>
      </w:r>
      <w:r>
        <w:rPr>
          <w:rFonts w:hint="eastAsia" w:ascii="仿宋_GB2312" w:hAnsi="宋体" w:eastAsia="仿宋_GB2312" w:cs="Courier New"/>
          <w:sz w:val="32"/>
          <w:szCs w:val="32"/>
          <w:lang w:eastAsia="zh-CN"/>
        </w:rPr>
        <w:t>卧龙区冢岗庙水库</w:t>
      </w:r>
      <w:r>
        <w:rPr>
          <w:rFonts w:hint="eastAsia" w:ascii="仿宋_GB2312" w:hAnsi="宋体" w:eastAsia="仿宋_GB2312" w:cs="Courier New"/>
          <w:sz w:val="32"/>
          <w:szCs w:val="32"/>
        </w:rPr>
        <w:t>开支财政拨款的公务用车保有量为</w:t>
      </w:r>
      <w:r>
        <w:rPr>
          <w:rFonts w:hint="eastAsia" w:ascii="仿宋_GB2312" w:hAnsi="宋体" w:eastAsia="仿宋_GB2312" w:cs="Courier New"/>
          <w:sz w:val="32"/>
          <w:szCs w:val="32"/>
          <w:lang w:val="en-US" w:eastAsia="zh-CN"/>
        </w:rPr>
        <w:t>1</w:t>
      </w:r>
      <w:r>
        <w:rPr>
          <w:rFonts w:hint="eastAsia" w:ascii="仿宋_GB2312" w:hAnsi="宋体" w:eastAsia="仿宋_GB2312" w:cs="Courier New"/>
          <w:sz w:val="32"/>
          <w:szCs w:val="32"/>
        </w:rPr>
        <w:t>量。</w:t>
      </w:r>
    </w:p>
    <w:p>
      <w:pPr>
        <w:numPr>
          <w:ilvl w:val="0"/>
          <w:numId w:val="4"/>
        </w:numPr>
        <w:kinsoku w:val="0"/>
        <w:overflowPunct w:val="0"/>
        <w:autoSpaceDE w:val="0"/>
        <w:autoSpaceDN w:val="0"/>
        <w:adjustRightInd w:val="0"/>
        <w:snapToGrid w:val="0"/>
        <w:spacing w:line="360" w:lineRule="auto"/>
        <w:ind w:firstLine="643" w:firstLineChars="200"/>
        <w:rPr>
          <w:rFonts w:hint="eastAsia" w:ascii="仿宋_GB2312" w:hAnsi="宋体" w:eastAsia="仿宋_GB2312" w:cs="Courier New"/>
          <w:b/>
          <w:bCs/>
          <w:sz w:val="32"/>
          <w:szCs w:val="32"/>
        </w:rPr>
      </w:pPr>
      <w:r>
        <w:rPr>
          <w:rFonts w:hint="eastAsia" w:ascii="仿宋_GB2312" w:hAnsi="宋体" w:eastAsia="仿宋_GB2312" w:cs="Courier New"/>
          <w:b/>
          <w:bCs/>
          <w:sz w:val="32"/>
          <w:szCs w:val="32"/>
        </w:rPr>
        <w:t>公务接待费支出</w:t>
      </w:r>
      <w:r>
        <w:rPr>
          <w:rFonts w:hint="eastAsia" w:ascii="仿宋_GB2312" w:hAnsi="宋体" w:eastAsia="仿宋_GB2312" w:cs="Courier New"/>
          <w:b/>
          <w:bCs/>
          <w:sz w:val="32"/>
          <w:szCs w:val="32"/>
          <w:lang w:val="en-US" w:eastAsia="zh-CN"/>
        </w:rPr>
        <w:t>0.68</w:t>
      </w:r>
      <w:r>
        <w:rPr>
          <w:rFonts w:hint="eastAsia" w:ascii="仿宋_GB2312" w:hAnsi="宋体" w:eastAsia="仿宋_GB2312" w:cs="Courier New"/>
          <w:b/>
          <w:bCs/>
          <w:sz w:val="32"/>
          <w:szCs w:val="32"/>
        </w:rPr>
        <w:t>万元。</w:t>
      </w:r>
      <w:r>
        <w:rPr>
          <w:rFonts w:hint="eastAsia" w:ascii="仿宋_GB2312" w:hAnsi="宋体" w:eastAsia="仿宋_GB2312" w:cs="Courier New"/>
          <w:b w:val="0"/>
          <w:bCs w:val="0"/>
          <w:sz w:val="32"/>
          <w:szCs w:val="32"/>
        </w:rPr>
        <w:t>主要用于</w:t>
      </w:r>
      <w:r>
        <w:rPr>
          <w:rFonts w:hint="eastAsia" w:ascii="仿宋_GB2312" w:hAnsi="宋体" w:eastAsia="仿宋_GB2312" w:cs="Courier New"/>
          <w:b w:val="0"/>
          <w:bCs w:val="0"/>
          <w:sz w:val="32"/>
          <w:szCs w:val="32"/>
          <w:lang w:eastAsia="zh-CN"/>
        </w:rPr>
        <w:t>国内公务接待</w:t>
      </w:r>
      <w:r>
        <w:rPr>
          <w:rFonts w:hint="eastAsia" w:ascii="仿宋_GB2312" w:hAnsi="宋体" w:eastAsia="仿宋_GB2312" w:cs="Courier New"/>
          <w:b w:val="0"/>
          <w:bCs w:val="0"/>
          <w:sz w:val="32"/>
          <w:szCs w:val="32"/>
        </w:rPr>
        <w:t>。</w:t>
      </w:r>
      <w:r>
        <w:rPr>
          <w:rFonts w:hint="eastAsia" w:ascii="仿宋_GB2312" w:hAnsi="宋体" w:eastAsia="仿宋_GB2312" w:cs="Courier New"/>
          <w:b w:val="0"/>
          <w:bCs w:val="0"/>
          <w:sz w:val="32"/>
          <w:szCs w:val="32"/>
          <w:lang w:eastAsia="zh-CN"/>
        </w:rPr>
        <w:t>卧龙区冢岗庙水库</w:t>
      </w:r>
      <w:r>
        <w:rPr>
          <w:rFonts w:hint="eastAsia" w:ascii="仿宋_GB2312" w:hAnsi="宋体" w:eastAsia="仿宋_GB2312" w:cs="Courier New"/>
          <w:b w:val="0"/>
          <w:bCs w:val="0"/>
          <w:sz w:val="32"/>
          <w:szCs w:val="32"/>
        </w:rPr>
        <w:t>2016年度共国内</w:t>
      </w:r>
      <w:r>
        <w:rPr>
          <w:rFonts w:hint="eastAsia" w:ascii="仿宋_GB2312" w:hAnsi="宋体" w:eastAsia="仿宋_GB2312" w:cs="Courier New"/>
          <w:b w:val="0"/>
          <w:bCs w:val="0"/>
          <w:sz w:val="32"/>
          <w:szCs w:val="32"/>
          <w:lang w:eastAsia="zh-CN"/>
        </w:rPr>
        <w:t>公务</w:t>
      </w:r>
      <w:r>
        <w:rPr>
          <w:rFonts w:hint="eastAsia" w:ascii="仿宋_GB2312" w:hAnsi="宋体" w:eastAsia="仿宋_GB2312" w:cs="Courier New"/>
          <w:b w:val="0"/>
          <w:bCs w:val="0"/>
          <w:sz w:val="32"/>
          <w:szCs w:val="32"/>
        </w:rPr>
        <w:t>接待</w:t>
      </w:r>
      <w:r>
        <w:rPr>
          <w:rFonts w:hint="eastAsia" w:ascii="仿宋_GB2312" w:hAnsi="宋体" w:eastAsia="仿宋_GB2312" w:cs="Courier New"/>
          <w:b w:val="0"/>
          <w:bCs w:val="0"/>
          <w:sz w:val="32"/>
          <w:szCs w:val="32"/>
          <w:lang w:val="en-US" w:eastAsia="zh-CN"/>
        </w:rPr>
        <w:t>18批</w:t>
      </w:r>
      <w:r>
        <w:rPr>
          <w:rFonts w:hint="eastAsia" w:ascii="仿宋_GB2312" w:hAnsi="宋体" w:eastAsia="仿宋_GB2312" w:cs="Courier New"/>
          <w:b w:val="0"/>
          <w:bCs w:val="0"/>
          <w:sz w:val="32"/>
          <w:szCs w:val="32"/>
          <w:lang w:eastAsia="zh-CN"/>
        </w:rPr>
        <w:t>次</w:t>
      </w:r>
      <w:r>
        <w:rPr>
          <w:rFonts w:hint="eastAsia" w:ascii="仿宋_GB2312" w:hAnsi="宋体" w:eastAsia="仿宋_GB2312" w:cs="Courier New"/>
          <w:b w:val="0"/>
          <w:bCs w:val="0"/>
          <w:sz w:val="32"/>
          <w:szCs w:val="32"/>
        </w:rPr>
        <w:t>、</w:t>
      </w:r>
      <w:r>
        <w:rPr>
          <w:rFonts w:hint="eastAsia" w:ascii="仿宋_GB2312" w:hAnsi="宋体" w:eastAsia="仿宋_GB2312" w:cs="Courier New"/>
          <w:b w:val="0"/>
          <w:bCs w:val="0"/>
          <w:sz w:val="32"/>
          <w:szCs w:val="32"/>
          <w:lang w:eastAsia="zh-CN"/>
        </w:rPr>
        <w:t>国内公务接待</w:t>
      </w:r>
      <w:r>
        <w:rPr>
          <w:rFonts w:hint="eastAsia" w:ascii="仿宋_GB2312" w:hAnsi="宋体" w:eastAsia="仿宋_GB2312" w:cs="Courier New"/>
          <w:b w:val="0"/>
          <w:bCs w:val="0"/>
          <w:sz w:val="32"/>
          <w:szCs w:val="32"/>
          <w:lang w:val="en-US" w:eastAsia="zh-CN"/>
        </w:rPr>
        <w:t>90</w:t>
      </w:r>
      <w:r>
        <w:rPr>
          <w:rFonts w:hint="eastAsia" w:ascii="仿宋_GB2312" w:hAnsi="宋体" w:eastAsia="仿宋_GB2312" w:cs="Courier New"/>
          <w:b w:val="0"/>
          <w:bCs w:val="0"/>
          <w:sz w:val="32"/>
          <w:szCs w:val="32"/>
          <w:lang w:eastAsia="zh-CN"/>
        </w:rPr>
        <w:t>人次。</w:t>
      </w:r>
    </w:p>
    <w:p>
      <w:pPr>
        <w:numPr>
          <w:ilvl w:val="0"/>
          <w:numId w:val="0"/>
        </w:numPr>
        <w:adjustRightInd w:val="0"/>
        <w:snapToGrid w:val="0"/>
        <w:spacing w:line="360" w:lineRule="auto"/>
        <w:ind w:leftChars="200" w:firstLine="320" w:firstLineChars="100"/>
        <w:outlineLvl w:val="1"/>
        <w:rPr>
          <w:rFonts w:ascii="黑体" w:hAnsi="黑体" w:eastAsia="黑体"/>
          <w:sz w:val="32"/>
          <w:szCs w:val="32"/>
        </w:rPr>
      </w:pPr>
      <w:r>
        <w:rPr>
          <w:rFonts w:hint="eastAsia" w:ascii="黑体" w:hAnsi="黑体" w:eastAsia="黑体"/>
          <w:sz w:val="32"/>
          <w:szCs w:val="32"/>
          <w:lang w:val="en-US" w:eastAsia="zh-CN"/>
        </w:rPr>
        <w:t xml:space="preserve">八、 </w:t>
      </w:r>
      <w:r>
        <w:rPr>
          <w:rFonts w:hint="eastAsia" w:ascii="黑体" w:hAnsi="黑体" w:eastAsia="黑体"/>
          <w:sz w:val="32"/>
          <w:szCs w:val="32"/>
        </w:rPr>
        <w:t>关于政府性基金预算财政拨款支出决算情况说明</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2016年度政府性基金预算财政拨款支出年初预算为</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万元，支出决算为</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万元。</w:t>
      </w:r>
    </w:p>
    <w:p>
      <w:pPr>
        <w:numPr>
          <w:ilvl w:val="0"/>
          <w:numId w:val="0"/>
        </w:numPr>
        <w:adjustRightInd w:val="0"/>
        <w:snapToGrid w:val="0"/>
        <w:spacing w:line="360" w:lineRule="auto"/>
        <w:ind w:leftChars="200" w:firstLine="320" w:firstLineChars="100"/>
        <w:outlineLvl w:val="1"/>
        <w:rPr>
          <w:rFonts w:ascii="黑体" w:hAnsi="黑体" w:eastAsia="黑体"/>
          <w:sz w:val="32"/>
          <w:szCs w:val="32"/>
        </w:rPr>
      </w:pPr>
      <w:r>
        <w:rPr>
          <w:rFonts w:hint="eastAsia" w:ascii="黑体" w:hAnsi="黑体" w:eastAsia="黑体"/>
          <w:sz w:val="32"/>
          <w:szCs w:val="32"/>
          <w:lang w:eastAsia="zh-CN"/>
        </w:rPr>
        <w:t>九、</w:t>
      </w:r>
      <w:r>
        <w:rPr>
          <w:rFonts w:hint="eastAsia" w:ascii="黑体" w:hAnsi="黑体" w:eastAsia="黑体"/>
          <w:sz w:val="32"/>
          <w:szCs w:val="32"/>
        </w:rPr>
        <w:t>其他重要事项的情况说明</w:t>
      </w:r>
    </w:p>
    <w:p>
      <w:pPr>
        <w:numPr>
          <w:ilvl w:val="0"/>
          <w:numId w:val="0"/>
        </w:numPr>
        <w:kinsoku w:val="0"/>
        <w:overflowPunct w:val="0"/>
        <w:autoSpaceDE w:val="0"/>
        <w:autoSpaceDN w:val="0"/>
        <w:adjustRightInd w:val="0"/>
        <w:snapToGrid w:val="0"/>
        <w:spacing w:line="360" w:lineRule="auto"/>
        <w:ind w:leftChars="200" w:firstLine="320" w:firstLineChars="100"/>
        <w:rPr>
          <w:rFonts w:ascii="楷体_GB2312" w:hAnsi="Times New Roman" w:eastAsia="楷体_GB2312" w:cs="仿宋_GB2312"/>
          <w:bCs/>
          <w:kern w:val="0"/>
          <w:sz w:val="32"/>
          <w:szCs w:val="32"/>
        </w:rPr>
      </w:pPr>
      <w:r>
        <w:rPr>
          <w:rFonts w:hint="eastAsia" w:ascii="楷体_GB2312" w:hAnsi="Times New Roman" w:eastAsia="楷体_GB2312" w:cs="仿宋_GB2312"/>
          <w:bCs/>
          <w:kern w:val="0"/>
          <w:sz w:val="32"/>
          <w:szCs w:val="32"/>
        </w:rPr>
        <w:t>国有资产占用情况。</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2016年期末，</w:t>
      </w:r>
      <w:r>
        <w:rPr>
          <w:rFonts w:hint="eastAsia" w:ascii="仿宋_GB2312" w:hAnsi="宋体" w:eastAsia="仿宋_GB2312" w:cs="Courier New"/>
          <w:sz w:val="32"/>
          <w:szCs w:val="32"/>
          <w:lang w:eastAsia="zh-CN"/>
        </w:rPr>
        <w:t>卧龙区冢岗庙水库</w:t>
      </w:r>
      <w:r>
        <w:rPr>
          <w:rFonts w:hint="eastAsia" w:ascii="仿宋_GB2312" w:hAnsi="宋体" w:eastAsia="仿宋_GB2312" w:cs="Courier New"/>
          <w:sz w:val="32"/>
          <w:szCs w:val="32"/>
        </w:rPr>
        <w:t>共有车辆</w:t>
      </w:r>
      <w:r>
        <w:rPr>
          <w:rFonts w:hint="eastAsia" w:ascii="仿宋_GB2312" w:hAnsi="宋体" w:eastAsia="仿宋_GB2312" w:cs="Courier New"/>
          <w:sz w:val="32"/>
          <w:szCs w:val="32"/>
          <w:lang w:val="en-US" w:eastAsia="zh-CN"/>
        </w:rPr>
        <w:t>1</w:t>
      </w:r>
      <w:r>
        <w:rPr>
          <w:rFonts w:hint="eastAsia" w:ascii="仿宋_GB2312" w:hAnsi="宋体" w:eastAsia="仿宋_GB2312" w:cs="Courier New"/>
          <w:sz w:val="32"/>
          <w:szCs w:val="32"/>
        </w:rPr>
        <w:t>辆，其中：</w:t>
      </w:r>
      <w:r>
        <w:rPr>
          <w:rFonts w:hint="eastAsia" w:ascii="仿宋_GB2312" w:hAnsi="宋体" w:eastAsia="仿宋_GB2312" w:cs="Courier New"/>
          <w:sz w:val="32"/>
          <w:szCs w:val="32"/>
          <w:lang w:val="en-US" w:eastAsia="zh-CN"/>
        </w:rPr>
        <w:t xml:space="preserve"> </w:t>
      </w:r>
      <w:r>
        <w:rPr>
          <w:rFonts w:hint="eastAsia" w:ascii="仿宋_GB2312" w:hAnsi="宋体" w:eastAsia="仿宋_GB2312" w:cs="Courier New"/>
          <w:sz w:val="32"/>
          <w:szCs w:val="32"/>
        </w:rPr>
        <w:t>一般执法执勤用车</w:t>
      </w:r>
      <w:r>
        <w:rPr>
          <w:rFonts w:hint="eastAsia" w:ascii="仿宋_GB2312" w:hAnsi="宋体" w:eastAsia="仿宋_GB2312" w:cs="Courier New"/>
          <w:sz w:val="32"/>
          <w:szCs w:val="32"/>
          <w:lang w:val="en-US" w:eastAsia="zh-CN"/>
        </w:rPr>
        <w:t>1</w:t>
      </w:r>
      <w:r>
        <w:rPr>
          <w:rFonts w:hint="eastAsia" w:ascii="仿宋_GB2312" w:hAnsi="宋体" w:eastAsia="仿宋_GB2312" w:cs="Courier New"/>
          <w:sz w:val="32"/>
          <w:szCs w:val="32"/>
        </w:rPr>
        <w:t>辆。</w:t>
      </w:r>
    </w:p>
    <w:p>
      <w:pPr>
        <w:ind w:firstLine="960" w:firstLineChars="200"/>
        <w:jc w:val="center"/>
        <w:outlineLvl w:val="0"/>
        <w:rPr>
          <w:rFonts w:hint="eastAsia" w:ascii="隶书" w:hAnsi="隶书" w:eastAsia="隶书" w:cs="隶书"/>
          <w:sz w:val="48"/>
          <w:szCs w:val="48"/>
        </w:rPr>
      </w:pPr>
    </w:p>
    <w:p>
      <w:pPr>
        <w:ind w:firstLine="960" w:firstLineChars="200"/>
        <w:jc w:val="center"/>
        <w:outlineLvl w:val="0"/>
        <w:rPr>
          <w:rFonts w:hint="eastAsia" w:ascii="隶书" w:hAnsi="隶书" w:eastAsia="隶书" w:cs="隶书"/>
          <w:sz w:val="48"/>
          <w:szCs w:val="48"/>
        </w:rPr>
      </w:pPr>
    </w:p>
    <w:p>
      <w:pPr>
        <w:ind w:firstLine="960" w:firstLineChars="200"/>
        <w:jc w:val="center"/>
        <w:outlineLvl w:val="0"/>
        <w:rPr>
          <w:rFonts w:hint="eastAsia" w:ascii="隶书" w:hAnsi="隶书" w:eastAsia="隶书" w:cs="隶书"/>
          <w:sz w:val="48"/>
          <w:szCs w:val="48"/>
        </w:rPr>
      </w:pPr>
      <w:r>
        <w:rPr>
          <w:rFonts w:hint="eastAsia" w:ascii="隶书" w:hAnsi="隶书" w:eastAsia="隶书" w:cs="隶书"/>
          <w:sz w:val="48"/>
          <w:szCs w:val="48"/>
        </w:rPr>
        <w:t>第四部分　　名词解释</w:t>
      </w:r>
    </w:p>
    <w:p>
      <w:pPr>
        <w:ind w:firstLine="960" w:firstLineChars="200"/>
        <w:jc w:val="both"/>
        <w:outlineLvl w:val="0"/>
        <w:rPr>
          <w:rFonts w:hint="eastAsia" w:ascii="隶书" w:hAnsi="隶书" w:eastAsia="隶书" w:cs="隶书"/>
          <w:sz w:val="48"/>
          <w:szCs w:val="48"/>
        </w:rPr>
      </w:pPr>
    </w:p>
    <w:p>
      <w:pPr>
        <w:ind w:firstLine="643" w:firstLineChars="200"/>
        <w:jc w:val="both"/>
        <w:outlineLvl w:val="0"/>
        <w:rPr>
          <w:rFonts w:ascii="仿宋_GB2312" w:hAnsi="宋体" w:eastAsia="仿宋_GB2312" w:cs="Courier New"/>
          <w:sz w:val="32"/>
          <w:szCs w:val="32"/>
        </w:rPr>
      </w:pPr>
      <w:r>
        <w:rPr>
          <w:rFonts w:hint="eastAsia" w:ascii="仿宋_GB2312" w:hAnsi="宋体" w:eastAsia="仿宋_GB2312" w:cs="Courier New"/>
          <w:b/>
          <w:bCs/>
          <w:sz w:val="32"/>
          <w:szCs w:val="32"/>
        </w:rPr>
        <w:t>一、财政拨款收入：</w:t>
      </w:r>
      <w:r>
        <w:rPr>
          <w:rFonts w:hint="eastAsia" w:ascii="仿宋_GB2312" w:hAnsi="宋体" w:eastAsia="仿宋_GB2312" w:cs="Courier New"/>
          <w:sz w:val="32"/>
          <w:szCs w:val="32"/>
        </w:rPr>
        <w:t>指省级财政当年拨付的资金。</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二、事业收入：</w:t>
      </w:r>
      <w:r>
        <w:rPr>
          <w:rFonts w:hint="eastAsia" w:ascii="仿宋_GB2312" w:hAnsi="宋体" w:eastAsia="仿宋_GB2312" w:cs="Courier New"/>
          <w:sz w:val="32"/>
          <w:szCs w:val="32"/>
        </w:rPr>
        <w:t>指事业单位开展专业</w:t>
      </w:r>
      <w:r>
        <w:rPr>
          <w:rFonts w:hint="eastAsia" w:ascii="仿宋_GB2312" w:hAnsi="宋体" w:eastAsia="仿宋_GB2312" w:cs="Courier New"/>
          <w:sz w:val="32"/>
          <w:szCs w:val="32"/>
          <w:lang w:eastAsia="zh-CN"/>
        </w:rPr>
        <w:t>业务</w:t>
      </w:r>
      <w:r>
        <w:rPr>
          <w:rFonts w:hint="eastAsia" w:ascii="仿宋_GB2312" w:hAnsi="宋体" w:eastAsia="仿宋_GB2312" w:cs="Courier New"/>
          <w:sz w:val="32"/>
          <w:szCs w:val="32"/>
        </w:rPr>
        <w:t>活动及辅助活动所取得的收入。</w:t>
      </w:r>
    </w:p>
    <w:p>
      <w:pPr>
        <w:kinsoku w:val="0"/>
        <w:overflowPunct w:val="0"/>
        <w:autoSpaceDE w:val="0"/>
        <w:autoSpaceDN w:val="0"/>
        <w:adjustRightInd w:val="0"/>
        <w:snapToGrid w:val="0"/>
        <w:spacing w:line="360" w:lineRule="auto"/>
        <w:ind w:firstLine="643" w:firstLineChars="200"/>
        <w:jc w:val="left"/>
        <w:rPr>
          <w:rFonts w:ascii="仿宋_GB2312" w:hAnsi="宋体" w:eastAsia="仿宋_GB2312" w:cs="Courier New"/>
          <w:sz w:val="32"/>
          <w:szCs w:val="32"/>
          <w:highlight w:val="none"/>
        </w:rPr>
      </w:pPr>
      <w:r>
        <w:rPr>
          <w:rFonts w:hint="eastAsia" w:ascii="仿宋_GB2312" w:hAnsi="宋体" w:eastAsia="仿宋_GB2312" w:cs="Courier New"/>
          <w:b/>
          <w:bCs/>
          <w:sz w:val="32"/>
          <w:szCs w:val="32"/>
          <w:highlight w:val="none"/>
          <w:lang w:eastAsia="zh-CN"/>
        </w:rPr>
        <w:t>三</w:t>
      </w:r>
      <w:r>
        <w:rPr>
          <w:rFonts w:hint="eastAsia" w:ascii="仿宋_GB2312" w:hAnsi="宋体" w:eastAsia="仿宋_GB2312" w:cs="Courier New"/>
          <w:b/>
          <w:bCs/>
          <w:sz w:val="32"/>
          <w:szCs w:val="32"/>
          <w:highlight w:val="none"/>
        </w:rPr>
        <w:t>、年末结转和结余：</w:t>
      </w:r>
      <w:r>
        <w:rPr>
          <w:rFonts w:hint="eastAsia" w:ascii="仿宋_GB2312" w:hAnsi="宋体" w:eastAsia="仿宋_GB2312" w:cs="Courier New"/>
          <w:b w:val="0"/>
          <w:bCs w:val="0"/>
          <w:sz w:val="32"/>
          <w:szCs w:val="32"/>
          <w:highlight w:val="none"/>
        </w:rPr>
        <w:t>指本年度或以前年度预算安排、因客观条件发生变化无法按原计划实施，需延迟到以后年度按有关规定继续使用的资金</w:t>
      </w:r>
      <w:r>
        <w:rPr>
          <w:rFonts w:hint="eastAsia" w:ascii="仿宋_GB2312" w:hAnsi="宋体" w:eastAsia="仿宋_GB2312" w:cs="Courier New"/>
          <w:sz w:val="32"/>
          <w:szCs w:val="32"/>
          <w:highlight w:val="none"/>
        </w:rPr>
        <w:t>。</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lang w:eastAsia="zh-CN"/>
        </w:rPr>
        <w:t>四</w:t>
      </w:r>
      <w:r>
        <w:rPr>
          <w:rFonts w:hint="eastAsia" w:ascii="仿宋_GB2312" w:hAnsi="宋体" w:eastAsia="仿宋_GB2312" w:cs="Courier New"/>
          <w:b/>
          <w:bCs/>
          <w:sz w:val="32"/>
          <w:szCs w:val="32"/>
        </w:rPr>
        <w:t>、基本支出：</w:t>
      </w:r>
      <w:r>
        <w:rPr>
          <w:rFonts w:hint="eastAsia" w:ascii="仿宋_GB2312" w:hAnsi="宋体" w:eastAsia="仿宋_GB2312" w:cs="Courier New"/>
          <w:sz w:val="32"/>
          <w:szCs w:val="32"/>
        </w:rPr>
        <w:t>指为保障机构正常运转、完成日常工作任务而发生的人员支出和公用支出。</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lang w:eastAsia="zh-CN"/>
        </w:rPr>
        <w:t>五</w:t>
      </w:r>
      <w:r>
        <w:rPr>
          <w:rFonts w:hint="eastAsia" w:ascii="仿宋_GB2312" w:hAnsi="宋体" w:eastAsia="仿宋_GB2312" w:cs="Courier New"/>
          <w:b/>
          <w:bCs/>
          <w:sz w:val="32"/>
          <w:szCs w:val="32"/>
        </w:rPr>
        <w:t>、项目支出：</w:t>
      </w:r>
      <w:r>
        <w:rPr>
          <w:rFonts w:hint="eastAsia" w:ascii="仿宋_GB2312" w:hAnsi="宋体" w:eastAsia="仿宋_GB2312" w:cs="Courier New"/>
          <w:sz w:val="32"/>
          <w:szCs w:val="32"/>
        </w:rPr>
        <w:t>指在基本支出之外为完成特定行政任务和事业发展目标所发生的支出</w:t>
      </w:r>
    </w:p>
    <w:p>
      <w:pPr>
        <w:kinsoku w:val="0"/>
        <w:overflowPunct w:val="0"/>
        <w:autoSpaceDE w:val="0"/>
        <w:autoSpaceDN w:val="0"/>
        <w:adjustRightInd w:val="0"/>
        <w:snapToGrid w:val="0"/>
        <w:spacing w:line="360" w:lineRule="auto"/>
        <w:ind w:firstLine="643" w:firstLineChars="200"/>
        <w:jc w:val="left"/>
        <w:rPr>
          <w:rFonts w:hint="eastAsia" w:ascii="仿宋_GB2312" w:hAnsi="宋体" w:eastAsia="仿宋_GB2312" w:cs="Courier New"/>
          <w:sz w:val="32"/>
          <w:szCs w:val="32"/>
        </w:rPr>
      </w:pPr>
      <w:r>
        <w:rPr>
          <w:rFonts w:hint="eastAsia" w:ascii="仿宋_GB2312" w:hAnsi="宋体" w:eastAsia="仿宋_GB2312" w:cs="Courier New"/>
          <w:b/>
          <w:bCs/>
          <w:sz w:val="32"/>
          <w:szCs w:val="32"/>
          <w:lang w:val="en-US" w:eastAsia="zh-CN"/>
        </w:rPr>
        <w:t xml:space="preserve"> </w:t>
      </w:r>
      <w:r>
        <w:rPr>
          <w:rFonts w:hint="eastAsia" w:ascii="仿宋_GB2312" w:hAnsi="宋体" w:eastAsia="仿宋_GB2312" w:cs="Courier New"/>
          <w:b/>
          <w:bCs/>
          <w:sz w:val="32"/>
          <w:szCs w:val="32"/>
        </w:rPr>
        <w:t>六</w:t>
      </w:r>
      <w:r>
        <w:rPr>
          <w:rFonts w:hint="eastAsia" w:ascii="仿宋_GB2312" w:hAnsi="宋体" w:eastAsia="仿宋_GB2312" w:cs="Courier New"/>
          <w:b/>
          <w:bCs/>
          <w:sz w:val="32"/>
          <w:szCs w:val="32"/>
          <w:lang w:eastAsia="zh-CN"/>
        </w:rPr>
        <w:t>、</w:t>
      </w:r>
      <w:r>
        <w:rPr>
          <w:rFonts w:hint="eastAsia" w:ascii="仿宋_GB2312" w:hAnsi="宋体" w:eastAsia="仿宋_GB2312" w:cs="Courier New"/>
          <w:b/>
          <w:bCs/>
          <w:sz w:val="32"/>
          <w:szCs w:val="32"/>
        </w:rPr>
        <w:t>“三公”经费：</w:t>
      </w:r>
      <w:r>
        <w:rPr>
          <w:rFonts w:hint="eastAsia" w:ascii="仿宋_GB2312" w:hAnsi="宋体" w:eastAsia="仿宋_GB2312" w:cs="Courier New"/>
          <w:sz w:val="32"/>
          <w:szCs w:val="32"/>
        </w:rPr>
        <w:t>纳入省级财政预</w:t>
      </w:r>
      <w:r>
        <w:rPr>
          <w:rFonts w:hint="eastAsia" w:ascii="仿宋_GB2312" w:hAnsi="宋体" w:eastAsia="仿宋_GB2312" w:cs="Courier New"/>
          <w:sz w:val="32"/>
          <w:szCs w:val="32"/>
          <w:lang w:eastAsia="zh-CN"/>
        </w:rPr>
        <w:t>决</w:t>
      </w:r>
      <w:r>
        <w:rPr>
          <w:rFonts w:hint="eastAsia" w:ascii="仿宋_GB2312" w:hAnsi="宋体" w:eastAsia="仿宋_GB2312" w:cs="Courier New"/>
          <w:sz w:val="32"/>
          <w:szCs w:val="32"/>
        </w:rPr>
        <w:t>算管理</w:t>
      </w:r>
      <w:r>
        <w:rPr>
          <w:rFonts w:hint="eastAsia" w:ascii="仿宋_GB2312" w:hAnsi="宋体" w:eastAsia="仿宋_GB2312" w:cs="Courier New"/>
          <w:sz w:val="32"/>
          <w:szCs w:val="32"/>
          <w:lang w:eastAsia="zh-CN"/>
        </w:rPr>
        <w:t>“三公”经费</w:t>
      </w:r>
      <w:r>
        <w:rPr>
          <w:rFonts w:hint="eastAsia" w:ascii="仿宋_GB2312" w:hAnsi="宋体" w:eastAsia="仿宋_GB2312" w:cs="Courier New"/>
          <w:sz w:val="32"/>
          <w:szCs w:val="32"/>
        </w:rPr>
        <w:t>，</w:t>
      </w:r>
      <w:r>
        <w:rPr>
          <w:rFonts w:hint="eastAsia" w:ascii="仿宋_GB2312" w:hAnsi="宋体" w:eastAsia="仿宋_GB2312" w:cs="Courier New"/>
          <w:sz w:val="32"/>
          <w:szCs w:val="32"/>
          <w:lang w:eastAsia="zh-CN"/>
        </w:rPr>
        <w:t>指</w:t>
      </w:r>
      <w:r>
        <w:rPr>
          <w:rFonts w:hint="eastAsia" w:ascii="仿宋_GB2312" w:hAnsi="宋体" w:eastAsia="仿宋_GB2312" w:cs="Courier New"/>
          <w:sz w:val="32"/>
          <w:szCs w:val="32"/>
        </w:rPr>
        <w:t>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kinsoku w:val="0"/>
        <w:overflowPunct w:val="0"/>
        <w:autoSpaceDE w:val="0"/>
        <w:autoSpaceDN w:val="0"/>
        <w:adjustRightInd w:val="0"/>
        <w:snapToGrid w:val="0"/>
        <w:spacing w:line="360" w:lineRule="auto"/>
        <w:ind w:firstLine="643" w:firstLineChars="200"/>
        <w:rPr>
          <w:rFonts w:hint="eastAsia" w:ascii="仿宋_GB2312" w:hAnsi="宋体" w:eastAsia="仿宋_GB2312" w:cs="Courier New"/>
          <w:sz w:val="32"/>
          <w:szCs w:val="32"/>
        </w:rPr>
      </w:pPr>
      <w:r>
        <w:rPr>
          <w:rFonts w:hint="eastAsia" w:ascii="仿宋_GB2312" w:hAnsi="宋体" w:eastAsia="仿宋_GB2312" w:cs="Courier New"/>
          <w:b/>
          <w:bCs/>
          <w:sz w:val="32"/>
          <w:szCs w:val="32"/>
          <w:lang w:val="en-US" w:eastAsia="zh-CN"/>
        </w:rPr>
        <w:t xml:space="preserve"> </w:t>
      </w: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rPr>
      </w:pP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rPr>
      </w:pPr>
    </w:p>
    <w:p>
      <w:pPr>
        <w:kinsoku w:val="0"/>
        <w:overflowPunct w:val="0"/>
        <w:autoSpaceDE w:val="0"/>
        <w:autoSpaceDN w:val="0"/>
        <w:adjustRightInd w:val="0"/>
        <w:snapToGrid w:val="0"/>
        <w:spacing w:line="360" w:lineRule="auto"/>
        <w:rPr>
          <w:rFonts w:hint="eastAsia" w:ascii="仿宋_GB2312" w:hAnsi="宋体" w:eastAsia="仿宋_GB2312" w:cs="Courier New"/>
          <w:sz w:val="52"/>
          <w:szCs w:val="52"/>
          <w:highlight w:val="yellow"/>
          <w:lang w:val="en-US" w:eastAsia="zh-CN"/>
        </w:rPr>
      </w:pPr>
    </w:p>
    <w:sectPr>
      <w:pgSz w:w="11906" w:h="16838"/>
      <w:pgMar w:top="1440" w:right="1531" w:bottom="1440" w:left="1587" w:header="850" w:footer="992" w:gutter="0"/>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Arial">
    <w:panose1 w:val="020B0604020202020204"/>
    <w:charset w:val="00"/>
    <w:family w:val="swiss"/>
    <w:pitch w:val="default"/>
    <w:sig w:usb0="00007A87" w:usb1="80000000" w:usb2="00000008" w:usb3="00000000" w:csb0="400001FF" w:csb1="FFFF0000"/>
  </w:font>
  <w:font w:name="方正小标宋简体">
    <w:altName w:val="黑体"/>
    <w:panose1 w:val="02010601030101010101"/>
    <w:charset w:val="86"/>
    <w:family w:val="script"/>
    <w:pitch w:val="default"/>
    <w:sig w:usb0="00000000" w:usb1="00000000" w:usb2="00000000" w:usb3="00000000" w:csb0="00040000" w:csb1="00000000"/>
  </w:font>
  <w:font w:name="隶书">
    <w:altName w:val="宋体"/>
    <w:panose1 w:val="0201050906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Calibri Light">
    <w:altName w:val="Times New Roman"/>
    <w:panose1 w:val="00000000000000000000"/>
    <w:charset w:val="00"/>
    <w:family w:val="roman"/>
    <w:pitch w:val="default"/>
    <w:sig w:usb0="00000000" w:usb1="00000000" w:usb2="00000000" w:usb3="00000000" w:csb0="00000000" w:csb1="00000000"/>
  </w:font>
  <w:font w:name="微软雅黑">
    <w:altName w:val="黑体"/>
    <w:panose1 w:val="020B0503020204020204"/>
    <w:charset w:val="86"/>
    <w:family w:val="auto"/>
    <w:pitch w:val="default"/>
    <w:sig w:usb0="00000000" w:usb1="00000000" w:usb2="00000016" w:usb3="00000000" w:csb0="0004001F" w:csb1="00000000"/>
  </w:font>
  <w:font w:name="Tahoma">
    <w:panose1 w:val="020B0604030504040204"/>
    <w:charset w:val="00"/>
    <w:family w:val="auto"/>
    <w:pitch w:val="default"/>
    <w:sig w:usb0="61007A87" w:usb1="80000000" w:usb2="00000008" w:usb3="00000000" w:csb0="200101FF" w:csb1="20280000"/>
  </w:font>
  <w:font w:name="仿宋">
    <w:altName w:val="宋体"/>
    <w:panose1 w:val="02010609060101010101"/>
    <w:charset w:val="86"/>
    <w:family w:val="modern"/>
    <w:pitch w:val="default"/>
    <w:sig w:usb0="00000000" w:usb1="00000000"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文星中等线">
    <w:altName w:val="宋体"/>
    <w:panose1 w:val="02010604000101010101"/>
    <w:charset w:val="86"/>
    <w:family w:val="auto"/>
    <w:pitch w:val="default"/>
    <w:sig w:usb0="00000000" w:usb1="00000000" w:usb2="00000000" w:usb3="00000000" w:csb0="00040001" w:csb1="00000000"/>
  </w:font>
  <w:font w:name="文星中文符号库一">
    <w:altName w:val="Lucida Console"/>
    <w:panose1 w:val="02010609000101010101"/>
    <w:charset w:val="00"/>
    <w:family w:val="auto"/>
    <w:pitch w:val="default"/>
    <w:sig w:usb0="00000000" w:usb1="00000000" w:usb2="00000000" w:usb3="00000000" w:csb0="00000000" w:csb1="00000000"/>
  </w:font>
  <w:font w:name="华文宋体">
    <w:altName w:val="宋体"/>
    <w:panose1 w:val="02010600040101010101"/>
    <w:charset w:val="86"/>
    <w:family w:val="auto"/>
    <w:pitch w:val="default"/>
    <w:sig w:usb0="00000000" w:usb1="00000000" w:usb2="00000000" w:usb3="00000000" w:csb0="0004009F" w:csb1="DFD70000"/>
  </w:font>
  <w:font w:name="华文彩云">
    <w:altName w:val="宋体"/>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细黑">
    <w:altName w:val="宋体"/>
    <w:panose1 w:val="02010600040101010101"/>
    <w:charset w:val="86"/>
    <w:family w:val="auto"/>
    <w:pitch w:val="default"/>
    <w:sig w:usb0="00000000" w:usb1="00000000" w:usb2="00000000" w:usb3="00000000" w:csb0="0004009F" w:csb1="DFD70000"/>
  </w:font>
  <w:font w:name="华文行楷">
    <w:altName w:val="宋体"/>
    <w:panose1 w:val="02010800040101010101"/>
    <w:charset w:val="86"/>
    <w:family w:val="auto"/>
    <w:pitch w:val="default"/>
    <w:sig w:usb0="00000000" w:usb1="00000000" w:usb2="00000000" w:usb3="00000000" w:csb0="00040000" w:csb1="00000000"/>
  </w:font>
  <w:font w:name="华文隶书">
    <w:altName w:val="宋体"/>
    <w:panose1 w:val="02010800040101010101"/>
    <w:charset w:val="86"/>
    <w:family w:val="auto"/>
    <w:pitch w:val="default"/>
    <w:sig w:usb0="00000000" w:usb1="00000000" w:usb2="00000000" w:usb3="00000000" w:csb0="00040000" w:csb1="00000000"/>
  </w:font>
  <w:font w:name="文星简超黑">
    <w:altName w:val="黑体"/>
    <w:panose1 w:val="02010609000101010101"/>
    <w:charset w:val="00"/>
    <w:family w:val="auto"/>
    <w:pitch w:val="default"/>
    <w:sig w:usb0="00000000" w:usb1="00000000" w:usb2="00000000" w:usb3="00000000" w:csb0="00000000" w:csb1="00000000"/>
  </w:font>
  <w:font w:name="文星简行草">
    <w:altName w:val="Lucida Console"/>
    <w:panose1 w:val="02010609000101010101"/>
    <w:charset w:val="00"/>
    <w:family w:val="auto"/>
    <w:pitch w:val="default"/>
    <w:sig w:usb0="00000000" w:usb1="00000000" w:usb2="00000000" w:usb3="00000000" w:csb0="00000000" w:csb1="00000000"/>
  </w:font>
  <w:font w:name="文星细圆">
    <w:altName w:val="宋体"/>
    <w:panose1 w:val="02010604000101010101"/>
    <w:charset w:val="86"/>
    <w:family w:val="auto"/>
    <w:pitch w:val="default"/>
    <w:sig w:usb0="00000000" w:usb1="00000000" w:usb2="00000000" w:usb3="00000000" w:csb0="00040001" w:csb1="00000000"/>
  </w:font>
  <w:font w:name="文星细黑一">
    <w:altName w:val="黑体"/>
    <w:panose1 w:val="02010604000101010101"/>
    <w:charset w:val="86"/>
    <w:family w:val="auto"/>
    <w:pitch w:val="default"/>
    <w:sig w:usb0="00000000" w:usb1="00000000" w:usb2="00000000" w:usb3="00000000" w:csb0="00040001" w:csb1="00000000"/>
  </w:font>
  <w:font w:name="文星隶变">
    <w:altName w:val="宋体"/>
    <w:panose1 w:val="02010604000101010101"/>
    <w:charset w:val="86"/>
    <w:family w:val="auto"/>
    <w:pitch w:val="default"/>
    <w:sig w:usb0="00000000" w:usb1="00000000" w:usb2="00000000" w:usb3="00000000" w:csb0="00040001" w:csb1="00000000"/>
  </w:font>
  <w:font w:name="新宋体">
    <w:panose1 w:val="02010609030101010101"/>
    <w:charset w:val="86"/>
    <w:family w:val="auto"/>
    <w:pitch w:val="default"/>
    <w:sig w:usb0="00000003" w:usb1="080E0000" w:usb2="00000000" w:usb3="00000000" w:csb0="00040001" w:csb1="00000000"/>
  </w:font>
  <w:font w:name="方正姚体">
    <w:altName w:val="宋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文星简隶书">
    <w:altName w:val="宋体"/>
    <w:panose1 w:val="02010609000101010101"/>
    <w:charset w:val="00"/>
    <w:family w:val="auto"/>
    <w:pitch w:val="default"/>
    <w:sig w:usb0="00000000" w:usb1="00000000" w:usb2="00000000" w:usb3="00000000" w:csb0="00000000" w:csb1="00000000"/>
  </w:font>
  <w:font w:name="文星简魏体">
    <w:altName w:val="Lucida Console"/>
    <w:panose1 w:val="02010609000101010101"/>
    <w:charset w:val="00"/>
    <w:family w:val="auto"/>
    <w:pitch w:val="default"/>
    <w:sig w:usb0="00000000" w:usb1="00000000" w:usb2="00000000" w:usb3="00000000" w:csb0="00000000" w:csb1="00000000"/>
  </w:font>
  <w:font w:name="文星简黑变">
    <w:altName w:val="黑体"/>
    <w:panose1 w:val="02010609000101010101"/>
    <w:charset w:val="00"/>
    <w:family w:val="auto"/>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Batang">
    <w:altName w:val="GulimChe"/>
    <w:panose1 w:val="02030600000101010101"/>
    <w:charset w:val="81"/>
    <w:family w:val="auto"/>
    <w:pitch w:val="default"/>
    <w:sig w:usb0="00000000" w:usb1="00000000" w:usb2="00000030" w:usb3="00000000" w:csb0="4008009F" w:csb1="DFD70000"/>
  </w:font>
  <w:font w:name="BatangChe">
    <w:altName w:val="GulimChe"/>
    <w:panose1 w:val="02030609000101010101"/>
    <w:charset w:val="81"/>
    <w:family w:val="auto"/>
    <w:pitch w:val="default"/>
    <w:sig w:usb0="00000000" w:usb1="00000000" w:usb2="00000030" w:usb3="00000000" w:csb0="4008009F" w:csb1="DFD70000"/>
  </w:font>
  <w:font w:name="DFKai-SB">
    <w:altName w:val="MingLiU"/>
    <w:panose1 w:val="03000509000000000000"/>
    <w:charset w:val="88"/>
    <w:family w:val="auto"/>
    <w:pitch w:val="default"/>
    <w:sig w:usb0="00000000" w:usb1="0000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FH">
    <w:altName w:val="宋体"/>
    <w:panose1 w:val="02010604000101010101"/>
    <w:charset w:val="86"/>
    <w:family w:val="auto"/>
    <w:pitch w:val="default"/>
    <w:sig w:usb0="00000000" w:usb1="00000000" w:usb2="00000000" w:usb3="00000000" w:csb0="00040001" w:csb1="00000000"/>
  </w:font>
  <w:font w:name="Malgun Gothic">
    <w:altName w:val="Gulim"/>
    <w:panose1 w:val="020B0503020000020004"/>
    <w:charset w:val="81"/>
    <w:family w:val="auto"/>
    <w:pitch w:val="default"/>
    <w:sig w:usb0="00000000" w:usb1="00000000" w:usb2="00000012" w:usb3="00000000" w:csb0="00080001" w:csb1="00000000"/>
  </w:font>
  <w:font w:name="GungsuhChe">
    <w:altName w:val="GulimChe"/>
    <w:panose1 w:val="02030609000101010101"/>
    <w:charset w:val="81"/>
    <w:family w:val="auto"/>
    <w:pitch w:val="default"/>
    <w:sig w:usb0="00000000" w:usb1="00000000" w:usb2="00000030" w:usb3="00000000" w:csb0="4008009F" w:csb1="DFD70000"/>
  </w:font>
  <w:font w:name="Gungsuh">
    <w:altName w:val="GulimChe"/>
    <w:panose1 w:val="02030600000101010101"/>
    <w:charset w:val="81"/>
    <w:family w:val="auto"/>
    <w:pitch w:val="default"/>
    <w:sig w:usb0="00000000" w:usb1="00000000"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eiryo">
    <w:altName w:val="MS UI Gothic"/>
    <w:panose1 w:val="020B0604030504040204"/>
    <w:charset w:val="80"/>
    <w:family w:val="auto"/>
    <w:pitch w:val="default"/>
    <w:sig w:usb0="00000000" w:usb1="00000000" w:usb2="00010012" w:usb3="00000000" w:csb0="6002009F" w:csb1="DFD70000"/>
  </w:font>
  <w:font w:name="Meiryo UI">
    <w:altName w:val="MS UI Gothic"/>
    <w:panose1 w:val="020B0604030504040204"/>
    <w:charset w:val="80"/>
    <w:family w:val="auto"/>
    <w:pitch w:val="default"/>
    <w:sig w:usb0="00000000" w:usb1="00000000" w:usb2="00010012" w:usb3="00000000" w:csb0="6002009F" w:csb1="DFD70000"/>
  </w:font>
  <w:font w:name="Microsoft JhengHei">
    <w:altName w:val="PMingLiU"/>
    <w:panose1 w:val="020B0604030504040204"/>
    <w:charset w:val="88"/>
    <w:family w:val="auto"/>
    <w:pitch w:val="default"/>
    <w:sig w:usb0="00000000" w:usb1="00000000" w:usb2="00000016" w:usb3="00000000" w:csb0="00100009" w:csb1="00000000"/>
  </w:font>
  <w:font w:name="MingLiU">
    <w:panose1 w:val="02020309000000000000"/>
    <w:charset w:val="88"/>
    <w:family w:val="auto"/>
    <w:pitch w:val="default"/>
    <w:sig w:usb0="00000003" w:usb1="082E0000" w:usb2="00000016" w:usb3="00000000" w:csb0="00100001" w:csb1="00000000"/>
  </w:font>
  <w:font w:name="MingLiU-ExtB">
    <w:altName w:val="PMingLiU"/>
    <w:panose1 w:val="02020500000000000000"/>
    <w:charset w:val="88"/>
    <w:family w:val="auto"/>
    <w:pitch w:val="default"/>
    <w:sig w:usb0="00000000" w:usb1="00000000" w:usb2="00000000" w:usb3="00000000" w:csb0="00100001" w:csb1="00000000"/>
  </w:font>
  <w:font w:name="MingLiU_HKSCS">
    <w:altName w:val="PMingLiU"/>
    <w:panose1 w:val="02020500000000000000"/>
    <w:charset w:val="88"/>
    <w:family w:val="auto"/>
    <w:pitch w:val="default"/>
    <w:sig w:usb0="00000000" w:usb1="00000000" w:usb2="00000016" w:usb3="00000000" w:csb0="00100001" w:csb1="00000000"/>
  </w:font>
  <w:font w:name="MS Gothic">
    <w:panose1 w:val="020B0609070205080204"/>
    <w:charset w:val="80"/>
    <w:family w:val="auto"/>
    <w:pitch w:val="default"/>
    <w:sig w:usb0="A00002BF" w:usb1="68C7FCFB" w:usb2="00000010" w:usb3="00000000" w:csb0="4002009F" w:csb1="DFD70000"/>
  </w:font>
  <w:font w:name="MS Mincho">
    <w:altName w:val="MS UI Gothic"/>
    <w:panose1 w:val="02020609040205080304"/>
    <w:charset w:val="80"/>
    <w:family w:val="auto"/>
    <w:pitch w:val="default"/>
    <w:sig w:usb0="00000000" w:usb1="00000000" w:usb2="00000012" w:usb3="00000000" w:csb0="4002009F" w:csb1="DFD70000"/>
  </w:font>
  <w:font w:name="AngsanaUPC">
    <w:altName w:val="Times New Roman"/>
    <w:panose1 w:val="02020603050405020304"/>
    <w:charset w:val="00"/>
    <w:family w:val="auto"/>
    <w:pitch w:val="default"/>
    <w:sig w:usb0="00000000" w:usb1="00000000" w:usb2="00000000" w:usb3="00000000" w:csb0="00010001" w:csb1="00000000"/>
  </w:font>
  <w:font w:name="Angsana New">
    <w:altName w:val="Times New Roman"/>
    <w:panose1 w:val="02020603050405020304"/>
    <w:charset w:val="00"/>
    <w:family w:val="auto"/>
    <w:pitch w:val="default"/>
    <w:sig w:usb0="00000000" w:usb1="00000000" w:usb2="00000000" w:usb3="00000000" w:csb0="00010001" w:csb1="00000000"/>
  </w:font>
  <w:font w:name="Andalus">
    <w:altName w:val="Times New Roman"/>
    <w:panose1 w:val="02020603050405020304"/>
    <w:charset w:val="00"/>
    <w:family w:val="auto"/>
    <w:pitch w:val="default"/>
    <w:sig w:usb0="00000000" w:usb1="00000000" w:usb2="00000008" w:usb3="00000000" w:csb0="00000041" w:csb1="20080000"/>
  </w:font>
  <w:font w:name="Algerian">
    <w:altName w:val="Courier New"/>
    <w:panose1 w:val="04020705040A02060702"/>
    <w:charset w:val="00"/>
    <w:family w:val="auto"/>
    <w:pitch w:val="default"/>
    <w:sig w:usb0="00000000" w:usb1="00000000" w:usb2="00000000" w:usb3="00000000" w:csb0="20000001" w:csb1="00000000"/>
  </w:font>
  <w:font w:name="Aharoni">
    <w:altName w:val="Tahoma"/>
    <w:panose1 w:val="02010803020104030203"/>
    <w:charset w:val="00"/>
    <w:family w:val="auto"/>
    <w:pitch w:val="default"/>
    <w:sig w:usb0="00000000" w:usb1="00000000" w:usb2="00000000" w:usb3="00000000" w:csb0="00000020" w:csb1="00200000"/>
  </w:font>
  <w:font w:name="Agency FB">
    <w:altName w:val="Trebuchet MS"/>
    <w:panose1 w:val="020B0503020202020204"/>
    <w:charset w:val="00"/>
    <w:family w:val="auto"/>
    <w:pitch w:val="default"/>
    <w:sig w:usb0="00000000" w:usb1="00000000" w:usb2="00000000" w:usb3="00000000" w:csb0="20000001" w:csb1="00000000"/>
  </w:font>
  <w:font w:name="SimSun-ExtB">
    <w:altName w:val="宋体"/>
    <w:panose1 w:val="02010609060101010101"/>
    <w:charset w:val="86"/>
    <w:family w:val="auto"/>
    <w:pitch w:val="default"/>
    <w:sig w:usb0="00000000" w:usb1="00000000" w:usb2="00000000" w:usb3="00000000" w:csb0="00040001" w:csb1="00000000"/>
  </w:font>
  <w:font w:name="PMingLiU-ExtB">
    <w:altName w:val="PMingLiU"/>
    <w:panose1 w:val="02020500000000000000"/>
    <w:charset w:val="88"/>
    <w:family w:val="auto"/>
    <w:pitch w:val="default"/>
    <w:sig w:usb0="00000000" w:usb1="00000000" w:usb2="00000000" w:usb3="00000000" w:csb0="00100001" w:csb1="00000000"/>
  </w:font>
  <w:font w:name="PMingLiU">
    <w:panose1 w:val="02020300000000000000"/>
    <w:charset w:val="88"/>
    <w:family w:val="auto"/>
    <w:pitch w:val="default"/>
    <w:sig w:usb0="00000003" w:usb1="082E0000" w:usb2="00000016" w:usb3="00000000" w:csb0="00100001" w:csb1="00000000"/>
  </w:font>
  <w:font w:name="MS UI Gothic">
    <w:panose1 w:val="020B0600070205080204"/>
    <w:charset w:val="80"/>
    <w:family w:val="auto"/>
    <w:pitch w:val="default"/>
    <w:sig w:usb0="A00002BF" w:usb1="68C7FCFB" w:usb2="00000010" w:usb3="00000000" w:csb0="4002009F" w:csb1="DFD70000"/>
  </w:font>
  <w:font w:name="MS PMincho">
    <w:altName w:val="MS UI Gothic"/>
    <w:panose1 w:val="02020600040205080304"/>
    <w:charset w:val="80"/>
    <w:family w:val="auto"/>
    <w:pitch w:val="default"/>
    <w:sig w:usb0="00000000" w:usb1="00000000" w:usb2="00000012" w:usb3="00000000" w:csb0="4002009F" w:csb1="DFD70000"/>
  </w:font>
  <w:font w:name="MS Outlook">
    <w:panose1 w:val="05010100010000000000"/>
    <w:charset w:val="00"/>
    <w:family w:val="auto"/>
    <w:pitch w:val="default"/>
    <w:sig w:usb0="00000000" w:usb1="00000000" w:usb2="00000000" w:usb3="00000000" w:csb0="80000000" w:csb1="00000000"/>
  </w:font>
  <w:font w:name="Modern No. 20">
    <w:altName w:val="PMingLiU"/>
    <w:panose1 w:val="02070704070505020303"/>
    <w:charset w:val="00"/>
    <w:family w:val="auto"/>
    <w:pitch w:val="default"/>
    <w:sig w:usb0="00000000" w:usb1="00000000" w:usb2="00000000" w:usb3="00000000" w:csb0="20000001" w:csb1="00000000"/>
  </w:font>
  <w:font w:name="Miriam">
    <w:altName w:val="Gulim"/>
    <w:panose1 w:val="020B0502050101010101"/>
    <w:charset w:val="00"/>
    <w:family w:val="auto"/>
    <w:pitch w:val="default"/>
    <w:sig w:usb0="00000000" w:usb1="00000000" w:usb2="00000000" w:usb3="00000000" w:csb0="00000020" w:csb1="00200000"/>
  </w:font>
  <w:font w:name="Microsoft Uighur">
    <w:altName w:val="Verdana"/>
    <w:panose1 w:val="02000000000000000000"/>
    <w:charset w:val="00"/>
    <w:family w:val="auto"/>
    <w:pitch w:val="default"/>
    <w:sig w:usb0="00000000" w:usb1="00000000" w:usb2="00000008" w:usb3="00000000" w:csb0="00000041" w:csb1="00000000"/>
  </w:font>
  <w:font w:name="Microsoft PhagsPa">
    <w:altName w:val="Lucida Sans Unicode"/>
    <w:panose1 w:val="020B0502040204020203"/>
    <w:charset w:val="00"/>
    <w:family w:val="auto"/>
    <w:pitch w:val="default"/>
    <w:sig w:usb0="00000000" w:usb1="00000000" w:usb2="08000000" w:usb3="00000000" w:csb0="00000001" w:csb1="00000000"/>
  </w:font>
  <w:font w:name="Microsoft Himalaya">
    <w:altName w:val="Courier New"/>
    <w:panose1 w:val="01010100010101010101"/>
    <w:charset w:val="00"/>
    <w:family w:val="auto"/>
    <w:pitch w:val="default"/>
    <w:sig w:usb0="00000000" w:usb1="00000000" w:usb2="00000040" w:usb3="00000000" w:csb0="00000001" w:csb1="00000000"/>
  </w:font>
  <w:font w:name="Matura MT Script Capitals">
    <w:altName w:val="Comic Sans MS"/>
    <w:panose1 w:val="03020802060602070202"/>
    <w:charset w:val="00"/>
    <w:family w:val="auto"/>
    <w:pitch w:val="default"/>
    <w:sig w:usb0="00000000" w:usb1="00000000" w:usb2="00000000" w:usb3="00000000" w:csb0="20000001" w:csb1="00000000"/>
  </w:font>
  <w:font w:name="文星简大黑">
    <w:altName w:val="黑体"/>
    <w:panose1 w:val="02010609000101010101"/>
    <w:charset w:val="00"/>
    <w:family w:val="auto"/>
    <w:pitch w:val="default"/>
    <w:sig w:usb0="00000000" w:usb1="00000000" w:usb2="00000000" w:usb3="00000000" w:csb0="00000000" w:csb1="00000000"/>
  </w:font>
  <w:font w:name="文星简中圆">
    <w:altName w:val="Lucida Console"/>
    <w:panose1 w:val="02010609000101010101"/>
    <w:charset w:val="00"/>
    <w:family w:val="auto"/>
    <w:pitch w:val="default"/>
    <w:sig w:usb0="00000000" w:usb1="00000000" w:usb2="00000000" w:usb3="00000000" w:csb0="00000000" w:csb1="00000000"/>
  </w:font>
  <w:font w:name="文星楷宋">
    <w:altName w:val="宋体"/>
    <w:panose1 w:val="02010604000101010101"/>
    <w:charset w:val="86"/>
    <w:family w:val="auto"/>
    <w:pitch w:val="default"/>
    <w:sig w:usb0="00000000" w:usb1="00000000" w:usb2="00000000" w:usb3="00000000" w:csb0="00040001" w:csb1="00000000"/>
  </w:font>
  <w:font w:name="文星排版符号库１">
    <w:altName w:val="Lucida Console"/>
    <w:panose1 w:val="02010609000101010101"/>
    <w:charset w:val="00"/>
    <w:family w:val="auto"/>
    <w:pitch w:val="default"/>
    <w:sig w:usb0="00000000" w:usb1="00000000" w:usb2="00000000" w:usb3="00000000" w:csb0="00000000" w:csb1="00000000"/>
  </w:font>
  <w:font w:name="文星报宋">
    <w:altName w:val="宋体"/>
    <w:panose1 w:val="02010609000101010101"/>
    <w:charset w:val="86"/>
    <w:family w:val="auto"/>
    <w:pitch w:val="default"/>
    <w:sig w:usb0="00000000" w:usb1="00000000" w:usb2="00000000" w:usb3="00000000" w:csb0="00040000" w:csb1="00000000"/>
  </w:font>
  <w:font w:name="文星准圆">
    <w:altName w:val="宋体"/>
    <w:panose1 w:val="02010604000101010101"/>
    <w:charset w:val="86"/>
    <w:family w:val="auto"/>
    <w:pitch w:val="default"/>
    <w:sig w:usb0="00000000" w:usb1="00000000" w:usb2="00000000" w:usb3="00000000" w:csb0="00040001" w:csb1="00000000"/>
  </w:font>
  <w:font w:name="文星仿宋">
    <w:altName w:val="仿宋_GB2312"/>
    <w:panose1 w:val="02010604000101010101"/>
    <w:charset w:val="86"/>
    <w:family w:val="auto"/>
    <w:pitch w:val="default"/>
    <w:sig w:usb0="00000000" w:usb1="00000000" w:usb2="00000000" w:usb3="00000000" w:csb0="00040001" w:csb1="00000000"/>
  </w:font>
  <w:font w:name="华文仿宋">
    <w:altName w:val="仿宋_GB2312"/>
    <w:panose1 w:val="02010600040101010101"/>
    <w:charset w:val="86"/>
    <w:family w:val="auto"/>
    <w:pitch w:val="default"/>
    <w:sig w:usb0="00000000" w:usb1="00000000" w:usb2="00000000" w:usb3="00000000" w:csb0="0004009F" w:csb1="DFD70000"/>
  </w:font>
  <w:font w:name="文星简舒同">
    <w:altName w:val="Lucida Console"/>
    <w:panose1 w:val="02010609000101010101"/>
    <w:charset w:val="00"/>
    <w:family w:val="auto"/>
    <w:pitch w:val="default"/>
    <w:sig w:usb0="00000000" w:usb1="00000000" w:usb2="00000000" w:usb3="00000000" w:csb0="00000000" w:csb1="00000000"/>
  </w:font>
  <w:font w:name="文星简粗黑">
    <w:altName w:val="黑体"/>
    <w:panose1 w:val="02010609000101010101"/>
    <w:charset w:val="00"/>
    <w:family w:val="auto"/>
    <w:pitch w:val="default"/>
    <w:sig w:usb0="00000000" w:usb1="00000000" w:usb2="00000000" w:usb3="00000000" w:csb0="00000000" w:csb1="00000000"/>
  </w:font>
  <w:font w:name="文星简彩云">
    <w:altName w:val="Lucida Console"/>
    <w:panose1 w:val="02010609000101010101"/>
    <w:charset w:val="00"/>
    <w:family w:val="auto"/>
    <w:pitch w:val="default"/>
    <w:sig w:usb0="00000000" w:usb1="00000000" w:usb2="00000000" w:usb3="00000000" w:csb0="00000000" w:csb1="00000000"/>
  </w:font>
  <w:font w:name="文星简大标宋">
    <w:altName w:val="宋体"/>
    <w:panose1 w:val="02010609000101010101"/>
    <w:charset w:val="00"/>
    <w:family w:val="auto"/>
    <w:pitch w:val="default"/>
    <w:sig w:usb0="00000000" w:usb1="00000000" w:usb2="00000000" w:usb3="00000000" w:csb0="00000000" w:csb1="00000000"/>
  </w:font>
  <w:font w:name="文星简行楷">
    <w:altName w:val="楷体_GB2312"/>
    <w:panose1 w:val="02010609000101010101"/>
    <w:charset w:val="00"/>
    <w:family w:val="auto"/>
    <w:pitch w:val="default"/>
    <w:sig w:usb0="00000000" w:usb1="00000000" w:usb2="00000000" w:usb3="00000000" w:csb0="00000000" w:csb1="00000000"/>
  </w:font>
  <w:font w:name="文星简综艺">
    <w:altName w:val="Lucida Console"/>
    <w:panose1 w:val="02010609000101010101"/>
    <w:charset w:val="00"/>
    <w:family w:val="auto"/>
    <w:pitch w:val="default"/>
    <w:sig w:usb0="00000000" w:usb1="00000000" w:usb2="00000000" w:usb3="00000000" w:csb0="00000000" w:csb1="00000000"/>
  </w:font>
  <w:font w:name="文星简美黑">
    <w:altName w:val="黑体"/>
    <w:panose1 w:val="02010609000101010101"/>
    <w:charset w:val="00"/>
    <w:family w:val="auto"/>
    <w:pitch w:val="default"/>
    <w:sig w:usb0="00000000" w:usb1="00000000" w:usb2="00000000" w:usb3="00000000" w:csb0="00000000" w:csb1="00000000"/>
  </w:font>
  <w:font w:name="文星简胖头鱼">
    <w:altName w:val="Lucida Console"/>
    <w:panose1 w:val="02010609000101010101"/>
    <w:charset w:val="00"/>
    <w:family w:val="auto"/>
    <w:pitch w:val="default"/>
    <w:sig w:usb0="00000000" w:usb1="00000000" w:usb2="00000000" w:usb3="00000000" w:csb0="00000000" w:csb1="00000000"/>
  </w:font>
  <w:font w:name="文星简楷宋">
    <w:altName w:val="宋体"/>
    <w:panose1 w:val="02010609000101010101"/>
    <w:charset w:val="00"/>
    <w:family w:val="auto"/>
    <w:pitch w:val="default"/>
    <w:sig w:usb0="00000000" w:usb1="00000000" w:usb2="00000000" w:usb3="00000000" w:csb0="00000000" w:csb1="00000000"/>
  </w:font>
  <w:font w:name="幼圆">
    <w:altName w:val="宋体"/>
    <w:panose1 w:val="02010509060101010101"/>
    <w:charset w:val="86"/>
    <w:family w:val="auto"/>
    <w:pitch w:val="default"/>
    <w:sig w:usb0="00000000" w:usb1="00000000" w:usb2="00000000" w:usb3="00000000" w:csb0="00040000" w:csb1="00000000"/>
  </w:font>
  <w:font w:name="Lucida Console">
    <w:panose1 w:val="020B0609040504020204"/>
    <w:charset w:val="00"/>
    <w:family w:val="auto"/>
    <w:pitch w:val="default"/>
    <w:sig w:usb0="8000028F" w:usb1="00001800" w:usb2="00000000" w:usb3="00000000" w:csb0="0000001F" w:csb1="D7D70000"/>
  </w:font>
  <w:font w:name="Trebuchet MS">
    <w:panose1 w:val="020B0603020202020204"/>
    <w:charset w:val="00"/>
    <w:family w:val="auto"/>
    <w:pitch w:val="default"/>
    <w:sig w:usb0="000002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Verdana">
    <w:panose1 w:val="020B0604030504040204"/>
    <w:charset w:val="00"/>
    <w:family w:val="auto"/>
    <w:pitch w:val="default"/>
    <w:sig w:usb0="00000287" w:usb1="00000000" w:usb2="00000000" w:usb3="00000000" w:csb0="2000019F" w:csb1="00000000"/>
  </w:font>
  <w:font w:name="Comic Sans MS">
    <w:panose1 w:val="030F0702030302020204"/>
    <w:charset w:val="00"/>
    <w:family w:val="auto"/>
    <w:pitch w:val="default"/>
    <w:sig w:usb0="00000287" w:usb1="00000000" w:usb2="00000000" w:usb3="00000000" w:csb0="2000009F" w:csb1="00000000"/>
  </w:font>
  <w:font w:name="宋体-PUA">
    <w:panose1 w:val="02010600030101010101"/>
    <w:charset w:val="86"/>
    <w:family w:val="auto"/>
    <w:pitch w:val="default"/>
    <w:sig w:usb0="00000000" w:usb1="10000000" w:usb2="00000000" w:usb3="00000000" w:csb0="00040000" w:csb1="00000000"/>
  </w:font>
  <w:font w:name="ËÎÌå">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- 12 -</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QTjkZAgAAIQ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BMUE45GQIAACEEAAAOAAAA&#10;AAAAAAEAIAAAAB8BAABkcnMvZTJvRG9jLnhtbFBLBQYAAAAABgAGAFkBAACq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- 12 -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1BE17"/>
    <w:multiLevelType w:val="singleLevel"/>
    <w:tmpl w:val="5971BE17"/>
    <w:lvl w:ilvl="0" w:tentative="0">
      <w:start w:val="1"/>
      <w:numFmt w:val="chineseCounting"/>
      <w:suff w:val="nothing"/>
      <w:lvlText w:val="%1、"/>
      <w:lvlJc w:val="left"/>
    </w:lvl>
  </w:abstractNum>
  <w:abstractNum w:abstractNumId="1">
    <w:nsid w:val="5971DBDD"/>
    <w:multiLevelType w:val="singleLevel"/>
    <w:tmpl w:val="5971DBDD"/>
    <w:lvl w:ilvl="0" w:tentative="0">
      <w:start w:val="1"/>
      <w:numFmt w:val="chineseCounting"/>
      <w:suff w:val="nothing"/>
      <w:lvlText w:val="（%1）"/>
      <w:lvlJc w:val="left"/>
      <w:pPr>
        <w:ind w:left="0" w:firstLine="420"/>
      </w:pPr>
      <w:rPr>
        <w:rFonts w:hint="eastAsia"/>
      </w:rPr>
    </w:lvl>
  </w:abstractNum>
  <w:abstractNum w:abstractNumId="2">
    <w:nsid w:val="5971DD00"/>
    <w:multiLevelType w:val="singleLevel"/>
    <w:tmpl w:val="5971DD00"/>
    <w:lvl w:ilvl="0" w:tentative="0">
      <w:start w:val="1"/>
      <w:numFmt w:val="decimal"/>
      <w:suff w:val="nothing"/>
      <w:lvlText w:val="%1．"/>
      <w:lvlJc w:val="left"/>
      <w:pPr>
        <w:ind w:left="0" w:firstLine="400"/>
      </w:pPr>
      <w:rPr>
        <w:rFonts w:hint="default"/>
      </w:rPr>
    </w:lvl>
  </w:abstractNum>
  <w:abstractNum w:abstractNumId="3">
    <w:nsid w:val="5971E2D2"/>
    <w:multiLevelType w:val="singleLevel"/>
    <w:tmpl w:val="5971E2D2"/>
    <w:lvl w:ilvl="0" w:tentative="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B5A03"/>
    <w:rsid w:val="001150B0"/>
    <w:rsid w:val="00172A27"/>
    <w:rsid w:val="002929B4"/>
    <w:rsid w:val="009108DE"/>
    <w:rsid w:val="00B458CF"/>
    <w:rsid w:val="00CD71F9"/>
    <w:rsid w:val="0234048C"/>
    <w:rsid w:val="04453648"/>
    <w:rsid w:val="05DB00B9"/>
    <w:rsid w:val="065A157F"/>
    <w:rsid w:val="06A65EA2"/>
    <w:rsid w:val="07870CED"/>
    <w:rsid w:val="09BB2134"/>
    <w:rsid w:val="0AAA6DA5"/>
    <w:rsid w:val="0CA434B9"/>
    <w:rsid w:val="0E4C156E"/>
    <w:rsid w:val="10BD4691"/>
    <w:rsid w:val="11585E8B"/>
    <w:rsid w:val="15492582"/>
    <w:rsid w:val="15D403DB"/>
    <w:rsid w:val="183861E2"/>
    <w:rsid w:val="18F44D57"/>
    <w:rsid w:val="1D415527"/>
    <w:rsid w:val="1E7D3B34"/>
    <w:rsid w:val="22A51050"/>
    <w:rsid w:val="283D43BA"/>
    <w:rsid w:val="29B70F08"/>
    <w:rsid w:val="2BA4769A"/>
    <w:rsid w:val="2CD06EF4"/>
    <w:rsid w:val="2F335194"/>
    <w:rsid w:val="30963758"/>
    <w:rsid w:val="31D260CF"/>
    <w:rsid w:val="32EF40CE"/>
    <w:rsid w:val="34920D5F"/>
    <w:rsid w:val="35AB7798"/>
    <w:rsid w:val="372974AC"/>
    <w:rsid w:val="37515EC2"/>
    <w:rsid w:val="3949702E"/>
    <w:rsid w:val="39DF748A"/>
    <w:rsid w:val="3BE408BA"/>
    <w:rsid w:val="3C7F703B"/>
    <w:rsid w:val="3D70189E"/>
    <w:rsid w:val="3E08713C"/>
    <w:rsid w:val="41037242"/>
    <w:rsid w:val="42271DDB"/>
    <w:rsid w:val="43910C0D"/>
    <w:rsid w:val="45584C5E"/>
    <w:rsid w:val="483844F9"/>
    <w:rsid w:val="48B52937"/>
    <w:rsid w:val="48EE3EF3"/>
    <w:rsid w:val="4B037E9D"/>
    <w:rsid w:val="4C1E2F28"/>
    <w:rsid w:val="4CFC29CC"/>
    <w:rsid w:val="4D6E1856"/>
    <w:rsid w:val="50056BEF"/>
    <w:rsid w:val="502C04C1"/>
    <w:rsid w:val="51DE24AB"/>
    <w:rsid w:val="5651051D"/>
    <w:rsid w:val="56EC004A"/>
    <w:rsid w:val="5762579D"/>
    <w:rsid w:val="57E961A8"/>
    <w:rsid w:val="581E77CF"/>
    <w:rsid w:val="58B06254"/>
    <w:rsid w:val="5AF25131"/>
    <w:rsid w:val="5B404BBC"/>
    <w:rsid w:val="600176AC"/>
    <w:rsid w:val="63166029"/>
    <w:rsid w:val="65332BB8"/>
    <w:rsid w:val="65580606"/>
    <w:rsid w:val="664A46E0"/>
    <w:rsid w:val="66755D81"/>
    <w:rsid w:val="683F0D13"/>
    <w:rsid w:val="68A121F7"/>
    <w:rsid w:val="68A9241E"/>
    <w:rsid w:val="6B6D695A"/>
    <w:rsid w:val="6FD41D7F"/>
    <w:rsid w:val="72416639"/>
    <w:rsid w:val="738C1FE2"/>
    <w:rsid w:val="75531EF6"/>
    <w:rsid w:val="75D0003D"/>
    <w:rsid w:val="75D760F3"/>
    <w:rsid w:val="764F7877"/>
    <w:rsid w:val="77FF6272"/>
    <w:rsid w:val="7AA141FF"/>
    <w:rsid w:val="7AF72E58"/>
    <w:rsid w:val="7C445B57"/>
    <w:rsid w:val="7C4A42DD"/>
    <w:rsid w:val="7D713C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font31"/>
    <w:basedOn w:val="4"/>
    <w:qFormat/>
    <w:uiPriority w:val="0"/>
    <w:rPr>
      <w:rFonts w:ascii="Arial" w:hAnsi="Arial" w:cs="Arial"/>
      <w:color w:val="000000"/>
      <w:sz w:val="16"/>
      <w:szCs w:val="16"/>
      <w:u w:val="none"/>
    </w:rPr>
  </w:style>
  <w:style w:type="character" w:customStyle="1" w:styleId="7">
    <w:name w:val="font01"/>
    <w:basedOn w:val="4"/>
    <w:qFormat/>
    <w:uiPriority w:val="0"/>
    <w:rPr>
      <w:rFonts w:hint="default" w:ascii="Arial" w:hAnsi="Arial" w:cs="Arial"/>
      <w:color w:val="000000"/>
      <w:sz w:val="16"/>
      <w:szCs w:val="16"/>
      <w:u w:val="none"/>
    </w:rPr>
  </w:style>
  <w:style w:type="character" w:customStyle="1" w:styleId="8">
    <w:name w:val="font41"/>
    <w:basedOn w:val="4"/>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2305</Words>
  <Characters>13142</Characters>
  <Lines>109</Lines>
  <Paragraphs>30</Paragraphs>
  <ScaleCrop>false</ScaleCrop>
  <LinksUpToDate>false</LinksUpToDate>
  <CharactersWithSpaces>15417</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wsj</dc:creator>
  <cp:lastModifiedBy>Administrator</cp:lastModifiedBy>
  <cp:lastPrinted>2017-07-25T02:47:00Z</cp:lastPrinted>
  <dcterms:modified xsi:type="dcterms:W3CDTF">2017-11-02T01:48:41Z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