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0C1" w:rsidRDefault="00A220C1">
      <w:pPr>
        <w:jc w:val="center"/>
        <w:rPr>
          <w:rFonts w:ascii="方正小标宋简体" w:eastAsia="方正小标宋简体" w:hAnsi="方正小标宋简体" w:cs="方正小标宋简体"/>
          <w:sz w:val="52"/>
          <w:szCs w:val="52"/>
        </w:rPr>
      </w:pPr>
    </w:p>
    <w:p w:rsidR="00A220C1" w:rsidRDefault="00A220C1">
      <w:pPr>
        <w:jc w:val="center"/>
        <w:rPr>
          <w:rFonts w:ascii="方正小标宋简体" w:eastAsia="方正小标宋简体" w:hAnsi="方正小标宋简体" w:cs="方正小标宋简体"/>
          <w:sz w:val="52"/>
          <w:szCs w:val="52"/>
        </w:rPr>
      </w:pPr>
    </w:p>
    <w:p w:rsidR="00A220C1" w:rsidRDefault="00A220C1">
      <w:pPr>
        <w:jc w:val="center"/>
        <w:rPr>
          <w:rFonts w:ascii="方正小标宋简体" w:eastAsia="方正小标宋简体" w:hAnsi="方正小标宋简体" w:cs="方正小标宋简体"/>
          <w:sz w:val="52"/>
          <w:szCs w:val="52"/>
        </w:rPr>
      </w:pPr>
    </w:p>
    <w:p w:rsidR="00A220C1" w:rsidRDefault="00A220C1" w:rsidP="007D4A01">
      <w:pPr>
        <w:jc w:val="center"/>
        <w:rPr>
          <w:rFonts w:ascii="隶书" w:eastAsia="隶书" w:hAnsi="隶书" w:cs="隶书"/>
          <w:sz w:val="52"/>
          <w:szCs w:val="52"/>
        </w:rPr>
      </w:pPr>
      <w:r>
        <w:rPr>
          <w:rFonts w:ascii="隶书" w:eastAsia="隶书" w:hAnsi="隶书" w:cs="隶书" w:hint="eastAsia"/>
          <w:sz w:val="52"/>
          <w:szCs w:val="52"/>
        </w:rPr>
        <w:t>南阳市卧龙区</w:t>
      </w:r>
    </w:p>
    <w:p w:rsidR="00A220C1" w:rsidRDefault="00A220C1" w:rsidP="007D4A01">
      <w:pPr>
        <w:jc w:val="center"/>
        <w:rPr>
          <w:rFonts w:ascii="仿宋_GB2312" w:eastAsia="仿宋_GB2312" w:hAnsi="仿宋_GB2312" w:cs="仿宋_GB2312"/>
          <w:sz w:val="44"/>
          <w:szCs w:val="44"/>
        </w:rPr>
      </w:pPr>
      <w:r>
        <w:rPr>
          <w:rFonts w:ascii="隶书" w:eastAsia="隶书" w:hAnsi="隶书" w:cs="隶书" w:hint="eastAsia"/>
          <w:sz w:val="52"/>
          <w:szCs w:val="52"/>
        </w:rPr>
        <w:t>潦河镇人民政府</w:t>
      </w:r>
    </w:p>
    <w:p w:rsidR="00A220C1" w:rsidRDefault="00A220C1">
      <w:pPr>
        <w:jc w:val="center"/>
        <w:rPr>
          <w:rFonts w:ascii="黑体" w:eastAsia="黑体" w:hAnsi="黑体" w:cs="黑体"/>
          <w:sz w:val="52"/>
          <w:szCs w:val="52"/>
        </w:rPr>
      </w:pPr>
    </w:p>
    <w:p w:rsidR="00A220C1" w:rsidRDefault="00A220C1">
      <w:pPr>
        <w:jc w:val="center"/>
        <w:rPr>
          <w:rFonts w:ascii="隶书" w:eastAsia="隶书" w:hAnsi="隶书" w:cs="隶书"/>
          <w:sz w:val="52"/>
          <w:szCs w:val="52"/>
        </w:rPr>
        <w:sectPr w:rsidR="00A220C1">
          <w:pgSz w:w="11906" w:h="16838"/>
          <w:pgMar w:top="1440" w:right="1531" w:bottom="1440" w:left="1587" w:header="850" w:footer="992" w:gutter="0"/>
          <w:pgNumType w:fmt="numberInDash" w:start="1"/>
          <w:cols w:space="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A220C1" w:rsidRDefault="00A220C1">
      <w:pPr>
        <w:jc w:val="center"/>
        <w:rPr>
          <w:rFonts w:ascii="黑体" w:eastAsia="黑体" w:hAnsi="黑体" w:cs="黑体"/>
          <w:sz w:val="36"/>
          <w:szCs w:val="36"/>
        </w:rPr>
      </w:pPr>
      <w:r>
        <w:rPr>
          <w:rFonts w:ascii="黑体" w:eastAsia="黑体" w:hAnsi="黑体" w:cs="黑体" w:hint="eastAsia"/>
          <w:sz w:val="36"/>
          <w:szCs w:val="36"/>
        </w:rPr>
        <w:t>目　　录</w:t>
      </w:r>
    </w:p>
    <w:p w:rsidR="00A220C1" w:rsidRDefault="00A220C1">
      <w:pPr>
        <w:jc w:val="left"/>
        <w:rPr>
          <w:rFonts w:ascii="黑体" w:eastAsia="黑体" w:hAnsi="黑体" w:cs="黑体"/>
          <w:sz w:val="32"/>
          <w:szCs w:val="32"/>
        </w:rPr>
      </w:pPr>
      <w:r>
        <w:rPr>
          <w:rFonts w:ascii="黑体" w:eastAsia="黑体" w:hAnsi="黑体" w:cs="黑体" w:hint="eastAsia"/>
          <w:sz w:val="32"/>
          <w:szCs w:val="32"/>
        </w:rPr>
        <w:t>第一部分　　南阳市卧龙区潦河镇人民政府概况</w:t>
      </w:r>
    </w:p>
    <w:p w:rsidR="00A220C1" w:rsidRDefault="00A220C1">
      <w:pPr>
        <w:numPr>
          <w:ilvl w:val="0"/>
          <w:numId w:val="1"/>
        </w:numPr>
        <w:jc w:val="left"/>
        <w:rPr>
          <w:rFonts w:ascii="宋体" w:cs="宋体"/>
          <w:sz w:val="32"/>
          <w:szCs w:val="32"/>
        </w:rPr>
      </w:pPr>
      <w:r>
        <w:rPr>
          <w:rFonts w:ascii="宋体" w:hAnsi="宋体" w:cs="宋体" w:hint="eastAsia"/>
          <w:sz w:val="32"/>
          <w:szCs w:val="32"/>
        </w:rPr>
        <w:t>主要职责</w:t>
      </w:r>
    </w:p>
    <w:p w:rsidR="00A220C1" w:rsidRDefault="00A220C1">
      <w:pPr>
        <w:numPr>
          <w:ilvl w:val="0"/>
          <w:numId w:val="1"/>
        </w:numPr>
        <w:jc w:val="left"/>
        <w:rPr>
          <w:rFonts w:ascii="宋体" w:cs="宋体"/>
          <w:sz w:val="32"/>
          <w:szCs w:val="32"/>
        </w:rPr>
      </w:pPr>
      <w:r>
        <w:rPr>
          <w:rFonts w:ascii="宋体" w:hAnsi="宋体" w:cs="宋体" w:hint="eastAsia"/>
          <w:sz w:val="32"/>
          <w:szCs w:val="32"/>
        </w:rPr>
        <w:t>部门决算单位构成</w:t>
      </w:r>
    </w:p>
    <w:p w:rsidR="00A220C1" w:rsidRDefault="00A220C1">
      <w:pPr>
        <w:jc w:val="left"/>
        <w:rPr>
          <w:rFonts w:ascii="黑体" w:eastAsia="黑体" w:hAnsi="黑体" w:cs="黑体"/>
          <w:sz w:val="32"/>
          <w:szCs w:val="32"/>
        </w:rPr>
      </w:pPr>
      <w:r>
        <w:rPr>
          <w:rFonts w:ascii="黑体" w:eastAsia="黑体" w:hAnsi="黑体" w:cs="黑体" w:hint="eastAsia"/>
          <w:sz w:val="32"/>
          <w:szCs w:val="32"/>
        </w:rPr>
        <w:t>第二部分　南阳市卧龙区潦河镇人民政府年度部门决算表</w:t>
      </w:r>
    </w:p>
    <w:p w:rsidR="00A220C1" w:rsidRDefault="00A220C1">
      <w:pPr>
        <w:jc w:val="left"/>
        <w:rPr>
          <w:rFonts w:ascii="宋体" w:cs="宋体"/>
          <w:sz w:val="32"/>
          <w:szCs w:val="32"/>
        </w:rPr>
      </w:pPr>
      <w:r>
        <w:rPr>
          <w:rFonts w:ascii="宋体" w:hAnsi="宋体" w:cs="宋体" w:hint="eastAsia"/>
          <w:sz w:val="32"/>
          <w:szCs w:val="32"/>
        </w:rPr>
        <w:t>一、收入支出决算总表</w:t>
      </w:r>
    </w:p>
    <w:p w:rsidR="00A220C1" w:rsidRDefault="00A220C1">
      <w:pPr>
        <w:jc w:val="left"/>
        <w:rPr>
          <w:rFonts w:ascii="宋体" w:cs="宋体"/>
          <w:sz w:val="32"/>
          <w:szCs w:val="32"/>
        </w:rPr>
      </w:pPr>
      <w:r>
        <w:rPr>
          <w:rFonts w:ascii="宋体" w:hAnsi="宋体" w:cs="宋体" w:hint="eastAsia"/>
          <w:sz w:val="32"/>
          <w:szCs w:val="32"/>
        </w:rPr>
        <w:t>二、收入决算表</w:t>
      </w:r>
    </w:p>
    <w:p w:rsidR="00A220C1" w:rsidRDefault="00A220C1">
      <w:pPr>
        <w:jc w:val="left"/>
        <w:rPr>
          <w:rFonts w:ascii="宋体" w:cs="宋体"/>
          <w:sz w:val="32"/>
          <w:szCs w:val="32"/>
        </w:rPr>
      </w:pPr>
      <w:r>
        <w:rPr>
          <w:rFonts w:ascii="宋体" w:hAnsi="宋体" w:cs="宋体" w:hint="eastAsia"/>
          <w:sz w:val="32"/>
          <w:szCs w:val="32"/>
        </w:rPr>
        <w:t>三、支出决算表</w:t>
      </w:r>
    </w:p>
    <w:p w:rsidR="00A220C1" w:rsidRDefault="00A220C1">
      <w:pPr>
        <w:jc w:val="left"/>
        <w:rPr>
          <w:rFonts w:ascii="宋体" w:cs="宋体"/>
          <w:sz w:val="32"/>
          <w:szCs w:val="32"/>
        </w:rPr>
      </w:pPr>
      <w:r>
        <w:rPr>
          <w:rFonts w:ascii="宋体" w:hAnsi="宋体" w:cs="宋体" w:hint="eastAsia"/>
          <w:sz w:val="32"/>
          <w:szCs w:val="32"/>
        </w:rPr>
        <w:t>四、财政拨款收入支出决算总表</w:t>
      </w:r>
    </w:p>
    <w:p w:rsidR="00A220C1" w:rsidRDefault="00A220C1">
      <w:pPr>
        <w:jc w:val="left"/>
        <w:rPr>
          <w:rFonts w:ascii="宋体" w:cs="宋体"/>
          <w:sz w:val="32"/>
          <w:szCs w:val="32"/>
        </w:rPr>
      </w:pPr>
      <w:r>
        <w:rPr>
          <w:rFonts w:ascii="宋体" w:hAnsi="宋体" w:cs="宋体" w:hint="eastAsia"/>
          <w:sz w:val="32"/>
          <w:szCs w:val="32"/>
        </w:rPr>
        <w:t>五、一般公共预算财政拨款支出决算表</w:t>
      </w:r>
    </w:p>
    <w:p w:rsidR="00A220C1" w:rsidRDefault="00A220C1">
      <w:pPr>
        <w:jc w:val="left"/>
        <w:rPr>
          <w:rFonts w:ascii="宋体" w:cs="宋体"/>
          <w:sz w:val="32"/>
          <w:szCs w:val="32"/>
        </w:rPr>
      </w:pPr>
      <w:r>
        <w:rPr>
          <w:rFonts w:ascii="宋体" w:hAnsi="宋体" w:cs="宋体" w:hint="eastAsia"/>
          <w:sz w:val="32"/>
          <w:szCs w:val="32"/>
        </w:rPr>
        <w:t>六、一般公共预算财政拨款基本支出决算表</w:t>
      </w:r>
    </w:p>
    <w:p w:rsidR="00A220C1" w:rsidRDefault="00A220C1">
      <w:pPr>
        <w:jc w:val="left"/>
        <w:rPr>
          <w:rFonts w:ascii="宋体" w:cs="宋体"/>
          <w:sz w:val="32"/>
          <w:szCs w:val="32"/>
        </w:rPr>
      </w:pPr>
      <w:r>
        <w:rPr>
          <w:rFonts w:ascii="宋体" w:hAnsi="宋体" w:cs="宋体" w:hint="eastAsia"/>
          <w:sz w:val="32"/>
          <w:szCs w:val="32"/>
        </w:rPr>
        <w:t>七、一般公共预算财政拨款“三公”经费支出决算表</w:t>
      </w:r>
    </w:p>
    <w:p w:rsidR="00A220C1" w:rsidRDefault="00A220C1">
      <w:pPr>
        <w:jc w:val="left"/>
        <w:rPr>
          <w:rFonts w:ascii="宋体" w:cs="宋体"/>
          <w:sz w:val="32"/>
          <w:szCs w:val="32"/>
        </w:rPr>
      </w:pPr>
      <w:r>
        <w:rPr>
          <w:rFonts w:ascii="宋体" w:hAnsi="宋体" w:cs="宋体" w:hint="eastAsia"/>
          <w:sz w:val="32"/>
          <w:szCs w:val="32"/>
        </w:rPr>
        <w:t>八、政府性基金预算财政拨款收入支出决算表</w:t>
      </w:r>
    </w:p>
    <w:p w:rsidR="00A220C1" w:rsidRDefault="00A220C1">
      <w:pPr>
        <w:jc w:val="left"/>
        <w:rPr>
          <w:rFonts w:ascii="黑体" w:eastAsia="黑体" w:hAnsi="黑体" w:cs="黑体"/>
          <w:sz w:val="32"/>
          <w:szCs w:val="32"/>
        </w:rPr>
      </w:pPr>
      <w:r>
        <w:rPr>
          <w:rFonts w:ascii="黑体" w:eastAsia="黑体" w:hAnsi="黑体" w:cs="黑体" w:hint="eastAsia"/>
          <w:sz w:val="32"/>
          <w:szCs w:val="32"/>
        </w:rPr>
        <w:t>第三部分　南阳市卧龙区潦河镇人民政府</w:t>
      </w:r>
      <w:r>
        <w:rPr>
          <w:rFonts w:ascii="黑体" w:eastAsia="黑体" w:hAnsi="黑体" w:cs="黑体"/>
          <w:sz w:val="32"/>
          <w:szCs w:val="32"/>
        </w:rPr>
        <w:t>2016</w:t>
      </w:r>
      <w:r>
        <w:rPr>
          <w:rFonts w:ascii="黑体" w:eastAsia="黑体" w:hAnsi="黑体" w:cs="黑体" w:hint="eastAsia"/>
          <w:sz w:val="32"/>
          <w:szCs w:val="32"/>
        </w:rPr>
        <w:t>年度部门决算情况说明</w:t>
      </w:r>
    </w:p>
    <w:p w:rsidR="00A220C1" w:rsidRDefault="00A220C1">
      <w:pPr>
        <w:jc w:val="left"/>
        <w:rPr>
          <w:rFonts w:ascii="黑体" w:eastAsia="黑体" w:hAnsi="黑体" w:cs="黑体"/>
          <w:sz w:val="32"/>
          <w:szCs w:val="32"/>
        </w:rPr>
        <w:sectPr w:rsidR="00A220C1">
          <w:footerReference w:type="default" r:id="rId7"/>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A220C1" w:rsidRDefault="00A220C1">
      <w:pPr>
        <w:jc w:val="left"/>
        <w:rPr>
          <w:rFonts w:ascii="黑体" w:eastAsia="黑体" w:hAnsi="黑体" w:cs="黑体"/>
          <w:sz w:val="32"/>
          <w:szCs w:val="32"/>
        </w:rPr>
      </w:pPr>
    </w:p>
    <w:p w:rsidR="00A220C1" w:rsidRDefault="00A220C1">
      <w:pPr>
        <w:jc w:val="left"/>
        <w:rPr>
          <w:rFonts w:ascii="黑体" w:eastAsia="黑体" w:hAnsi="黑体" w:cs="黑体"/>
          <w:sz w:val="32"/>
          <w:szCs w:val="32"/>
        </w:rPr>
      </w:pPr>
    </w:p>
    <w:p w:rsidR="00A220C1" w:rsidRDefault="00A220C1">
      <w:pPr>
        <w:jc w:val="left"/>
        <w:rPr>
          <w:rFonts w:ascii="黑体" w:eastAsia="黑体" w:hAnsi="黑体" w:cs="黑体"/>
          <w:sz w:val="32"/>
          <w:szCs w:val="32"/>
        </w:rPr>
      </w:pPr>
    </w:p>
    <w:p w:rsidR="00A220C1" w:rsidRDefault="00A220C1">
      <w:pPr>
        <w:jc w:val="left"/>
        <w:rPr>
          <w:rFonts w:ascii="黑体" w:eastAsia="黑体" w:hAnsi="黑体" w:cs="黑体"/>
          <w:sz w:val="32"/>
          <w:szCs w:val="32"/>
        </w:rPr>
      </w:pPr>
    </w:p>
    <w:p w:rsidR="00A220C1" w:rsidRDefault="00A220C1">
      <w:pPr>
        <w:jc w:val="left"/>
        <w:rPr>
          <w:rFonts w:ascii="黑体" w:eastAsia="黑体" w:hAnsi="黑体" w:cs="黑体"/>
          <w:sz w:val="32"/>
          <w:szCs w:val="32"/>
        </w:rPr>
      </w:pPr>
    </w:p>
    <w:p w:rsidR="00A220C1" w:rsidRDefault="00A220C1">
      <w:pPr>
        <w:jc w:val="left"/>
        <w:rPr>
          <w:rFonts w:ascii="黑体" w:eastAsia="黑体" w:hAnsi="黑体" w:cs="黑体"/>
          <w:sz w:val="32"/>
          <w:szCs w:val="32"/>
        </w:rPr>
      </w:pPr>
    </w:p>
    <w:p w:rsidR="00A220C1" w:rsidRDefault="00A220C1">
      <w:pPr>
        <w:jc w:val="left"/>
        <w:rPr>
          <w:rFonts w:ascii="黑体" w:eastAsia="黑体" w:hAnsi="黑体" w:cs="黑体"/>
          <w:sz w:val="32"/>
          <w:szCs w:val="32"/>
        </w:rPr>
      </w:pPr>
    </w:p>
    <w:p w:rsidR="00A220C1" w:rsidRDefault="00A220C1">
      <w:pPr>
        <w:jc w:val="center"/>
        <w:outlineLvl w:val="0"/>
        <w:rPr>
          <w:rFonts w:ascii="隶书" w:eastAsia="隶书" w:hAnsi="隶书" w:cs="隶书"/>
          <w:sz w:val="48"/>
          <w:szCs w:val="48"/>
        </w:rPr>
      </w:pPr>
      <w:r>
        <w:rPr>
          <w:rFonts w:ascii="隶书" w:eastAsia="隶书" w:hAnsi="隶书" w:cs="隶书" w:hint="eastAsia"/>
          <w:sz w:val="48"/>
          <w:szCs w:val="48"/>
        </w:rPr>
        <w:t>第一部分　　南阳市卧龙区潦河镇人民</w:t>
      </w:r>
    </w:p>
    <w:p w:rsidR="00A220C1" w:rsidRDefault="00A220C1">
      <w:pPr>
        <w:jc w:val="center"/>
        <w:outlineLvl w:val="0"/>
        <w:rPr>
          <w:rFonts w:ascii="隶书" w:eastAsia="隶书" w:hAnsi="隶书" w:cs="隶书"/>
          <w:sz w:val="48"/>
          <w:szCs w:val="48"/>
        </w:rPr>
        <w:sectPr w:rsidR="00A220C1">
          <w:footerReference w:type="default" r:id="rId8"/>
          <w:pgSz w:w="11906" w:h="16838"/>
          <w:pgMar w:top="1440" w:right="1531" w:bottom="1440" w:left="1587" w:header="850" w:footer="992" w:gutter="0"/>
          <w:pgNumType w:fmt="numberInDash" w:start="1"/>
          <w:cols w:space="0"/>
          <w:docGrid w:type="lines" w:linePitch="317"/>
        </w:sectPr>
      </w:pPr>
      <w:r>
        <w:rPr>
          <w:rFonts w:ascii="隶书" w:eastAsia="隶书" w:hAnsi="隶书" w:cs="隶书" w:hint="eastAsia"/>
          <w:sz w:val="48"/>
          <w:szCs w:val="48"/>
        </w:rPr>
        <w:t>政府概况</w:t>
      </w:r>
    </w:p>
    <w:p w:rsidR="00A220C1" w:rsidRDefault="00A220C1" w:rsidP="00D320C8">
      <w:pPr>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主要职责</w:t>
      </w:r>
    </w:p>
    <w:p w:rsidR="00A220C1" w:rsidRDefault="00A220C1" w:rsidP="00D320C8">
      <w:pPr>
        <w:ind w:firstLineChars="400" w:firstLine="1120"/>
        <w:rPr>
          <w:rFonts w:ascii="楷体_GB2312" w:eastAsia="楷体_GB2312" w:hAnsi="楷体_GB2312" w:cs="楷体_GB2312"/>
          <w:sz w:val="28"/>
          <w:szCs w:val="28"/>
        </w:rPr>
      </w:pPr>
      <w:r>
        <w:rPr>
          <w:rFonts w:ascii="仿宋_GB2312" w:eastAsia="仿宋_GB2312" w:hAnsi="仿宋_GB2312" w:cs="仿宋_GB2312" w:hint="eastAsia"/>
          <w:sz w:val="28"/>
          <w:szCs w:val="28"/>
        </w:rPr>
        <w:t>潦河</w:t>
      </w:r>
      <w:r>
        <w:rPr>
          <w:rFonts w:ascii="楷体_GB2312" w:eastAsia="楷体_GB2312" w:hAnsi="楷体_GB2312" w:cs="楷体_GB2312" w:hint="eastAsia"/>
          <w:sz w:val="28"/>
          <w:szCs w:val="28"/>
        </w:rPr>
        <w:t>镇政府有其固定的岗位职责去做好自身的本职工作。在岗职工</w:t>
      </w:r>
      <w:r>
        <w:rPr>
          <w:rFonts w:ascii="楷体_GB2312" w:eastAsia="楷体_GB2312" w:hAnsi="楷体_GB2312" w:cs="楷体_GB2312"/>
          <w:sz w:val="28"/>
          <w:szCs w:val="28"/>
        </w:rPr>
        <w:t>94</w:t>
      </w:r>
      <w:r>
        <w:rPr>
          <w:rFonts w:ascii="楷体_GB2312" w:eastAsia="楷体_GB2312" w:hAnsi="楷体_GB2312" w:cs="楷体_GB2312" w:hint="eastAsia"/>
          <w:sz w:val="28"/>
          <w:szCs w:val="28"/>
        </w:rPr>
        <w:t>人，退休</w:t>
      </w:r>
      <w:r>
        <w:rPr>
          <w:rFonts w:ascii="楷体_GB2312" w:eastAsia="楷体_GB2312" w:hAnsi="楷体_GB2312" w:cs="楷体_GB2312"/>
          <w:sz w:val="28"/>
          <w:szCs w:val="28"/>
        </w:rPr>
        <w:t>31</w:t>
      </w:r>
      <w:r>
        <w:rPr>
          <w:rFonts w:ascii="楷体_GB2312" w:eastAsia="楷体_GB2312" w:hAnsi="楷体_GB2312" w:cs="楷体_GB2312" w:hint="eastAsia"/>
          <w:sz w:val="28"/>
          <w:szCs w:val="28"/>
        </w:rPr>
        <w:t>人，政府工作职责如下：</w:t>
      </w:r>
    </w:p>
    <w:p w:rsidR="00A220C1" w:rsidRDefault="00A220C1" w:rsidP="007D4A01">
      <w:pPr>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　　</w:t>
      </w:r>
      <w:r>
        <w:rPr>
          <w:rFonts w:ascii="楷体_GB2312" w:eastAsia="楷体_GB2312" w:hAnsi="楷体_GB2312" w:cs="楷体_GB2312"/>
          <w:sz w:val="28"/>
          <w:szCs w:val="28"/>
        </w:rPr>
        <w:t>1</w:t>
      </w:r>
      <w:r>
        <w:rPr>
          <w:rFonts w:ascii="楷体_GB2312" w:eastAsia="楷体_GB2312" w:hAnsi="楷体_GB2312" w:cs="楷体_GB2312" w:hint="eastAsia"/>
          <w:sz w:val="28"/>
          <w:szCs w:val="28"/>
        </w:rPr>
        <w:t>、执行镇政府人民代表大会的决议和上级国家行政机关的决定和命令，发布决定和命令</w:t>
      </w:r>
      <w:r>
        <w:rPr>
          <w:rFonts w:ascii="楷体_GB2312" w:eastAsia="楷体_GB2312" w:hAnsi="楷体_GB2312" w:cs="楷体_GB2312"/>
          <w:sz w:val="28"/>
          <w:szCs w:val="28"/>
        </w:rPr>
        <w:t>;</w:t>
      </w:r>
    </w:p>
    <w:p w:rsidR="00A220C1" w:rsidRDefault="00A220C1" w:rsidP="007D4A01">
      <w:pPr>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　　</w:t>
      </w:r>
      <w:r>
        <w:rPr>
          <w:rFonts w:ascii="楷体_GB2312" w:eastAsia="楷体_GB2312" w:hAnsi="楷体_GB2312" w:cs="楷体_GB2312"/>
          <w:sz w:val="28"/>
          <w:szCs w:val="28"/>
        </w:rPr>
        <w:t>2</w:t>
      </w:r>
      <w:r>
        <w:rPr>
          <w:rFonts w:ascii="楷体_GB2312" w:eastAsia="楷体_GB2312" w:hAnsi="楷体_GB2312" w:cs="楷体_GB2312" w:hint="eastAsia"/>
          <w:sz w:val="28"/>
          <w:szCs w:val="28"/>
        </w:rPr>
        <w:t>、执行全镇区域内的经济和社会发展计划、预算，管理本行政区域内的经济、教育、科学、文化、卫生、体育事业和财政、民政、公安、司法行政、计划生育等行政工作</w:t>
      </w:r>
      <w:r>
        <w:rPr>
          <w:rFonts w:ascii="楷体_GB2312" w:eastAsia="楷体_GB2312" w:hAnsi="楷体_GB2312" w:cs="楷体_GB2312"/>
          <w:sz w:val="28"/>
          <w:szCs w:val="28"/>
        </w:rPr>
        <w:t>;</w:t>
      </w:r>
    </w:p>
    <w:p w:rsidR="00A220C1" w:rsidRDefault="00A220C1" w:rsidP="007D4A01">
      <w:pPr>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　　</w:t>
      </w:r>
      <w:r>
        <w:rPr>
          <w:rFonts w:ascii="楷体_GB2312" w:eastAsia="楷体_GB2312" w:hAnsi="楷体_GB2312" w:cs="楷体_GB2312"/>
          <w:sz w:val="28"/>
          <w:szCs w:val="28"/>
        </w:rPr>
        <w:t>3</w:t>
      </w:r>
      <w:r>
        <w:rPr>
          <w:rFonts w:ascii="楷体_GB2312" w:eastAsia="楷体_GB2312" w:hAnsi="楷体_GB2312" w:cs="楷体_GB2312" w:hint="eastAsia"/>
          <w:sz w:val="28"/>
          <w:szCs w:val="28"/>
        </w:rPr>
        <w:t>、保护社会主义的全民所有的财产和劳动群众集体所有的财产，保护公民私人所有的合法财产，维护社会秩序，保障公民的人身权利、民</w:t>
      </w:r>
      <w:r>
        <w:rPr>
          <w:rFonts w:ascii="楷体_GB2312" w:eastAsia="楷体_GB2312" w:hAnsi="楷体_GB2312" w:cs="楷体_GB2312"/>
          <w:sz w:val="28"/>
          <w:szCs w:val="28"/>
        </w:rPr>
        <w:t>-</w:t>
      </w:r>
      <w:r>
        <w:rPr>
          <w:rFonts w:ascii="楷体_GB2312" w:eastAsia="楷体_GB2312" w:hAnsi="楷体_GB2312" w:cs="楷体_GB2312" w:hint="eastAsia"/>
          <w:sz w:val="28"/>
          <w:szCs w:val="28"/>
        </w:rPr>
        <w:t>主权利和其他权利</w:t>
      </w:r>
      <w:r>
        <w:rPr>
          <w:rFonts w:ascii="楷体_GB2312" w:eastAsia="楷体_GB2312" w:hAnsi="楷体_GB2312" w:cs="楷体_GB2312"/>
          <w:sz w:val="28"/>
          <w:szCs w:val="28"/>
        </w:rPr>
        <w:t>;</w:t>
      </w:r>
    </w:p>
    <w:p w:rsidR="00A220C1" w:rsidRDefault="00A220C1" w:rsidP="007D4A01">
      <w:pPr>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　　</w:t>
      </w:r>
      <w:r>
        <w:rPr>
          <w:rFonts w:ascii="楷体_GB2312" w:eastAsia="楷体_GB2312" w:hAnsi="楷体_GB2312" w:cs="楷体_GB2312"/>
          <w:sz w:val="28"/>
          <w:szCs w:val="28"/>
        </w:rPr>
        <w:t>4</w:t>
      </w:r>
      <w:r>
        <w:rPr>
          <w:rFonts w:ascii="楷体_GB2312" w:eastAsia="楷体_GB2312" w:hAnsi="楷体_GB2312" w:cs="楷体_GB2312" w:hint="eastAsia"/>
          <w:sz w:val="28"/>
          <w:szCs w:val="28"/>
        </w:rPr>
        <w:t>、保护各种经济组织的合法权益</w:t>
      </w:r>
      <w:r>
        <w:rPr>
          <w:rFonts w:ascii="楷体_GB2312" w:eastAsia="楷体_GB2312" w:hAnsi="楷体_GB2312" w:cs="楷体_GB2312"/>
          <w:sz w:val="28"/>
          <w:szCs w:val="28"/>
        </w:rPr>
        <w:t>;</w:t>
      </w:r>
    </w:p>
    <w:p w:rsidR="00A220C1" w:rsidRDefault="00A220C1" w:rsidP="007D4A01">
      <w:pPr>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　　</w:t>
      </w:r>
      <w:r>
        <w:rPr>
          <w:rFonts w:ascii="楷体_GB2312" w:eastAsia="楷体_GB2312" w:hAnsi="楷体_GB2312" w:cs="楷体_GB2312"/>
          <w:sz w:val="28"/>
          <w:szCs w:val="28"/>
        </w:rPr>
        <w:t>5</w:t>
      </w:r>
      <w:r>
        <w:rPr>
          <w:rFonts w:ascii="楷体_GB2312" w:eastAsia="楷体_GB2312" w:hAnsi="楷体_GB2312" w:cs="楷体_GB2312" w:hint="eastAsia"/>
          <w:sz w:val="28"/>
          <w:szCs w:val="28"/>
        </w:rPr>
        <w:t>、保障少数民族的权利和尊重少数民族的风俗习惯</w:t>
      </w:r>
      <w:r>
        <w:rPr>
          <w:rFonts w:ascii="楷体_GB2312" w:eastAsia="楷体_GB2312" w:hAnsi="楷体_GB2312" w:cs="楷体_GB2312"/>
          <w:sz w:val="28"/>
          <w:szCs w:val="28"/>
        </w:rPr>
        <w:t>;</w:t>
      </w:r>
    </w:p>
    <w:p w:rsidR="00A220C1" w:rsidRDefault="00A220C1" w:rsidP="007D4A01">
      <w:pPr>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　　</w:t>
      </w:r>
      <w:r>
        <w:rPr>
          <w:rFonts w:ascii="楷体_GB2312" w:eastAsia="楷体_GB2312" w:hAnsi="楷体_GB2312" w:cs="楷体_GB2312"/>
          <w:sz w:val="28"/>
          <w:szCs w:val="28"/>
        </w:rPr>
        <w:t>6</w:t>
      </w:r>
      <w:r>
        <w:rPr>
          <w:rFonts w:ascii="楷体_GB2312" w:eastAsia="楷体_GB2312" w:hAnsi="楷体_GB2312" w:cs="楷体_GB2312" w:hint="eastAsia"/>
          <w:sz w:val="28"/>
          <w:szCs w:val="28"/>
        </w:rPr>
        <w:t xml:space="preserve">、办理区委、区政府政府交办的其他事项。　</w:t>
      </w:r>
    </w:p>
    <w:p w:rsidR="00A220C1" w:rsidRDefault="00A220C1" w:rsidP="007D4A01">
      <w:pPr>
        <w:rPr>
          <w:rFonts w:ascii="楷体_GB2312" w:eastAsia="楷体_GB2312" w:hAnsi="楷体_GB2312" w:cs="楷体_GB2312"/>
          <w:sz w:val="28"/>
          <w:szCs w:val="28"/>
        </w:rPr>
      </w:pPr>
      <w:r>
        <w:rPr>
          <w:rFonts w:ascii="楷体_GB2312" w:eastAsia="楷体_GB2312" w:hAnsi="楷体_GB2312" w:cs="楷体_GB2312" w:hint="eastAsia"/>
          <w:sz w:val="28"/>
          <w:szCs w:val="28"/>
        </w:rPr>
        <w:t>镇党委政府下设五个中心</w:t>
      </w:r>
    </w:p>
    <w:p w:rsidR="00A220C1" w:rsidRDefault="00A220C1" w:rsidP="007D4A01">
      <w:pPr>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　　</w:t>
      </w:r>
      <w:r>
        <w:rPr>
          <w:rFonts w:ascii="楷体_GB2312" w:eastAsia="楷体_GB2312" w:hAnsi="楷体_GB2312" w:cs="楷体_GB2312"/>
          <w:sz w:val="28"/>
          <w:szCs w:val="28"/>
        </w:rPr>
        <w:t>1</w:t>
      </w:r>
      <w:r>
        <w:rPr>
          <w:rFonts w:ascii="楷体_GB2312" w:eastAsia="楷体_GB2312" w:hAnsi="楷体_GB2312" w:cs="楷体_GB2312" w:hint="eastAsia"/>
          <w:sz w:val="28"/>
          <w:szCs w:val="28"/>
        </w:rPr>
        <w:t>、计划生育服务中心</w:t>
      </w:r>
    </w:p>
    <w:p w:rsidR="00A220C1" w:rsidRDefault="00A220C1" w:rsidP="007D4A01">
      <w:pPr>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　　一、贯彻执行党和国家有关人口与计划生育工作的方针、政策和法律法规。</w:t>
      </w:r>
    </w:p>
    <w:p w:rsidR="00A220C1" w:rsidRDefault="00A220C1" w:rsidP="007D4A01">
      <w:pPr>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　　二、对全镇村、企业、事业单位的人口与计划生育工作目标管理责任制进行检查指导和考核评估，负责全镇的计划生育统计工作。</w:t>
      </w:r>
    </w:p>
    <w:p w:rsidR="00A220C1" w:rsidRDefault="00A220C1" w:rsidP="007D4A01">
      <w:pPr>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　　三、负责全镇范围内的人口与计划生育的宣传教育工作，利用人口学校等多种形式为育龄群众进行优生优育、避孕节育的培训。</w:t>
      </w:r>
    </w:p>
    <w:p w:rsidR="00A220C1" w:rsidRDefault="00A220C1" w:rsidP="007D4A01">
      <w:pPr>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　　四、计划生育服务站为全镇育龄妇女实行免费的计划生育手术，开展优生优育、避孕节育咨询，进行计划生育药具的发放工作。</w:t>
      </w:r>
    </w:p>
    <w:p w:rsidR="00A220C1" w:rsidRDefault="00A220C1" w:rsidP="007D4A01">
      <w:pPr>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　　五、办理一孩生育登记，发放计划生育手册</w:t>
      </w:r>
      <w:r>
        <w:rPr>
          <w:rFonts w:ascii="楷体_GB2312" w:eastAsia="楷体_GB2312" w:hAnsi="楷体_GB2312" w:cs="楷体_GB2312"/>
          <w:sz w:val="28"/>
          <w:szCs w:val="28"/>
        </w:rPr>
        <w:t>;</w:t>
      </w:r>
      <w:r>
        <w:rPr>
          <w:rFonts w:ascii="楷体_GB2312" w:eastAsia="楷体_GB2312" w:hAnsi="楷体_GB2312" w:cs="楷体_GB2312" w:hint="eastAsia"/>
          <w:sz w:val="28"/>
          <w:szCs w:val="28"/>
        </w:rPr>
        <w:t>到市生育局审核二孩生育证</w:t>
      </w:r>
      <w:r>
        <w:rPr>
          <w:rFonts w:ascii="楷体_GB2312" w:eastAsia="楷体_GB2312" w:hAnsi="楷体_GB2312" w:cs="楷体_GB2312"/>
          <w:sz w:val="28"/>
          <w:szCs w:val="28"/>
        </w:rPr>
        <w:t>;</w:t>
      </w:r>
      <w:r>
        <w:rPr>
          <w:rFonts w:ascii="楷体_GB2312" w:eastAsia="楷体_GB2312" w:hAnsi="楷体_GB2312" w:cs="楷体_GB2312" w:hint="eastAsia"/>
          <w:sz w:val="28"/>
          <w:szCs w:val="28"/>
        </w:rPr>
        <w:t>发放独生子女父母光荣证</w:t>
      </w:r>
      <w:r>
        <w:rPr>
          <w:rFonts w:ascii="楷体_GB2312" w:eastAsia="楷体_GB2312" w:hAnsi="楷体_GB2312" w:cs="楷体_GB2312"/>
          <w:sz w:val="28"/>
          <w:szCs w:val="28"/>
        </w:rPr>
        <w:t>;</w:t>
      </w:r>
      <w:r>
        <w:rPr>
          <w:rFonts w:ascii="楷体_GB2312" w:eastAsia="楷体_GB2312" w:hAnsi="楷体_GB2312" w:cs="楷体_GB2312" w:hint="eastAsia"/>
          <w:sz w:val="28"/>
          <w:szCs w:val="28"/>
        </w:rPr>
        <w:t>为流出育龄人群办理流动人口婚育证明。</w:t>
      </w:r>
    </w:p>
    <w:p w:rsidR="00A220C1" w:rsidRDefault="00A220C1" w:rsidP="007D4A01">
      <w:pPr>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　　六、负责全镇范围内的流动人口计划生育管理工作。</w:t>
      </w:r>
    </w:p>
    <w:p w:rsidR="00A220C1" w:rsidRDefault="00A220C1" w:rsidP="007D4A01">
      <w:pPr>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　</w:t>
      </w:r>
      <w:r>
        <w:rPr>
          <w:rFonts w:ascii="楷体_GB2312" w:eastAsia="楷体_GB2312" w:hAnsi="楷体_GB2312" w:cs="楷体_GB2312"/>
          <w:sz w:val="28"/>
          <w:szCs w:val="28"/>
        </w:rPr>
        <w:t>2</w:t>
      </w:r>
      <w:r>
        <w:rPr>
          <w:rFonts w:ascii="楷体_GB2312" w:eastAsia="楷体_GB2312" w:hAnsi="楷体_GB2312" w:cs="楷体_GB2312" w:hint="eastAsia"/>
          <w:sz w:val="28"/>
          <w:szCs w:val="28"/>
        </w:rPr>
        <w:t>、村镇建设发展中心</w:t>
      </w:r>
    </w:p>
    <w:p w:rsidR="00A220C1" w:rsidRDefault="00A220C1" w:rsidP="007D4A01">
      <w:pPr>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　　一、负责镇区的总体规划，包括区间道路、排水等基础设施建设规划。</w:t>
      </w:r>
    </w:p>
    <w:p w:rsidR="00A220C1" w:rsidRDefault="00A220C1" w:rsidP="007D4A01">
      <w:pPr>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　　二、负责完善村庄规划编制及相关档案管理工作，并监督村庄按照规划合理安排生活生产建设。</w:t>
      </w:r>
    </w:p>
    <w:p w:rsidR="00A220C1" w:rsidRDefault="00A220C1" w:rsidP="007D4A01">
      <w:pPr>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　　三、负责完善镇驻地基础设施建设，包括道路硬化，道路排水系统、环卫设施、绿化美化、路灯等设施建设等详细规划及相关档案资料的管理工作。</w:t>
      </w:r>
    </w:p>
    <w:p w:rsidR="00A220C1" w:rsidRDefault="00A220C1" w:rsidP="007D4A01">
      <w:pPr>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　　四、负责全镇的环境整治工作，包括镇区主次街道和镇域主干公路治理。杜绝店外占道经营，物品乱堆乱放，乱搭乱建现象，禁止乱贴广告，车辆乱停乱放，垃圾乱堆乱倒现象。</w:t>
      </w:r>
    </w:p>
    <w:p w:rsidR="00A220C1" w:rsidRDefault="00A220C1" w:rsidP="007D4A01">
      <w:pPr>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　　五、贯彻执行环境保护</w:t>
      </w:r>
      <w:r>
        <w:rPr>
          <w:rFonts w:ascii="楷体_GB2312" w:eastAsia="楷体_GB2312" w:hAnsi="楷体_GB2312" w:cs="楷体_GB2312"/>
          <w:sz w:val="28"/>
          <w:szCs w:val="28"/>
        </w:rPr>
        <w:t>-</w:t>
      </w:r>
      <w:r>
        <w:rPr>
          <w:rFonts w:ascii="楷体_GB2312" w:eastAsia="楷体_GB2312" w:hAnsi="楷体_GB2312" w:cs="楷体_GB2312" w:hint="eastAsia"/>
          <w:sz w:val="28"/>
          <w:szCs w:val="28"/>
        </w:rPr>
        <w:t>法律、法规、规章和标准，拟定并监督实施镇内的环境保护规划</w:t>
      </w:r>
      <w:r>
        <w:rPr>
          <w:rFonts w:ascii="楷体_GB2312" w:eastAsia="楷体_GB2312" w:hAnsi="楷体_GB2312" w:cs="楷体_GB2312"/>
          <w:sz w:val="28"/>
          <w:szCs w:val="28"/>
        </w:rPr>
        <w:t>;</w:t>
      </w:r>
      <w:r>
        <w:rPr>
          <w:rFonts w:ascii="楷体_GB2312" w:eastAsia="楷体_GB2312" w:hAnsi="楷体_GB2312" w:cs="楷体_GB2312" w:hint="eastAsia"/>
          <w:sz w:val="28"/>
          <w:szCs w:val="28"/>
        </w:rPr>
        <w:t>监督、管理和协调镇区环境污染治理和环境综合整治工作</w:t>
      </w:r>
      <w:r>
        <w:rPr>
          <w:rFonts w:ascii="楷体_GB2312" w:eastAsia="楷体_GB2312" w:hAnsi="楷体_GB2312" w:cs="楷体_GB2312"/>
          <w:sz w:val="28"/>
          <w:szCs w:val="28"/>
        </w:rPr>
        <w:t>;</w:t>
      </w:r>
      <w:r>
        <w:rPr>
          <w:rFonts w:ascii="楷体_GB2312" w:eastAsia="楷体_GB2312" w:hAnsi="楷体_GB2312" w:cs="楷体_GB2312" w:hint="eastAsia"/>
          <w:sz w:val="28"/>
          <w:szCs w:val="28"/>
        </w:rPr>
        <w:t>组织镇内环境监测工作，处理和协调环境污染事故和纠纷</w:t>
      </w:r>
      <w:r>
        <w:rPr>
          <w:rFonts w:ascii="楷体_GB2312" w:eastAsia="楷体_GB2312" w:hAnsi="楷体_GB2312" w:cs="楷体_GB2312"/>
          <w:sz w:val="28"/>
          <w:szCs w:val="28"/>
        </w:rPr>
        <w:t>;</w:t>
      </w:r>
      <w:r>
        <w:rPr>
          <w:rFonts w:ascii="楷体_GB2312" w:eastAsia="楷体_GB2312" w:hAnsi="楷体_GB2312" w:cs="楷体_GB2312" w:hint="eastAsia"/>
          <w:sz w:val="28"/>
          <w:szCs w:val="28"/>
        </w:rPr>
        <w:t>为投资引进工作进行环境保护咨询和服务。</w:t>
      </w:r>
    </w:p>
    <w:p w:rsidR="00A220C1" w:rsidRDefault="00A220C1" w:rsidP="007D4A01">
      <w:pPr>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　　</w:t>
      </w:r>
    </w:p>
    <w:p w:rsidR="00A220C1" w:rsidRDefault="00A220C1" w:rsidP="007D4A01">
      <w:pPr>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　　</w:t>
      </w:r>
      <w:r>
        <w:rPr>
          <w:rFonts w:ascii="楷体_GB2312" w:eastAsia="楷体_GB2312" w:hAnsi="楷体_GB2312" w:cs="楷体_GB2312"/>
          <w:sz w:val="28"/>
          <w:szCs w:val="28"/>
        </w:rPr>
        <w:t>3</w:t>
      </w:r>
      <w:r>
        <w:rPr>
          <w:rFonts w:ascii="楷体_GB2312" w:eastAsia="楷体_GB2312" w:hAnsi="楷体_GB2312" w:cs="楷体_GB2312" w:hint="eastAsia"/>
          <w:sz w:val="28"/>
          <w:szCs w:val="28"/>
        </w:rPr>
        <w:t>、农业服务中心</w:t>
      </w:r>
    </w:p>
    <w:p w:rsidR="00A220C1" w:rsidRDefault="00A220C1" w:rsidP="007D4A01">
      <w:pPr>
        <w:ind w:firstLine="56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一、组织农业专业服务体系和信息体系建设</w:t>
      </w:r>
      <w:r>
        <w:rPr>
          <w:rFonts w:ascii="楷体_GB2312" w:eastAsia="楷体_GB2312" w:hAnsi="楷体_GB2312" w:cs="楷体_GB2312"/>
          <w:color w:val="000000"/>
          <w:sz w:val="28"/>
          <w:szCs w:val="28"/>
        </w:rPr>
        <w:t> </w:t>
      </w:r>
    </w:p>
    <w:p w:rsidR="00A220C1" w:rsidRDefault="00A220C1" w:rsidP="007D4A01">
      <w:pPr>
        <w:ind w:firstLine="56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二、负责农业优良品种，新技术推广，开展技术培训咨询。</w:t>
      </w:r>
    </w:p>
    <w:p w:rsidR="00A220C1" w:rsidRDefault="00A220C1" w:rsidP="007D4A01">
      <w:pPr>
        <w:ind w:firstLine="56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三、农作物病病虫害的监测，预报和组织防治，农作物苗情和农产品及农业投入质量安全监测和预报。</w:t>
      </w:r>
      <w:r>
        <w:rPr>
          <w:rFonts w:ascii="楷体_GB2312" w:eastAsia="楷体_GB2312" w:hAnsi="楷体_GB2312" w:cs="楷体_GB2312"/>
          <w:color w:val="000000"/>
          <w:sz w:val="28"/>
          <w:szCs w:val="28"/>
        </w:rPr>
        <w:t> </w:t>
      </w:r>
    </w:p>
    <w:p w:rsidR="00A220C1" w:rsidRDefault="00A220C1" w:rsidP="007D4A01">
      <w:pPr>
        <w:ind w:firstLine="56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四、农机安全监督，检查和事故的预报及处理，并组织农机进行抗灾抢险和跨区域作业。</w:t>
      </w:r>
      <w:r>
        <w:rPr>
          <w:rFonts w:ascii="楷体_GB2312" w:eastAsia="楷体_GB2312" w:hAnsi="楷体_GB2312" w:cs="楷体_GB2312"/>
          <w:color w:val="000000"/>
          <w:sz w:val="28"/>
          <w:szCs w:val="28"/>
        </w:rPr>
        <w:t> </w:t>
      </w:r>
    </w:p>
    <w:p w:rsidR="00A220C1" w:rsidRDefault="00A220C1" w:rsidP="007D4A01">
      <w:pPr>
        <w:ind w:firstLine="560"/>
        <w:rPr>
          <w:rFonts w:ascii="楷体_GB2312" w:eastAsia="楷体_GB2312" w:hAnsi="楷体_GB2312" w:cs="楷体_GB2312"/>
          <w:sz w:val="28"/>
          <w:szCs w:val="28"/>
        </w:rPr>
      </w:pPr>
      <w:r>
        <w:rPr>
          <w:rFonts w:ascii="楷体_GB2312" w:eastAsia="楷体_GB2312" w:hAnsi="楷体_GB2312" w:cs="楷体_GB2312" w:hint="eastAsia"/>
          <w:color w:val="000000"/>
          <w:sz w:val="28"/>
          <w:szCs w:val="28"/>
        </w:rPr>
        <w:t>五、开展动物疫病的预报，监测和组织防治工作。</w:t>
      </w:r>
    </w:p>
    <w:p w:rsidR="00A220C1" w:rsidRDefault="00A220C1" w:rsidP="007D4A01">
      <w:pPr>
        <w:ind w:firstLineChars="200" w:firstLine="560"/>
        <w:rPr>
          <w:rFonts w:ascii="楷体_GB2312" w:eastAsia="楷体_GB2312" w:hAnsi="楷体_GB2312" w:cs="楷体_GB2312"/>
          <w:color w:val="000000"/>
          <w:sz w:val="28"/>
          <w:szCs w:val="28"/>
        </w:rPr>
      </w:pPr>
      <w:r>
        <w:rPr>
          <w:rFonts w:ascii="楷体_GB2312" w:eastAsia="楷体_GB2312" w:hAnsi="楷体_GB2312" w:cs="楷体_GB2312"/>
          <w:color w:val="000000"/>
          <w:sz w:val="28"/>
          <w:szCs w:val="28"/>
        </w:rPr>
        <w:t>4</w:t>
      </w:r>
      <w:r>
        <w:rPr>
          <w:rFonts w:ascii="楷体_GB2312" w:eastAsia="楷体_GB2312" w:hAnsi="楷体_GB2312" w:cs="楷体_GB2312" w:hint="eastAsia"/>
          <w:color w:val="000000"/>
          <w:sz w:val="28"/>
          <w:szCs w:val="28"/>
        </w:rPr>
        <w:t>、劳动保障服务中心</w:t>
      </w:r>
    </w:p>
    <w:p w:rsidR="00A220C1" w:rsidRDefault="00A220C1" w:rsidP="007D4A01">
      <w:pPr>
        <w:ind w:firstLineChars="200" w:firstLine="56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劳务输出方面：</w:t>
      </w:r>
    </w:p>
    <w:p w:rsidR="00A220C1" w:rsidRDefault="00A220C1" w:rsidP="007D4A01">
      <w:pPr>
        <w:ind w:firstLineChars="200" w:firstLine="56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一、是积极与职业技术培训部门联系，定期对有劳动能力、有就业意愿的下岗失业人员、无业等人员进行就业再就业技能培训。</w:t>
      </w:r>
    </w:p>
    <w:p w:rsidR="00A220C1" w:rsidRDefault="00A220C1" w:rsidP="007D4A01">
      <w:pPr>
        <w:ind w:firstLineChars="200" w:firstLine="56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二、是为搭建企业与社会求职人员供需平台。</w:t>
      </w:r>
    </w:p>
    <w:p w:rsidR="00A220C1" w:rsidRDefault="00A220C1" w:rsidP="007D4A01">
      <w:pPr>
        <w:ind w:firstLineChars="200" w:firstLine="56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三、是进一步完善用工信息的收集和发布制度。</w:t>
      </w:r>
    </w:p>
    <w:p w:rsidR="00A220C1" w:rsidRDefault="00A220C1" w:rsidP="007D4A01">
      <w:pPr>
        <w:ind w:firstLineChars="200" w:firstLine="56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四、是积极做好小额担保贷款工作。</w:t>
      </w:r>
      <w:r>
        <w:rPr>
          <w:rFonts w:ascii="楷体_GB2312" w:eastAsia="楷体_GB2312" w:hAnsi="楷体_GB2312" w:cs="楷体_GB2312"/>
          <w:color w:val="000000"/>
          <w:sz w:val="28"/>
          <w:szCs w:val="28"/>
        </w:rPr>
        <w:t> </w:t>
      </w:r>
    </w:p>
    <w:p w:rsidR="00A220C1" w:rsidRDefault="00A220C1" w:rsidP="007D4A01">
      <w:pPr>
        <w:ind w:firstLineChars="200" w:firstLine="56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社会保障方面：加大了社会保险相关政策的宣传力度，切实做好年满</w:t>
      </w:r>
      <w:r>
        <w:rPr>
          <w:rFonts w:ascii="楷体_GB2312" w:eastAsia="楷体_GB2312" w:hAnsi="楷体_GB2312" w:cs="楷体_GB2312"/>
          <w:color w:val="000000"/>
          <w:sz w:val="28"/>
          <w:szCs w:val="28"/>
        </w:rPr>
        <w:t>60</w:t>
      </w:r>
      <w:r>
        <w:rPr>
          <w:rFonts w:ascii="楷体_GB2312" w:eastAsia="楷体_GB2312" w:hAnsi="楷体_GB2312" w:cs="楷体_GB2312" w:hint="eastAsia"/>
          <w:color w:val="000000"/>
          <w:sz w:val="28"/>
          <w:szCs w:val="28"/>
        </w:rPr>
        <w:t>岁人员认证工作，建立健全相关管理制度，及时掌握信息进行动态管理，并做好了档案资料的整理归档。大力开展城镇居民医疗保险的收缴工作。</w:t>
      </w:r>
      <w:r>
        <w:rPr>
          <w:rFonts w:ascii="楷体_GB2312" w:eastAsia="楷体_GB2312" w:hAnsi="楷体_GB2312" w:cs="楷体_GB2312"/>
          <w:color w:val="000000"/>
          <w:sz w:val="28"/>
          <w:szCs w:val="28"/>
        </w:rPr>
        <w:t> </w:t>
      </w:r>
    </w:p>
    <w:p w:rsidR="00A220C1" w:rsidRDefault="00A220C1" w:rsidP="007D4A01">
      <w:pPr>
        <w:ind w:firstLineChars="200" w:firstLine="560"/>
        <w:rPr>
          <w:rFonts w:ascii="楷体_GB2312" w:eastAsia="楷体_GB2312" w:hAnsi="楷体_GB2312" w:cs="楷体_GB2312"/>
          <w:color w:val="000000"/>
          <w:sz w:val="28"/>
          <w:szCs w:val="28"/>
        </w:rPr>
      </w:pPr>
      <w:r>
        <w:rPr>
          <w:rFonts w:ascii="楷体_GB2312" w:eastAsia="楷体_GB2312" w:hAnsi="楷体_GB2312" w:cs="楷体_GB2312"/>
          <w:color w:val="000000"/>
          <w:sz w:val="28"/>
          <w:szCs w:val="28"/>
        </w:rPr>
        <w:t>5</w:t>
      </w:r>
      <w:r>
        <w:rPr>
          <w:rFonts w:ascii="楷体_GB2312" w:eastAsia="楷体_GB2312" w:hAnsi="楷体_GB2312" w:cs="楷体_GB2312" w:hint="eastAsia"/>
          <w:color w:val="000000"/>
          <w:sz w:val="28"/>
          <w:szCs w:val="28"/>
        </w:rPr>
        <w:t>、文化服务中心</w:t>
      </w:r>
    </w:p>
    <w:p w:rsidR="00A220C1" w:rsidRDefault="00A220C1" w:rsidP="007D4A01">
      <w:pPr>
        <w:ind w:firstLineChars="200" w:firstLine="56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一、加强基础设施建设</w:t>
      </w:r>
      <w:r>
        <w:rPr>
          <w:rFonts w:ascii="楷体_GB2312" w:eastAsia="楷体_GB2312" w:hAnsi="楷体_GB2312" w:cs="楷体_GB2312"/>
          <w:color w:val="000000"/>
          <w:sz w:val="28"/>
          <w:szCs w:val="28"/>
        </w:rPr>
        <w:t>,</w:t>
      </w:r>
      <w:r>
        <w:rPr>
          <w:rFonts w:ascii="楷体_GB2312" w:eastAsia="楷体_GB2312" w:hAnsi="楷体_GB2312" w:cs="楷体_GB2312" w:hint="eastAsia"/>
          <w:color w:val="000000"/>
          <w:sz w:val="28"/>
          <w:szCs w:val="28"/>
        </w:rPr>
        <w:t>整体功能不断完善新建成的文化广场进一步配置文化设施，</w:t>
      </w:r>
      <w:r>
        <w:rPr>
          <w:rFonts w:ascii="楷体_GB2312" w:eastAsia="楷体_GB2312" w:hAnsi="楷体_GB2312" w:cs="楷体_GB2312"/>
          <w:color w:val="000000"/>
          <w:sz w:val="28"/>
          <w:szCs w:val="28"/>
        </w:rPr>
        <w:t>26</w:t>
      </w:r>
      <w:r>
        <w:rPr>
          <w:rFonts w:ascii="楷体_GB2312" w:eastAsia="楷体_GB2312" w:hAnsi="楷体_GB2312" w:cs="楷体_GB2312" w:hint="eastAsia"/>
          <w:color w:val="000000"/>
          <w:sz w:val="28"/>
          <w:szCs w:val="28"/>
        </w:rPr>
        <w:t xml:space="preserve">个村的全民健身活动场所规范化建设进一步加强，给群众文化娱乐活动提供了便利。　　</w:t>
      </w:r>
      <w:r>
        <w:rPr>
          <w:rFonts w:ascii="楷体_GB2312" w:eastAsia="楷体_GB2312" w:hAnsi="楷体_GB2312" w:cs="楷体_GB2312"/>
          <w:color w:val="000000"/>
          <w:sz w:val="28"/>
          <w:szCs w:val="28"/>
        </w:rPr>
        <w:t> </w:t>
      </w:r>
    </w:p>
    <w:p w:rsidR="00A220C1" w:rsidRDefault="00A220C1" w:rsidP="007D4A01">
      <w:pPr>
        <w:ind w:firstLineChars="200" w:firstLine="56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 xml:space="preserve">二、精心组织各项活动有序开展。发展业余文艺队，认真参与上级单位组织的广场舞、秧歌等比赛。　　</w:t>
      </w:r>
      <w:r>
        <w:rPr>
          <w:rFonts w:ascii="楷体_GB2312" w:eastAsia="楷体_GB2312" w:hAnsi="楷体_GB2312" w:cs="楷体_GB2312"/>
          <w:color w:val="000000"/>
          <w:sz w:val="28"/>
          <w:szCs w:val="28"/>
        </w:rPr>
        <w:t> </w:t>
      </w:r>
    </w:p>
    <w:p w:rsidR="00A220C1" w:rsidRDefault="00A220C1" w:rsidP="007344C2">
      <w:pPr>
        <w:spacing w:line="360" w:lineRule="auto"/>
        <w:ind w:firstLineChars="200" w:firstLine="560"/>
        <w:jc w:val="left"/>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三、加强监管，文化市场健康发展</w:t>
      </w:r>
      <w:r>
        <w:rPr>
          <w:rFonts w:ascii="楷体_GB2312" w:eastAsia="楷体_GB2312" w:hAnsi="楷体_GB2312" w:cs="楷体_GB2312"/>
          <w:color w:val="000000"/>
          <w:sz w:val="28"/>
          <w:szCs w:val="28"/>
        </w:rPr>
        <w:t> </w:t>
      </w:r>
      <w:r>
        <w:rPr>
          <w:rFonts w:ascii="楷体_GB2312" w:eastAsia="楷体_GB2312" w:hAnsi="楷体_GB2312" w:cs="楷体_GB2312" w:hint="eastAsia"/>
          <w:color w:val="000000"/>
          <w:sz w:val="28"/>
          <w:szCs w:val="28"/>
        </w:rPr>
        <w:t>会同公安、工商等执法部门定期不定期地对打字复印店、书店、音像制品经营店进行专项检查，坚决杜绝无证经营及违规乱印行为。认真维护文化市场秩序，不让黄、赌、毒等低级腐朽的东西扰乱文化市场，文化市场健康有序。</w:t>
      </w:r>
    </w:p>
    <w:p w:rsidR="00A220C1" w:rsidRDefault="00A220C1" w:rsidP="007344C2">
      <w:pPr>
        <w:ind w:firstLineChars="200" w:firstLine="640"/>
        <w:jc w:val="left"/>
        <w:rPr>
          <w:rFonts w:ascii="宋体" w:cs="宋体"/>
          <w:sz w:val="32"/>
          <w:szCs w:val="32"/>
        </w:rPr>
      </w:pPr>
      <w:r>
        <w:rPr>
          <w:rFonts w:ascii="宋体" w:hAnsi="宋体" w:cs="宋体" w:hint="eastAsia"/>
          <w:sz w:val="32"/>
          <w:szCs w:val="32"/>
        </w:rPr>
        <w:t>部门决算单位构成</w:t>
      </w:r>
    </w:p>
    <w:p w:rsidR="00A220C1" w:rsidRPr="00235FE5" w:rsidRDefault="00A220C1" w:rsidP="007344C2">
      <w:pPr>
        <w:ind w:firstLineChars="200" w:firstLine="640"/>
        <w:jc w:val="left"/>
        <w:rPr>
          <w:rFonts w:ascii="楷体_GB2312" w:eastAsia="楷体_GB2312" w:cs="宋体"/>
          <w:sz w:val="32"/>
          <w:szCs w:val="32"/>
        </w:rPr>
      </w:pPr>
      <w:r w:rsidRPr="00235FE5">
        <w:rPr>
          <w:rFonts w:ascii="楷体_GB2312" w:eastAsia="楷体_GB2312" w:hAnsi="宋体" w:cs="宋体" w:hint="eastAsia"/>
          <w:sz w:val="32"/>
          <w:szCs w:val="32"/>
        </w:rPr>
        <w:t>我镇财务分为</w:t>
      </w:r>
      <w:r w:rsidRPr="00235FE5">
        <w:rPr>
          <w:rFonts w:ascii="楷体_GB2312" w:eastAsia="楷体_GB2312" w:hAnsi="宋体" w:cs="宋体"/>
          <w:sz w:val="32"/>
          <w:szCs w:val="32"/>
        </w:rPr>
        <w:t>5</w:t>
      </w:r>
      <w:r w:rsidRPr="00235FE5">
        <w:rPr>
          <w:rFonts w:ascii="楷体_GB2312" w:eastAsia="楷体_GB2312" w:hAnsi="宋体" w:cs="宋体" w:hint="eastAsia"/>
          <w:sz w:val="32"/>
          <w:szCs w:val="32"/>
        </w:rPr>
        <w:t>个独立核算单位，分别是政府机关、民政所、村建所、计生办、财政所，部门决算亦有上述单位构成。</w:t>
      </w:r>
    </w:p>
    <w:p w:rsidR="00A220C1" w:rsidRDefault="00A220C1" w:rsidP="007344C2">
      <w:pPr>
        <w:spacing w:line="360" w:lineRule="auto"/>
        <w:jc w:val="left"/>
        <w:rPr>
          <w:rFonts w:ascii="楷体_GB2312" w:eastAsia="楷体_GB2312" w:hAnsi="楷体_GB2312" w:cs="楷体_GB2312"/>
          <w:color w:val="000000"/>
          <w:sz w:val="28"/>
          <w:szCs w:val="28"/>
        </w:rPr>
      </w:pPr>
    </w:p>
    <w:p w:rsidR="00A220C1" w:rsidRDefault="00A220C1" w:rsidP="007344C2">
      <w:pPr>
        <w:spacing w:line="360" w:lineRule="auto"/>
        <w:jc w:val="left"/>
        <w:rPr>
          <w:rFonts w:ascii="楷体_GB2312" w:eastAsia="楷体_GB2312" w:hAnsi="楷体_GB2312" w:cs="楷体_GB2312"/>
          <w:sz w:val="32"/>
          <w:szCs w:val="32"/>
        </w:rPr>
        <w:sectPr w:rsidR="00A220C1">
          <w:pgSz w:w="11906" w:h="16838"/>
          <w:pgMar w:top="1440" w:right="1531" w:bottom="1440" w:left="1587" w:header="850" w:footer="992" w:gutter="0"/>
          <w:pgNumType w:fmt="numberInDash"/>
          <w:cols w:space="0"/>
          <w:docGrid w:type="lines" w:linePitch="317"/>
        </w:sectPr>
      </w:pPr>
      <w:r>
        <w:rPr>
          <w:rFonts w:ascii="楷体_GB2312" w:eastAsia="楷体_GB2312" w:hAnsi="楷体_GB2312" w:cs="楷体_GB2312"/>
          <w:color w:val="000000"/>
          <w:sz w:val="28"/>
          <w:szCs w:val="28"/>
        </w:rPr>
        <w:t xml:space="preserve"> </w:t>
      </w:r>
    </w:p>
    <w:p w:rsidR="00A220C1" w:rsidRDefault="00A220C1">
      <w:pPr>
        <w:jc w:val="left"/>
        <w:rPr>
          <w:rFonts w:ascii="黑体" w:eastAsia="黑体" w:hAnsi="黑体" w:cs="黑体"/>
          <w:sz w:val="32"/>
          <w:szCs w:val="32"/>
        </w:rPr>
      </w:pPr>
    </w:p>
    <w:p w:rsidR="00A220C1" w:rsidRDefault="00A220C1">
      <w:pPr>
        <w:jc w:val="left"/>
        <w:rPr>
          <w:rFonts w:ascii="黑体" w:eastAsia="黑体" w:hAnsi="黑体" w:cs="黑体"/>
          <w:sz w:val="32"/>
          <w:szCs w:val="32"/>
        </w:rPr>
      </w:pPr>
    </w:p>
    <w:p w:rsidR="00A220C1" w:rsidRDefault="00A220C1">
      <w:pPr>
        <w:jc w:val="left"/>
        <w:rPr>
          <w:rFonts w:ascii="黑体" w:eastAsia="黑体" w:hAnsi="黑体" w:cs="黑体"/>
          <w:sz w:val="32"/>
          <w:szCs w:val="32"/>
        </w:rPr>
      </w:pPr>
    </w:p>
    <w:p w:rsidR="00A220C1" w:rsidRDefault="00A220C1">
      <w:pPr>
        <w:jc w:val="left"/>
        <w:rPr>
          <w:rFonts w:ascii="黑体" w:eastAsia="黑体" w:hAnsi="黑体" w:cs="黑体"/>
          <w:sz w:val="32"/>
          <w:szCs w:val="32"/>
        </w:rPr>
      </w:pPr>
    </w:p>
    <w:p w:rsidR="00A220C1" w:rsidRDefault="00A220C1">
      <w:pPr>
        <w:jc w:val="left"/>
        <w:rPr>
          <w:rFonts w:ascii="黑体" w:eastAsia="黑体" w:hAnsi="黑体" w:cs="黑体"/>
          <w:sz w:val="32"/>
          <w:szCs w:val="32"/>
        </w:rPr>
      </w:pPr>
    </w:p>
    <w:p w:rsidR="00A220C1" w:rsidRDefault="00A220C1">
      <w:pPr>
        <w:jc w:val="left"/>
        <w:rPr>
          <w:rFonts w:ascii="黑体" w:eastAsia="黑体" w:hAnsi="黑体" w:cs="黑体"/>
          <w:sz w:val="32"/>
          <w:szCs w:val="32"/>
        </w:rPr>
      </w:pPr>
    </w:p>
    <w:p w:rsidR="00A220C1" w:rsidRDefault="00A220C1">
      <w:pPr>
        <w:jc w:val="left"/>
        <w:rPr>
          <w:rFonts w:ascii="黑体" w:eastAsia="黑体" w:hAnsi="黑体" w:cs="黑体"/>
          <w:sz w:val="32"/>
          <w:szCs w:val="32"/>
        </w:rPr>
      </w:pPr>
    </w:p>
    <w:p w:rsidR="00A220C1" w:rsidRDefault="00A220C1">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A220C1" w:rsidRDefault="00A220C1">
      <w:pPr>
        <w:jc w:val="center"/>
        <w:rPr>
          <w:rFonts w:ascii="隶书" w:eastAsia="隶书" w:hAnsi="隶书" w:cs="隶书"/>
          <w:sz w:val="48"/>
          <w:szCs w:val="48"/>
        </w:rPr>
      </w:pPr>
      <w:r>
        <w:rPr>
          <w:rFonts w:ascii="隶书" w:eastAsia="隶书" w:hAnsi="隶书" w:cs="隶书" w:hint="eastAsia"/>
          <w:sz w:val="48"/>
          <w:szCs w:val="48"/>
        </w:rPr>
        <w:t>南阳市卧龙区潦河镇人民政府</w:t>
      </w:r>
    </w:p>
    <w:p w:rsidR="00A220C1" w:rsidRDefault="00A220C1">
      <w:pPr>
        <w:jc w:val="center"/>
        <w:rPr>
          <w:rFonts w:ascii="隶书" w:eastAsia="隶书" w:hAnsi="隶书" w:cs="隶书"/>
          <w:sz w:val="48"/>
          <w:szCs w:val="48"/>
        </w:rPr>
        <w:sectPr w:rsidR="00A220C1">
          <w:pgSz w:w="11906" w:h="16838"/>
          <w:pgMar w:top="1440" w:right="1531" w:bottom="1440" w:left="1587" w:header="850" w:footer="992" w:gutter="0"/>
          <w:pgNumType w:fmt="numberInDash"/>
          <w:cols w:space="0"/>
          <w:docGrid w:type="lines" w:linePitch="317"/>
        </w:sectPr>
      </w:pPr>
      <w:r>
        <w:rPr>
          <w:rFonts w:ascii="隶书" w:eastAsia="隶书" w:hAnsi="隶书" w:cs="隶书"/>
          <w:sz w:val="48"/>
          <w:szCs w:val="48"/>
        </w:rPr>
        <w:t>2016</w:t>
      </w:r>
      <w:r>
        <w:rPr>
          <w:rFonts w:ascii="隶书" w:eastAsia="隶书" w:hAnsi="隶书" w:cs="隶书" w:hint="eastAsia"/>
          <w:sz w:val="48"/>
          <w:szCs w:val="48"/>
        </w:rPr>
        <w:t>年度部门决算表</w:t>
      </w:r>
    </w:p>
    <w:tbl>
      <w:tblPr>
        <w:tblW w:w="10350" w:type="dxa"/>
        <w:tblInd w:w="-1040" w:type="dxa"/>
        <w:tblLayout w:type="fixed"/>
        <w:tblCellMar>
          <w:top w:w="15" w:type="dxa"/>
          <w:left w:w="15" w:type="dxa"/>
          <w:bottom w:w="15" w:type="dxa"/>
          <w:right w:w="15" w:type="dxa"/>
        </w:tblCellMar>
        <w:tblLook w:val="00A0"/>
      </w:tblPr>
      <w:tblGrid>
        <w:gridCol w:w="10350"/>
      </w:tblGrid>
      <w:tr w:rsidR="00A220C1" w:rsidRPr="00DD1263">
        <w:trPr>
          <w:trHeight w:val="375"/>
        </w:trPr>
        <w:tc>
          <w:tcPr>
            <w:tcW w:w="10350" w:type="dxa"/>
            <w:vAlign w:val="center"/>
          </w:tcPr>
          <w:p w:rsidR="00A220C1" w:rsidRDefault="00A220C1">
            <w:pPr>
              <w:widowControl/>
              <w:jc w:val="center"/>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收入支出决算总表</w:t>
            </w:r>
          </w:p>
          <w:p w:rsidR="00A220C1" w:rsidRPr="00BB0776" w:rsidRDefault="00A220C1" w:rsidP="009D3E42">
            <w:pPr>
              <w:widowControl/>
              <w:jc w:val="left"/>
              <w:textAlignment w:val="center"/>
              <w:rPr>
                <w:rFonts w:ascii="黑体" w:eastAsia="黑体" w:hAnsi="宋体" w:cs="黑体"/>
                <w:color w:val="000000"/>
                <w:szCs w:val="21"/>
              </w:rPr>
            </w:pPr>
            <w:r>
              <w:rPr>
                <w:rFonts w:ascii="黑体" w:eastAsia="黑体" w:hAnsi="宋体" w:cs="黑体"/>
                <w:color w:val="000000"/>
                <w:sz w:val="18"/>
                <w:szCs w:val="18"/>
              </w:rPr>
              <w:t xml:space="preserve">                                                                                               </w:t>
            </w:r>
            <w:r w:rsidRPr="00BB0776">
              <w:rPr>
                <w:rFonts w:ascii="黑体" w:eastAsia="黑体" w:hAnsi="宋体" w:cs="黑体" w:hint="eastAsia"/>
                <w:color w:val="000000"/>
                <w:szCs w:val="21"/>
              </w:rPr>
              <w:t>公开</w:t>
            </w:r>
            <w:r w:rsidRPr="00BB0776">
              <w:rPr>
                <w:rFonts w:ascii="黑体" w:eastAsia="黑体" w:hAnsi="宋体" w:cs="黑体"/>
                <w:color w:val="000000"/>
                <w:szCs w:val="21"/>
              </w:rPr>
              <w:t>01</w:t>
            </w:r>
            <w:r w:rsidRPr="00BB0776">
              <w:rPr>
                <w:rFonts w:ascii="黑体" w:eastAsia="黑体" w:hAnsi="宋体" w:cs="黑体" w:hint="eastAsia"/>
                <w:color w:val="000000"/>
                <w:szCs w:val="21"/>
              </w:rPr>
              <w:t>表</w:t>
            </w:r>
          </w:p>
          <w:p w:rsidR="00A220C1" w:rsidRPr="00BB0776" w:rsidRDefault="00A220C1" w:rsidP="009D3E42">
            <w:pPr>
              <w:widowControl/>
              <w:jc w:val="left"/>
              <w:textAlignment w:val="center"/>
              <w:rPr>
                <w:rFonts w:ascii="黑体" w:eastAsia="黑体" w:hAnsi="宋体" w:cs="黑体"/>
                <w:color w:val="000000"/>
                <w:szCs w:val="21"/>
              </w:rPr>
            </w:pPr>
            <w:r w:rsidRPr="00BB0776">
              <w:rPr>
                <w:rFonts w:ascii="黑体" w:eastAsia="黑体" w:hAnsi="宋体" w:cs="黑体" w:hint="eastAsia"/>
                <w:color w:val="000000"/>
                <w:szCs w:val="21"/>
              </w:rPr>
              <w:t>部门：河南省南阳市卧龙区潦河镇人民政府</w:t>
            </w:r>
            <w:r w:rsidRPr="00BB0776">
              <w:rPr>
                <w:rFonts w:ascii="黑体" w:eastAsia="黑体" w:hAnsi="宋体" w:cs="黑体"/>
                <w:color w:val="000000"/>
                <w:szCs w:val="21"/>
              </w:rPr>
              <w:t xml:space="preserve">                    </w:t>
            </w:r>
            <w:r>
              <w:rPr>
                <w:rFonts w:ascii="黑体" w:eastAsia="黑体" w:hAnsi="宋体" w:cs="黑体"/>
                <w:color w:val="000000"/>
                <w:szCs w:val="21"/>
              </w:rPr>
              <w:t xml:space="preserve">                      </w:t>
            </w:r>
            <w:r w:rsidRPr="00BB0776">
              <w:rPr>
                <w:rFonts w:ascii="黑体" w:eastAsia="黑体" w:hAnsi="宋体" w:cs="黑体"/>
                <w:color w:val="000000"/>
                <w:szCs w:val="21"/>
              </w:rPr>
              <w:t xml:space="preserve"> </w:t>
            </w:r>
            <w:r w:rsidRPr="00BB0776">
              <w:rPr>
                <w:rFonts w:ascii="黑体" w:eastAsia="黑体" w:hAnsi="宋体" w:cs="黑体" w:hint="eastAsia"/>
                <w:color w:val="000000"/>
                <w:szCs w:val="21"/>
              </w:rPr>
              <w:t>金额单位：万元</w:t>
            </w:r>
          </w:p>
          <w:tbl>
            <w:tblPr>
              <w:tblW w:w="10102" w:type="dxa"/>
              <w:tblLayout w:type="fixed"/>
              <w:tblLook w:val="00A0"/>
            </w:tblPr>
            <w:tblGrid>
              <w:gridCol w:w="2819"/>
              <w:gridCol w:w="905"/>
              <w:gridCol w:w="992"/>
              <w:gridCol w:w="2885"/>
              <w:gridCol w:w="942"/>
              <w:gridCol w:w="1559"/>
            </w:tblGrid>
            <w:tr w:rsidR="00A220C1" w:rsidRPr="00DD1263" w:rsidTr="00BB0776">
              <w:trPr>
                <w:trHeight w:val="308"/>
              </w:trPr>
              <w:tc>
                <w:tcPr>
                  <w:tcW w:w="4716" w:type="dxa"/>
                  <w:gridSpan w:val="3"/>
                  <w:tcBorders>
                    <w:top w:val="single" w:sz="8" w:space="0" w:color="000000"/>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hint="eastAsia"/>
                      <w:color w:val="000000"/>
                      <w:kern w:val="0"/>
                      <w:sz w:val="22"/>
                      <w:szCs w:val="22"/>
                    </w:rPr>
                    <w:t>收入</w:t>
                  </w:r>
                </w:p>
              </w:tc>
              <w:tc>
                <w:tcPr>
                  <w:tcW w:w="5386" w:type="dxa"/>
                  <w:gridSpan w:val="3"/>
                  <w:tcBorders>
                    <w:top w:val="single" w:sz="8" w:space="0" w:color="000000"/>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hint="eastAsia"/>
                      <w:color w:val="000000"/>
                      <w:kern w:val="0"/>
                      <w:sz w:val="22"/>
                      <w:szCs w:val="22"/>
                    </w:rPr>
                    <w:t>支出</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hint="eastAsia"/>
                      <w:color w:val="000000"/>
                      <w:kern w:val="0"/>
                      <w:sz w:val="22"/>
                      <w:szCs w:val="22"/>
                    </w:rPr>
                    <w:t>项目</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hint="eastAsia"/>
                      <w:color w:val="000000"/>
                      <w:kern w:val="0"/>
                      <w:sz w:val="22"/>
                      <w:szCs w:val="22"/>
                    </w:rPr>
                    <w:t>行次</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hint="eastAsia"/>
                      <w:color w:val="000000"/>
                      <w:kern w:val="0"/>
                      <w:sz w:val="22"/>
                      <w:szCs w:val="22"/>
                    </w:rPr>
                    <w:t>金额</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hint="eastAsia"/>
                      <w:color w:val="000000"/>
                      <w:kern w:val="0"/>
                      <w:sz w:val="22"/>
                      <w:szCs w:val="22"/>
                    </w:rPr>
                    <w:t>项目</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hint="eastAsia"/>
                      <w:color w:val="000000"/>
                      <w:kern w:val="0"/>
                      <w:sz w:val="22"/>
                      <w:szCs w:val="22"/>
                    </w:rPr>
                    <w:t>行次</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hint="eastAsia"/>
                      <w:color w:val="000000"/>
                      <w:kern w:val="0"/>
                      <w:sz w:val="22"/>
                      <w:szCs w:val="22"/>
                    </w:rPr>
                    <w:t>金额</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hint="eastAsia"/>
                      <w:color w:val="000000"/>
                      <w:kern w:val="0"/>
                      <w:sz w:val="22"/>
                      <w:szCs w:val="22"/>
                    </w:rPr>
                    <w:t>栏次</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1</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hint="eastAsia"/>
                      <w:color w:val="000000"/>
                      <w:kern w:val="0"/>
                      <w:sz w:val="22"/>
                      <w:szCs w:val="22"/>
                    </w:rPr>
                    <w:t>栏次</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2</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一、财政拨款收入</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1</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color w:val="000000"/>
                      <w:kern w:val="0"/>
                      <w:sz w:val="22"/>
                      <w:szCs w:val="22"/>
                    </w:rPr>
                    <w:t>1,638.5</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一、一般公共服务支出</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30</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color w:val="000000"/>
                      <w:kern w:val="0"/>
                      <w:sz w:val="22"/>
                      <w:szCs w:val="22"/>
                    </w:rPr>
                    <w:t>315.3</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二、上级补助收入</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2</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二、外交支出</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31</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三、事业收入</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3</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三、国防支出</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32</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四、经营收入</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4</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四、公共安全支出</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33</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五、附属单位上缴收入</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5</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五、教育支出</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34</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color w:val="000000"/>
                      <w:kern w:val="0"/>
                      <w:sz w:val="22"/>
                      <w:szCs w:val="22"/>
                    </w:rPr>
                    <w:t>3.0</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六、其他收入</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6</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六、科学技术支出</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35</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7</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七、文化体育与传媒支出</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36</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color w:val="000000"/>
                      <w:kern w:val="0"/>
                      <w:sz w:val="22"/>
                      <w:szCs w:val="22"/>
                    </w:rPr>
                    <w:t>92.0</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8</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八、社会保障和就业支出</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37</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color w:val="000000"/>
                      <w:kern w:val="0"/>
                      <w:sz w:val="22"/>
                      <w:szCs w:val="22"/>
                    </w:rPr>
                    <w:t>69.2</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9</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九、医疗卫生与计划生育支出</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38</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color w:val="000000"/>
                      <w:kern w:val="0"/>
                      <w:sz w:val="22"/>
                      <w:szCs w:val="22"/>
                    </w:rPr>
                    <w:t>51.6</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10</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十、节能环保支出</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39</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color w:val="000000"/>
                      <w:kern w:val="0"/>
                      <w:sz w:val="22"/>
                      <w:szCs w:val="22"/>
                    </w:rPr>
                    <w:t>130.0</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11</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十一、城乡社区支出</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40</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color w:val="000000"/>
                      <w:kern w:val="0"/>
                      <w:sz w:val="22"/>
                      <w:szCs w:val="22"/>
                    </w:rPr>
                    <w:t>37.0</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12</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十二、农林水支出</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41</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color w:val="000000"/>
                      <w:kern w:val="0"/>
                      <w:sz w:val="22"/>
                      <w:szCs w:val="22"/>
                    </w:rPr>
                    <w:t>776.7</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13</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十三、交通运输支出</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42</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14</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十四、资源勘探信息等支出</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43</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15</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十五、商业服务业等支出</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44</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16</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十六、金融支出</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45</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17</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十七、援助其他地区支出</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46</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18</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十八、国土海洋气象等支出</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47</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color w:val="000000"/>
                      <w:kern w:val="0"/>
                      <w:sz w:val="22"/>
                      <w:szCs w:val="22"/>
                    </w:rPr>
                    <w:t>10.0</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19</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十九、住房保障支出</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48</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color w:val="000000"/>
                      <w:kern w:val="0"/>
                      <w:sz w:val="22"/>
                      <w:szCs w:val="22"/>
                    </w:rPr>
                    <w:t>82.2</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20</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二十、粮油物资储备支出</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49</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21</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二十一、其他支出</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50</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color w:val="000000"/>
                      <w:kern w:val="0"/>
                      <w:sz w:val="22"/>
                      <w:szCs w:val="22"/>
                    </w:rPr>
                    <w:t>71.6</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0"/>
                      <w:szCs w:val="20"/>
                    </w:rPr>
                  </w:pPr>
                  <w:r w:rsidRPr="009D3E42">
                    <w:rPr>
                      <w:rFonts w:ascii="宋体" w:hAnsi="宋体" w:cs="Arial" w:hint="eastAsia"/>
                      <w:color w:val="000000"/>
                      <w:kern w:val="0"/>
                      <w:sz w:val="20"/>
                      <w:szCs w:val="20"/>
                    </w:rPr>
                    <w:t xml:space="preserve">　</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22</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二十二、债务还本支出</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51</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0"/>
                      <w:szCs w:val="20"/>
                    </w:rPr>
                  </w:pPr>
                  <w:r w:rsidRPr="009D3E42">
                    <w:rPr>
                      <w:rFonts w:ascii="宋体" w:hAnsi="宋体" w:cs="Arial" w:hint="eastAsia"/>
                      <w:color w:val="000000"/>
                      <w:kern w:val="0"/>
                      <w:sz w:val="20"/>
                      <w:szCs w:val="20"/>
                    </w:rPr>
                    <w:t xml:space="preserve">　</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23</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二十三、债务付息支出</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52</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24</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53</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b/>
                      <w:bCs/>
                      <w:color w:val="000000"/>
                      <w:kern w:val="0"/>
                      <w:sz w:val="22"/>
                      <w:szCs w:val="22"/>
                    </w:rPr>
                  </w:pPr>
                  <w:r w:rsidRPr="009D3E42">
                    <w:rPr>
                      <w:rFonts w:ascii="宋体" w:hAnsi="宋体" w:cs="Arial" w:hint="eastAsia"/>
                      <w:b/>
                      <w:bCs/>
                      <w:color w:val="000000"/>
                      <w:kern w:val="0"/>
                      <w:sz w:val="22"/>
                      <w:szCs w:val="22"/>
                    </w:rPr>
                    <w:t>本年收入合计</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25</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color w:val="000000"/>
                      <w:kern w:val="0"/>
                      <w:sz w:val="22"/>
                      <w:szCs w:val="22"/>
                    </w:rPr>
                    <w:t>1,638.5</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b/>
                      <w:bCs/>
                      <w:color w:val="000000"/>
                      <w:kern w:val="0"/>
                      <w:sz w:val="22"/>
                      <w:szCs w:val="22"/>
                    </w:rPr>
                  </w:pPr>
                  <w:r w:rsidRPr="009D3E42">
                    <w:rPr>
                      <w:rFonts w:ascii="宋体" w:hAnsi="宋体" w:cs="Arial" w:hint="eastAsia"/>
                      <w:b/>
                      <w:bCs/>
                      <w:color w:val="000000"/>
                      <w:kern w:val="0"/>
                      <w:sz w:val="22"/>
                      <w:szCs w:val="22"/>
                    </w:rPr>
                    <w:t>本年支出合计</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54</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color w:val="000000"/>
                      <w:kern w:val="0"/>
                      <w:sz w:val="22"/>
                      <w:szCs w:val="22"/>
                    </w:rPr>
                    <w:t>1,638.5</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用事业基金弥补收支差额</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26</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结余分配</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55</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年初结转和结余</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27</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年末结转和结余</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56</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28</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left"/>
                    <w:rPr>
                      <w:rFonts w:ascii="宋体" w:cs="Arial"/>
                      <w:color w:val="000000"/>
                      <w:kern w:val="0"/>
                      <w:sz w:val="22"/>
                      <w:szCs w:val="22"/>
                    </w:rPr>
                  </w:pPr>
                  <w:r w:rsidRPr="009D3E42">
                    <w:rPr>
                      <w:rFonts w:ascii="宋体" w:hAnsi="宋体" w:cs="Arial" w:hint="eastAsia"/>
                      <w:color w:val="000000"/>
                      <w:kern w:val="0"/>
                      <w:sz w:val="22"/>
                      <w:szCs w:val="22"/>
                    </w:rPr>
                    <w:t xml:space="preserve">　</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57</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hint="eastAsia"/>
                      <w:color w:val="000000"/>
                      <w:kern w:val="0"/>
                      <w:sz w:val="22"/>
                      <w:szCs w:val="22"/>
                    </w:rPr>
                    <w:t xml:space="preserve">　</w:t>
                  </w:r>
                </w:p>
              </w:tc>
            </w:tr>
            <w:tr w:rsidR="00A220C1" w:rsidRPr="00DD1263" w:rsidTr="00BB0776">
              <w:trPr>
                <w:trHeight w:val="308"/>
              </w:trPr>
              <w:tc>
                <w:tcPr>
                  <w:tcW w:w="2819" w:type="dxa"/>
                  <w:tcBorders>
                    <w:top w:val="nil"/>
                    <w:left w:val="single" w:sz="8" w:space="0" w:color="000000"/>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b/>
                      <w:bCs/>
                      <w:color w:val="000000"/>
                      <w:kern w:val="0"/>
                      <w:sz w:val="22"/>
                      <w:szCs w:val="22"/>
                    </w:rPr>
                  </w:pPr>
                  <w:r w:rsidRPr="009D3E42">
                    <w:rPr>
                      <w:rFonts w:ascii="宋体" w:hAnsi="宋体" w:cs="Arial" w:hint="eastAsia"/>
                      <w:b/>
                      <w:bCs/>
                      <w:color w:val="000000"/>
                      <w:kern w:val="0"/>
                      <w:sz w:val="22"/>
                      <w:szCs w:val="22"/>
                    </w:rPr>
                    <w:t>总计</w:t>
                  </w:r>
                </w:p>
              </w:tc>
              <w:tc>
                <w:tcPr>
                  <w:tcW w:w="90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29</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color w:val="000000"/>
                      <w:kern w:val="0"/>
                      <w:sz w:val="22"/>
                      <w:szCs w:val="22"/>
                    </w:rPr>
                    <w:t>1,638.5</w:t>
                  </w:r>
                </w:p>
              </w:tc>
              <w:tc>
                <w:tcPr>
                  <w:tcW w:w="2885"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b/>
                      <w:bCs/>
                      <w:color w:val="000000"/>
                      <w:kern w:val="0"/>
                      <w:sz w:val="22"/>
                      <w:szCs w:val="22"/>
                    </w:rPr>
                  </w:pPr>
                  <w:r w:rsidRPr="009D3E42">
                    <w:rPr>
                      <w:rFonts w:ascii="宋体" w:hAnsi="宋体" w:cs="Arial" w:hint="eastAsia"/>
                      <w:b/>
                      <w:bCs/>
                      <w:color w:val="000000"/>
                      <w:kern w:val="0"/>
                      <w:sz w:val="22"/>
                      <w:szCs w:val="22"/>
                    </w:rPr>
                    <w:t>总计</w:t>
                  </w:r>
                </w:p>
              </w:tc>
              <w:tc>
                <w:tcPr>
                  <w:tcW w:w="942"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center"/>
                    <w:rPr>
                      <w:rFonts w:ascii="宋体" w:cs="Arial"/>
                      <w:color w:val="000000"/>
                      <w:kern w:val="0"/>
                      <w:sz w:val="22"/>
                      <w:szCs w:val="22"/>
                    </w:rPr>
                  </w:pPr>
                  <w:r w:rsidRPr="009D3E42">
                    <w:rPr>
                      <w:rFonts w:ascii="宋体" w:hAnsi="宋体" w:cs="Arial"/>
                      <w:color w:val="000000"/>
                      <w:kern w:val="0"/>
                      <w:sz w:val="22"/>
                      <w:szCs w:val="22"/>
                    </w:rPr>
                    <w:t>58</w:t>
                  </w:r>
                </w:p>
              </w:tc>
              <w:tc>
                <w:tcPr>
                  <w:tcW w:w="1559" w:type="dxa"/>
                  <w:tcBorders>
                    <w:top w:val="nil"/>
                    <w:left w:val="nil"/>
                    <w:bottom w:val="single" w:sz="4" w:space="0" w:color="000000"/>
                    <w:right w:val="single" w:sz="4" w:space="0" w:color="000000"/>
                  </w:tcBorders>
                  <w:shd w:val="clear" w:color="auto" w:fill="FFFFFF"/>
                  <w:noWrap/>
                  <w:vAlign w:val="center"/>
                </w:tcPr>
                <w:p w:rsidR="00A220C1" w:rsidRPr="009D3E42" w:rsidRDefault="00A220C1" w:rsidP="009D3E42">
                  <w:pPr>
                    <w:widowControl/>
                    <w:jc w:val="right"/>
                    <w:rPr>
                      <w:rFonts w:ascii="宋体" w:cs="Arial"/>
                      <w:color w:val="000000"/>
                      <w:kern w:val="0"/>
                      <w:sz w:val="22"/>
                      <w:szCs w:val="22"/>
                    </w:rPr>
                  </w:pPr>
                  <w:r w:rsidRPr="009D3E42">
                    <w:rPr>
                      <w:rFonts w:ascii="宋体" w:hAnsi="宋体" w:cs="Arial"/>
                      <w:color w:val="000000"/>
                      <w:kern w:val="0"/>
                      <w:sz w:val="22"/>
                      <w:szCs w:val="22"/>
                    </w:rPr>
                    <w:t>1,638.5</w:t>
                  </w:r>
                </w:p>
              </w:tc>
            </w:tr>
          </w:tbl>
          <w:p w:rsidR="00A220C1" w:rsidRDefault="00A220C1" w:rsidP="009D3E42">
            <w:pPr>
              <w:widowControl/>
              <w:jc w:val="left"/>
              <w:textAlignment w:val="center"/>
              <w:rPr>
                <w:rFonts w:ascii="黑体" w:eastAsia="黑体" w:hAnsi="宋体" w:cs="黑体"/>
                <w:color w:val="000000"/>
                <w:sz w:val="18"/>
                <w:szCs w:val="18"/>
              </w:rPr>
            </w:pPr>
          </w:p>
          <w:p w:rsidR="00A220C1" w:rsidRDefault="00A220C1" w:rsidP="009D3E42">
            <w:pPr>
              <w:widowControl/>
              <w:jc w:val="left"/>
              <w:textAlignment w:val="center"/>
              <w:rPr>
                <w:rFonts w:ascii="黑体" w:eastAsia="黑体" w:hAnsi="宋体" w:cs="黑体"/>
                <w:color w:val="000000"/>
                <w:sz w:val="18"/>
                <w:szCs w:val="18"/>
              </w:rPr>
            </w:pPr>
          </w:p>
          <w:p w:rsidR="00A220C1" w:rsidRDefault="00A220C1" w:rsidP="009D3E42">
            <w:pPr>
              <w:widowControl/>
              <w:jc w:val="left"/>
              <w:textAlignment w:val="center"/>
              <w:rPr>
                <w:rFonts w:ascii="黑体" w:eastAsia="黑体" w:hAnsi="宋体" w:cs="黑体"/>
                <w:color w:val="000000"/>
                <w:sz w:val="18"/>
                <w:szCs w:val="18"/>
              </w:rPr>
            </w:pPr>
          </w:p>
          <w:p w:rsidR="00A220C1" w:rsidRDefault="00A220C1" w:rsidP="009D3E42">
            <w:pPr>
              <w:widowControl/>
              <w:jc w:val="left"/>
              <w:textAlignment w:val="center"/>
              <w:rPr>
                <w:rFonts w:ascii="黑体" w:eastAsia="黑体" w:hAnsi="宋体" w:cs="黑体"/>
                <w:color w:val="000000"/>
                <w:sz w:val="18"/>
                <w:szCs w:val="18"/>
              </w:rPr>
            </w:pPr>
          </w:p>
          <w:p w:rsidR="00A220C1" w:rsidRPr="009D3E42" w:rsidRDefault="00A220C1" w:rsidP="009D3E42">
            <w:pPr>
              <w:widowControl/>
              <w:jc w:val="left"/>
              <w:textAlignment w:val="center"/>
              <w:rPr>
                <w:rFonts w:ascii="黑体" w:eastAsia="黑体" w:hAnsi="宋体" w:cs="黑体"/>
                <w:color w:val="000000"/>
                <w:sz w:val="18"/>
                <w:szCs w:val="18"/>
              </w:rPr>
            </w:pPr>
          </w:p>
        </w:tc>
      </w:tr>
    </w:tbl>
    <w:p w:rsidR="00A220C1" w:rsidRDefault="00A220C1">
      <w:pPr>
        <w:spacing w:line="360" w:lineRule="auto"/>
        <w:rPr>
          <w:rFonts w:ascii="隶书" w:eastAsia="隶书" w:hAnsi="隶书" w:cs="隶书"/>
          <w:sz w:val="52"/>
          <w:szCs w:val="52"/>
        </w:rPr>
        <w:sectPr w:rsidR="00A220C1">
          <w:pgSz w:w="11906" w:h="16838"/>
          <w:pgMar w:top="1440" w:right="1800" w:bottom="1440" w:left="1800" w:header="851" w:footer="992" w:gutter="0"/>
          <w:pgNumType w:fmt="numberInDash"/>
          <w:cols w:space="425"/>
          <w:docGrid w:type="lines" w:linePitch="312"/>
        </w:sectPr>
      </w:pPr>
    </w:p>
    <w:tbl>
      <w:tblPr>
        <w:tblW w:w="10337" w:type="dxa"/>
        <w:tblInd w:w="-827" w:type="dxa"/>
        <w:tblLayout w:type="fixed"/>
        <w:tblCellMar>
          <w:top w:w="15" w:type="dxa"/>
          <w:left w:w="15" w:type="dxa"/>
          <w:bottom w:w="15" w:type="dxa"/>
          <w:right w:w="15" w:type="dxa"/>
        </w:tblCellMar>
        <w:tblLook w:val="00A0"/>
      </w:tblPr>
      <w:tblGrid>
        <w:gridCol w:w="10337"/>
      </w:tblGrid>
      <w:tr w:rsidR="00A220C1" w:rsidRPr="00DD1263">
        <w:trPr>
          <w:trHeight w:val="375"/>
        </w:trPr>
        <w:tc>
          <w:tcPr>
            <w:tcW w:w="10337" w:type="dxa"/>
            <w:vAlign w:val="center"/>
          </w:tcPr>
          <w:p w:rsidR="00A220C1" w:rsidRPr="00BB0776" w:rsidRDefault="00A220C1" w:rsidP="00BB0776">
            <w:pPr>
              <w:widowControl/>
              <w:jc w:val="center"/>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收入决算</w:t>
            </w:r>
          </w:p>
          <w:p w:rsidR="00A220C1" w:rsidRPr="00BB0776" w:rsidRDefault="00A220C1" w:rsidP="00BB0776">
            <w:pPr>
              <w:widowControl/>
              <w:ind w:firstLineChars="4050" w:firstLine="8505"/>
              <w:jc w:val="left"/>
              <w:textAlignment w:val="center"/>
              <w:rPr>
                <w:rFonts w:ascii="黑体" w:eastAsia="黑体" w:hAnsi="宋体" w:cs="黑体"/>
                <w:color w:val="000000"/>
                <w:szCs w:val="21"/>
              </w:rPr>
            </w:pPr>
            <w:r w:rsidRPr="00BB0776">
              <w:rPr>
                <w:rFonts w:ascii="黑体" w:eastAsia="黑体" w:hAnsi="宋体" w:cs="黑体" w:hint="eastAsia"/>
                <w:color w:val="000000"/>
                <w:szCs w:val="21"/>
              </w:rPr>
              <w:t>公开</w:t>
            </w:r>
            <w:r w:rsidRPr="00BB0776">
              <w:rPr>
                <w:rFonts w:ascii="黑体" w:eastAsia="黑体" w:hAnsi="宋体" w:cs="黑体"/>
                <w:color w:val="000000"/>
                <w:szCs w:val="21"/>
              </w:rPr>
              <w:t>0</w:t>
            </w:r>
            <w:r>
              <w:rPr>
                <w:rFonts w:ascii="黑体" w:eastAsia="黑体" w:hAnsi="宋体" w:cs="黑体"/>
                <w:color w:val="000000"/>
                <w:szCs w:val="21"/>
              </w:rPr>
              <w:t>2</w:t>
            </w:r>
            <w:r w:rsidRPr="00BB0776">
              <w:rPr>
                <w:rFonts w:ascii="黑体" w:eastAsia="黑体" w:hAnsi="宋体" w:cs="黑体" w:hint="eastAsia"/>
                <w:color w:val="000000"/>
                <w:szCs w:val="21"/>
              </w:rPr>
              <w:t>表</w:t>
            </w:r>
          </w:p>
          <w:p w:rsidR="00A220C1" w:rsidRPr="00BB0776" w:rsidRDefault="00A220C1" w:rsidP="00BB0776">
            <w:pPr>
              <w:widowControl/>
              <w:jc w:val="left"/>
              <w:textAlignment w:val="center"/>
              <w:rPr>
                <w:rFonts w:ascii="黑体" w:eastAsia="黑体" w:hAnsi="宋体" w:cs="黑体"/>
                <w:color w:val="000000"/>
                <w:szCs w:val="21"/>
              </w:rPr>
            </w:pPr>
            <w:r w:rsidRPr="00BB0776">
              <w:rPr>
                <w:rFonts w:ascii="黑体" w:eastAsia="黑体" w:hAnsi="宋体" w:cs="黑体" w:hint="eastAsia"/>
                <w:color w:val="000000"/>
                <w:szCs w:val="21"/>
              </w:rPr>
              <w:t>部门：河南省南阳市卧龙区潦河镇人民政府</w:t>
            </w:r>
            <w:r w:rsidRPr="00BB0776">
              <w:rPr>
                <w:rFonts w:ascii="黑体" w:eastAsia="黑体" w:hAnsi="宋体" w:cs="黑体"/>
                <w:color w:val="000000"/>
                <w:szCs w:val="21"/>
              </w:rPr>
              <w:t xml:space="preserve">                    </w:t>
            </w:r>
            <w:r>
              <w:rPr>
                <w:rFonts w:ascii="黑体" w:eastAsia="黑体" w:hAnsi="宋体" w:cs="黑体"/>
                <w:color w:val="000000"/>
                <w:szCs w:val="21"/>
              </w:rPr>
              <w:t xml:space="preserve">                      </w:t>
            </w:r>
            <w:r w:rsidRPr="00BB0776">
              <w:rPr>
                <w:rFonts w:ascii="黑体" w:eastAsia="黑体" w:hAnsi="宋体" w:cs="黑体"/>
                <w:color w:val="000000"/>
                <w:szCs w:val="21"/>
              </w:rPr>
              <w:t xml:space="preserve"> </w:t>
            </w:r>
            <w:r w:rsidRPr="00BB0776">
              <w:rPr>
                <w:rFonts w:ascii="黑体" w:eastAsia="黑体" w:hAnsi="宋体" w:cs="黑体" w:hint="eastAsia"/>
                <w:color w:val="000000"/>
                <w:szCs w:val="21"/>
              </w:rPr>
              <w:t>金额单位：万元</w:t>
            </w:r>
          </w:p>
          <w:tbl>
            <w:tblPr>
              <w:tblW w:w="10315" w:type="dxa"/>
              <w:tblLayout w:type="fixed"/>
              <w:tblLook w:val="00A0"/>
            </w:tblPr>
            <w:tblGrid>
              <w:gridCol w:w="1020"/>
              <w:gridCol w:w="2632"/>
              <w:gridCol w:w="1134"/>
              <w:gridCol w:w="1134"/>
              <w:gridCol w:w="993"/>
              <w:gridCol w:w="708"/>
              <w:gridCol w:w="709"/>
              <w:gridCol w:w="1134"/>
              <w:gridCol w:w="851"/>
            </w:tblGrid>
            <w:tr w:rsidR="00A220C1" w:rsidRPr="00DD1263" w:rsidTr="001B7F88">
              <w:trPr>
                <w:trHeight w:val="308"/>
              </w:trPr>
              <w:tc>
                <w:tcPr>
                  <w:tcW w:w="3652"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tcPr>
                <w:p w:rsidR="00A220C1" w:rsidRPr="00BB0776" w:rsidRDefault="00A220C1" w:rsidP="00BB0776">
                  <w:pPr>
                    <w:widowControl/>
                    <w:jc w:val="center"/>
                    <w:rPr>
                      <w:rFonts w:ascii="宋体" w:cs="Arial"/>
                      <w:color w:val="000000"/>
                      <w:kern w:val="0"/>
                      <w:szCs w:val="21"/>
                    </w:rPr>
                  </w:pPr>
                  <w:r w:rsidRPr="00BB0776">
                    <w:rPr>
                      <w:rFonts w:ascii="宋体" w:hAnsi="宋体" w:cs="Arial" w:hint="eastAsia"/>
                      <w:color w:val="000000"/>
                      <w:kern w:val="0"/>
                      <w:szCs w:val="21"/>
                    </w:rPr>
                    <w:t>项目</w:t>
                  </w:r>
                </w:p>
              </w:tc>
              <w:tc>
                <w:tcPr>
                  <w:tcW w:w="1134" w:type="dxa"/>
                  <w:vMerge w:val="restart"/>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center"/>
                    <w:rPr>
                      <w:rFonts w:ascii="宋体" w:cs="Arial"/>
                      <w:color w:val="000000"/>
                      <w:kern w:val="0"/>
                      <w:szCs w:val="21"/>
                    </w:rPr>
                  </w:pPr>
                  <w:r w:rsidRPr="00BB0776">
                    <w:rPr>
                      <w:rFonts w:ascii="宋体" w:hAnsi="宋体" w:cs="Arial" w:hint="eastAsia"/>
                      <w:color w:val="000000"/>
                      <w:kern w:val="0"/>
                      <w:szCs w:val="21"/>
                    </w:rPr>
                    <w:t>本年收入合计</w:t>
                  </w:r>
                </w:p>
              </w:tc>
              <w:tc>
                <w:tcPr>
                  <w:tcW w:w="1134" w:type="dxa"/>
                  <w:vMerge w:val="restart"/>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center"/>
                    <w:rPr>
                      <w:rFonts w:ascii="宋体" w:cs="Arial"/>
                      <w:color w:val="000000"/>
                      <w:kern w:val="0"/>
                      <w:szCs w:val="21"/>
                    </w:rPr>
                  </w:pPr>
                  <w:r w:rsidRPr="00BB0776">
                    <w:rPr>
                      <w:rFonts w:ascii="宋体" w:hAnsi="宋体" w:cs="Arial" w:hint="eastAsia"/>
                      <w:color w:val="000000"/>
                      <w:kern w:val="0"/>
                      <w:szCs w:val="21"/>
                    </w:rPr>
                    <w:t>财政拨款收入</w:t>
                  </w:r>
                </w:p>
              </w:tc>
              <w:tc>
                <w:tcPr>
                  <w:tcW w:w="993" w:type="dxa"/>
                  <w:vMerge w:val="restart"/>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center"/>
                    <w:rPr>
                      <w:rFonts w:ascii="宋体" w:cs="Arial"/>
                      <w:color w:val="000000"/>
                      <w:kern w:val="0"/>
                      <w:szCs w:val="21"/>
                    </w:rPr>
                  </w:pPr>
                  <w:r w:rsidRPr="00BB0776">
                    <w:rPr>
                      <w:rFonts w:ascii="宋体" w:hAnsi="宋体" w:cs="Arial" w:hint="eastAsia"/>
                      <w:color w:val="000000"/>
                      <w:kern w:val="0"/>
                      <w:szCs w:val="21"/>
                    </w:rPr>
                    <w:t>上级补助收入</w:t>
                  </w:r>
                </w:p>
              </w:tc>
              <w:tc>
                <w:tcPr>
                  <w:tcW w:w="708" w:type="dxa"/>
                  <w:vMerge w:val="restart"/>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center"/>
                    <w:rPr>
                      <w:rFonts w:ascii="宋体" w:cs="Arial"/>
                      <w:color w:val="000000"/>
                      <w:kern w:val="0"/>
                      <w:szCs w:val="21"/>
                    </w:rPr>
                  </w:pPr>
                  <w:r w:rsidRPr="00BB0776">
                    <w:rPr>
                      <w:rFonts w:ascii="宋体" w:hAnsi="宋体" w:cs="Arial" w:hint="eastAsia"/>
                      <w:color w:val="000000"/>
                      <w:kern w:val="0"/>
                      <w:szCs w:val="21"/>
                    </w:rPr>
                    <w:t>事业收入</w:t>
                  </w:r>
                </w:p>
              </w:tc>
              <w:tc>
                <w:tcPr>
                  <w:tcW w:w="709" w:type="dxa"/>
                  <w:vMerge w:val="restart"/>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center"/>
                    <w:rPr>
                      <w:rFonts w:ascii="宋体" w:cs="Arial"/>
                      <w:color w:val="000000"/>
                      <w:kern w:val="0"/>
                      <w:szCs w:val="21"/>
                    </w:rPr>
                  </w:pPr>
                  <w:r w:rsidRPr="00BB0776">
                    <w:rPr>
                      <w:rFonts w:ascii="宋体" w:hAnsi="宋体" w:cs="Arial" w:hint="eastAsia"/>
                      <w:color w:val="000000"/>
                      <w:kern w:val="0"/>
                      <w:szCs w:val="21"/>
                    </w:rPr>
                    <w:t>经营收入</w:t>
                  </w:r>
                </w:p>
              </w:tc>
              <w:tc>
                <w:tcPr>
                  <w:tcW w:w="1134" w:type="dxa"/>
                  <w:vMerge w:val="restart"/>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ind w:leftChars="-51" w:left="-4" w:hangingChars="49" w:hanging="103"/>
                    <w:jc w:val="center"/>
                    <w:rPr>
                      <w:rFonts w:ascii="宋体" w:cs="Arial"/>
                      <w:color w:val="000000"/>
                      <w:kern w:val="0"/>
                      <w:szCs w:val="21"/>
                    </w:rPr>
                  </w:pPr>
                  <w:r w:rsidRPr="00BB0776">
                    <w:rPr>
                      <w:rFonts w:ascii="宋体" w:hAnsi="宋体" w:cs="Arial" w:hint="eastAsia"/>
                      <w:color w:val="000000"/>
                      <w:kern w:val="0"/>
                      <w:szCs w:val="21"/>
                    </w:rPr>
                    <w:t>附属单位上缴收入</w:t>
                  </w:r>
                </w:p>
              </w:tc>
              <w:tc>
                <w:tcPr>
                  <w:tcW w:w="851" w:type="dxa"/>
                  <w:vMerge w:val="restart"/>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center"/>
                    <w:rPr>
                      <w:rFonts w:ascii="宋体" w:cs="Arial"/>
                      <w:color w:val="000000"/>
                      <w:kern w:val="0"/>
                      <w:szCs w:val="21"/>
                    </w:rPr>
                  </w:pPr>
                  <w:r w:rsidRPr="00BB0776">
                    <w:rPr>
                      <w:rFonts w:ascii="宋体" w:hAnsi="宋体" w:cs="Arial" w:hint="eastAsia"/>
                      <w:color w:val="000000"/>
                      <w:kern w:val="0"/>
                      <w:szCs w:val="21"/>
                    </w:rPr>
                    <w:t>其他收入</w:t>
                  </w:r>
                </w:p>
              </w:tc>
            </w:tr>
            <w:tr w:rsidR="00A220C1" w:rsidRPr="00DD1263" w:rsidTr="001B7F88">
              <w:trPr>
                <w:trHeight w:val="365"/>
              </w:trPr>
              <w:tc>
                <w:tcPr>
                  <w:tcW w:w="1020"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A220C1" w:rsidRPr="00BB0776" w:rsidRDefault="00A220C1" w:rsidP="00BB0776">
                  <w:pPr>
                    <w:widowControl/>
                    <w:jc w:val="center"/>
                    <w:rPr>
                      <w:rFonts w:ascii="宋体" w:cs="Arial"/>
                      <w:color w:val="000000"/>
                      <w:kern w:val="0"/>
                      <w:szCs w:val="21"/>
                    </w:rPr>
                  </w:pPr>
                  <w:r w:rsidRPr="00BB0776">
                    <w:rPr>
                      <w:rFonts w:ascii="宋体" w:hAnsi="宋体" w:cs="Arial" w:hint="eastAsia"/>
                      <w:color w:val="000000"/>
                      <w:kern w:val="0"/>
                      <w:szCs w:val="21"/>
                    </w:rPr>
                    <w:t>功能分类科目编码</w:t>
                  </w:r>
                </w:p>
              </w:tc>
              <w:tc>
                <w:tcPr>
                  <w:tcW w:w="2632" w:type="dxa"/>
                  <w:vMerge w:val="restart"/>
                  <w:tcBorders>
                    <w:top w:val="nil"/>
                    <w:left w:val="nil"/>
                    <w:bottom w:val="single" w:sz="4" w:space="0" w:color="000000"/>
                    <w:right w:val="single" w:sz="4" w:space="0" w:color="000000"/>
                  </w:tcBorders>
                  <w:shd w:val="clear" w:color="auto" w:fill="FFFFFF"/>
                  <w:noWrap/>
                  <w:vAlign w:val="center"/>
                </w:tcPr>
                <w:p w:rsidR="00A220C1" w:rsidRPr="00BB0776" w:rsidRDefault="00A220C1" w:rsidP="00BB0776">
                  <w:pPr>
                    <w:widowControl/>
                    <w:jc w:val="center"/>
                    <w:rPr>
                      <w:rFonts w:ascii="宋体" w:cs="Arial"/>
                      <w:color w:val="000000"/>
                      <w:kern w:val="0"/>
                      <w:szCs w:val="21"/>
                    </w:rPr>
                  </w:pPr>
                  <w:r w:rsidRPr="00BB0776">
                    <w:rPr>
                      <w:rFonts w:ascii="宋体" w:hAnsi="宋体" w:cs="Arial" w:hint="eastAsia"/>
                      <w:color w:val="000000"/>
                      <w:kern w:val="0"/>
                      <w:szCs w:val="21"/>
                    </w:rPr>
                    <w:t>科目名称</w:t>
                  </w:r>
                </w:p>
              </w:tc>
              <w:tc>
                <w:tcPr>
                  <w:tcW w:w="1134"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1134"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993"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708"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709"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1134"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851"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r>
            <w:tr w:rsidR="00A220C1" w:rsidRPr="00DD1263" w:rsidTr="001B7F88">
              <w:trPr>
                <w:trHeight w:val="317"/>
              </w:trPr>
              <w:tc>
                <w:tcPr>
                  <w:tcW w:w="1020" w:type="dxa"/>
                  <w:vMerge/>
                  <w:tcBorders>
                    <w:top w:val="single" w:sz="4" w:space="0" w:color="000000"/>
                    <w:left w:val="single" w:sz="8" w:space="0" w:color="000000"/>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2632" w:type="dxa"/>
                  <w:vMerge/>
                  <w:tcBorders>
                    <w:top w:val="nil"/>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1134"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1134"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993"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708"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709"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1134"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851"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r>
            <w:tr w:rsidR="00A220C1" w:rsidRPr="00DD1263" w:rsidTr="001B7F88">
              <w:trPr>
                <w:trHeight w:val="317"/>
              </w:trPr>
              <w:tc>
                <w:tcPr>
                  <w:tcW w:w="1020" w:type="dxa"/>
                  <w:vMerge/>
                  <w:tcBorders>
                    <w:top w:val="single" w:sz="4" w:space="0" w:color="000000"/>
                    <w:left w:val="single" w:sz="8" w:space="0" w:color="000000"/>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2632" w:type="dxa"/>
                  <w:vMerge/>
                  <w:tcBorders>
                    <w:top w:val="nil"/>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1134"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1134"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993"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708"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709"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1134"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851"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r>
            <w:tr w:rsidR="00A220C1" w:rsidRPr="00DD1263" w:rsidTr="001B7F88">
              <w:trPr>
                <w:trHeight w:val="317"/>
              </w:trPr>
              <w:tc>
                <w:tcPr>
                  <w:tcW w:w="1020" w:type="dxa"/>
                  <w:vMerge/>
                  <w:tcBorders>
                    <w:top w:val="single" w:sz="4" w:space="0" w:color="000000"/>
                    <w:left w:val="single" w:sz="8" w:space="0" w:color="000000"/>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2632" w:type="dxa"/>
                  <w:vMerge/>
                  <w:tcBorders>
                    <w:top w:val="nil"/>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1134"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1134"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993"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708"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709"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1134"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c>
                <w:tcPr>
                  <w:tcW w:w="851" w:type="dxa"/>
                  <w:vMerge/>
                  <w:tcBorders>
                    <w:top w:val="single" w:sz="8" w:space="0" w:color="000000"/>
                    <w:left w:val="nil"/>
                    <w:bottom w:val="single" w:sz="4" w:space="0" w:color="000000"/>
                    <w:right w:val="single" w:sz="4" w:space="0" w:color="000000"/>
                  </w:tcBorders>
                  <w:shd w:val="clear" w:color="auto" w:fill="FFFFFF"/>
                  <w:vAlign w:val="center"/>
                </w:tcPr>
                <w:p w:rsidR="00A220C1" w:rsidRPr="00BB0776" w:rsidRDefault="00A220C1" w:rsidP="00BB0776">
                  <w:pPr>
                    <w:widowControl/>
                    <w:jc w:val="left"/>
                    <w:rPr>
                      <w:rFonts w:ascii="宋体" w:cs="Arial"/>
                      <w:color w:val="000000"/>
                      <w:kern w:val="0"/>
                      <w:szCs w:val="21"/>
                    </w:rPr>
                  </w:pPr>
                </w:p>
              </w:tc>
            </w:tr>
            <w:tr w:rsidR="00A220C1" w:rsidRPr="00DD1263" w:rsidTr="001B7F88">
              <w:trPr>
                <w:trHeight w:val="308"/>
              </w:trPr>
              <w:tc>
                <w:tcPr>
                  <w:tcW w:w="3652" w:type="dxa"/>
                  <w:gridSpan w:val="2"/>
                  <w:tcBorders>
                    <w:top w:val="single" w:sz="4" w:space="0" w:color="000000"/>
                    <w:left w:val="single" w:sz="8" w:space="0" w:color="000000"/>
                    <w:bottom w:val="single" w:sz="4" w:space="0" w:color="000000"/>
                    <w:right w:val="single" w:sz="4" w:space="0" w:color="000000"/>
                  </w:tcBorders>
                  <w:shd w:val="clear" w:color="auto" w:fill="FFFFFF"/>
                  <w:noWrap/>
                  <w:vAlign w:val="center"/>
                </w:tcPr>
                <w:p w:rsidR="00A220C1" w:rsidRPr="00BB0776" w:rsidRDefault="00A220C1" w:rsidP="00BB0776">
                  <w:pPr>
                    <w:widowControl/>
                    <w:jc w:val="center"/>
                    <w:rPr>
                      <w:rFonts w:ascii="宋体" w:cs="Arial"/>
                      <w:color w:val="000000"/>
                      <w:kern w:val="0"/>
                      <w:szCs w:val="21"/>
                    </w:rPr>
                  </w:pPr>
                  <w:r w:rsidRPr="00BB0776">
                    <w:rPr>
                      <w:rFonts w:ascii="宋体" w:hAnsi="宋体" w:cs="Arial" w:hint="eastAsia"/>
                      <w:color w:val="000000"/>
                      <w:kern w:val="0"/>
                      <w:szCs w:val="21"/>
                    </w:rPr>
                    <w:t>栏次</w:t>
                  </w:r>
                </w:p>
              </w:tc>
              <w:tc>
                <w:tcPr>
                  <w:tcW w:w="1134" w:type="dxa"/>
                  <w:tcBorders>
                    <w:top w:val="nil"/>
                    <w:left w:val="nil"/>
                    <w:bottom w:val="single" w:sz="4" w:space="0" w:color="000000"/>
                    <w:right w:val="single" w:sz="4" w:space="0" w:color="000000"/>
                  </w:tcBorders>
                  <w:shd w:val="clear" w:color="auto" w:fill="FFFFFF"/>
                  <w:vAlign w:val="center"/>
                </w:tcPr>
                <w:p w:rsidR="00A220C1" w:rsidRPr="00BB0776" w:rsidRDefault="00A220C1" w:rsidP="00BB0776">
                  <w:pPr>
                    <w:widowControl/>
                    <w:jc w:val="center"/>
                    <w:rPr>
                      <w:rFonts w:ascii="宋体" w:cs="Arial"/>
                      <w:color w:val="000000"/>
                      <w:kern w:val="0"/>
                      <w:szCs w:val="21"/>
                    </w:rPr>
                  </w:pPr>
                  <w:r w:rsidRPr="00BB0776">
                    <w:rPr>
                      <w:rFonts w:ascii="宋体" w:hAnsi="宋体" w:cs="Arial"/>
                      <w:color w:val="000000"/>
                      <w:kern w:val="0"/>
                      <w:szCs w:val="21"/>
                    </w:rPr>
                    <w:t>1</w:t>
                  </w:r>
                </w:p>
              </w:tc>
              <w:tc>
                <w:tcPr>
                  <w:tcW w:w="1134" w:type="dxa"/>
                  <w:tcBorders>
                    <w:top w:val="nil"/>
                    <w:left w:val="nil"/>
                    <w:bottom w:val="single" w:sz="4" w:space="0" w:color="000000"/>
                    <w:right w:val="single" w:sz="4" w:space="0" w:color="000000"/>
                  </w:tcBorders>
                  <w:shd w:val="clear" w:color="auto" w:fill="FFFFFF"/>
                  <w:vAlign w:val="center"/>
                </w:tcPr>
                <w:p w:rsidR="00A220C1" w:rsidRPr="00BB0776" w:rsidRDefault="00A220C1" w:rsidP="00BB0776">
                  <w:pPr>
                    <w:widowControl/>
                    <w:jc w:val="center"/>
                    <w:rPr>
                      <w:rFonts w:ascii="宋体" w:cs="Arial"/>
                      <w:color w:val="000000"/>
                      <w:kern w:val="0"/>
                      <w:szCs w:val="21"/>
                    </w:rPr>
                  </w:pPr>
                  <w:r w:rsidRPr="00BB0776">
                    <w:rPr>
                      <w:rFonts w:ascii="宋体" w:hAnsi="宋体" w:cs="Arial"/>
                      <w:color w:val="000000"/>
                      <w:kern w:val="0"/>
                      <w:szCs w:val="21"/>
                    </w:rPr>
                    <w:t>2</w:t>
                  </w:r>
                </w:p>
              </w:tc>
              <w:tc>
                <w:tcPr>
                  <w:tcW w:w="993" w:type="dxa"/>
                  <w:tcBorders>
                    <w:top w:val="nil"/>
                    <w:left w:val="nil"/>
                    <w:bottom w:val="single" w:sz="4" w:space="0" w:color="000000"/>
                    <w:right w:val="single" w:sz="4" w:space="0" w:color="000000"/>
                  </w:tcBorders>
                  <w:shd w:val="clear" w:color="auto" w:fill="FFFFFF"/>
                  <w:vAlign w:val="center"/>
                </w:tcPr>
                <w:p w:rsidR="00A220C1" w:rsidRPr="00BB0776" w:rsidRDefault="00A220C1" w:rsidP="00BB0776">
                  <w:pPr>
                    <w:widowControl/>
                    <w:jc w:val="center"/>
                    <w:rPr>
                      <w:rFonts w:ascii="宋体" w:cs="Arial"/>
                      <w:color w:val="000000"/>
                      <w:kern w:val="0"/>
                      <w:szCs w:val="21"/>
                    </w:rPr>
                  </w:pPr>
                  <w:r w:rsidRPr="00BB0776">
                    <w:rPr>
                      <w:rFonts w:ascii="宋体" w:hAnsi="宋体" w:cs="Arial"/>
                      <w:color w:val="000000"/>
                      <w:kern w:val="0"/>
                      <w:szCs w:val="21"/>
                    </w:rPr>
                    <w:t>3</w:t>
                  </w:r>
                </w:p>
              </w:tc>
              <w:tc>
                <w:tcPr>
                  <w:tcW w:w="708" w:type="dxa"/>
                  <w:tcBorders>
                    <w:top w:val="nil"/>
                    <w:left w:val="nil"/>
                    <w:bottom w:val="single" w:sz="4" w:space="0" w:color="000000"/>
                    <w:right w:val="single" w:sz="4" w:space="0" w:color="000000"/>
                  </w:tcBorders>
                  <w:shd w:val="clear" w:color="auto" w:fill="FFFFFF"/>
                  <w:vAlign w:val="center"/>
                </w:tcPr>
                <w:p w:rsidR="00A220C1" w:rsidRPr="00BB0776" w:rsidRDefault="00A220C1" w:rsidP="00BB0776">
                  <w:pPr>
                    <w:widowControl/>
                    <w:jc w:val="center"/>
                    <w:rPr>
                      <w:rFonts w:ascii="宋体" w:cs="Arial"/>
                      <w:color w:val="000000"/>
                      <w:kern w:val="0"/>
                      <w:szCs w:val="21"/>
                    </w:rPr>
                  </w:pPr>
                  <w:r w:rsidRPr="00BB0776">
                    <w:rPr>
                      <w:rFonts w:ascii="宋体" w:hAnsi="宋体" w:cs="Arial"/>
                      <w:color w:val="000000"/>
                      <w:kern w:val="0"/>
                      <w:szCs w:val="21"/>
                    </w:rPr>
                    <w:t>4</w:t>
                  </w:r>
                </w:p>
              </w:tc>
              <w:tc>
                <w:tcPr>
                  <w:tcW w:w="709" w:type="dxa"/>
                  <w:tcBorders>
                    <w:top w:val="nil"/>
                    <w:left w:val="nil"/>
                    <w:bottom w:val="single" w:sz="4" w:space="0" w:color="000000"/>
                    <w:right w:val="single" w:sz="4" w:space="0" w:color="000000"/>
                  </w:tcBorders>
                  <w:shd w:val="clear" w:color="auto" w:fill="FFFFFF"/>
                  <w:vAlign w:val="center"/>
                </w:tcPr>
                <w:p w:rsidR="00A220C1" w:rsidRPr="00BB0776" w:rsidRDefault="00A220C1" w:rsidP="00BB0776">
                  <w:pPr>
                    <w:widowControl/>
                    <w:jc w:val="center"/>
                    <w:rPr>
                      <w:rFonts w:ascii="宋体" w:cs="Arial"/>
                      <w:color w:val="000000"/>
                      <w:kern w:val="0"/>
                      <w:szCs w:val="21"/>
                    </w:rPr>
                  </w:pPr>
                  <w:r w:rsidRPr="00BB0776">
                    <w:rPr>
                      <w:rFonts w:ascii="宋体" w:hAnsi="宋体" w:cs="Arial"/>
                      <w:color w:val="000000"/>
                      <w:kern w:val="0"/>
                      <w:szCs w:val="21"/>
                    </w:rPr>
                    <w:t>5</w:t>
                  </w:r>
                </w:p>
              </w:tc>
              <w:tc>
                <w:tcPr>
                  <w:tcW w:w="1134" w:type="dxa"/>
                  <w:tcBorders>
                    <w:top w:val="nil"/>
                    <w:left w:val="nil"/>
                    <w:bottom w:val="single" w:sz="4" w:space="0" w:color="000000"/>
                    <w:right w:val="single" w:sz="4" w:space="0" w:color="000000"/>
                  </w:tcBorders>
                  <w:shd w:val="clear" w:color="auto" w:fill="FFFFFF"/>
                  <w:vAlign w:val="center"/>
                </w:tcPr>
                <w:p w:rsidR="00A220C1" w:rsidRPr="00BB0776" w:rsidRDefault="00A220C1" w:rsidP="00BB0776">
                  <w:pPr>
                    <w:widowControl/>
                    <w:jc w:val="center"/>
                    <w:rPr>
                      <w:rFonts w:ascii="宋体" w:cs="Arial"/>
                      <w:color w:val="000000"/>
                      <w:kern w:val="0"/>
                      <w:szCs w:val="21"/>
                    </w:rPr>
                  </w:pPr>
                  <w:r w:rsidRPr="00BB0776">
                    <w:rPr>
                      <w:rFonts w:ascii="宋体" w:hAnsi="宋体" w:cs="Arial"/>
                      <w:color w:val="000000"/>
                      <w:kern w:val="0"/>
                      <w:szCs w:val="21"/>
                    </w:rPr>
                    <w:t>6</w:t>
                  </w:r>
                </w:p>
              </w:tc>
              <w:tc>
                <w:tcPr>
                  <w:tcW w:w="851" w:type="dxa"/>
                  <w:tcBorders>
                    <w:top w:val="nil"/>
                    <w:left w:val="nil"/>
                    <w:bottom w:val="single" w:sz="4" w:space="0" w:color="000000"/>
                    <w:right w:val="single" w:sz="4" w:space="0" w:color="000000"/>
                  </w:tcBorders>
                  <w:shd w:val="clear" w:color="auto" w:fill="FFFFFF"/>
                  <w:vAlign w:val="center"/>
                </w:tcPr>
                <w:p w:rsidR="00A220C1" w:rsidRPr="00BB0776" w:rsidRDefault="00A220C1" w:rsidP="00BB0776">
                  <w:pPr>
                    <w:widowControl/>
                    <w:jc w:val="center"/>
                    <w:rPr>
                      <w:rFonts w:ascii="宋体" w:cs="Arial"/>
                      <w:color w:val="000000"/>
                      <w:kern w:val="0"/>
                      <w:szCs w:val="21"/>
                    </w:rPr>
                  </w:pPr>
                  <w:r w:rsidRPr="00BB0776">
                    <w:rPr>
                      <w:rFonts w:ascii="宋体" w:hAnsi="宋体" w:cs="Arial"/>
                      <w:color w:val="000000"/>
                      <w:kern w:val="0"/>
                      <w:szCs w:val="21"/>
                    </w:rPr>
                    <w:t>7</w:t>
                  </w:r>
                </w:p>
              </w:tc>
            </w:tr>
            <w:tr w:rsidR="00A220C1" w:rsidRPr="00DD1263" w:rsidTr="001B7F88">
              <w:trPr>
                <w:trHeight w:val="308"/>
              </w:trPr>
              <w:tc>
                <w:tcPr>
                  <w:tcW w:w="3652" w:type="dxa"/>
                  <w:gridSpan w:val="2"/>
                  <w:tcBorders>
                    <w:top w:val="single" w:sz="4" w:space="0" w:color="000000"/>
                    <w:left w:val="single" w:sz="8" w:space="0" w:color="000000"/>
                    <w:bottom w:val="single" w:sz="4" w:space="0" w:color="000000"/>
                    <w:right w:val="single" w:sz="4" w:space="0" w:color="000000"/>
                  </w:tcBorders>
                  <w:shd w:val="clear" w:color="auto" w:fill="FFFFFF"/>
                  <w:noWrap/>
                  <w:vAlign w:val="center"/>
                </w:tcPr>
                <w:p w:rsidR="00A220C1" w:rsidRPr="00BB0776" w:rsidRDefault="00A220C1" w:rsidP="00BB0776">
                  <w:pPr>
                    <w:widowControl/>
                    <w:jc w:val="center"/>
                    <w:rPr>
                      <w:rFonts w:ascii="宋体" w:cs="Arial"/>
                      <w:color w:val="000000"/>
                      <w:kern w:val="0"/>
                      <w:szCs w:val="21"/>
                    </w:rPr>
                  </w:pPr>
                  <w:r w:rsidRPr="00BB0776">
                    <w:rPr>
                      <w:rFonts w:ascii="宋体" w:hAnsi="宋体" w:cs="Arial" w:hint="eastAsia"/>
                      <w:color w:val="000000"/>
                      <w:kern w:val="0"/>
                      <w:szCs w:val="21"/>
                    </w:rPr>
                    <w:t>合计</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1,638.5</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1,638.5</w:t>
                  </w:r>
                </w:p>
              </w:tc>
              <w:tc>
                <w:tcPr>
                  <w:tcW w:w="993" w:type="dxa"/>
                  <w:tcBorders>
                    <w:top w:val="nil"/>
                    <w:left w:val="nil"/>
                    <w:bottom w:val="single" w:sz="4" w:space="0" w:color="000000"/>
                    <w:right w:val="single" w:sz="4" w:space="0" w:color="000000"/>
                  </w:tcBorders>
                  <w:shd w:val="clear" w:color="auto" w:fill="FFFFFF"/>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shd w:val="clear" w:color="auto" w:fill="FFFFFF"/>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shd w:val="clear" w:color="auto" w:fill="FFFFFF"/>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201</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一般公共服务支出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315.3</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315.3</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20103</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政府办公厅（室）及相关机构事务</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299.1</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299.1</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2010301</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行政运行</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299.1</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299.1</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20106</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财政事务</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7.2</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7.2</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2010699</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其他财政事务支出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7.2</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7.2</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20132</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组织事务</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9.0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9.0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2013299</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其他组织事务支出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9.0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9.0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205</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教育支出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20502</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普通教育</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2050202</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小学教育</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207</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文化体育与传媒支出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92.0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92.0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20701</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文化</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57.0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57.0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2070101</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行政运行</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27.0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27.0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2070109</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群众文化</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30.0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30.0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20799</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其他文化体育与传媒支出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35.0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35.0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2079999</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其他文化体育与传媒支出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35.0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35.0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208</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社会保障和就业支出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69.2</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69.2</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20805</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行政事业单位离退休</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54.0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54.0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2080502</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事业单位离退休</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54.0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54.0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20808</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抚恤</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2.0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2.0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2080899</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其他优抚支出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2.0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2.0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20815</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自然灾害生活救助</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5.0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5.0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2081599</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其他自然灾害生活救助支出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5.0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5.0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20899</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其他社会保障和就业支出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8.2</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8.2</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2089901</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其他社会保障和就业支出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8.2</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8.2</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210</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医疗卫生与计划生育支出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51.6</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51.6</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21007</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计划生育事务</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51.6</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51.6</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2100717</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计划生育服务</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51.6</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51.6</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211</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节能环保支出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130.0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130.0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21103</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污染防治</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15.0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15.0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2110301</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大气</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15.0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15.0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21104</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自然生态保护</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22.0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22.0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2110402</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农村环境保护</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22.0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22.0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21105</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天然林保护</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50.0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50.0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2110599</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其他天然林保护支出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50.0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50.0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21199</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其他节能环保支出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43.0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43.0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2119901</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其他节能环保支出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43.0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43.0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212</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城乡社区支出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37.0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37.0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21201</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城乡社区管理事务</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34.0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34.0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2120101</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行政运行</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34.0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34.0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21299</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其他城乡社区支出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2129999</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其他城乡社区支出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213</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农林水支出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776.7</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776.7</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21301</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农业</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329.9</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329.9</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2130101</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行政运行</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86.1</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86.1</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2130126</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农村公益事业</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138.1</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138.1</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2130199</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其他农业支出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105.7</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105.7</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21302</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林业</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62.0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62.0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2130205</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森林培育</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52.3</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52.3</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2130212</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湿地保护</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9.7</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9.7</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21303</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水利</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34.5</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34.5</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2130301</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行政运行</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2130332</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砂石资源费支出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31.5</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31.5</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21307</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农村综合改革</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350.3</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350.3</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2130701</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对村级一事一议的补助</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99.4</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99.4</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2130705</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对村民委员会和村党支部的补助</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250.9</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250.9</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220</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国土海洋气象等支出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10.0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10.0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22001</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国土资源事务</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10.0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10.0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2200199</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其他国土资源事务支出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10.0</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10.0</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221</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住房保障支出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82.2</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82.2</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22101</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保障性安居工程支出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82.2</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82.2</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2210105</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农村危房改造</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82.2</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82.2</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229</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其他支出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71.6</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71.6</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22999</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其他支出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71.6</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71.6</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20" w:type="dxa"/>
                  <w:tcBorders>
                    <w:top w:val="single" w:sz="4" w:space="0" w:color="000000"/>
                    <w:left w:val="single" w:sz="8" w:space="0" w:color="000000"/>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2299901</w:t>
                  </w:r>
                </w:p>
              </w:tc>
              <w:tc>
                <w:tcPr>
                  <w:tcW w:w="2632"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color w:val="000000"/>
                      <w:kern w:val="0"/>
                      <w:szCs w:val="21"/>
                    </w:rPr>
                    <w:t xml:space="preserve">  </w:t>
                  </w:r>
                  <w:r w:rsidRPr="00BB0776">
                    <w:rPr>
                      <w:rFonts w:ascii="宋体" w:hAnsi="宋体" w:cs="Arial" w:hint="eastAsia"/>
                      <w:color w:val="000000"/>
                      <w:kern w:val="0"/>
                      <w:szCs w:val="21"/>
                    </w:rPr>
                    <w:t>其他支出</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71.6</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color w:val="000000"/>
                      <w:kern w:val="0"/>
                      <w:szCs w:val="21"/>
                    </w:rPr>
                    <w:t>71.6</w:t>
                  </w:r>
                </w:p>
              </w:tc>
              <w:tc>
                <w:tcPr>
                  <w:tcW w:w="993"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8"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c>
                <w:tcPr>
                  <w:tcW w:w="851" w:type="dxa"/>
                  <w:tcBorders>
                    <w:top w:val="nil"/>
                    <w:left w:val="nil"/>
                    <w:bottom w:val="single" w:sz="4" w:space="0" w:color="000000"/>
                    <w:right w:val="single" w:sz="4" w:space="0" w:color="000000"/>
                  </w:tcBorders>
                  <w:noWrap/>
                  <w:vAlign w:val="center"/>
                </w:tcPr>
                <w:p w:rsidR="00A220C1" w:rsidRPr="00BB0776" w:rsidRDefault="00A220C1" w:rsidP="00BB0776">
                  <w:pPr>
                    <w:widowControl/>
                    <w:jc w:val="right"/>
                    <w:rPr>
                      <w:rFonts w:ascii="宋体" w:cs="Arial"/>
                      <w:color w:val="000000"/>
                      <w:kern w:val="0"/>
                      <w:szCs w:val="21"/>
                    </w:rPr>
                  </w:pPr>
                  <w:r w:rsidRPr="00BB0776">
                    <w:rPr>
                      <w:rFonts w:ascii="宋体" w:hAnsi="宋体" w:cs="Arial" w:hint="eastAsia"/>
                      <w:color w:val="000000"/>
                      <w:kern w:val="0"/>
                      <w:szCs w:val="21"/>
                    </w:rPr>
                    <w:t xml:space="preserve">　</w:t>
                  </w:r>
                </w:p>
              </w:tc>
            </w:tr>
            <w:tr w:rsidR="00A220C1" w:rsidRPr="00DD1263" w:rsidTr="00922B4E">
              <w:trPr>
                <w:trHeight w:val="308"/>
              </w:trPr>
              <w:tc>
                <w:tcPr>
                  <w:tcW w:w="10315" w:type="dxa"/>
                  <w:gridSpan w:val="9"/>
                  <w:tcBorders>
                    <w:top w:val="nil"/>
                    <w:left w:val="single" w:sz="8" w:space="0" w:color="000000"/>
                    <w:bottom w:val="nil"/>
                    <w:right w:val="nil"/>
                  </w:tcBorders>
                  <w:noWrap/>
                  <w:vAlign w:val="center"/>
                </w:tcPr>
                <w:p w:rsidR="00A220C1" w:rsidRPr="00BB0776" w:rsidRDefault="00A220C1" w:rsidP="00BB0776">
                  <w:pPr>
                    <w:widowControl/>
                    <w:jc w:val="left"/>
                    <w:rPr>
                      <w:rFonts w:ascii="宋体" w:cs="Arial"/>
                      <w:color w:val="000000"/>
                      <w:kern w:val="0"/>
                      <w:szCs w:val="21"/>
                    </w:rPr>
                  </w:pPr>
                  <w:r w:rsidRPr="00BB0776">
                    <w:rPr>
                      <w:rFonts w:ascii="宋体" w:hAnsi="宋体" w:cs="Arial" w:hint="eastAsia"/>
                      <w:color w:val="000000"/>
                      <w:kern w:val="0"/>
                      <w:szCs w:val="21"/>
                    </w:rPr>
                    <w:t>注：本表反映部门本年度取得的各项收入情况。</w:t>
                  </w:r>
                </w:p>
              </w:tc>
            </w:tr>
          </w:tbl>
          <w:p w:rsidR="00A220C1" w:rsidRPr="00BB0776" w:rsidRDefault="00A220C1" w:rsidP="00BB0776">
            <w:pPr>
              <w:widowControl/>
              <w:jc w:val="left"/>
              <w:textAlignment w:val="center"/>
              <w:rPr>
                <w:rFonts w:ascii="黑体" w:eastAsia="黑体" w:hAnsi="宋体" w:cs="黑体"/>
                <w:color w:val="000000"/>
                <w:kern w:val="0"/>
                <w:szCs w:val="21"/>
              </w:rPr>
            </w:pPr>
          </w:p>
          <w:p w:rsidR="00A220C1" w:rsidRPr="00BB0776" w:rsidRDefault="00A220C1" w:rsidP="00BB0776">
            <w:pPr>
              <w:widowControl/>
              <w:jc w:val="left"/>
              <w:textAlignment w:val="center"/>
              <w:rPr>
                <w:rFonts w:ascii="黑体" w:eastAsia="黑体" w:hAnsi="宋体" w:cs="黑体"/>
                <w:color w:val="000000"/>
                <w:kern w:val="0"/>
                <w:szCs w:val="21"/>
              </w:rPr>
            </w:pPr>
          </w:p>
          <w:p w:rsidR="00A220C1" w:rsidRDefault="00A220C1">
            <w:pPr>
              <w:widowControl/>
              <w:jc w:val="center"/>
              <w:textAlignment w:val="center"/>
              <w:rPr>
                <w:rFonts w:ascii="黑体" w:eastAsia="黑体" w:hAnsi="宋体" w:cs="黑体"/>
                <w:color w:val="000000"/>
                <w:sz w:val="28"/>
                <w:szCs w:val="28"/>
              </w:rPr>
            </w:pPr>
          </w:p>
        </w:tc>
      </w:tr>
    </w:tbl>
    <w:p w:rsidR="00A220C1" w:rsidRDefault="00A220C1">
      <w:pPr>
        <w:spacing w:line="360" w:lineRule="auto"/>
        <w:jc w:val="center"/>
        <w:rPr>
          <w:rFonts w:ascii="隶书" w:eastAsia="隶书" w:hAnsi="隶书" w:cs="隶书"/>
          <w:sz w:val="52"/>
          <w:szCs w:val="52"/>
        </w:rPr>
        <w:sectPr w:rsidR="00A220C1">
          <w:pgSz w:w="11906" w:h="16838"/>
          <w:pgMar w:top="2098" w:right="1531" w:bottom="1984" w:left="1587" w:header="850" w:footer="992" w:gutter="0"/>
          <w:pgNumType w:fmt="numberInDash"/>
          <w:cols w:space="0"/>
          <w:docGrid w:type="lines" w:linePitch="317"/>
        </w:sectPr>
      </w:pPr>
    </w:p>
    <w:tbl>
      <w:tblPr>
        <w:tblW w:w="10759" w:type="dxa"/>
        <w:tblInd w:w="-821" w:type="dxa"/>
        <w:tblLayout w:type="fixed"/>
        <w:tblCellMar>
          <w:top w:w="15" w:type="dxa"/>
          <w:left w:w="15" w:type="dxa"/>
          <w:bottom w:w="15" w:type="dxa"/>
          <w:right w:w="15" w:type="dxa"/>
        </w:tblCellMar>
        <w:tblLook w:val="00A0"/>
      </w:tblPr>
      <w:tblGrid>
        <w:gridCol w:w="10759"/>
      </w:tblGrid>
      <w:tr w:rsidR="00A220C1" w:rsidRPr="00DD1263" w:rsidTr="00922B4E">
        <w:trPr>
          <w:trHeight w:val="375"/>
        </w:trPr>
        <w:tc>
          <w:tcPr>
            <w:tcW w:w="10759" w:type="dxa"/>
            <w:vAlign w:val="center"/>
          </w:tcPr>
          <w:p w:rsidR="00A220C1" w:rsidRDefault="00A220C1">
            <w:pPr>
              <w:widowControl/>
              <w:jc w:val="center"/>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支出决算表</w:t>
            </w:r>
          </w:p>
          <w:p w:rsidR="00A220C1" w:rsidRPr="00BB0776" w:rsidRDefault="00A220C1" w:rsidP="00922B4E">
            <w:pPr>
              <w:widowControl/>
              <w:ind w:firstLineChars="4050" w:firstLine="8505"/>
              <w:jc w:val="left"/>
              <w:textAlignment w:val="center"/>
              <w:rPr>
                <w:rFonts w:ascii="黑体" w:eastAsia="黑体" w:hAnsi="宋体" w:cs="黑体"/>
                <w:color w:val="000000"/>
                <w:szCs w:val="21"/>
              </w:rPr>
            </w:pPr>
            <w:r w:rsidRPr="00BB0776">
              <w:rPr>
                <w:rFonts w:ascii="黑体" w:eastAsia="黑体" w:hAnsi="宋体" w:cs="黑体" w:hint="eastAsia"/>
                <w:color w:val="000000"/>
                <w:szCs w:val="21"/>
              </w:rPr>
              <w:t>公开</w:t>
            </w:r>
            <w:r w:rsidRPr="00BB0776">
              <w:rPr>
                <w:rFonts w:ascii="黑体" w:eastAsia="黑体" w:hAnsi="宋体" w:cs="黑体"/>
                <w:color w:val="000000"/>
                <w:szCs w:val="21"/>
              </w:rPr>
              <w:t>0</w:t>
            </w:r>
            <w:r>
              <w:rPr>
                <w:rFonts w:ascii="黑体" w:eastAsia="黑体" w:hAnsi="宋体" w:cs="黑体"/>
                <w:color w:val="000000"/>
                <w:szCs w:val="21"/>
              </w:rPr>
              <w:t>3</w:t>
            </w:r>
            <w:r w:rsidRPr="00BB0776">
              <w:rPr>
                <w:rFonts w:ascii="黑体" w:eastAsia="黑体" w:hAnsi="宋体" w:cs="黑体" w:hint="eastAsia"/>
                <w:color w:val="000000"/>
                <w:szCs w:val="21"/>
              </w:rPr>
              <w:t>表</w:t>
            </w:r>
          </w:p>
          <w:p w:rsidR="00A220C1" w:rsidRPr="00BB0776" w:rsidRDefault="00A220C1" w:rsidP="00922B4E">
            <w:pPr>
              <w:widowControl/>
              <w:jc w:val="left"/>
              <w:textAlignment w:val="center"/>
              <w:rPr>
                <w:rFonts w:ascii="黑体" w:eastAsia="黑体" w:hAnsi="宋体" w:cs="黑体"/>
                <w:color w:val="000000"/>
                <w:szCs w:val="21"/>
              </w:rPr>
            </w:pPr>
            <w:r w:rsidRPr="00BB0776">
              <w:rPr>
                <w:rFonts w:ascii="黑体" w:eastAsia="黑体" w:hAnsi="宋体" w:cs="黑体" w:hint="eastAsia"/>
                <w:color w:val="000000"/>
                <w:szCs w:val="21"/>
              </w:rPr>
              <w:t>部门：河南省南阳市卧龙区潦河镇人民政府</w:t>
            </w:r>
            <w:r w:rsidRPr="00BB0776">
              <w:rPr>
                <w:rFonts w:ascii="黑体" w:eastAsia="黑体" w:hAnsi="宋体" w:cs="黑体"/>
                <w:color w:val="000000"/>
                <w:szCs w:val="21"/>
              </w:rPr>
              <w:t xml:space="preserve">                    </w:t>
            </w:r>
            <w:r>
              <w:rPr>
                <w:rFonts w:ascii="黑体" w:eastAsia="黑体" w:hAnsi="宋体" w:cs="黑体"/>
                <w:color w:val="000000"/>
                <w:szCs w:val="21"/>
              </w:rPr>
              <w:t xml:space="preserve">                      </w:t>
            </w:r>
            <w:r w:rsidRPr="00BB0776">
              <w:rPr>
                <w:rFonts w:ascii="黑体" w:eastAsia="黑体" w:hAnsi="宋体" w:cs="黑体"/>
                <w:color w:val="000000"/>
                <w:szCs w:val="21"/>
              </w:rPr>
              <w:t xml:space="preserve"> </w:t>
            </w:r>
            <w:r w:rsidRPr="00BB0776">
              <w:rPr>
                <w:rFonts w:ascii="黑体" w:eastAsia="黑体" w:hAnsi="宋体" w:cs="黑体" w:hint="eastAsia"/>
                <w:color w:val="000000"/>
                <w:szCs w:val="21"/>
              </w:rPr>
              <w:t>金额单位：万元</w:t>
            </w:r>
          </w:p>
          <w:tbl>
            <w:tblPr>
              <w:tblW w:w="10207" w:type="dxa"/>
              <w:tblInd w:w="102" w:type="dxa"/>
              <w:tblLayout w:type="fixed"/>
              <w:tblLook w:val="00A0"/>
            </w:tblPr>
            <w:tblGrid>
              <w:gridCol w:w="980"/>
              <w:gridCol w:w="2706"/>
              <w:gridCol w:w="1134"/>
              <w:gridCol w:w="992"/>
              <w:gridCol w:w="993"/>
              <w:gridCol w:w="992"/>
              <w:gridCol w:w="992"/>
              <w:gridCol w:w="1418"/>
            </w:tblGrid>
            <w:tr w:rsidR="00A220C1" w:rsidRPr="00DD1263" w:rsidTr="001B7F88">
              <w:trPr>
                <w:trHeight w:val="308"/>
              </w:trPr>
              <w:tc>
                <w:tcPr>
                  <w:tcW w:w="3686"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hint="eastAsia"/>
                      <w:color w:val="000000"/>
                      <w:kern w:val="0"/>
                      <w:sz w:val="22"/>
                      <w:szCs w:val="22"/>
                    </w:rPr>
                    <w:t>项目</w:t>
                  </w:r>
                </w:p>
              </w:tc>
              <w:tc>
                <w:tcPr>
                  <w:tcW w:w="1134" w:type="dxa"/>
                  <w:vMerge w:val="restart"/>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hint="eastAsia"/>
                      <w:color w:val="000000"/>
                      <w:kern w:val="0"/>
                      <w:sz w:val="22"/>
                      <w:szCs w:val="22"/>
                    </w:rPr>
                    <w:t>本年支出合计</w:t>
                  </w:r>
                </w:p>
              </w:tc>
              <w:tc>
                <w:tcPr>
                  <w:tcW w:w="992" w:type="dxa"/>
                  <w:vMerge w:val="restart"/>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hint="eastAsia"/>
                      <w:color w:val="000000"/>
                      <w:kern w:val="0"/>
                      <w:sz w:val="22"/>
                      <w:szCs w:val="22"/>
                    </w:rPr>
                    <w:t>基本支出</w:t>
                  </w:r>
                </w:p>
              </w:tc>
              <w:tc>
                <w:tcPr>
                  <w:tcW w:w="993" w:type="dxa"/>
                  <w:vMerge w:val="restart"/>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hint="eastAsia"/>
                      <w:color w:val="000000"/>
                      <w:kern w:val="0"/>
                      <w:sz w:val="22"/>
                      <w:szCs w:val="22"/>
                    </w:rPr>
                    <w:t>项目支出</w:t>
                  </w:r>
                </w:p>
              </w:tc>
              <w:tc>
                <w:tcPr>
                  <w:tcW w:w="992" w:type="dxa"/>
                  <w:vMerge w:val="restart"/>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hint="eastAsia"/>
                      <w:color w:val="000000"/>
                      <w:kern w:val="0"/>
                      <w:sz w:val="22"/>
                      <w:szCs w:val="22"/>
                    </w:rPr>
                    <w:t>上缴上级支出</w:t>
                  </w:r>
                </w:p>
              </w:tc>
              <w:tc>
                <w:tcPr>
                  <w:tcW w:w="992" w:type="dxa"/>
                  <w:vMerge w:val="restart"/>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hint="eastAsia"/>
                      <w:color w:val="000000"/>
                      <w:kern w:val="0"/>
                      <w:sz w:val="22"/>
                      <w:szCs w:val="22"/>
                    </w:rPr>
                    <w:t>经营支出</w:t>
                  </w:r>
                </w:p>
              </w:tc>
              <w:tc>
                <w:tcPr>
                  <w:tcW w:w="1418" w:type="dxa"/>
                  <w:vMerge w:val="restart"/>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hint="eastAsia"/>
                      <w:color w:val="000000"/>
                      <w:kern w:val="0"/>
                      <w:sz w:val="22"/>
                      <w:szCs w:val="22"/>
                    </w:rPr>
                    <w:t>对附属单位补助支出</w:t>
                  </w:r>
                </w:p>
              </w:tc>
            </w:tr>
            <w:tr w:rsidR="00A220C1" w:rsidRPr="00DD1263" w:rsidTr="001B7F88">
              <w:trPr>
                <w:trHeight w:val="318"/>
              </w:trPr>
              <w:tc>
                <w:tcPr>
                  <w:tcW w:w="980" w:type="dxa"/>
                  <w:vMerge w:val="restart"/>
                  <w:tcBorders>
                    <w:top w:val="single" w:sz="4" w:space="0" w:color="000000"/>
                    <w:left w:val="single" w:sz="8" w:space="0" w:color="000000"/>
                    <w:bottom w:val="single" w:sz="4" w:space="0" w:color="000000"/>
                    <w:right w:val="single" w:sz="4" w:space="0" w:color="000000"/>
                  </w:tcBorders>
                  <w:shd w:val="clear" w:color="FFFFFF" w:fill="C0C0C0"/>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hint="eastAsia"/>
                      <w:color w:val="000000"/>
                      <w:kern w:val="0"/>
                      <w:sz w:val="22"/>
                      <w:szCs w:val="22"/>
                    </w:rPr>
                    <w:t>功能分类科目编码</w:t>
                  </w:r>
                </w:p>
              </w:tc>
              <w:tc>
                <w:tcPr>
                  <w:tcW w:w="2706" w:type="dxa"/>
                  <w:vMerge w:val="restart"/>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hint="eastAsia"/>
                      <w:color w:val="000000"/>
                      <w:kern w:val="0"/>
                      <w:sz w:val="22"/>
                      <w:szCs w:val="22"/>
                    </w:rPr>
                    <w:t>科目名称</w:t>
                  </w:r>
                </w:p>
              </w:tc>
              <w:tc>
                <w:tcPr>
                  <w:tcW w:w="1134" w:type="dxa"/>
                  <w:vMerge/>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992" w:type="dxa"/>
                  <w:vMerge/>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993" w:type="dxa"/>
                  <w:vMerge/>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992" w:type="dxa"/>
                  <w:vMerge/>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992" w:type="dxa"/>
                  <w:vMerge/>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1418" w:type="dxa"/>
                  <w:vMerge/>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r>
            <w:tr w:rsidR="00A220C1" w:rsidRPr="00DD1263" w:rsidTr="001B7F88">
              <w:trPr>
                <w:trHeight w:val="318"/>
              </w:trPr>
              <w:tc>
                <w:tcPr>
                  <w:tcW w:w="980" w:type="dxa"/>
                  <w:vMerge/>
                  <w:tcBorders>
                    <w:top w:val="single" w:sz="4" w:space="0" w:color="000000"/>
                    <w:left w:val="single" w:sz="8" w:space="0" w:color="000000"/>
                    <w:bottom w:val="single" w:sz="4" w:space="0" w:color="000000"/>
                    <w:right w:val="single" w:sz="4" w:space="0" w:color="000000"/>
                  </w:tcBorders>
                  <w:vAlign w:val="center"/>
                </w:tcPr>
                <w:p w:rsidR="00A220C1" w:rsidRPr="00922B4E" w:rsidRDefault="00A220C1" w:rsidP="00922B4E">
                  <w:pPr>
                    <w:widowControl/>
                    <w:jc w:val="left"/>
                    <w:rPr>
                      <w:rFonts w:ascii="宋体" w:cs="Arial"/>
                      <w:color w:val="000000"/>
                      <w:kern w:val="0"/>
                      <w:sz w:val="22"/>
                      <w:szCs w:val="22"/>
                    </w:rPr>
                  </w:pPr>
                </w:p>
              </w:tc>
              <w:tc>
                <w:tcPr>
                  <w:tcW w:w="2706" w:type="dxa"/>
                  <w:vMerge/>
                  <w:tcBorders>
                    <w:top w:val="nil"/>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1134" w:type="dxa"/>
                  <w:vMerge/>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992" w:type="dxa"/>
                  <w:vMerge/>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993" w:type="dxa"/>
                  <w:vMerge/>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992" w:type="dxa"/>
                  <w:vMerge/>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992" w:type="dxa"/>
                  <w:vMerge/>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1418" w:type="dxa"/>
                  <w:vMerge/>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r>
            <w:tr w:rsidR="00A220C1" w:rsidRPr="00DD1263" w:rsidTr="001B7F88">
              <w:trPr>
                <w:trHeight w:val="318"/>
              </w:trPr>
              <w:tc>
                <w:tcPr>
                  <w:tcW w:w="980" w:type="dxa"/>
                  <w:vMerge/>
                  <w:tcBorders>
                    <w:top w:val="single" w:sz="4" w:space="0" w:color="000000"/>
                    <w:left w:val="single" w:sz="8" w:space="0" w:color="000000"/>
                    <w:bottom w:val="single" w:sz="4" w:space="0" w:color="000000"/>
                    <w:right w:val="single" w:sz="4" w:space="0" w:color="000000"/>
                  </w:tcBorders>
                  <w:vAlign w:val="center"/>
                </w:tcPr>
                <w:p w:rsidR="00A220C1" w:rsidRPr="00922B4E" w:rsidRDefault="00A220C1" w:rsidP="00922B4E">
                  <w:pPr>
                    <w:widowControl/>
                    <w:jc w:val="left"/>
                    <w:rPr>
                      <w:rFonts w:ascii="宋体" w:cs="Arial"/>
                      <w:color w:val="000000"/>
                      <w:kern w:val="0"/>
                      <w:sz w:val="22"/>
                      <w:szCs w:val="22"/>
                    </w:rPr>
                  </w:pPr>
                </w:p>
              </w:tc>
              <w:tc>
                <w:tcPr>
                  <w:tcW w:w="2706" w:type="dxa"/>
                  <w:vMerge/>
                  <w:tcBorders>
                    <w:top w:val="nil"/>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1134" w:type="dxa"/>
                  <w:vMerge/>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992" w:type="dxa"/>
                  <w:vMerge/>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993" w:type="dxa"/>
                  <w:vMerge/>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992" w:type="dxa"/>
                  <w:vMerge/>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992" w:type="dxa"/>
                  <w:vMerge/>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1418" w:type="dxa"/>
                  <w:vMerge/>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r>
            <w:tr w:rsidR="00A220C1" w:rsidRPr="00DD1263" w:rsidTr="001B7F88">
              <w:trPr>
                <w:trHeight w:val="318"/>
              </w:trPr>
              <w:tc>
                <w:tcPr>
                  <w:tcW w:w="980" w:type="dxa"/>
                  <w:vMerge/>
                  <w:tcBorders>
                    <w:top w:val="single" w:sz="4" w:space="0" w:color="000000"/>
                    <w:left w:val="single" w:sz="8" w:space="0" w:color="000000"/>
                    <w:bottom w:val="single" w:sz="4" w:space="0" w:color="000000"/>
                    <w:right w:val="single" w:sz="4" w:space="0" w:color="000000"/>
                  </w:tcBorders>
                  <w:vAlign w:val="center"/>
                </w:tcPr>
                <w:p w:rsidR="00A220C1" w:rsidRPr="00922B4E" w:rsidRDefault="00A220C1" w:rsidP="00922B4E">
                  <w:pPr>
                    <w:widowControl/>
                    <w:jc w:val="left"/>
                    <w:rPr>
                      <w:rFonts w:ascii="宋体" w:cs="Arial"/>
                      <w:color w:val="000000"/>
                      <w:kern w:val="0"/>
                      <w:sz w:val="22"/>
                      <w:szCs w:val="22"/>
                    </w:rPr>
                  </w:pPr>
                </w:p>
              </w:tc>
              <w:tc>
                <w:tcPr>
                  <w:tcW w:w="2706" w:type="dxa"/>
                  <w:vMerge/>
                  <w:tcBorders>
                    <w:top w:val="nil"/>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1134" w:type="dxa"/>
                  <w:vMerge/>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992" w:type="dxa"/>
                  <w:vMerge/>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993" w:type="dxa"/>
                  <w:vMerge/>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992" w:type="dxa"/>
                  <w:vMerge/>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992" w:type="dxa"/>
                  <w:vMerge/>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1418" w:type="dxa"/>
                  <w:vMerge/>
                  <w:tcBorders>
                    <w:top w:val="single" w:sz="8" w:space="0" w:color="000000"/>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r>
            <w:tr w:rsidR="00A220C1" w:rsidRPr="00DD1263" w:rsidTr="001B7F88">
              <w:trPr>
                <w:trHeight w:val="308"/>
              </w:trPr>
              <w:tc>
                <w:tcPr>
                  <w:tcW w:w="3686" w:type="dxa"/>
                  <w:gridSpan w:val="2"/>
                  <w:tcBorders>
                    <w:top w:val="single" w:sz="4" w:space="0" w:color="000000"/>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hint="eastAsia"/>
                      <w:color w:val="000000"/>
                      <w:kern w:val="0"/>
                      <w:sz w:val="22"/>
                      <w:szCs w:val="22"/>
                    </w:rPr>
                    <w:t>栏次</w:t>
                  </w:r>
                </w:p>
              </w:tc>
              <w:tc>
                <w:tcPr>
                  <w:tcW w:w="1134" w:type="dxa"/>
                  <w:tcBorders>
                    <w:top w:val="nil"/>
                    <w:left w:val="nil"/>
                    <w:bottom w:val="single" w:sz="4" w:space="0" w:color="000000"/>
                    <w:right w:val="single" w:sz="4" w:space="0" w:color="000000"/>
                  </w:tcBorders>
                  <w:shd w:val="clear" w:color="auto" w:fill="FFFFFF"/>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1</w:t>
                  </w:r>
                </w:p>
              </w:tc>
              <w:tc>
                <w:tcPr>
                  <w:tcW w:w="992" w:type="dxa"/>
                  <w:tcBorders>
                    <w:top w:val="nil"/>
                    <w:left w:val="nil"/>
                    <w:bottom w:val="single" w:sz="4" w:space="0" w:color="000000"/>
                    <w:right w:val="single" w:sz="4" w:space="0" w:color="000000"/>
                  </w:tcBorders>
                  <w:shd w:val="clear" w:color="auto" w:fill="FFFFFF"/>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2</w:t>
                  </w:r>
                </w:p>
              </w:tc>
              <w:tc>
                <w:tcPr>
                  <w:tcW w:w="993" w:type="dxa"/>
                  <w:tcBorders>
                    <w:top w:val="nil"/>
                    <w:left w:val="nil"/>
                    <w:bottom w:val="single" w:sz="4" w:space="0" w:color="000000"/>
                    <w:right w:val="single" w:sz="4" w:space="0" w:color="000000"/>
                  </w:tcBorders>
                  <w:shd w:val="clear" w:color="auto" w:fill="FFFFFF"/>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3</w:t>
                  </w:r>
                </w:p>
              </w:tc>
              <w:tc>
                <w:tcPr>
                  <w:tcW w:w="992" w:type="dxa"/>
                  <w:tcBorders>
                    <w:top w:val="nil"/>
                    <w:left w:val="nil"/>
                    <w:bottom w:val="single" w:sz="4" w:space="0" w:color="000000"/>
                    <w:right w:val="single" w:sz="4" w:space="0" w:color="000000"/>
                  </w:tcBorders>
                  <w:shd w:val="clear" w:color="auto" w:fill="FFFFFF"/>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4</w:t>
                  </w:r>
                </w:p>
              </w:tc>
              <w:tc>
                <w:tcPr>
                  <w:tcW w:w="992" w:type="dxa"/>
                  <w:tcBorders>
                    <w:top w:val="nil"/>
                    <w:left w:val="nil"/>
                    <w:bottom w:val="single" w:sz="4" w:space="0" w:color="000000"/>
                    <w:right w:val="single" w:sz="4" w:space="0" w:color="000000"/>
                  </w:tcBorders>
                  <w:shd w:val="clear" w:color="auto" w:fill="FFFFFF"/>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5</w:t>
                  </w:r>
                </w:p>
              </w:tc>
              <w:tc>
                <w:tcPr>
                  <w:tcW w:w="1418" w:type="dxa"/>
                  <w:tcBorders>
                    <w:top w:val="nil"/>
                    <w:left w:val="nil"/>
                    <w:bottom w:val="single" w:sz="4" w:space="0" w:color="000000"/>
                    <w:right w:val="single" w:sz="4" w:space="0" w:color="000000"/>
                  </w:tcBorders>
                  <w:shd w:val="clear" w:color="auto" w:fill="FFFFFF"/>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6</w:t>
                  </w:r>
                </w:p>
              </w:tc>
            </w:tr>
            <w:tr w:rsidR="00A220C1" w:rsidRPr="00DD1263" w:rsidTr="001B7F88">
              <w:trPr>
                <w:trHeight w:val="308"/>
              </w:trPr>
              <w:tc>
                <w:tcPr>
                  <w:tcW w:w="3686" w:type="dxa"/>
                  <w:gridSpan w:val="2"/>
                  <w:tcBorders>
                    <w:top w:val="single" w:sz="4" w:space="0" w:color="000000"/>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hint="eastAsia"/>
                      <w:color w:val="000000"/>
                      <w:kern w:val="0"/>
                      <w:sz w:val="22"/>
                      <w:szCs w:val="22"/>
                    </w:rPr>
                    <w:t>合计</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1,638.5</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569.0</w:t>
                  </w:r>
                </w:p>
              </w:tc>
              <w:tc>
                <w:tcPr>
                  <w:tcW w:w="99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1,069.5</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201</w:t>
                  </w:r>
                </w:p>
              </w:tc>
              <w:tc>
                <w:tcPr>
                  <w:tcW w:w="270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一般公共服务支出</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315.3</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306.3</w:t>
                  </w:r>
                </w:p>
              </w:tc>
              <w:tc>
                <w:tcPr>
                  <w:tcW w:w="99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9.0</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20103</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政府办公厅（室）及相关机构事务</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299.1</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299.1</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2010301</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行政运行</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299.1</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299.1</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20106</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财政事务</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7.2</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7.2</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2010699</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其他财政事务支出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7.2</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7.2</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20132</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组织事务</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9.0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9.0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2013299</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其他组织事务支出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9.0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9.0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205</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教育支出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3.0</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20502</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普通教育</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3.0</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2050202</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小学教育</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3.0</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207</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文化体育与传媒支出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92.0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27.0</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65.0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20701</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文化</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57.0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27.0</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30.0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2070101</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行政运行</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27.0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27.0</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2070109</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群众文化</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30.0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30.0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20799</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其他文化体育与传媒支出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35.0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35.0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2079999</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其他文化体育与传媒支出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35.0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35.0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208</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社会保障和就业支出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69.2</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54.0</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15.2</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20805</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行政事业单位离退休</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54.0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54.0</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2080502</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事业单位离退休</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54.0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54.0</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20808</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抚恤</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2.0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2.0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2080899</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其他优抚支出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2.0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2.0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20815</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自然灾害生活救助</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5.0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5.0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2081599</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其他自然灾害生活救助支出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5.0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5.0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20899</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其他社会保障和就业支出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8.2</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8.2</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2089901</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其他社会保障和就业支出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8.2</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8.2</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210</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医疗卫生与计划生育支出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51.6</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51.6</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21007</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计划生育事务</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51.6</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51.6</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2100717</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计划生育服务</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51.6</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51.6</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211</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节能环保支出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130.0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130.0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21103</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污染防治</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15.0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15.0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2110301</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大气</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15.0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15.0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21104</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自然生态保护</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22.0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22.0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2110402</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农村环境保护</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22.0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22.0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21105</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天然林保护</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50.0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50.0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2110599</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其他天然林保护支出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50.0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50.0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21199</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其他节能环保支出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43.0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43.0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2119901</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其他节能环保支出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43.0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43.0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212</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城乡社区支出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37.0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34.0</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21201</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城乡社区管理事务</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34.0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34.0</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2120101</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行政运行</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34.0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34.0</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21299</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其他城乡社区支出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2129999</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其他城乡社区支出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213</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农林水支出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776.7</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89.1</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687.6</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21301</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农业</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329.9</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86.1</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243.8</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2130101</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行政运行</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86.1</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86.1</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2130126</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农村公益事业</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138.1</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138.1</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2130199</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其他农业支出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105.7</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105.7</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21302</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林业</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62.0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62.0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2130205</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森林培育</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52.3</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52.3</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2130212</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湿地保护</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9.7</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9.7</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21303</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水利</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34.5</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3.0</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31.5</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2130301</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行政运行</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3.0</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2130332</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砂石资源费支出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31.5</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31.5</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21307</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农村综合改革</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350.3</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350.3</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2130701</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对村级一事一议的补助</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99.4</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99.4</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2130705</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对村民委员会和村党支部的补助</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250.9</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250.9</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220</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国土海洋气象等支出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10.0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10.0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22001</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国土资源事务</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10.0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10.0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2200199</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其他国土资源事务支出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10.0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10.0</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221</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住房保障支出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82.2</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82.2</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22101</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保障性安居工程支出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82.2</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82.2</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2210105</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农村危房改造</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82.2</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82.2</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229</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其他支出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71.6</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4.0</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67.5</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22999</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其他支出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71.6</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4.0</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67.5</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980" w:type="dxa"/>
                  <w:tcBorders>
                    <w:top w:val="single" w:sz="4" w:space="0" w:color="000000"/>
                    <w:left w:val="single" w:sz="8" w:space="0" w:color="000000"/>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2299901</w:t>
                  </w:r>
                </w:p>
              </w:tc>
              <w:tc>
                <w:tcPr>
                  <w:tcW w:w="2706"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其他支出</w:t>
                  </w:r>
                </w:p>
              </w:tc>
              <w:tc>
                <w:tcPr>
                  <w:tcW w:w="1134"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71.6</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4.0</w:t>
                  </w:r>
                </w:p>
              </w:tc>
              <w:tc>
                <w:tcPr>
                  <w:tcW w:w="993"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67.5</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418" w:type="dxa"/>
                  <w:tcBorders>
                    <w:top w:val="nil"/>
                    <w:left w:val="nil"/>
                    <w:bottom w:val="single" w:sz="4" w:space="0" w:color="000000"/>
                    <w:right w:val="single" w:sz="4" w:space="0" w:color="000000"/>
                  </w:tcBorders>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922B4E">
              <w:trPr>
                <w:trHeight w:val="308"/>
              </w:trPr>
              <w:tc>
                <w:tcPr>
                  <w:tcW w:w="10207" w:type="dxa"/>
                  <w:gridSpan w:val="8"/>
                  <w:tcBorders>
                    <w:top w:val="nil"/>
                    <w:left w:val="single" w:sz="8" w:space="0" w:color="000000"/>
                    <w:bottom w:val="nil"/>
                    <w:right w:val="nil"/>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注：本表反映部门本年度各项支出情况。</w:t>
                  </w:r>
                </w:p>
              </w:tc>
            </w:tr>
          </w:tbl>
          <w:p w:rsidR="00A220C1" w:rsidRPr="00922B4E" w:rsidRDefault="00A220C1" w:rsidP="00922B4E">
            <w:pPr>
              <w:widowControl/>
              <w:jc w:val="left"/>
              <w:textAlignment w:val="center"/>
              <w:rPr>
                <w:rFonts w:ascii="黑体" w:eastAsia="黑体" w:hAnsi="宋体" w:cs="黑体"/>
                <w:color w:val="000000"/>
                <w:kern w:val="0"/>
                <w:szCs w:val="21"/>
              </w:rPr>
            </w:pPr>
          </w:p>
          <w:p w:rsidR="00A220C1" w:rsidRDefault="00A220C1" w:rsidP="00922B4E">
            <w:pPr>
              <w:widowControl/>
              <w:jc w:val="left"/>
              <w:textAlignment w:val="center"/>
              <w:rPr>
                <w:rFonts w:ascii="黑体" w:eastAsia="黑体" w:hAnsi="宋体" w:cs="黑体"/>
                <w:color w:val="000000"/>
                <w:kern w:val="0"/>
                <w:szCs w:val="21"/>
              </w:rPr>
            </w:pPr>
          </w:p>
          <w:p w:rsidR="00A220C1" w:rsidRDefault="00A220C1" w:rsidP="00922B4E">
            <w:pPr>
              <w:widowControl/>
              <w:jc w:val="left"/>
              <w:textAlignment w:val="center"/>
              <w:rPr>
                <w:rFonts w:ascii="黑体" w:eastAsia="黑体" w:hAnsi="宋体" w:cs="黑体"/>
                <w:color w:val="000000"/>
                <w:kern w:val="0"/>
                <w:szCs w:val="21"/>
              </w:rPr>
            </w:pPr>
          </w:p>
          <w:p w:rsidR="00A220C1" w:rsidRDefault="00A220C1" w:rsidP="00922B4E">
            <w:pPr>
              <w:widowControl/>
              <w:jc w:val="left"/>
              <w:textAlignment w:val="center"/>
              <w:rPr>
                <w:rFonts w:ascii="黑体" w:eastAsia="黑体" w:hAnsi="宋体" w:cs="黑体"/>
                <w:color w:val="000000"/>
                <w:kern w:val="0"/>
                <w:szCs w:val="21"/>
              </w:rPr>
            </w:pPr>
          </w:p>
          <w:p w:rsidR="00A220C1" w:rsidRDefault="00A220C1" w:rsidP="00922B4E">
            <w:pPr>
              <w:widowControl/>
              <w:jc w:val="left"/>
              <w:textAlignment w:val="center"/>
              <w:rPr>
                <w:rFonts w:ascii="黑体" w:eastAsia="黑体" w:hAnsi="宋体" w:cs="黑体"/>
                <w:color w:val="000000"/>
                <w:kern w:val="0"/>
                <w:szCs w:val="21"/>
              </w:rPr>
            </w:pPr>
          </w:p>
          <w:p w:rsidR="00A220C1" w:rsidRDefault="00A220C1" w:rsidP="00922B4E">
            <w:pPr>
              <w:widowControl/>
              <w:jc w:val="left"/>
              <w:textAlignment w:val="center"/>
              <w:rPr>
                <w:rFonts w:ascii="黑体" w:eastAsia="黑体" w:hAnsi="宋体" w:cs="黑体"/>
                <w:color w:val="000000"/>
                <w:kern w:val="0"/>
                <w:szCs w:val="21"/>
              </w:rPr>
            </w:pPr>
          </w:p>
          <w:p w:rsidR="00A220C1" w:rsidRDefault="00A220C1" w:rsidP="00922B4E">
            <w:pPr>
              <w:widowControl/>
              <w:jc w:val="left"/>
              <w:textAlignment w:val="center"/>
              <w:rPr>
                <w:rFonts w:ascii="黑体" w:eastAsia="黑体" w:hAnsi="宋体" w:cs="黑体"/>
                <w:color w:val="000000"/>
                <w:kern w:val="0"/>
                <w:szCs w:val="21"/>
              </w:rPr>
            </w:pPr>
          </w:p>
          <w:p w:rsidR="00A220C1" w:rsidRDefault="00A220C1" w:rsidP="00922B4E">
            <w:pPr>
              <w:widowControl/>
              <w:jc w:val="left"/>
              <w:textAlignment w:val="center"/>
              <w:rPr>
                <w:rFonts w:ascii="黑体" w:eastAsia="黑体" w:hAnsi="宋体" w:cs="黑体"/>
                <w:color w:val="000000"/>
                <w:kern w:val="0"/>
                <w:szCs w:val="21"/>
              </w:rPr>
            </w:pPr>
          </w:p>
          <w:p w:rsidR="00A220C1" w:rsidRDefault="00A220C1" w:rsidP="00922B4E">
            <w:pPr>
              <w:widowControl/>
              <w:jc w:val="left"/>
              <w:textAlignment w:val="center"/>
              <w:rPr>
                <w:rFonts w:ascii="黑体" w:eastAsia="黑体" w:hAnsi="宋体" w:cs="黑体"/>
                <w:color w:val="000000"/>
                <w:kern w:val="0"/>
                <w:szCs w:val="21"/>
              </w:rPr>
            </w:pPr>
          </w:p>
          <w:p w:rsidR="00A220C1" w:rsidRDefault="00A220C1" w:rsidP="00922B4E">
            <w:pPr>
              <w:widowControl/>
              <w:jc w:val="center"/>
              <w:textAlignment w:val="bottom"/>
              <w:rPr>
                <w:rFonts w:ascii="黑体" w:eastAsia="黑体" w:hAnsi="宋体" w:cs="黑体"/>
                <w:color w:val="000000"/>
                <w:kern w:val="0"/>
                <w:sz w:val="28"/>
                <w:szCs w:val="28"/>
              </w:rPr>
            </w:pPr>
            <w:r>
              <w:rPr>
                <w:rFonts w:ascii="黑体" w:eastAsia="黑体" w:hAnsi="宋体" w:cs="黑体" w:hint="eastAsia"/>
                <w:color w:val="000000"/>
                <w:kern w:val="0"/>
                <w:sz w:val="28"/>
                <w:szCs w:val="28"/>
              </w:rPr>
              <w:t>财政拨款收入支出决算表</w:t>
            </w:r>
          </w:p>
          <w:p w:rsidR="00A220C1" w:rsidRPr="00BB0776" w:rsidRDefault="00A220C1" w:rsidP="00922B4E">
            <w:pPr>
              <w:widowControl/>
              <w:ind w:firstLineChars="4050" w:firstLine="8505"/>
              <w:jc w:val="left"/>
              <w:textAlignment w:val="center"/>
              <w:rPr>
                <w:rFonts w:ascii="黑体" w:eastAsia="黑体" w:hAnsi="宋体" w:cs="黑体"/>
                <w:color w:val="000000"/>
                <w:szCs w:val="21"/>
              </w:rPr>
            </w:pPr>
            <w:r w:rsidRPr="00BB0776">
              <w:rPr>
                <w:rFonts w:ascii="黑体" w:eastAsia="黑体" w:hAnsi="宋体" w:cs="黑体" w:hint="eastAsia"/>
                <w:color w:val="000000"/>
                <w:szCs w:val="21"/>
              </w:rPr>
              <w:t>公开</w:t>
            </w:r>
            <w:r>
              <w:rPr>
                <w:rFonts w:ascii="黑体" w:eastAsia="黑体" w:hAnsi="宋体" w:cs="黑体"/>
                <w:color w:val="000000"/>
                <w:szCs w:val="21"/>
              </w:rPr>
              <w:t>04</w:t>
            </w:r>
            <w:r w:rsidRPr="00BB0776">
              <w:rPr>
                <w:rFonts w:ascii="黑体" w:eastAsia="黑体" w:hAnsi="宋体" w:cs="黑体" w:hint="eastAsia"/>
                <w:color w:val="000000"/>
                <w:szCs w:val="21"/>
              </w:rPr>
              <w:t>表</w:t>
            </w:r>
          </w:p>
          <w:p w:rsidR="00A220C1" w:rsidRPr="00BB0776" w:rsidRDefault="00A220C1" w:rsidP="00922B4E">
            <w:pPr>
              <w:widowControl/>
              <w:jc w:val="left"/>
              <w:textAlignment w:val="center"/>
              <w:rPr>
                <w:rFonts w:ascii="黑体" w:eastAsia="黑体" w:hAnsi="宋体" w:cs="黑体"/>
                <w:color w:val="000000"/>
                <w:szCs w:val="21"/>
              </w:rPr>
            </w:pPr>
            <w:r w:rsidRPr="00BB0776">
              <w:rPr>
                <w:rFonts w:ascii="黑体" w:eastAsia="黑体" w:hAnsi="宋体" w:cs="黑体" w:hint="eastAsia"/>
                <w:color w:val="000000"/>
                <w:szCs w:val="21"/>
              </w:rPr>
              <w:t>部门：河南省南阳市卧龙区潦河镇人民政府</w:t>
            </w:r>
            <w:r w:rsidRPr="00BB0776">
              <w:rPr>
                <w:rFonts w:ascii="黑体" w:eastAsia="黑体" w:hAnsi="宋体" w:cs="黑体"/>
                <w:color w:val="000000"/>
                <w:szCs w:val="21"/>
              </w:rPr>
              <w:t xml:space="preserve">                    </w:t>
            </w:r>
            <w:r>
              <w:rPr>
                <w:rFonts w:ascii="黑体" w:eastAsia="黑体" w:hAnsi="宋体" w:cs="黑体"/>
                <w:color w:val="000000"/>
                <w:szCs w:val="21"/>
              </w:rPr>
              <w:t xml:space="preserve">                      </w:t>
            </w:r>
            <w:r w:rsidRPr="00BB0776">
              <w:rPr>
                <w:rFonts w:ascii="黑体" w:eastAsia="黑体" w:hAnsi="宋体" w:cs="黑体"/>
                <w:color w:val="000000"/>
                <w:szCs w:val="21"/>
              </w:rPr>
              <w:t xml:space="preserve"> </w:t>
            </w:r>
            <w:r w:rsidRPr="00BB0776">
              <w:rPr>
                <w:rFonts w:ascii="黑体" w:eastAsia="黑体" w:hAnsi="宋体" w:cs="黑体" w:hint="eastAsia"/>
                <w:color w:val="000000"/>
                <w:szCs w:val="21"/>
              </w:rPr>
              <w:t>金额单位：万元</w:t>
            </w:r>
          </w:p>
          <w:tbl>
            <w:tblPr>
              <w:tblW w:w="10450" w:type="dxa"/>
              <w:tblLayout w:type="fixed"/>
              <w:tblLook w:val="00A0"/>
            </w:tblPr>
            <w:tblGrid>
              <w:gridCol w:w="2011"/>
              <w:gridCol w:w="643"/>
              <w:gridCol w:w="992"/>
              <w:gridCol w:w="2552"/>
              <w:gridCol w:w="709"/>
              <w:gridCol w:w="992"/>
              <w:gridCol w:w="1276"/>
              <w:gridCol w:w="1275"/>
            </w:tblGrid>
            <w:tr w:rsidR="00A220C1" w:rsidRPr="00DD1263" w:rsidTr="001B7F88">
              <w:trPr>
                <w:trHeight w:val="308"/>
              </w:trPr>
              <w:tc>
                <w:tcPr>
                  <w:tcW w:w="3646" w:type="dxa"/>
                  <w:gridSpan w:val="3"/>
                  <w:tcBorders>
                    <w:top w:val="single" w:sz="8" w:space="0" w:color="000000"/>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hint="eastAsia"/>
                      <w:color w:val="000000"/>
                      <w:kern w:val="0"/>
                      <w:sz w:val="22"/>
                      <w:szCs w:val="22"/>
                    </w:rPr>
                    <w:t>收入</w:t>
                  </w:r>
                </w:p>
              </w:tc>
              <w:tc>
                <w:tcPr>
                  <w:tcW w:w="6804" w:type="dxa"/>
                  <w:gridSpan w:val="5"/>
                  <w:tcBorders>
                    <w:top w:val="single" w:sz="8" w:space="0" w:color="000000"/>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hint="eastAsia"/>
                      <w:color w:val="000000"/>
                      <w:kern w:val="0"/>
                      <w:sz w:val="22"/>
                      <w:szCs w:val="22"/>
                    </w:rPr>
                    <w:t>支出</w:t>
                  </w:r>
                </w:p>
              </w:tc>
            </w:tr>
            <w:tr w:rsidR="00A220C1" w:rsidRPr="00DD1263" w:rsidTr="001B7F88">
              <w:trPr>
                <w:trHeight w:val="318"/>
              </w:trPr>
              <w:tc>
                <w:tcPr>
                  <w:tcW w:w="2011" w:type="dxa"/>
                  <w:vMerge w:val="restart"/>
                  <w:tcBorders>
                    <w:top w:val="nil"/>
                    <w:left w:val="single" w:sz="8" w:space="0" w:color="000000"/>
                    <w:bottom w:val="single" w:sz="4" w:space="0" w:color="000000"/>
                    <w:right w:val="single" w:sz="4" w:space="0" w:color="000000"/>
                  </w:tcBorders>
                  <w:shd w:val="clear" w:color="auto" w:fill="FFFFFF"/>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hint="eastAsia"/>
                      <w:color w:val="000000"/>
                      <w:kern w:val="0"/>
                      <w:sz w:val="22"/>
                      <w:szCs w:val="22"/>
                    </w:rPr>
                    <w:t>项目</w:t>
                  </w:r>
                </w:p>
              </w:tc>
              <w:tc>
                <w:tcPr>
                  <w:tcW w:w="643" w:type="dxa"/>
                  <w:vMerge w:val="restart"/>
                  <w:tcBorders>
                    <w:top w:val="nil"/>
                    <w:left w:val="nil"/>
                    <w:bottom w:val="single" w:sz="4" w:space="0" w:color="000000"/>
                    <w:right w:val="single" w:sz="4" w:space="0" w:color="000000"/>
                  </w:tcBorders>
                  <w:shd w:val="clear" w:color="auto" w:fill="FFFFFF"/>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hint="eastAsia"/>
                      <w:color w:val="000000"/>
                      <w:kern w:val="0"/>
                      <w:sz w:val="22"/>
                      <w:szCs w:val="22"/>
                    </w:rPr>
                    <w:t>行次</w:t>
                  </w:r>
                </w:p>
              </w:tc>
              <w:tc>
                <w:tcPr>
                  <w:tcW w:w="992" w:type="dxa"/>
                  <w:vMerge w:val="restart"/>
                  <w:tcBorders>
                    <w:top w:val="nil"/>
                    <w:left w:val="nil"/>
                    <w:bottom w:val="single" w:sz="4" w:space="0" w:color="000000"/>
                    <w:right w:val="single" w:sz="4" w:space="0" w:color="000000"/>
                  </w:tcBorders>
                  <w:shd w:val="clear" w:color="auto" w:fill="FFFFFF"/>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hint="eastAsia"/>
                      <w:color w:val="000000"/>
                      <w:kern w:val="0"/>
                      <w:sz w:val="22"/>
                      <w:szCs w:val="22"/>
                    </w:rPr>
                    <w:t>金额</w:t>
                  </w:r>
                </w:p>
              </w:tc>
              <w:tc>
                <w:tcPr>
                  <w:tcW w:w="2552" w:type="dxa"/>
                  <w:vMerge w:val="restart"/>
                  <w:tcBorders>
                    <w:top w:val="nil"/>
                    <w:left w:val="nil"/>
                    <w:bottom w:val="single" w:sz="4" w:space="0" w:color="000000"/>
                    <w:right w:val="single" w:sz="4" w:space="0" w:color="000000"/>
                  </w:tcBorders>
                  <w:shd w:val="clear" w:color="auto" w:fill="FFFFFF"/>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hint="eastAsia"/>
                      <w:color w:val="000000"/>
                      <w:kern w:val="0"/>
                      <w:sz w:val="22"/>
                      <w:szCs w:val="22"/>
                    </w:rPr>
                    <w:t>项目</w:t>
                  </w:r>
                </w:p>
              </w:tc>
              <w:tc>
                <w:tcPr>
                  <w:tcW w:w="709" w:type="dxa"/>
                  <w:vMerge w:val="restart"/>
                  <w:tcBorders>
                    <w:top w:val="nil"/>
                    <w:left w:val="nil"/>
                    <w:bottom w:val="single" w:sz="4" w:space="0" w:color="000000"/>
                    <w:right w:val="single" w:sz="4" w:space="0" w:color="000000"/>
                  </w:tcBorders>
                  <w:shd w:val="clear" w:color="auto" w:fill="FFFFFF"/>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hint="eastAsia"/>
                      <w:color w:val="000000"/>
                      <w:kern w:val="0"/>
                      <w:sz w:val="22"/>
                      <w:szCs w:val="22"/>
                    </w:rPr>
                    <w:t>行次</w:t>
                  </w:r>
                </w:p>
              </w:tc>
              <w:tc>
                <w:tcPr>
                  <w:tcW w:w="992" w:type="dxa"/>
                  <w:vMerge w:val="restart"/>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hint="eastAsia"/>
                      <w:color w:val="000000"/>
                      <w:kern w:val="0"/>
                      <w:sz w:val="22"/>
                      <w:szCs w:val="22"/>
                    </w:rPr>
                    <w:t>合计</w:t>
                  </w:r>
                </w:p>
              </w:tc>
              <w:tc>
                <w:tcPr>
                  <w:tcW w:w="1276" w:type="dxa"/>
                  <w:vMerge w:val="restart"/>
                  <w:tcBorders>
                    <w:top w:val="nil"/>
                    <w:left w:val="nil"/>
                    <w:bottom w:val="single" w:sz="4" w:space="0" w:color="000000"/>
                    <w:right w:val="single" w:sz="4" w:space="0" w:color="000000"/>
                  </w:tcBorders>
                  <w:shd w:val="clear" w:color="auto" w:fill="FFFFFF"/>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hint="eastAsia"/>
                      <w:color w:val="000000"/>
                      <w:kern w:val="0"/>
                      <w:sz w:val="22"/>
                      <w:szCs w:val="22"/>
                    </w:rPr>
                    <w:t>一般公共预算财政拨款</w:t>
                  </w:r>
                </w:p>
              </w:tc>
              <w:tc>
                <w:tcPr>
                  <w:tcW w:w="1275" w:type="dxa"/>
                  <w:vMerge w:val="restart"/>
                  <w:tcBorders>
                    <w:top w:val="nil"/>
                    <w:left w:val="nil"/>
                    <w:bottom w:val="single" w:sz="4" w:space="0" w:color="000000"/>
                    <w:right w:val="single" w:sz="4" w:space="0" w:color="000000"/>
                  </w:tcBorders>
                  <w:shd w:val="clear" w:color="auto" w:fill="FFFFFF"/>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hint="eastAsia"/>
                      <w:color w:val="000000"/>
                      <w:kern w:val="0"/>
                      <w:sz w:val="22"/>
                      <w:szCs w:val="22"/>
                    </w:rPr>
                    <w:t>政府性基金预算财政拨款</w:t>
                  </w:r>
                </w:p>
              </w:tc>
            </w:tr>
            <w:tr w:rsidR="00A220C1" w:rsidRPr="00DD1263" w:rsidTr="001B7F88">
              <w:trPr>
                <w:trHeight w:val="615"/>
              </w:trPr>
              <w:tc>
                <w:tcPr>
                  <w:tcW w:w="2011" w:type="dxa"/>
                  <w:vMerge/>
                  <w:tcBorders>
                    <w:top w:val="nil"/>
                    <w:left w:val="single" w:sz="8" w:space="0" w:color="000000"/>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643" w:type="dxa"/>
                  <w:vMerge/>
                  <w:tcBorders>
                    <w:top w:val="nil"/>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992" w:type="dxa"/>
                  <w:vMerge/>
                  <w:tcBorders>
                    <w:top w:val="nil"/>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2552" w:type="dxa"/>
                  <w:vMerge/>
                  <w:tcBorders>
                    <w:top w:val="nil"/>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709" w:type="dxa"/>
                  <w:vMerge/>
                  <w:tcBorders>
                    <w:top w:val="nil"/>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992" w:type="dxa"/>
                  <w:vMerge/>
                  <w:tcBorders>
                    <w:top w:val="nil"/>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1276" w:type="dxa"/>
                  <w:vMerge/>
                  <w:tcBorders>
                    <w:top w:val="nil"/>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c>
                <w:tcPr>
                  <w:tcW w:w="1275" w:type="dxa"/>
                  <w:vMerge/>
                  <w:tcBorders>
                    <w:top w:val="nil"/>
                    <w:left w:val="nil"/>
                    <w:bottom w:val="single" w:sz="4" w:space="0" w:color="000000"/>
                    <w:right w:val="single" w:sz="4" w:space="0" w:color="000000"/>
                  </w:tcBorders>
                  <w:shd w:val="clear" w:color="auto" w:fill="FFFFFF"/>
                  <w:vAlign w:val="center"/>
                </w:tcPr>
                <w:p w:rsidR="00A220C1" w:rsidRPr="00922B4E" w:rsidRDefault="00A220C1" w:rsidP="00922B4E">
                  <w:pPr>
                    <w:widowControl/>
                    <w:jc w:val="left"/>
                    <w:rPr>
                      <w:rFonts w:ascii="宋体" w:cs="Arial"/>
                      <w:color w:val="000000"/>
                      <w:kern w:val="0"/>
                      <w:sz w:val="22"/>
                      <w:szCs w:val="22"/>
                    </w:rPr>
                  </w:pP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hint="eastAsia"/>
                      <w:color w:val="000000"/>
                      <w:kern w:val="0"/>
                      <w:sz w:val="22"/>
                      <w:szCs w:val="22"/>
                    </w:rPr>
                    <w:t>栏次</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1</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hint="eastAsia"/>
                      <w:color w:val="000000"/>
                      <w:kern w:val="0"/>
                      <w:sz w:val="22"/>
                      <w:szCs w:val="22"/>
                    </w:rPr>
                    <w:t>栏次</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2</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3</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4</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一、一般公共预算财政拨款</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1</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1,638.5</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一、一般公共服务支出</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31</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315.3</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315.3</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二、政府性基金预算财政拨款</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2</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二、外交支出</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32</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3</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三、国防支出</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33</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4</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四、公共安全支出</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34</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5</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五、教育支出</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35</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3.0</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3.0</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6</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六、科学技术支出</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36</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7</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七、文化体育与传媒支出</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37</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92.0</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92.0</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8</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八、社会保障和就业支出</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38</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69.2</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69.2</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9</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九、医疗卫生与计划生育支出</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39</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51.6</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51.6</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10</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十、节能环保支出</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40</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130.0</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130.0</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11</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十一、城乡社区支出</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41</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37.0</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37.0</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12</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十二、农林水支出</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42</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776.7</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776.7</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13</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十三、交通运输支出</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43</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14</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十四、资源勘探信息等支出</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44</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15</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十五、商业服务业等支出</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45</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16</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十六、金融支出</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46</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17</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十七、援助其他地区支出</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47</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18</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十八、国土海洋气象等支出</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48</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10.0</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10.0</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19</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十九、住房保障支出</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49</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82.2</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82.2</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20</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二十、粮油物资储备支出</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50</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21</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二十一、其他支出</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51</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71.6</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71.6</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22</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二十二、债务还本支出</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52</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23</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二十三、债务付息支出</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53</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24</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54</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b/>
                      <w:bCs/>
                      <w:color w:val="000000"/>
                      <w:kern w:val="0"/>
                      <w:sz w:val="22"/>
                      <w:szCs w:val="22"/>
                    </w:rPr>
                  </w:pPr>
                  <w:r w:rsidRPr="00922B4E">
                    <w:rPr>
                      <w:rFonts w:ascii="宋体" w:hAnsi="宋体" w:cs="Arial" w:hint="eastAsia"/>
                      <w:b/>
                      <w:bCs/>
                      <w:color w:val="000000"/>
                      <w:kern w:val="0"/>
                      <w:sz w:val="22"/>
                      <w:szCs w:val="22"/>
                    </w:rPr>
                    <w:t>本年收入合计</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25</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1,638.5</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b/>
                      <w:bCs/>
                      <w:color w:val="000000"/>
                      <w:kern w:val="0"/>
                      <w:sz w:val="22"/>
                      <w:szCs w:val="22"/>
                    </w:rPr>
                  </w:pPr>
                  <w:r w:rsidRPr="00922B4E">
                    <w:rPr>
                      <w:rFonts w:ascii="宋体" w:hAnsi="宋体" w:cs="Arial" w:hint="eastAsia"/>
                      <w:b/>
                      <w:bCs/>
                      <w:color w:val="000000"/>
                      <w:kern w:val="0"/>
                      <w:sz w:val="22"/>
                      <w:szCs w:val="22"/>
                    </w:rPr>
                    <w:t>本年支出合计</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55</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1,638.5</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1,638.5</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年初财政拨款结转和结余</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26</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年末财政拨款结转和结余</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56</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一般公共预算财政拨款</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27</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57</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color w:val="000000"/>
                      <w:kern w:val="0"/>
                      <w:sz w:val="22"/>
                      <w:szCs w:val="22"/>
                    </w:rPr>
                    <w:t xml:space="preserve">    </w:t>
                  </w:r>
                  <w:r w:rsidRPr="00922B4E">
                    <w:rPr>
                      <w:rFonts w:ascii="宋体" w:hAnsi="宋体" w:cs="Arial" w:hint="eastAsia"/>
                      <w:color w:val="000000"/>
                      <w:kern w:val="0"/>
                      <w:sz w:val="22"/>
                      <w:szCs w:val="22"/>
                    </w:rPr>
                    <w:t>政府性基金预算财政拨款</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28</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58</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29</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59</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2011" w:type="dxa"/>
                  <w:tcBorders>
                    <w:top w:val="nil"/>
                    <w:left w:val="single" w:sz="8" w:space="0" w:color="000000"/>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b/>
                      <w:bCs/>
                      <w:color w:val="000000"/>
                      <w:kern w:val="0"/>
                      <w:sz w:val="22"/>
                      <w:szCs w:val="22"/>
                    </w:rPr>
                  </w:pPr>
                  <w:r w:rsidRPr="00922B4E">
                    <w:rPr>
                      <w:rFonts w:ascii="宋体" w:hAnsi="宋体" w:cs="Arial" w:hint="eastAsia"/>
                      <w:b/>
                      <w:bCs/>
                      <w:color w:val="000000"/>
                      <w:kern w:val="0"/>
                      <w:sz w:val="22"/>
                      <w:szCs w:val="22"/>
                    </w:rPr>
                    <w:t>总计</w:t>
                  </w:r>
                </w:p>
              </w:tc>
              <w:tc>
                <w:tcPr>
                  <w:tcW w:w="643"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30</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1,638.5</w:t>
                  </w:r>
                </w:p>
              </w:tc>
              <w:tc>
                <w:tcPr>
                  <w:tcW w:w="255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b/>
                      <w:bCs/>
                      <w:color w:val="000000"/>
                      <w:kern w:val="0"/>
                      <w:sz w:val="22"/>
                      <w:szCs w:val="22"/>
                    </w:rPr>
                  </w:pPr>
                  <w:r w:rsidRPr="00922B4E">
                    <w:rPr>
                      <w:rFonts w:ascii="宋体" w:hAnsi="宋体" w:cs="Arial" w:hint="eastAsia"/>
                      <w:b/>
                      <w:bCs/>
                      <w:color w:val="000000"/>
                      <w:kern w:val="0"/>
                      <w:sz w:val="22"/>
                      <w:szCs w:val="22"/>
                    </w:rPr>
                    <w:t>总计</w:t>
                  </w:r>
                </w:p>
              </w:tc>
              <w:tc>
                <w:tcPr>
                  <w:tcW w:w="709"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center"/>
                    <w:rPr>
                      <w:rFonts w:ascii="宋体" w:cs="Arial"/>
                      <w:color w:val="000000"/>
                      <w:kern w:val="0"/>
                      <w:sz w:val="22"/>
                      <w:szCs w:val="22"/>
                    </w:rPr>
                  </w:pPr>
                  <w:r w:rsidRPr="00922B4E">
                    <w:rPr>
                      <w:rFonts w:ascii="宋体" w:hAnsi="宋体" w:cs="Arial"/>
                      <w:color w:val="000000"/>
                      <w:kern w:val="0"/>
                      <w:sz w:val="22"/>
                      <w:szCs w:val="22"/>
                    </w:rPr>
                    <w:t>60</w:t>
                  </w:r>
                </w:p>
              </w:tc>
              <w:tc>
                <w:tcPr>
                  <w:tcW w:w="992"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1,638.5</w:t>
                  </w:r>
                </w:p>
              </w:tc>
              <w:tc>
                <w:tcPr>
                  <w:tcW w:w="1276"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color w:val="000000"/>
                      <w:kern w:val="0"/>
                      <w:sz w:val="22"/>
                      <w:szCs w:val="22"/>
                    </w:rPr>
                    <w:t>1,638.5</w:t>
                  </w:r>
                </w:p>
              </w:tc>
              <w:tc>
                <w:tcPr>
                  <w:tcW w:w="1275" w:type="dxa"/>
                  <w:tcBorders>
                    <w:top w:val="nil"/>
                    <w:left w:val="nil"/>
                    <w:bottom w:val="single" w:sz="4" w:space="0" w:color="000000"/>
                    <w:right w:val="single" w:sz="4" w:space="0" w:color="000000"/>
                  </w:tcBorders>
                  <w:shd w:val="clear" w:color="auto" w:fill="FFFFFF"/>
                  <w:noWrap/>
                  <w:vAlign w:val="center"/>
                </w:tcPr>
                <w:p w:rsidR="00A220C1" w:rsidRPr="00922B4E" w:rsidRDefault="00A220C1" w:rsidP="00922B4E">
                  <w:pPr>
                    <w:widowControl/>
                    <w:jc w:val="right"/>
                    <w:rPr>
                      <w:rFonts w:ascii="宋体" w:cs="Arial"/>
                      <w:color w:val="000000"/>
                      <w:kern w:val="0"/>
                      <w:sz w:val="22"/>
                      <w:szCs w:val="22"/>
                    </w:rPr>
                  </w:pPr>
                  <w:r w:rsidRPr="00922B4E">
                    <w:rPr>
                      <w:rFonts w:ascii="宋体" w:hAnsi="宋体" w:cs="Arial" w:hint="eastAsia"/>
                      <w:color w:val="000000"/>
                      <w:kern w:val="0"/>
                      <w:sz w:val="22"/>
                      <w:szCs w:val="22"/>
                    </w:rPr>
                    <w:t xml:space="preserve">　</w:t>
                  </w:r>
                </w:p>
              </w:tc>
            </w:tr>
            <w:tr w:rsidR="00A220C1" w:rsidRPr="00DD1263" w:rsidTr="001B7F88">
              <w:trPr>
                <w:trHeight w:val="308"/>
              </w:trPr>
              <w:tc>
                <w:tcPr>
                  <w:tcW w:w="10450" w:type="dxa"/>
                  <w:gridSpan w:val="8"/>
                  <w:tcBorders>
                    <w:top w:val="nil"/>
                    <w:left w:val="single" w:sz="8" w:space="0" w:color="000000"/>
                    <w:bottom w:val="nil"/>
                    <w:right w:val="nil"/>
                  </w:tcBorders>
                  <w:noWrap/>
                  <w:vAlign w:val="center"/>
                </w:tcPr>
                <w:p w:rsidR="00A220C1" w:rsidRPr="00922B4E" w:rsidRDefault="00A220C1" w:rsidP="00922B4E">
                  <w:pPr>
                    <w:widowControl/>
                    <w:jc w:val="left"/>
                    <w:rPr>
                      <w:rFonts w:ascii="宋体" w:cs="Arial"/>
                      <w:color w:val="000000"/>
                      <w:kern w:val="0"/>
                      <w:sz w:val="22"/>
                      <w:szCs w:val="22"/>
                    </w:rPr>
                  </w:pPr>
                  <w:r w:rsidRPr="00922B4E">
                    <w:rPr>
                      <w:rFonts w:ascii="宋体" w:hAnsi="宋体" w:cs="Arial" w:hint="eastAsia"/>
                      <w:color w:val="000000"/>
                      <w:kern w:val="0"/>
                      <w:sz w:val="22"/>
                      <w:szCs w:val="22"/>
                    </w:rPr>
                    <w:t>注：本表反映部门本年度一般公共预算财政拨款和政府性基金预算财政拨款的总收支和年末结转结余情况。</w:t>
                  </w:r>
                </w:p>
              </w:tc>
            </w:tr>
          </w:tbl>
          <w:p w:rsidR="00A220C1" w:rsidRDefault="00A220C1" w:rsidP="00922B4E">
            <w:pPr>
              <w:widowControl/>
              <w:jc w:val="left"/>
              <w:textAlignment w:val="center"/>
              <w:rPr>
                <w:rFonts w:ascii="黑体" w:eastAsia="黑体" w:hAnsi="宋体" w:cs="黑体"/>
                <w:color w:val="000000"/>
                <w:kern w:val="0"/>
                <w:szCs w:val="21"/>
              </w:rPr>
            </w:pPr>
          </w:p>
          <w:p w:rsidR="00A220C1" w:rsidRDefault="00A220C1" w:rsidP="00922B4E">
            <w:pPr>
              <w:widowControl/>
              <w:jc w:val="left"/>
              <w:textAlignment w:val="center"/>
              <w:rPr>
                <w:rFonts w:ascii="黑体" w:eastAsia="黑体" w:hAnsi="宋体" w:cs="黑体"/>
                <w:color w:val="000000"/>
                <w:kern w:val="0"/>
                <w:szCs w:val="21"/>
              </w:rPr>
            </w:pPr>
          </w:p>
          <w:p w:rsidR="00A220C1" w:rsidRPr="00922B4E" w:rsidRDefault="00A220C1" w:rsidP="00922B4E">
            <w:pPr>
              <w:widowControl/>
              <w:jc w:val="left"/>
              <w:textAlignment w:val="center"/>
              <w:rPr>
                <w:rFonts w:ascii="黑体" w:eastAsia="黑体" w:hAnsi="宋体" w:cs="黑体"/>
                <w:color w:val="000000"/>
                <w:kern w:val="0"/>
                <w:szCs w:val="21"/>
              </w:rPr>
            </w:pPr>
          </w:p>
          <w:p w:rsidR="00A220C1" w:rsidRDefault="00A220C1">
            <w:pPr>
              <w:widowControl/>
              <w:jc w:val="center"/>
              <w:textAlignment w:val="center"/>
              <w:rPr>
                <w:rFonts w:ascii="黑体" w:eastAsia="黑体" w:hAnsi="宋体" w:cs="黑体"/>
                <w:color w:val="000000"/>
                <w:sz w:val="28"/>
                <w:szCs w:val="28"/>
              </w:rPr>
            </w:pPr>
          </w:p>
        </w:tc>
      </w:tr>
    </w:tbl>
    <w:p w:rsidR="00A220C1" w:rsidRDefault="00A220C1" w:rsidP="001B7F88">
      <w:pPr>
        <w:spacing w:line="360" w:lineRule="auto"/>
        <w:rPr>
          <w:rFonts w:ascii="隶书" w:eastAsia="隶书" w:hAnsi="隶书" w:cs="隶书"/>
          <w:sz w:val="52"/>
          <w:szCs w:val="52"/>
        </w:rPr>
        <w:sectPr w:rsidR="00A220C1">
          <w:pgSz w:w="11906" w:h="16838"/>
          <w:pgMar w:top="2098" w:right="1474" w:bottom="1984" w:left="1587" w:header="850" w:footer="992" w:gutter="0"/>
          <w:pgNumType w:fmt="numberInDash"/>
          <w:cols w:space="0"/>
          <w:docGrid w:type="lines" w:linePitch="318"/>
        </w:sectPr>
      </w:pPr>
    </w:p>
    <w:tbl>
      <w:tblPr>
        <w:tblW w:w="10516" w:type="dxa"/>
        <w:tblInd w:w="-978" w:type="dxa"/>
        <w:tblLayout w:type="fixed"/>
        <w:tblCellMar>
          <w:top w:w="15" w:type="dxa"/>
          <w:left w:w="15" w:type="dxa"/>
          <w:bottom w:w="15" w:type="dxa"/>
          <w:right w:w="15" w:type="dxa"/>
        </w:tblCellMar>
        <w:tblLook w:val="00A0"/>
      </w:tblPr>
      <w:tblGrid>
        <w:gridCol w:w="10516"/>
      </w:tblGrid>
      <w:tr w:rsidR="00A220C1" w:rsidRPr="00DD1263" w:rsidTr="001B7F88">
        <w:trPr>
          <w:trHeight w:val="65"/>
        </w:trPr>
        <w:tc>
          <w:tcPr>
            <w:tcW w:w="10516" w:type="dxa"/>
            <w:vAlign w:val="bottom"/>
          </w:tcPr>
          <w:p w:rsidR="00A220C1" w:rsidRDefault="00A220C1" w:rsidP="001B7F88">
            <w:pPr>
              <w:widowControl/>
              <w:jc w:val="center"/>
              <w:textAlignment w:val="bottom"/>
              <w:rPr>
                <w:rFonts w:ascii="黑体" w:eastAsia="黑体" w:hAnsi="宋体" w:cs="黑体"/>
                <w:color w:val="000000"/>
                <w:kern w:val="0"/>
                <w:sz w:val="28"/>
                <w:szCs w:val="28"/>
              </w:rPr>
            </w:pPr>
            <w:r>
              <w:rPr>
                <w:rFonts w:ascii="黑体" w:eastAsia="黑体" w:hAnsi="宋体" w:cs="黑体" w:hint="eastAsia"/>
                <w:color w:val="000000"/>
                <w:kern w:val="0"/>
                <w:sz w:val="28"/>
                <w:szCs w:val="28"/>
              </w:rPr>
              <w:t>一般公共预算财政拨款支出决算表</w:t>
            </w:r>
          </w:p>
          <w:p w:rsidR="00A220C1" w:rsidRPr="00BB0776" w:rsidRDefault="00A220C1" w:rsidP="001B7F88">
            <w:pPr>
              <w:widowControl/>
              <w:ind w:firstLineChars="4050" w:firstLine="8505"/>
              <w:jc w:val="left"/>
              <w:textAlignment w:val="center"/>
              <w:rPr>
                <w:rFonts w:ascii="黑体" w:eastAsia="黑体" w:hAnsi="宋体" w:cs="黑体"/>
                <w:color w:val="000000"/>
                <w:szCs w:val="21"/>
              </w:rPr>
            </w:pPr>
            <w:r w:rsidRPr="00BB0776">
              <w:rPr>
                <w:rFonts w:ascii="黑体" w:eastAsia="黑体" w:hAnsi="宋体" w:cs="黑体" w:hint="eastAsia"/>
                <w:color w:val="000000"/>
                <w:szCs w:val="21"/>
              </w:rPr>
              <w:t>公开</w:t>
            </w:r>
            <w:r>
              <w:rPr>
                <w:rFonts w:ascii="黑体" w:eastAsia="黑体" w:hAnsi="宋体" w:cs="黑体"/>
                <w:color w:val="000000"/>
                <w:szCs w:val="21"/>
              </w:rPr>
              <w:t>05</w:t>
            </w:r>
            <w:r w:rsidRPr="00BB0776">
              <w:rPr>
                <w:rFonts w:ascii="黑体" w:eastAsia="黑体" w:hAnsi="宋体" w:cs="黑体" w:hint="eastAsia"/>
                <w:color w:val="000000"/>
                <w:szCs w:val="21"/>
              </w:rPr>
              <w:t>表</w:t>
            </w:r>
          </w:p>
          <w:p w:rsidR="00A220C1" w:rsidRPr="001B7F88" w:rsidRDefault="00A220C1" w:rsidP="001B7F88">
            <w:pPr>
              <w:widowControl/>
              <w:jc w:val="left"/>
              <w:textAlignment w:val="center"/>
              <w:rPr>
                <w:rFonts w:ascii="黑体" w:eastAsia="黑体" w:hAnsi="宋体" w:cs="黑体"/>
                <w:color w:val="000000"/>
                <w:szCs w:val="21"/>
              </w:rPr>
            </w:pPr>
            <w:r w:rsidRPr="00BB0776">
              <w:rPr>
                <w:rFonts w:ascii="黑体" w:eastAsia="黑体" w:hAnsi="宋体" w:cs="黑体" w:hint="eastAsia"/>
                <w:color w:val="000000"/>
                <w:szCs w:val="21"/>
              </w:rPr>
              <w:t>部门：河南省南阳市卧龙区潦河镇人民政府</w:t>
            </w:r>
            <w:r w:rsidRPr="00BB0776">
              <w:rPr>
                <w:rFonts w:ascii="黑体" w:eastAsia="黑体" w:hAnsi="宋体" w:cs="黑体"/>
                <w:color w:val="000000"/>
                <w:szCs w:val="21"/>
              </w:rPr>
              <w:t xml:space="preserve">                    </w:t>
            </w:r>
            <w:r>
              <w:rPr>
                <w:rFonts w:ascii="黑体" w:eastAsia="黑体" w:hAnsi="宋体" w:cs="黑体"/>
                <w:color w:val="000000"/>
                <w:szCs w:val="21"/>
              </w:rPr>
              <w:t xml:space="preserve">                      </w:t>
            </w:r>
            <w:r w:rsidRPr="00BB0776">
              <w:rPr>
                <w:rFonts w:ascii="黑体" w:eastAsia="黑体" w:hAnsi="宋体" w:cs="黑体"/>
                <w:color w:val="000000"/>
                <w:szCs w:val="21"/>
              </w:rPr>
              <w:t xml:space="preserve"> </w:t>
            </w:r>
            <w:r w:rsidRPr="00BB0776">
              <w:rPr>
                <w:rFonts w:ascii="黑体" w:eastAsia="黑体" w:hAnsi="宋体" w:cs="黑体" w:hint="eastAsia"/>
                <w:color w:val="000000"/>
                <w:szCs w:val="21"/>
              </w:rPr>
              <w:t>金额单位：万元</w:t>
            </w:r>
          </w:p>
          <w:tbl>
            <w:tblPr>
              <w:tblW w:w="10040" w:type="dxa"/>
              <w:tblLayout w:type="fixed"/>
              <w:tblLook w:val="00A0"/>
            </w:tblPr>
            <w:tblGrid>
              <w:gridCol w:w="920"/>
              <w:gridCol w:w="3734"/>
              <w:gridCol w:w="1701"/>
              <w:gridCol w:w="1843"/>
              <w:gridCol w:w="1842"/>
            </w:tblGrid>
            <w:tr w:rsidR="00A220C1" w:rsidRPr="00DD1263" w:rsidTr="001B7F88">
              <w:trPr>
                <w:trHeight w:val="308"/>
              </w:trPr>
              <w:tc>
                <w:tcPr>
                  <w:tcW w:w="4654"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tcPr>
                <w:p w:rsidR="00A220C1" w:rsidRPr="001B7F88" w:rsidRDefault="00A220C1" w:rsidP="001B7F88">
                  <w:pPr>
                    <w:widowControl/>
                    <w:jc w:val="center"/>
                    <w:rPr>
                      <w:rFonts w:ascii="宋体" w:cs="Arial"/>
                      <w:color w:val="000000"/>
                      <w:kern w:val="0"/>
                      <w:sz w:val="22"/>
                      <w:szCs w:val="22"/>
                    </w:rPr>
                  </w:pPr>
                  <w:r w:rsidRPr="001B7F88">
                    <w:rPr>
                      <w:rFonts w:ascii="宋体" w:hAnsi="宋体" w:cs="Arial" w:hint="eastAsia"/>
                      <w:color w:val="000000"/>
                      <w:kern w:val="0"/>
                      <w:sz w:val="22"/>
                      <w:szCs w:val="22"/>
                    </w:rPr>
                    <w:t>项目</w:t>
                  </w:r>
                </w:p>
              </w:tc>
              <w:tc>
                <w:tcPr>
                  <w:tcW w:w="1701" w:type="dxa"/>
                  <w:vMerge w:val="restart"/>
                  <w:tcBorders>
                    <w:top w:val="single" w:sz="8" w:space="0" w:color="000000"/>
                    <w:left w:val="nil"/>
                    <w:bottom w:val="single" w:sz="4" w:space="0" w:color="000000"/>
                    <w:right w:val="single" w:sz="4" w:space="0" w:color="000000"/>
                  </w:tcBorders>
                  <w:shd w:val="clear" w:color="auto" w:fill="FFFFFF"/>
                  <w:vAlign w:val="center"/>
                </w:tcPr>
                <w:p w:rsidR="00A220C1" w:rsidRPr="001B7F88" w:rsidRDefault="00A220C1" w:rsidP="001B7F88">
                  <w:pPr>
                    <w:widowControl/>
                    <w:jc w:val="center"/>
                    <w:rPr>
                      <w:rFonts w:ascii="宋体" w:cs="Arial"/>
                      <w:color w:val="000000"/>
                      <w:kern w:val="0"/>
                      <w:sz w:val="22"/>
                      <w:szCs w:val="22"/>
                    </w:rPr>
                  </w:pPr>
                  <w:r w:rsidRPr="001B7F88">
                    <w:rPr>
                      <w:rFonts w:ascii="宋体" w:hAnsi="宋体" w:cs="Arial" w:hint="eastAsia"/>
                      <w:color w:val="000000"/>
                      <w:kern w:val="0"/>
                      <w:sz w:val="22"/>
                      <w:szCs w:val="22"/>
                    </w:rPr>
                    <w:t>本年支出合计</w:t>
                  </w:r>
                </w:p>
              </w:tc>
              <w:tc>
                <w:tcPr>
                  <w:tcW w:w="1843" w:type="dxa"/>
                  <w:vMerge w:val="restart"/>
                  <w:tcBorders>
                    <w:top w:val="single" w:sz="8" w:space="0" w:color="000000"/>
                    <w:left w:val="nil"/>
                    <w:bottom w:val="single" w:sz="4" w:space="0" w:color="000000"/>
                    <w:right w:val="single" w:sz="4" w:space="0" w:color="000000"/>
                  </w:tcBorders>
                  <w:shd w:val="clear" w:color="auto" w:fill="FFFFFF"/>
                  <w:vAlign w:val="center"/>
                </w:tcPr>
                <w:p w:rsidR="00A220C1" w:rsidRPr="001B7F88" w:rsidRDefault="00A220C1" w:rsidP="001B7F88">
                  <w:pPr>
                    <w:widowControl/>
                    <w:jc w:val="center"/>
                    <w:rPr>
                      <w:rFonts w:ascii="宋体" w:cs="Arial"/>
                      <w:color w:val="000000"/>
                      <w:kern w:val="0"/>
                      <w:sz w:val="22"/>
                      <w:szCs w:val="22"/>
                    </w:rPr>
                  </w:pPr>
                  <w:r w:rsidRPr="001B7F88">
                    <w:rPr>
                      <w:rFonts w:ascii="宋体" w:hAnsi="宋体" w:cs="Arial" w:hint="eastAsia"/>
                      <w:color w:val="000000"/>
                      <w:kern w:val="0"/>
                      <w:sz w:val="22"/>
                      <w:szCs w:val="22"/>
                    </w:rPr>
                    <w:t>基本支出</w:t>
                  </w:r>
                </w:p>
              </w:tc>
              <w:tc>
                <w:tcPr>
                  <w:tcW w:w="1842" w:type="dxa"/>
                  <w:vMerge w:val="restart"/>
                  <w:tcBorders>
                    <w:top w:val="single" w:sz="8" w:space="0" w:color="000000"/>
                    <w:left w:val="nil"/>
                    <w:bottom w:val="single" w:sz="4" w:space="0" w:color="000000"/>
                    <w:right w:val="single" w:sz="4" w:space="0" w:color="000000"/>
                  </w:tcBorders>
                  <w:shd w:val="clear" w:color="auto" w:fill="FFFFFF"/>
                  <w:vAlign w:val="center"/>
                </w:tcPr>
                <w:p w:rsidR="00A220C1" w:rsidRPr="001B7F88" w:rsidRDefault="00A220C1" w:rsidP="001B7F88">
                  <w:pPr>
                    <w:widowControl/>
                    <w:jc w:val="center"/>
                    <w:rPr>
                      <w:rFonts w:ascii="宋体" w:cs="Arial"/>
                      <w:color w:val="000000"/>
                      <w:kern w:val="0"/>
                      <w:sz w:val="22"/>
                      <w:szCs w:val="22"/>
                    </w:rPr>
                  </w:pPr>
                  <w:r w:rsidRPr="001B7F88">
                    <w:rPr>
                      <w:rFonts w:ascii="宋体" w:hAnsi="宋体" w:cs="Arial" w:hint="eastAsia"/>
                      <w:color w:val="000000"/>
                      <w:kern w:val="0"/>
                      <w:sz w:val="22"/>
                      <w:szCs w:val="22"/>
                    </w:rPr>
                    <w:t>项目支出</w:t>
                  </w:r>
                </w:p>
              </w:tc>
            </w:tr>
            <w:tr w:rsidR="00A220C1" w:rsidRPr="00DD1263" w:rsidTr="001B7F88">
              <w:trPr>
                <w:trHeight w:val="317"/>
              </w:trPr>
              <w:tc>
                <w:tcPr>
                  <w:tcW w:w="920"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A220C1" w:rsidRPr="001B7F88" w:rsidRDefault="00A220C1" w:rsidP="001B7F88">
                  <w:pPr>
                    <w:widowControl/>
                    <w:jc w:val="center"/>
                    <w:rPr>
                      <w:rFonts w:ascii="宋体" w:cs="Arial"/>
                      <w:color w:val="000000"/>
                      <w:kern w:val="0"/>
                      <w:sz w:val="22"/>
                      <w:szCs w:val="22"/>
                    </w:rPr>
                  </w:pPr>
                  <w:r w:rsidRPr="001B7F88">
                    <w:rPr>
                      <w:rFonts w:ascii="宋体" w:hAnsi="宋体" w:cs="Arial" w:hint="eastAsia"/>
                      <w:color w:val="000000"/>
                      <w:kern w:val="0"/>
                      <w:sz w:val="22"/>
                      <w:szCs w:val="22"/>
                    </w:rPr>
                    <w:t>功能分类科目编码</w:t>
                  </w:r>
                </w:p>
              </w:tc>
              <w:tc>
                <w:tcPr>
                  <w:tcW w:w="3734" w:type="dxa"/>
                  <w:vMerge w:val="restart"/>
                  <w:tcBorders>
                    <w:top w:val="nil"/>
                    <w:left w:val="nil"/>
                    <w:bottom w:val="single" w:sz="4" w:space="0" w:color="000000"/>
                    <w:right w:val="single" w:sz="4" w:space="0" w:color="000000"/>
                  </w:tcBorders>
                  <w:shd w:val="clear" w:color="auto" w:fill="FFFFFF"/>
                  <w:vAlign w:val="center"/>
                </w:tcPr>
                <w:p w:rsidR="00A220C1" w:rsidRPr="001B7F88" w:rsidRDefault="00A220C1" w:rsidP="001B7F88">
                  <w:pPr>
                    <w:widowControl/>
                    <w:jc w:val="center"/>
                    <w:rPr>
                      <w:rFonts w:ascii="宋体" w:cs="Arial"/>
                      <w:color w:val="000000"/>
                      <w:kern w:val="0"/>
                      <w:sz w:val="22"/>
                      <w:szCs w:val="22"/>
                    </w:rPr>
                  </w:pPr>
                  <w:r w:rsidRPr="001B7F88">
                    <w:rPr>
                      <w:rFonts w:ascii="宋体" w:hAnsi="宋体" w:cs="Arial" w:hint="eastAsia"/>
                      <w:color w:val="000000"/>
                      <w:kern w:val="0"/>
                      <w:sz w:val="22"/>
                      <w:szCs w:val="22"/>
                    </w:rPr>
                    <w:t>科目名称</w:t>
                  </w:r>
                </w:p>
              </w:tc>
              <w:tc>
                <w:tcPr>
                  <w:tcW w:w="1701" w:type="dxa"/>
                  <w:vMerge/>
                  <w:tcBorders>
                    <w:top w:val="single" w:sz="8" w:space="0" w:color="000000"/>
                    <w:left w:val="nil"/>
                    <w:bottom w:val="single" w:sz="4" w:space="0" w:color="000000"/>
                    <w:right w:val="single" w:sz="4" w:space="0" w:color="000000"/>
                  </w:tcBorders>
                  <w:shd w:val="clear" w:color="auto" w:fill="FFFFFF"/>
                  <w:vAlign w:val="center"/>
                </w:tcPr>
                <w:p w:rsidR="00A220C1" w:rsidRPr="001B7F88" w:rsidRDefault="00A220C1" w:rsidP="001B7F88">
                  <w:pPr>
                    <w:widowControl/>
                    <w:jc w:val="left"/>
                    <w:rPr>
                      <w:rFonts w:ascii="宋体" w:cs="Arial"/>
                      <w:color w:val="000000"/>
                      <w:kern w:val="0"/>
                      <w:sz w:val="22"/>
                      <w:szCs w:val="22"/>
                    </w:rPr>
                  </w:pPr>
                </w:p>
              </w:tc>
              <w:tc>
                <w:tcPr>
                  <w:tcW w:w="1843" w:type="dxa"/>
                  <w:vMerge/>
                  <w:tcBorders>
                    <w:top w:val="single" w:sz="8" w:space="0" w:color="000000"/>
                    <w:left w:val="nil"/>
                    <w:bottom w:val="single" w:sz="4" w:space="0" w:color="000000"/>
                    <w:right w:val="single" w:sz="4" w:space="0" w:color="000000"/>
                  </w:tcBorders>
                  <w:shd w:val="clear" w:color="auto" w:fill="FFFFFF"/>
                  <w:vAlign w:val="center"/>
                </w:tcPr>
                <w:p w:rsidR="00A220C1" w:rsidRPr="001B7F88" w:rsidRDefault="00A220C1" w:rsidP="001B7F88">
                  <w:pPr>
                    <w:widowControl/>
                    <w:jc w:val="left"/>
                    <w:rPr>
                      <w:rFonts w:ascii="宋体" w:cs="Arial"/>
                      <w:color w:val="000000"/>
                      <w:kern w:val="0"/>
                      <w:sz w:val="22"/>
                      <w:szCs w:val="22"/>
                    </w:rPr>
                  </w:pPr>
                </w:p>
              </w:tc>
              <w:tc>
                <w:tcPr>
                  <w:tcW w:w="1842" w:type="dxa"/>
                  <w:vMerge/>
                  <w:tcBorders>
                    <w:top w:val="single" w:sz="8" w:space="0" w:color="000000"/>
                    <w:left w:val="nil"/>
                    <w:bottom w:val="single" w:sz="4" w:space="0" w:color="000000"/>
                    <w:right w:val="single" w:sz="4" w:space="0" w:color="000000"/>
                  </w:tcBorders>
                  <w:shd w:val="clear" w:color="auto" w:fill="FFFFFF"/>
                  <w:vAlign w:val="center"/>
                </w:tcPr>
                <w:p w:rsidR="00A220C1" w:rsidRPr="001B7F88" w:rsidRDefault="00A220C1" w:rsidP="001B7F88">
                  <w:pPr>
                    <w:widowControl/>
                    <w:jc w:val="left"/>
                    <w:rPr>
                      <w:rFonts w:ascii="宋体" w:cs="Arial"/>
                      <w:color w:val="000000"/>
                      <w:kern w:val="0"/>
                      <w:sz w:val="22"/>
                      <w:szCs w:val="22"/>
                    </w:rPr>
                  </w:pPr>
                </w:p>
              </w:tc>
            </w:tr>
            <w:tr w:rsidR="00A220C1" w:rsidRPr="00DD1263" w:rsidTr="001B7F88">
              <w:trPr>
                <w:trHeight w:val="317"/>
              </w:trPr>
              <w:tc>
                <w:tcPr>
                  <w:tcW w:w="920" w:type="dxa"/>
                  <w:vMerge/>
                  <w:tcBorders>
                    <w:top w:val="single" w:sz="4" w:space="0" w:color="000000"/>
                    <w:left w:val="single" w:sz="8" w:space="0" w:color="000000"/>
                    <w:bottom w:val="single" w:sz="4" w:space="0" w:color="000000"/>
                    <w:right w:val="single" w:sz="4" w:space="0" w:color="000000"/>
                  </w:tcBorders>
                  <w:shd w:val="clear" w:color="auto" w:fill="FFFFFF"/>
                  <w:vAlign w:val="center"/>
                </w:tcPr>
                <w:p w:rsidR="00A220C1" w:rsidRPr="001B7F88" w:rsidRDefault="00A220C1" w:rsidP="001B7F88">
                  <w:pPr>
                    <w:widowControl/>
                    <w:jc w:val="left"/>
                    <w:rPr>
                      <w:rFonts w:ascii="宋体" w:cs="Arial"/>
                      <w:color w:val="000000"/>
                      <w:kern w:val="0"/>
                      <w:sz w:val="22"/>
                      <w:szCs w:val="22"/>
                    </w:rPr>
                  </w:pPr>
                </w:p>
              </w:tc>
              <w:tc>
                <w:tcPr>
                  <w:tcW w:w="3734" w:type="dxa"/>
                  <w:vMerge/>
                  <w:tcBorders>
                    <w:top w:val="nil"/>
                    <w:left w:val="nil"/>
                    <w:bottom w:val="single" w:sz="4" w:space="0" w:color="000000"/>
                    <w:right w:val="single" w:sz="4" w:space="0" w:color="000000"/>
                  </w:tcBorders>
                  <w:shd w:val="clear" w:color="auto" w:fill="FFFFFF"/>
                  <w:vAlign w:val="center"/>
                </w:tcPr>
                <w:p w:rsidR="00A220C1" w:rsidRPr="001B7F88" w:rsidRDefault="00A220C1" w:rsidP="001B7F88">
                  <w:pPr>
                    <w:widowControl/>
                    <w:jc w:val="left"/>
                    <w:rPr>
                      <w:rFonts w:ascii="宋体" w:cs="Arial"/>
                      <w:color w:val="000000"/>
                      <w:kern w:val="0"/>
                      <w:sz w:val="22"/>
                      <w:szCs w:val="22"/>
                    </w:rPr>
                  </w:pPr>
                </w:p>
              </w:tc>
              <w:tc>
                <w:tcPr>
                  <w:tcW w:w="1701" w:type="dxa"/>
                  <w:vMerge/>
                  <w:tcBorders>
                    <w:top w:val="single" w:sz="8" w:space="0" w:color="000000"/>
                    <w:left w:val="nil"/>
                    <w:bottom w:val="single" w:sz="4" w:space="0" w:color="000000"/>
                    <w:right w:val="single" w:sz="4" w:space="0" w:color="000000"/>
                  </w:tcBorders>
                  <w:shd w:val="clear" w:color="auto" w:fill="FFFFFF"/>
                  <w:vAlign w:val="center"/>
                </w:tcPr>
                <w:p w:rsidR="00A220C1" w:rsidRPr="001B7F88" w:rsidRDefault="00A220C1" w:rsidP="001B7F88">
                  <w:pPr>
                    <w:widowControl/>
                    <w:jc w:val="left"/>
                    <w:rPr>
                      <w:rFonts w:ascii="宋体" w:cs="Arial"/>
                      <w:color w:val="000000"/>
                      <w:kern w:val="0"/>
                      <w:sz w:val="22"/>
                      <w:szCs w:val="22"/>
                    </w:rPr>
                  </w:pPr>
                </w:p>
              </w:tc>
              <w:tc>
                <w:tcPr>
                  <w:tcW w:w="1843" w:type="dxa"/>
                  <w:vMerge/>
                  <w:tcBorders>
                    <w:top w:val="single" w:sz="8" w:space="0" w:color="000000"/>
                    <w:left w:val="nil"/>
                    <w:bottom w:val="single" w:sz="4" w:space="0" w:color="000000"/>
                    <w:right w:val="single" w:sz="4" w:space="0" w:color="000000"/>
                  </w:tcBorders>
                  <w:shd w:val="clear" w:color="auto" w:fill="FFFFFF"/>
                  <w:vAlign w:val="center"/>
                </w:tcPr>
                <w:p w:rsidR="00A220C1" w:rsidRPr="001B7F88" w:rsidRDefault="00A220C1" w:rsidP="001B7F88">
                  <w:pPr>
                    <w:widowControl/>
                    <w:jc w:val="left"/>
                    <w:rPr>
                      <w:rFonts w:ascii="宋体" w:cs="Arial"/>
                      <w:color w:val="000000"/>
                      <w:kern w:val="0"/>
                      <w:sz w:val="22"/>
                      <w:szCs w:val="22"/>
                    </w:rPr>
                  </w:pPr>
                </w:p>
              </w:tc>
              <w:tc>
                <w:tcPr>
                  <w:tcW w:w="1842" w:type="dxa"/>
                  <w:vMerge/>
                  <w:tcBorders>
                    <w:top w:val="single" w:sz="8" w:space="0" w:color="000000"/>
                    <w:left w:val="nil"/>
                    <w:bottom w:val="single" w:sz="4" w:space="0" w:color="000000"/>
                    <w:right w:val="single" w:sz="4" w:space="0" w:color="000000"/>
                  </w:tcBorders>
                  <w:shd w:val="clear" w:color="auto" w:fill="FFFFFF"/>
                  <w:vAlign w:val="center"/>
                </w:tcPr>
                <w:p w:rsidR="00A220C1" w:rsidRPr="001B7F88" w:rsidRDefault="00A220C1" w:rsidP="001B7F88">
                  <w:pPr>
                    <w:widowControl/>
                    <w:jc w:val="left"/>
                    <w:rPr>
                      <w:rFonts w:ascii="宋体" w:cs="Arial"/>
                      <w:color w:val="000000"/>
                      <w:kern w:val="0"/>
                      <w:sz w:val="22"/>
                      <w:szCs w:val="22"/>
                    </w:rPr>
                  </w:pPr>
                </w:p>
              </w:tc>
            </w:tr>
            <w:tr w:rsidR="00A220C1" w:rsidRPr="00DD1263" w:rsidTr="001B7F88">
              <w:trPr>
                <w:trHeight w:val="317"/>
              </w:trPr>
              <w:tc>
                <w:tcPr>
                  <w:tcW w:w="920" w:type="dxa"/>
                  <w:vMerge/>
                  <w:tcBorders>
                    <w:top w:val="single" w:sz="4" w:space="0" w:color="000000"/>
                    <w:left w:val="single" w:sz="8" w:space="0" w:color="000000"/>
                    <w:bottom w:val="single" w:sz="4" w:space="0" w:color="000000"/>
                    <w:right w:val="single" w:sz="4" w:space="0" w:color="000000"/>
                  </w:tcBorders>
                  <w:shd w:val="clear" w:color="auto" w:fill="FFFFFF"/>
                  <w:vAlign w:val="center"/>
                </w:tcPr>
                <w:p w:rsidR="00A220C1" w:rsidRPr="001B7F88" w:rsidRDefault="00A220C1" w:rsidP="001B7F88">
                  <w:pPr>
                    <w:widowControl/>
                    <w:jc w:val="left"/>
                    <w:rPr>
                      <w:rFonts w:ascii="宋体" w:cs="Arial"/>
                      <w:color w:val="000000"/>
                      <w:kern w:val="0"/>
                      <w:sz w:val="22"/>
                      <w:szCs w:val="22"/>
                    </w:rPr>
                  </w:pPr>
                </w:p>
              </w:tc>
              <w:tc>
                <w:tcPr>
                  <w:tcW w:w="3734" w:type="dxa"/>
                  <w:vMerge/>
                  <w:tcBorders>
                    <w:top w:val="nil"/>
                    <w:left w:val="nil"/>
                    <w:bottom w:val="single" w:sz="4" w:space="0" w:color="000000"/>
                    <w:right w:val="single" w:sz="4" w:space="0" w:color="000000"/>
                  </w:tcBorders>
                  <w:shd w:val="clear" w:color="auto" w:fill="FFFFFF"/>
                  <w:vAlign w:val="center"/>
                </w:tcPr>
                <w:p w:rsidR="00A220C1" w:rsidRPr="001B7F88" w:rsidRDefault="00A220C1" w:rsidP="001B7F88">
                  <w:pPr>
                    <w:widowControl/>
                    <w:jc w:val="left"/>
                    <w:rPr>
                      <w:rFonts w:ascii="宋体" w:cs="Arial"/>
                      <w:color w:val="000000"/>
                      <w:kern w:val="0"/>
                      <w:sz w:val="22"/>
                      <w:szCs w:val="22"/>
                    </w:rPr>
                  </w:pPr>
                </w:p>
              </w:tc>
              <w:tc>
                <w:tcPr>
                  <w:tcW w:w="1701" w:type="dxa"/>
                  <w:vMerge/>
                  <w:tcBorders>
                    <w:top w:val="single" w:sz="8" w:space="0" w:color="000000"/>
                    <w:left w:val="nil"/>
                    <w:bottom w:val="single" w:sz="4" w:space="0" w:color="000000"/>
                    <w:right w:val="single" w:sz="4" w:space="0" w:color="000000"/>
                  </w:tcBorders>
                  <w:shd w:val="clear" w:color="auto" w:fill="FFFFFF"/>
                  <w:vAlign w:val="center"/>
                </w:tcPr>
                <w:p w:rsidR="00A220C1" w:rsidRPr="001B7F88" w:rsidRDefault="00A220C1" w:rsidP="001B7F88">
                  <w:pPr>
                    <w:widowControl/>
                    <w:jc w:val="left"/>
                    <w:rPr>
                      <w:rFonts w:ascii="宋体" w:cs="Arial"/>
                      <w:color w:val="000000"/>
                      <w:kern w:val="0"/>
                      <w:sz w:val="22"/>
                      <w:szCs w:val="22"/>
                    </w:rPr>
                  </w:pPr>
                </w:p>
              </w:tc>
              <w:tc>
                <w:tcPr>
                  <w:tcW w:w="1843" w:type="dxa"/>
                  <w:vMerge/>
                  <w:tcBorders>
                    <w:top w:val="single" w:sz="8" w:space="0" w:color="000000"/>
                    <w:left w:val="nil"/>
                    <w:bottom w:val="single" w:sz="4" w:space="0" w:color="000000"/>
                    <w:right w:val="single" w:sz="4" w:space="0" w:color="000000"/>
                  </w:tcBorders>
                  <w:shd w:val="clear" w:color="auto" w:fill="FFFFFF"/>
                  <w:vAlign w:val="center"/>
                </w:tcPr>
                <w:p w:rsidR="00A220C1" w:rsidRPr="001B7F88" w:rsidRDefault="00A220C1" w:rsidP="001B7F88">
                  <w:pPr>
                    <w:widowControl/>
                    <w:jc w:val="left"/>
                    <w:rPr>
                      <w:rFonts w:ascii="宋体" w:cs="Arial"/>
                      <w:color w:val="000000"/>
                      <w:kern w:val="0"/>
                      <w:sz w:val="22"/>
                      <w:szCs w:val="22"/>
                    </w:rPr>
                  </w:pPr>
                </w:p>
              </w:tc>
              <w:tc>
                <w:tcPr>
                  <w:tcW w:w="1842" w:type="dxa"/>
                  <w:vMerge/>
                  <w:tcBorders>
                    <w:top w:val="single" w:sz="8" w:space="0" w:color="000000"/>
                    <w:left w:val="nil"/>
                    <w:bottom w:val="single" w:sz="4" w:space="0" w:color="000000"/>
                    <w:right w:val="single" w:sz="4" w:space="0" w:color="000000"/>
                  </w:tcBorders>
                  <w:shd w:val="clear" w:color="auto" w:fill="FFFFFF"/>
                  <w:vAlign w:val="center"/>
                </w:tcPr>
                <w:p w:rsidR="00A220C1" w:rsidRPr="001B7F88" w:rsidRDefault="00A220C1" w:rsidP="001B7F88">
                  <w:pPr>
                    <w:widowControl/>
                    <w:jc w:val="left"/>
                    <w:rPr>
                      <w:rFonts w:ascii="宋体" w:cs="Arial"/>
                      <w:color w:val="000000"/>
                      <w:kern w:val="0"/>
                      <w:sz w:val="22"/>
                      <w:szCs w:val="22"/>
                    </w:rPr>
                  </w:pPr>
                </w:p>
              </w:tc>
            </w:tr>
            <w:tr w:rsidR="00A220C1" w:rsidRPr="00DD1263" w:rsidTr="001B7F88">
              <w:trPr>
                <w:trHeight w:val="308"/>
              </w:trPr>
              <w:tc>
                <w:tcPr>
                  <w:tcW w:w="4654"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tcPr>
                <w:p w:rsidR="00A220C1" w:rsidRPr="001B7F88" w:rsidRDefault="00A220C1" w:rsidP="001B7F88">
                  <w:pPr>
                    <w:widowControl/>
                    <w:jc w:val="center"/>
                    <w:rPr>
                      <w:rFonts w:ascii="宋体" w:cs="Arial"/>
                      <w:color w:val="000000"/>
                      <w:kern w:val="0"/>
                      <w:sz w:val="22"/>
                      <w:szCs w:val="22"/>
                    </w:rPr>
                  </w:pPr>
                  <w:r w:rsidRPr="001B7F88">
                    <w:rPr>
                      <w:rFonts w:ascii="宋体" w:hAnsi="宋体" w:cs="Arial" w:hint="eastAsia"/>
                      <w:color w:val="000000"/>
                      <w:kern w:val="0"/>
                      <w:sz w:val="22"/>
                      <w:szCs w:val="22"/>
                    </w:rPr>
                    <w:t>栏次</w:t>
                  </w:r>
                </w:p>
              </w:tc>
              <w:tc>
                <w:tcPr>
                  <w:tcW w:w="1701"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center"/>
                    <w:rPr>
                      <w:rFonts w:ascii="宋体" w:cs="Arial"/>
                      <w:color w:val="000000"/>
                      <w:kern w:val="0"/>
                      <w:sz w:val="22"/>
                      <w:szCs w:val="22"/>
                    </w:rPr>
                  </w:pPr>
                  <w:r w:rsidRPr="001B7F88">
                    <w:rPr>
                      <w:rFonts w:ascii="宋体" w:hAnsi="宋体" w:cs="Arial"/>
                      <w:color w:val="000000"/>
                      <w:kern w:val="0"/>
                      <w:sz w:val="22"/>
                      <w:szCs w:val="22"/>
                    </w:rPr>
                    <w:t>1</w:t>
                  </w:r>
                </w:p>
              </w:tc>
              <w:tc>
                <w:tcPr>
                  <w:tcW w:w="1843"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center"/>
                    <w:rPr>
                      <w:rFonts w:ascii="宋体" w:cs="Arial"/>
                      <w:color w:val="000000"/>
                      <w:kern w:val="0"/>
                      <w:sz w:val="22"/>
                      <w:szCs w:val="22"/>
                    </w:rPr>
                  </w:pPr>
                  <w:r w:rsidRPr="001B7F88">
                    <w:rPr>
                      <w:rFonts w:ascii="宋体" w:hAnsi="宋体" w:cs="Arial"/>
                      <w:color w:val="000000"/>
                      <w:kern w:val="0"/>
                      <w:sz w:val="22"/>
                      <w:szCs w:val="22"/>
                    </w:rPr>
                    <w:t>2</w:t>
                  </w:r>
                </w:p>
              </w:tc>
              <w:tc>
                <w:tcPr>
                  <w:tcW w:w="1842"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center"/>
                    <w:rPr>
                      <w:rFonts w:ascii="宋体" w:cs="Arial"/>
                      <w:color w:val="000000"/>
                      <w:kern w:val="0"/>
                      <w:sz w:val="22"/>
                      <w:szCs w:val="22"/>
                    </w:rPr>
                  </w:pPr>
                  <w:r w:rsidRPr="001B7F88">
                    <w:rPr>
                      <w:rFonts w:ascii="宋体" w:hAnsi="宋体" w:cs="Arial"/>
                      <w:color w:val="000000"/>
                      <w:kern w:val="0"/>
                      <w:sz w:val="22"/>
                      <w:szCs w:val="22"/>
                    </w:rPr>
                    <w:t>3</w:t>
                  </w:r>
                </w:p>
              </w:tc>
            </w:tr>
            <w:tr w:rsidR="00A220C1" w:rsidRPr="00DD1263" w:rsidTr="001B7F88">
              <w:trPr>
                <w:trHeight w:val="308"/>
              </w:trPr>
              <w:tc>
                <w:tcPr>
                  <w:tcW w:w="4654"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tcPr>
                <w:p w:rsidR="00A220C1" w:rsidRPr="001B7F88" w:rsidRDefault="00A220C1" w:rsidP="001B7F88">
                  <w:pPr>
                    <w:widowControl/>
                    <w:jc w:val="center"/>
                    <w:rPr>
                      <w:rFonts w:ascii="宋体" w:cs="Arial"/>
                      <w:color w:val="000000"/>
                      <w:kern w:val="0"/>
                      <w:sz w:val="22"/>
                      <w:szCs w:val="22"/>
                    </w:rPr>
                  </w:pPr>
                  <w:r w:rsidRPr="001B7F88">
                    <w:rPr>
                      <w:rFonts w:ascii="宋体" w:hAnsi="宋体" w:cs="Arial" w:hint="eastAsia"/>
                      <w:color w:val="000000"/>
                      <w:kern w:val="0"/>
                      <w:sz w:val="22"/>
                      <w:szCs w:val="22"/>
                    </w:rPr>
                    <w:t>合计</w:t>
                  </w:r>
                </w:p>
              </w:tc>
              <w:tc>
                <w:tcPr>
                  <w:tcW w:w="1701"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1,638.5</w:t>
                  </w:r>
                </w:p>
              </w:tc>
              <w:tc>
                <w:tcPr>
                  <w:tcW w:w="1843"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569.0</w:t>
                  </w:r>
                </w:p>
              </w:tc>
              <w:tc>
                <w:tcPr>
                  <w:tcW w:w="1842"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1,069.5</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201</w:t>
                  </w:r>
                </w:p>
              </w:tc>
              <w:tc>
                <w:tcPr>
                  <w:tcW w:w="37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一般公共服务支出</w:t>
                  </w:r>
                </w:p>
              </w:tc>
              <w:tc>
                <w:tcPr>
                  <w:tcW w:w="1701"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315.3</w:t>
                  </w:r>
                </w:p>
              </w:tc>
              <w:tc>
                <w:tcPr>
                  <w:tcW w:w="1843"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306.3</w:t>
                  </w:r>
                </w:p>
              </w:tc>
              <w:tc>
                <w:tcPr>
                  <w:tcW w:w="1842"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9.0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20103</w:t>
                  </w:r>
                </w:p>
              </w:tc>
              <w:tc>
                <w:tcPr>
                  <w:tcW w:w="37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政府办公厅（室）及相关机构事务</w:t>
                  </w:r>
                </w:p>
              </w:tc>
              <w:tc>
                <w:tcPr>
                  <w:tcW w:w="1701"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299.1</w:t>
                  </w:r>
                </w:p>
              </w:tc>
              <w:tc>
                <w:tcPr>
                  <w:tcW w:w="1843"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299.1</w:t>
                  </w:r>
                </w:p>
              </w:tc>
              <w:tc>
                <w:tcPr>
                  <w:tcW w:w="1842"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2010301</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行政运行</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299.1</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299.1</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20106</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财政事务</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7.2</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7.2</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2010699</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其他财政事务支出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7.2</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7.2</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20132</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组织事务</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9.0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9.0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2013299</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其他组织事务支出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9.0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9.0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205</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教育支出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3.0</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20502</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普通教育</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3.0</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2050202</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小学教育</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3.0</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207</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文化体育与传媒支出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92.0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27.0</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65.0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20701</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文化</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57.0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27.0</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30.0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2070101</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行政运行</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27.0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27.0</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2070109</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群众文化</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30.0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30.0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20799</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其他文化体育与传媒支出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35.0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35.0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2079999</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Pr>
                      <w:rFonts w:ascii="宋体" w:hAnsi="宋体" w:cs="Arial"/>
                      <w:color w:val="000000"/>
                      <w:kern w:val="0"/>
                      <w:sz w:val="22"/>
                      <w:szCs w:val="22"/>
                    </w:rPr>
                    <w:t xml:space="preserve"> </w:t>
                  </w:r>
                  <w:r w:rsidRPr="001B7F88">
                    <w:rPr>
                      <w:rFonts w:ascii="宋体" w:hAnsi="宋体" w:cs="Arial" w:hint="eastAsia"/>
                      <w:color w:val="000000"/>
                      <w:kern w:val="0"/>
                      <w:sz w:val="22"/>
                      <w:szCs w:val="22"/>
                    </w:rPr>
                    <w:t>其他文化体育与传媒支出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35.0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35.0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208</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社会保障和就业支出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69.2</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54.0</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15.2</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20805</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行政事业单位离退休</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54.0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54.0</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2080502</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事业单位离退休</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54.0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54.0</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20808</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抚恤</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2.0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2.0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2080899</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其他优抚支出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2.0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2.0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20815</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自然灾害生活救助</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5.0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5.0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2081599</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其他自然灾害生活救助支出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5.0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5.0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20899</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其他社会保障和就业支出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8.2</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8.2</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2089901</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其他社会保障和就业支出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8.2</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8.2</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210</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医疗卫生与计划生育支出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51.6</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51.6</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21007</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计划生育事务</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51.6</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51.6</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2100717</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计划生育服务</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51.6</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51.6</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211</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节能环保支出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130.0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130.0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21103</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污染防治</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15.0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15.0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2110301</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大气</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15.0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15.0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21104</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自然生态保护</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22.0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22.0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2110402</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农村环境保护</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22.0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22.0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21105</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天然林保护</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50.0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50.0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2110599</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其他天然林保护支出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50.0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50.0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21199</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其他节能环保支出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43.0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43.0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2119901</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其他节能环保支出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43.0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43.0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212</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城乡社区支出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37.0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34.0</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21201</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城乡社区管理事务</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34.0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34.0</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2120101</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行政运行</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34.0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34.0</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21299</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其他城乡社区支出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2129999</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其他城乡社区支出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213</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农林水支出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776.7</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89.1</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687.6</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21301</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农业</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329.9</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86.1</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243.8</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2130101</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行政运行</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86.1</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86.1</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2130126</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农村公益事业</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138.1</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138.1</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2130199</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其他农业支出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105.7</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105.7</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21302</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林业</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62.0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62.0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2130205</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森林培育</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52.3</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52.3</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2130212</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湿地保护</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9.7</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9.7</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21303</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水利</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34.5</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3.0</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31.5</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2130301</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行政运行</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3.0</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2130332</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砂石资源费支出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31.5</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31.5</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21307</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农村综合改革</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350.3</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350.3</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2130701</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对村级一事一议的补助</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99.4</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99.4</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2130705</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对村民委员会和村党支部的补助</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250.9</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250.9</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220</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国土海洋气象等支出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10.0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10.0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22001</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国土资源事务</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10.0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10.0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2200199</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其他国土资源事务支出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10.0</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10.0</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221</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住房保障支出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82.2</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82.2</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22101</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保障性安居工程支出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82.2</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82.2</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2210105</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农村危房改造</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82.2</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82.2</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229</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其他支出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71.6</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4.0</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67.5</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22999</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其他支出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71.6</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4.0</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67.5</w:t>
                  </w:r>
                </w:p>
              </w:tc>
            </w:tr>
            <w:tr w:rsidR="00A220C1" w:rsidRPr="00DD1263" w:rsidTr="001B7F88">
              <w:trPr>
                <w:trHeight w:val="308"/>
              </w:trPr>
              <w:tc>
                <w:tcPr>
                  <w:tcW w:w="920" w:type="dxa"/>
                  <w:tcBorders>
                    <w:top w:val="single" w:sz="4" w:space="0" w:color="000000"/>
                    <w:left w:val="single" w:sz="8" w:space="0" w:color="000000"/>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2299901</w:t>
                  </w:r>
                </w:p>
              </w:tc>
              <w:tc>
                <w:tcPr>
                  <w:tcW w:w="3734"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其他支出</w:t>
                  </w:r>
                </w:p>
              </w:tc>
              <w:tc>
                <w:tcPr>
                  <w:tcW w:w="1701"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71.6</w:t>
                  </w:r>
                </w:p>
              </w:tc>
              <w:tc>
                <w:tcPr>
                  <w:tcW w:w="1843"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4.0</w:t>
                  </w:r>
                </w:p>
              </w:tc>
              <w:tc>
                <w:tcPr>
                  <w:tcW w:w="1842" w:type="dxa"/>
                  <w:tcBorders>
                    <w:top w:val="nil"/>
                    <w:left w:val="nil"/>
                    <w:bottom w:val="single" w:sz="4" w:space="0" w:color="000000"/>
                    <w:right w:val="single" w:sz="4" w:space="0" w:color="000000"/>
                  </w:tcBorders>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67.5</w:t>
                  </w:r>
                </w:p>
              </w:tc>
            </w:tr>
            <w:tr w:rsidR="00A220C1" w:rsidRPr="00DD1263" w:rsidTr="001B7F88">
              <w:trPr>
                <w:trHeight w:val="308"/>
              </w:trPr>
              <w:tc>
                <w:tcPr>
                  <w:tcW w:w="10040" w:type="dxa"/>
                  <w:gridSpan w:val="5"/>
                  <w:tcBorders>
                    <w:top w:val="nil"/>
                    <w:left w:val="single" w:sz="8" w:space="0" w:color="000000"/>
                    <w:bottom w:val="nil"/>
                    <w:right w:val="nil"/>
                  </w:tcBorders>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注：本表反映部门本年度一般公共预算财政拨款实际支出情况。</w:t>
                  </w:r>
                  <w:r w:rsidRPr="001B7F88">
                    <w:rPr>
                      <w:rFonts w:ascii="宋体" w:hAnsi="宋体" w:cs="Arial"/>
                      <w:color w:val="000000"/>
                      <w:kern w:val="0"/>
                      <w:sz w:val="22"/>
                      <w:szCs w:val="22"/>
                    </w:rPr>
                    <w:t xml:space="preserve">   </w:t>
                  </w:r>
                </w:p>
              </w:tc>
            </w:tr>
          </w:tbl>
          <w:p w:rsidR="00A220C1" w:rsidRPr="001B7F88" w:rsidRDefault="00A220C1" w:rsidP="001B7F88">
            <w:pPr>
              <w:widowControl/>
              <w:jc w:val="left"/>
              <w:textAlignment w:val="bottom"/>
              <w:rPr>
                <w:rFonts w:ascii="黑体" w:eastAsia="黑体" w:hAnsi="宋体" w:cs="黑体"/>
                <w:color w:val="000000"/>
                <w:kern w:val="0"/>
                <w:szCs w:val="21"/>
              </w:rPr>
            </w:pPr>
          </w:p>
          <w:p w:rsidR="00A220C1" w:rsidRPr="001B7F88" w:rsidRDefault="00A220C1" w:rsidP="001B7F88">
            <w:pPr>
              <w:widowControl/>
              <w:jc w:val="left"/>
              <w:textAlignment w:val="bottom"/>
              <w:rPr>
                <w:rFonts w:ascii="黑体" w:eastAsia="黑体" w:hAnsi="宋体" w:cs="黑体"/>
                <w:color w:val="000000"/>
                <w:kern w:val="0"/>
                <w:szCs w:val="21"/>
              </w:rPr>
            </w:pPr>
          </w:p>
          <w:p w:rsidR="00A220C1" w:rsidRDefault="00A220C1" w:rsidP="001B7F88">
            <w:pPr>
              <w:widowControl/>
              <w:jc w:val="center"/>
              <w:textAlignment w:val="bottom"/>
              <w:rPr>
                <w:rFonts w:ascii="黑体" w:eastAsia="黑体" w:hAnsi="宋体" w:cs="黑体"/>
                <w:color w:val="000000"/>
                <w:sz w:val="28"/>
                <w:szCs w:val="28"/>
              </w:rPr>
            </w:pPr>
          </w:p>
        </w:tc>
      </w:tr>
    </w:tbl>
    <w:p w:rsidR="00A220C1" w:rsidRDefault="00A220C1">
      <w:pPr>
        <w:spacing w:line="360" w:lineRule="auto"/>
        <w:jc w:val="center"/>
        <w:rPr>
          <w:rFonts w:ascii="隶书" w:eastAsia="隶书" w:hAnsi="隶书" w:cs="隶书"/>
          <w:sz w:val="52"/>
          <w:szCs w:val="52"/>
        </w:rPr>
        <w:sectPr w:rsidR="00A220C1">
          <w:pgSz w:w="11906" w:h="16838"/>
          <w:pgMar w:top="1440" w:right="1531" w:bottom="1440" w:left="1587" w:header="850" w:footer="992" w:gutter="0"/>
          <w:pgNumType w:fmt="numberInDash"/>
          <w:cols w:space="0"/>
          <w:docGrid w:type="lines" w:linePitch="317"/>
        </w:sectPr>
      </w:pPr>
    </w:p>
    <w:tbl>
      <w:tblPr>
        <w:tblW w:w="10485" w:type="dxa"/>
        <w:tblInd w:w="-896" w:type="dxa"/>
        <w:tblLayout w:type="fixed"/>
        <w:tblCellMar>
          <w:top w:w="15" w:type="dxa"/>
          <w:left w:w="15" w:type="dxa"/>
          <w:bottom w:w="15" w:type="dxa"/>
          <w:right w:w="15" w:type="dxa"/>
        </w:tblCellMar>
        <w:tblLook w:val="00A0"/>
      </w:tblPr>
      <w:tblGrid>
        <w:gridCol w:w="10485"/>
      </w:tblGrid>
      <w:tr w:rsidR="00A220C1" w:rsidRPr="00DD1263">
        <w:trPr>
          <w:trHeight w:val="375"/>
        </w:trPr>
        <w:tc>
          <w:tcPr>
            <w:tcW w:w="10485" w:type="dxa"/>
            <w:vAlign w:val="bottom"/>
          </w:tcPr>
          <w:p w:rsidR="00A220C1" w:rsidRDefault="00A220C1">
            <w:pPr>
              <w:widowControl/>
              <w:jc w:val="center"/>
              <w:textAlignment w:val="bottom"/>
              <w:rPr>
                <w:rFonts w:ascii="黑体" w:eastAsia="黑体" w:hAnsi="宋体" w:cs="黑体"/>
                <w:color w:val="000000"/>
                <w:kern w:val="0"/>
                <w:sz w:val="28"/>
                <w:szCs w:val="28"/>
              </w:rPr>
            </w:pPr>
            <w:r>
              <w:rPr>
                <w:rFonts w:ascii="黑体" w:eastAsia="黑体" w:hAnsi="宋体" w:cs="黑体" w:hint="eastAsia"/>
                <w:color w:val="000000"/>
                <w:kern w:val="0"/>
                <w:sz w:val="28"/>
                <w:szCs w:val="28"/>
              </w:rPr>
              <w:t>一般公共预算财政拨款基本支出决算表</w:t>
            </w:r>
          </w:p>
          <w:p w:rsidR="00A220C1" w:rsidRPr="00BB0776" w:rsidRDefault="00A220C1" w:rsidP="001B7F88">
            <w:pPr>
              <w:widowControl/>
              <w:ind w:firstLineChars="4050" w:firstLine="8505"/>
              <w:jc w:val="left"/>
              <w:textAlignment w:val="center"/>
              <w:rPr>
                <w:rFonts w:ascii="黑体" w:eastAsia="黑体" w:hAnsi="宋体" w:cs="黑体"/>
                <w:color w:val="000000"/>
                <w:szCs w:val="21"/>
              </w:rPr>
            </w:pPr>
            <w:r w:rsidRPr="00BB0776">
              <w:rPr>
                <w:rFonts w:ascii="黑体" w:eastAsia="黑体" w:hAnsi="宋体" w:cs="黑体" w:hint="eastAsia"/>
                <w:color w:val="000000"/>
                <w:szCs w:val="21"/>
              </w:rPr>
              <w:t>公开</w:t>
            </w:r>
            <w:r>
              <w:rPr>
                <w:rFonts w:ascii="黑体" w:eastAsia="黑体" w:hAnsi="宋体" w:cs="黑体"/>
                <w:color w:val="000000"/>
                <w:szCs w:val="21"/>
              </w:rPr>
              <w:t>06</w:t>
            </w:r>
            <w:r w:rsidRPr="00BB0776">
              <w:rPr>
                <w:rFonts w:ascii="黑体" w:eastAsia="黑体" w:hAnsi="宋体" w:cs="黑体" w:hint="eastAsia"/>
                <w:color w:val="000000"/>
                <w:szCs w:val="21"/>
              </w:rPr>
              <w:t>表</w:t>
            </w:r>
          </w:p>
          <w:p w:rsidR="00A220C1" w:rsidRPr="001B7F88" w:rsidRDefault="00A220C1" w:rsidP="001B7F88">
            <w:pPr>
              <w:widowControl/>
              <w:jc w:val="left"/>
              <w:textAlignment w:val="center"/>
              <w:rPr>
                <w:rFonts w:ascii="黑体" w:eastAsia="黑体" w:hAnsi="宋体" w:cs="黑体"/>
                <w:color w:val="000000"/>
                <w:szCs w:val="21"/>
              </w:rPr>
            </w:pPr>
            <w:r w:rsidRPr="00BB0776">
              <w:rPr>
                <w:rFonts w:ascii="黑体" w:eastAsia="黑体" w:hAnsi="宋体" w:cs="黑体" w:hint="eastAsia"/>
                <w:color w:val="000000"/>
                <w:szCs w:val="21"/>
              </w:rPr>
              <w:t>部门：河南省南阳市卧龙区潦河镇人民政府</w:t>
            </w:r>
            <w:r w:rsidRPr="00BB0776">
              <w:rPr>
                <w:rFonts w:ascii="黑体" w:eastAsia="黑体" w:hAnsi="宋体" w:cs="黑体"/>
                <w:color w:val="000000"/>
                <w:szCs w:val="21"/>
              </w:rPr>
              <w:t xml:space="preserve">                    </w:t>
            </w:r>
            <w:r>
              <w:rPr>
                <w:rFonts w:ascii="黑体" w:eastAsia="黑体" w:hAnsi="宋体" w:cs="黑体"/>
                <w:color w:val="000000"/>
                <w:szCs w:val="21"/>
              </w:rPr>
              <w:t xml:space="preserve">                      </w:t>
            </w:r>
            <w:r w:rsidRPr="00BB0776">
              <w:rPr>
                <w:rFonts w:ascii="黑体" w:eastAsia="黑体" w:hAnsi="宋体" w:cs="黑体"/>
                <w:color w:val="000000"/>
                <w:szCs w:val="21"/>
              </w:rPr>
              <w:t xml:space="preserve"> </w:t>
            </w:r>
            <w:r w:rsidRPr="00BB0776">
              <w:rPr>
                <w:rFonts w:ascii="黑体" w:eastAsia="黑体" w:hAnsi="宋体" w:cs="黑体" w:hint="eastAsia"/>
                <w:color w:val="000000"/>
                <w:szCs w:val="21"/>
              </w:rPr>
              <w:t>金额单位：万元</w:t>
            </w:r>
          </w:p>
          <w:tbl>
            <w:tblPr>
              <w:tblW w:w="10100" w:type="dxa"/>
              <w:tblLayout w:type="fixed"/>
              <w:tblLook w:val="00A0"/>
            </w:tblPr>
            <w:tblGrid>
              <w:gridCol w:w="882"/>
              <w:gridCol w:w="3406"/>
              <w:gridCol w:w="1134"/>
              <w:gridCol w:w="1134"/>
              <w:gridCol w:w="2196"/>
              <w:gridCol w:w="1348"/>
            </w:tblGrid>
            <w:tr w:rsidR="00A220C1" w:rsidRPr="00DD1263" w:rsidTr="001B7F88">
              <w:trPr>
                <w:trHeight w:val="308"/>
              </w:trPr>
              <w:tc>
                <w:tcPr>
                  <w:tcW w:w="5422" w:type="dxa"/>
                  <w:gridSpan w:val="3"/>
                  <w:tcBorders>
                    <w:top w:val="single" w:sz="8" w:space="0" w:color="000000"/>
                    <w:left w:val="single" w:sz="8" w:space="0" w:color="000000"/>
                    <w:bottom w:val="single" w:sz="4" w:space="0" w:color="000000"/>
                    <w:right w:val="single" w:sz="4" w:space="0" w:color="000000"/>
                  </w:tcBorders>
                  <w:shd w:val="clear" w:color="auto" w:fill="FFFFFF"/>
                  <w:vAlign w:val="center"/>
                </w:tcPr>
                <w:p w:rsidR="00A220C1" w:rsidRPr="001B7F88" w:rsidRDefault="00A220C1" w:rsidP="001B7F88">
                  <w:pPr>
                    <w:widowControl/>
                    <w:jc w:val="center"/>
                    <w:rPr>
                      <w:rFonts w:ascii="宋体" w:cs="Arial"/>
                      <w:color w:val="000000"/>
                      <w:kern w:val="0"/>
                      <w:sz w:val="22"/>
                      <w:szCs w:val="22"/>
                    </w:rPr>
                  </w:pPr>
                  <w:r w:rsidRPr="001B7F88">
                    <w:rPr>
                      <w:rFonts w:ascii="宋体" w:hAnsi="宋体" w:cs="Arial" w:hint="eastAsia"/>
                      <w:color w:val="000000"/>
                      <w:kern w:val="0"/>
                      <w:sz w:val="22"/>
                      <w:szCs w:val="22"/>
                    </w:rPr>
                    <w:t>人员经费</w:t>
                  </w:r>
                </w:p>
              </w:tc>
              <w:tc>
                <w:tcPr>
                  <w:tcW w:w="4678" w:type="dxa"/>
                  <w:gridSpan w:val="3"/>
                  <w:tcBorders>
                    <w:top w:val="single" w:sz="8" w:space="0" w:color="000000"/>
                    <w:left w:val="nil"/>
                    <w:bottom w:val="single" w:sz="4" w:space="0" w:color="000000"/>
                    <w:right w:val="single" w:sz="4" w:space="0" w:color="000000"/>
                  </w:tcBorders>
                  <w:shd w:val="clear" w:color="auto" w:fill="FFFFFF"/>
                  <w:vAlign w:val="center"/>
                </w:tcPr>
                <w:p w:rsidR="00A220C1" w:rsidRPr="001B7F88" w:rsidRDefault="00A220C1" w:rsidP="001B7F88">
                  <w:pPr>
                    <w:widowControl/>
                    <w:jc w:val="center"/>
                    <w:rPr>
                      <w:rFonts w:ascii="宋体" w:cs="Arial"/>
                      <w:color w:val="000000"/>
                      <w:kern w:val="0"/>
                      <w:sz w:val="22"/>
                      <w:szCs w:val="22"/>
                    </w:rPr>
                  </w:pPr>
                  <w:r w:rsidRPr="001B7F88">
                    <w:rPr>
                      <w:rFonts w:ascii="宋体" w:hAnsi="宋体" w:cs="Arial" w:hint="eastAsia"/>
                      <w:color w:val="000000"/>
                      <w:kern w:val="0"/>
                      <w:sz w:val="22"/>
                      <w:szCs w:val="22"/>
                    </w:rPr>
                    <w:t>公用经费</w:t>
                  </w:r>
                </w:p>
              </w:tc>
            </w:tr>
            <w:tr w:rsidR="00A220C1" w:rsidRPr="00DD1263" w:rsidTr="001B7F88">
              <w:trPr>
                <w:trHeight w:val="317"/>
              </w:trPr>
              <w:tc>
                <w:tcPr>
                  <w:tcW w:w="882" w:type="dxa"/>
                  <w:vMerge w:val="restart"/>
                  <w:tcBorders>
                    <w:top w:val="nil"/>
                    <w:left w:val="single" w:sz="8" w:space="0" w:color="000000"/>
                    <w:bottom w:val="single" w:sz="4" w:space="0" w:color="000000"/>
                    <w:right w:val="single" w:sz="4" w:space="0" w:color="000000"/>
                  </w:tcBorders>
                  <w:shd w:val="clear" w:color="auto" w:fill="FFFFFF"/>
                  <w:vAlign w:val="center"/>
                </w:tcPr>
                <w:p w:rsidR="00A220C1" w:rsidRPr="001B7F88" w:rsidRDefault="00A220C1" w:rsidP="001B7F88">
                  <w:pPr>
                    <w:widowControl/>
                    <w:jc w:val="center"/>
                    <w:rPr>
                      <w:rFonts w:ascii="宋体" w:cs="Arial"/>
                      <w:color w:val="000000"/>
                      <w:kern w:val="0"/>
                      <w:sz w:val="22"/>
                      <w:szCs w:val="22"/>
                    </w:rPr>
                  </w:pPr>
                  <w:r w:rsidRPr="001B7F88">
                    <w:rPr>
                      <w:rFonts w:ascii="宋体" w:hAnsi="宋体" w:cs="Arial" w:hint="eastAsia"/>
                      <w:color w:val="000000"/>
                      <w:kern w:val="0"/>
                      <w:sz w:val="22"/>
                      <w:szCs w:val="22"/>
                    </w:rPr>
                    <w:t>经济分类科目编码</w:t>
                  </w:r>
                </w:p>
              </w:tc>
              <w:tc>
                <w:tcPr>
                  <w:tcW w:w="3406" w:type="dxa"/>
                  <w:vMerge w:val="restart"/>
                  <w:tcBorders>
                    <w:top w:val="nil"/>
                    <w:left w:val="nil"/>
                    <w:bottom w:val="single" w:sz="4" w:space="0" w:color="000000"/>
                    <w:right w:val="single" w:sz="4" w:space="0" w:color="000000"/>
                  </w:tcBorders>
                  <w:shd w:val="clear" w:color="auto" w:fill="FFFFFF"/>
                  <w:vAlign w:val="center"/>
                </w:tcPr>
                <w:p w:rsidR="00A220C1" w:rsidRPr="001B7F88" w:rsidRDefault="00A220C1" w:rsidP="001B7F88">
                  <w:pPr>
                    <w:widowControl/>
                    <w:jc w:val="center"/>
                    <w:rPr>
                      <w:rFonts w:ascii="宋体" w:cs="Arial"/>
                      <w:color w:val="000000"/>
                      <w:kern w:val="0"/>
                      <w:sz w:val="22"/>
                      <w:szCs w:val="22"/>
                    </w:rPr>
                  </w:pPr>
                  <w:r w:rsidRPr="001B7F88">
                    <w:rPr>
                      <w:rFonts w:ascii="宋体" w:hAnsi="宋体" w:cs="Arial" w:hint="eastAsia"/>
                      <w:color w:val="000000"/>
                      <w:kern w:val="0"/>
                      <w:sz w:val="22"/>
                      <w:szCs w:val="22"/>
                    </w:rPr>
                    <w:t>科目名称</w:t>
                  </w:r>
                </w:p>
              </w:tc>
              <w:tc>
                <w:tcPr>
                  <w:tcW w:w="1134" w:type="dxa"/>
                  <w:vMerge w:val="restart"/>
                  <w:tcBorders>
                    <w:top w:val="nil"/>
                    <w:left w:val="nil"/>
                    <w:bottom w:val="single" w:sz="4" w:space="0" w:color="000000"/>
                    <w:right w:val="single" w:sz="4" w:space="0" w:color="000000"/>
                  </w:tcBorders>
                  <w:shd w:val="clear" w:color="auto" w:fill="FFFFFF"/>
                  <w:vAlign w:val="center"/>
                </w:tcPr>
                <w:p w:rsidR="00A220C1" w:rsidRPr="001B7F88" w:rsidRDefault="00A220C1" w:rsidP="001B7F88">
                  <w:pPr>
                    <w:widowControl/>
                    <w:jc w:val="center"/>
                    <w:rPr>
                      <w:rFonts w:ascii="宋体" w:cs="Arial"/>
                      <w:color w:val="000000"/>
                      <w:kern w:val="0"/>
                      <w:sz w:val="22"/>
                      <w:szCs w:val="22"/>
                    </w:rPr>
                  </w:pPr>
                  <w:r w:rsidRPr="001B7F88">
                    <w:rPr>
                      <w:rFonts w:ascii="宋体" w:hAnsi="宋体" w:cs="Arial" w:hint="eastAsia"/>
                      <w:color w:val="000000"/>
                      <w:kern w:val="0"/>
                      <w:sz w:val="22"/>
                      <w:szCs w:val="22"/>
                    </w:rPr>
                    <w:t>金额</w:t>
                  </w:r>
                </w:p>
              </w:tc>
              <w:tc>
                <w:tcPr>
                  <w:tcW w:w="1134" w:type="dxa"/>
                  <w:vMerge w:val="restart"/>
                  <w:tcBorders>
                    <w:top w:val="nil"/>
                    <w:left w:val="nil"/>
                    <w:bottom w:val="single" w:sz="4" w:space="0" w:color="000000"/>
                    <w:right w:val="single" w:sz="4" w:space="0" w:color="000000"/>
                  </w:tcBorders>
                  <w:shd w:val="clear" w:color="auto" w:fill="FFFFFF"/>
                  <w:vAlign w:val="center"/>
                </w:tcPr>
                <w:p w:rsidR="00A220C1" w:rsidRPr="001B7F88" w:rsidRDefault="00A220C1" w:rsidP="001B7F88">
                  <w:pPr>
                    <w:widowControl/>
                    <w:jc w:val="center"/>
                    <w:rPr>
                      <w:rFonts w:ascii="宋体" w:cs="Arial"/>
                      <w:color w:val="000000"/>
                      <w:kern w:val="0"/>
                      <w:sz w:val="22"/>
                      <w:szCs w:val="22"/>
                    </w:rPr>
                  </w:pPr>
                  <w:r w:rsidRPr="001B7F88">
                    <w:rPr>
                      <w:rFonts w:ascii="宋体" w:hAnsi="宋体" w:cs="Arial" w:hint="eastAsia"/>
                      <w:color w:val="000000"/>
                      <w:kern w:val="0"/>
                      <w:sz w:val="22"/>
                      <w:szCs w:val="22"/>
                    </w:rPr>
                    <w:t>经济分类科目编码</w:t>
                  </w:r>
                </w:p>
              </w:tc>
              <w:tc>
                <w:tcPr>
                  <w:tcW w:w="2196" w:type="dxa"/>
                  <w:vMerge w:val="restart"/>
                  <w:tcBorders>
                    <w:top w:val="nil"/>
                    <w:left w:val="nil"/>
                    <w:bottom w:val="single" w:sz="4" w:space="0" w:color="000000"/>
                    <w:right w:val="single" w:sz="4" w:space="0" w:color="000000"/>
                  </w:tcBorders>
                  <w:shd w:val="clear" w:color="auto" w:fill="FFFFFF"/>
                  <w:vAlign w:val="center"/>
                </w:tcPr>
                <w:p w:rsidR="00A220C1" w:rsidRPr="001B7F88" w:rsidRDefault="00A220C1" w:rsidP="001B7F88">
                  <w:pPr>
                    <w:widowControl/>
                    <w:jc w:val="center"/>
                    <w:rPr>
                      <w:rFonts w:ascii="宋体" w:cs="Arial"/>
                      <w:color w:val="000000"/>
                      <w:kern w:val="0"/>
                      <w:sz w:val="22"/>
                      <w:szCs w:val="22"/>
                    </w:rPr>
                  </w:pPr>
                  <w:r w:rsidRPr="001B7F88">
                    <w:rPr>
                      <w:rFonts w:ascii="宋体" w:hAnsi="宋体" w:cs="Arial" w:hint="eastAsia"/>
                      <w:color w:val="000000"/>
                      <w:kern w:val="0"/>
                      <w:sz w:val="22"/>
                      <w:szCs w:val="22"/>
                    </w:rPr>
                    <w:t>科目名称</w:t>
                  </w:r>
                </w:p>
              </w:tc>
              <w:tc>
                <w:tcPr>
                  <w:tcW w:w="1348" w:type="dxa"/>
                  <w:vMerge w:val="restart"/>
                  <w:tcBorders>
                    <w:top w:val="nil"/>
                    <w:left w:val="nil"/>
                    <w:bottom w:val="single" w:sz="4" w:space="0" w:color="000000"/>
                    <w:right w:val="single" w:sz="4" w:space="0" w:color="000000"/>
                  </w:tcBorders>
                  <w:shd w:val="clear" w:color="auto" w:fill="FFFFFF"/>
                  <w:vAlign w:val="center"/>
                </w:tcPr>
                <w:p w:rsidR="00A220C1" w:rsidRPr="001B7F88" w:rsidRDefault="00A220C1" w:rsidP="001B7F88">
                  <w:pPr>
                    <w:widowControl/>
                    <w:jc w:val="center"/>
                    <w:rPr>
                      <w:rFonts w:ascii="宋体" w:cs="Arial"/>
                      <w:color w:val="000000"/>
                      <w:kern w:val="0"/>
                      <w:sz w:val="22"/>
                      <w:szCs w:val="22"/>
                    </w:rPr>
                  </w:pPr>
                  <w:r w:rsidRPr="001B7F88">
                    <w:rPr>
                      <w:rFonts w:ascii="宋体" w:hAnsi="宋体" w:cs="Arial" w:hint="eastAsia"/>
                      <w:color w:val="000000"/>
                      <w:kern w:val="0"/>
                      <w:sz w:val="22"/>
                      <w:szCs w:val="22"/>
                    </w:rPr>
                    <w:t>金额</w:t>
                  </w:r>
                </w:p>
              </w:tc>
            </w:tr>
            <w:tr w:rsidR="00A220C1" w:rsidRPr="00DD1263" w:rsidTr="001B7F88">
              <w:trPr>
                <w:trHeight w:val="317"/>
              </w:trPr>
              <w:tc>
                <w:tcPr>
                  <w:tcW w:w="882" w:type="dxa"/>
                  <w:vMerge/>
                  <w:tcBorders>
                    <w:top w:val="nil"/>
                    <w:left w:val="single" w:sz="8" w:space="0" w:color="000000"/>
                    <w:bottom w:val="single" w:sz="4" w:space="0" w:color="000000"/>
                    <w:right w:val="single" w:sz="4" w:space="0" w:color="000000"/>
                  </w:tcBorders>
                  <w:shd w:val="clear" w:color="auto" w:fill="FFFFFF"/>
                  <w:vAlign w:val="center"/>
                </w:tcPr>
                <w:p w:rsidR="00A220C1" w:rsidRPr="001B7F88" w:rsidRDefault="00A220C1" w:rsidP="001B7F88">
                  <w:pPr>
                    <w:widowControl/>
                    <w:jc w:val="left"/>
                    <w:rPr>
                      <w:rFonts w:ascii="宋体" w:cs="Arial"/>
                      <w:color w:val="000000"/>
                      <w:kern w:val="0"/>
                      <w:sz w:val="22"/>
                      <w:szCs w:val="22"/>
                    </w:rPr>
                  </w:pPr>
                </w:p>
              </w:tc>
              <w:tc>
                <w:tcPr>
                  <w:tcW w:w="3406" w:type="dxa"/>
                  <w:vMerge/>
                  <w:tcBorders>
                    <w:top w:val="nil"/>
                    <w:left w:val="nil"/>
                    <w:bottom w:val="single" w:sz="4" w:space="0" w:color="000000"/>
                    <w:right w:val="single" w:sz="4" w:space="0" w:color="000000"/>
                  </w:tcBorders>
                  <w:shd w:val="clear" w:color="auto" w:fill="FFFFFF"/>
                  <w:vAlign w:val="center"/>
                </w:tcPr>
                <w:p w:rsidR="00A220C1" w:rsidRPr="001B7F88" w:rsidRDefault="00A220C1" w:rsidP="001B7F88">
                  <w:pPr>
                    <w:widowControl/>
                    <w:jc w:val="left"/>
                    <w:rPr>
                      <w:rFonts w:ascii="宋体" w:cs="Arial"/>
                      <w:color w:val="000000"/>
                      <w:kern w:val="0"/>
                      <w:sz w:val="22"/>
                      <w:szCs w:val="22"/>
                    </w:rPr>
                  </w:pPr>
                </w:p>
              </w:tc>
              <w:tc>
                <w:tcPr>
                  <w:tcW w:w="1134" w:type="dxa"/>
                  <w:vMerge/>
                  <w:tcBorders>
                    <w:top w:val="nil"/>
                    <w:left w:val="nil"/>
                    <w:bottom w:val="single" w:sz="4" w:space="0" w:color="000000"/>
                    <w:right w:val="single" w:sz="4" w:space="0" w:color="000000"/>
                  </w:tcBorders>
                  <w:shd w:val="clear" w:color="auto" w:fill="FFFFFF"/>
                  <w:vAlign w:val="center"/>
                </w:tcPr>
                <w:p w:rsidR="00A220C1" w:rsidRPr="001B7F88" w:rsidRDefault="00A220C1" w:rsidP="001B7F88">
                  <w:pPr>
                    <w:widowControl/>
                    <w:jc w:val="left"/>
                    <w:rPr>
                      <w:rFonts w:ascii="宋体" w:cs="Arial"/>
                      <w:color w:val="000000"/>
                      <w:kern w:val="0"/>
                      <w:sz w:val="22"/>
                      <w:szCs w:val="22"/>
                    </w:rPr>
                  </w:pPr>
                </w:p>
              </w:tc>
              <w:tc>
                <w:tcPr>
                  <w:tcW w:w="1134" w:type="dxa"/>
                  <w:vMerge/>
                  <w:tcBorders>
                    <w:top w:val="nil"/>
                    <w:left w:val="nil"/>
                    <w:bottom w:val="single" w:sz="4" w:space="0" w:color="000000"/>
                    <w:right w:val="single" w:sz="4" w:space="0" w:color="000000"/>
                  </w:tcBorders>
                  <w:shd w:val="clear" w:color="auto" w:fill="FFFFFF"/>
                  <w:vAlign w:val="center"/>
                </w:tcPr>
                <w:p w:rsidR="00A220C1" w:rsidRPr="001B7F88" w:rsidRDefault="00A220C1" w:rsidP="001B7F88">
                  <w:pPr>
                    <w:widowControl/>
                    <w:jc w:val="left"/>
                    <w:rPr>
                      <w:rFonts w:ascii="宋体" w:cs="Arial"/>
                      <w:color w:val="000000"/>
                      <w:kern w:val="0"/>
                      <w:sz w:val="22"/>
                      <w:szCs w:val="22"/>
                    </w:rPr>
                  </w:pPr>
                </w:p>
              </w:tc>
              <w:tc>
                <w:tcPr>
                  <w:tcW w:w="2196" w:type="dxa"/>
                  <w:vMerge/>
                  <w:tcBorders>
                    <w:top w:val="nil"/>
                    <w:left w:val="nil"/>
                    <w:bottom w:val="single" w:sz="4" w:space="0" w:color="000000"/>
                    <w:right w:val="single" w:sz="4" w:space="0" w:color="000000"/>
                  </w:tcBorders>
                  <w:shd w:val="clear" w:color="auto" w:fill="FFFFFF"/>
                  <w:vAlign w:val="center"/>
                </w:tcPr>
                <w:p w:rsidR="00A220C1" w:rsidRPr="001B7F88" w:rsidRDefault="00A220C1" w:rsidP="001B7F88">
                  <w:pPr>
                    <w:widowControl/>
                    <w:jc w:val="left"/>
                    <w:rPr>
                      <w:rFonts w:ascii="宋体" w:cs="Arial"/>
                      <w:color w:val="000000"/>
                      <w:kern w:val="0"/>
                      <w:sz w:val="22"/>
                      <w:szCs w:val="22"/>
                    </w:rPr>
                  </w:pPr>
                </w:p>
              </w:tc>
              <w:tc>
                <w:tcPr>
                  <w:tcW w:w="1348" w:type="dxa"/>
                  <w:vMerge/>
                  <w:tcBorders>
                    <w:top w:val="nil"/>
                    <w:left w:val="nil"/>
                    <w:bottom w:val="single" w:sz="4" w:space="0" w:color="000000"/>
                    <w:right w:val="single" w:sz="4" w:space="0" w:color="000000"/>
                  </w:tcBorders>
                  <w:shd w:val="clear" w:color="auto" w:fill="FFFFFF"/>
                  <w:vAlign w:val="center"/>
                </w:tcPr>
                <w:p w:rsidR="00A220C1" w:rsidRPr="001B7F88" w:rsidRDefault="00A220C1" w:rsidP="001B7F88">
                  <w:pPr>
                    <w:widowControl/>
                    <w:jc w:val="left"/>
                    <w:rPr>
                      <w:rFonts w:ascii="宋体" w:cs="Arial"/>
                      <w:color w:val="000000"/>
                      <w:kern w:val="0"/>
                      <w:sz w:val="22"/>
                      <w:szCs w:val="22"/>
                    </w:rPr>
                  </w:pP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b/>
                      <w:bCs/>
                      <w:color w:val="000000"/>
                      <w:kern w:val="0"/>
                      <w:sz w:val="22"/>
                      <w:szCs w:val="22"/>
                    </w:rPr>
                  </w:pPr>
                  <w:r w:rsidRPr="001B7F88">
                    <w:rPr>
                      <w:rFonts w:ascii="宋体" w:hAnsi="宋体" w:cs="Arial"/>
                      <w:b/>
                      <w:bCs/>
                      <w:color w:val="000000"/>
                      <w:kern w:val="0"/>
                      <w:sz w:val="22"/>
                      <w:szCs w:val="22"/>
                    </w:rPr>
                    <w:t>301</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b/>
                      <w:bCs/>
                      <w:color w:val="000000"/>
                      <w:kern w:val="0"/>
                      <w:sz w:val="22"/>
                      <w:szCs w:val="22"/>
                    </w:rPr>
                  </w:pPr>
                  <w:r w:rsidRPr="001B7F88">
                    <w:rPr>
                      <w:rFonts w:ascii="宋体" w:hAnsi="宋体" w:cs="Arial" w:hint="eastAsia"/>
                      <w:b/>
                      <w:bCs/>
                      <w:color w:val="000000"/>
                      <w:kern w:val="0"/>
                      <w:sz w:val="22"/>
                      <w:szCs w:val="22"/>
                    </w:rPr>
                    <w:t>工资福利支出</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369.8</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b/>
                      <w:bCs/>
                      <w:color w:val="000000"/>
                      <w:kern w:val="0"/>
                      <w:sz w:val="22"/>
                      <w:szCs w:val="22"/>
                    </w:rPr>
                  </w:pPr>
                  <w:r w:rsidRPr="001B7F88">
                    <w:rPr>
                      <w:rFonts w:ascii="宋体" w:hAnsi="宋体" w:cs="Arial"/>
                      <w:b/>
                      <w:bCs/>
                      <w:color w:val="000000"/>
                      <w:kern w:val="0"/>
                      <w:sz w:val="22"/>
                      <w:szCs w:val="22"/>
                    </w:rPr>
                    <w:t>302</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b/>
                      <w:bCs/>
                      <w:color w:val="000000"/>
                      <w:kern w:val="0"/>
                      <w:sz w:val="22"/>
                      <w:szCs w:val="22"/>
                    </w:rPr>
                  </w:pPr>
                  <w:r w:rsidRPr="001B7F88">
                    <w:rPr>
                      <w:rFonts w:ascii="宋体" w:hAnsi="宋体" w:cs="Arial" w:hint="eastAsia"/>
                      <w:b/>
                      <w:bCs/>
                      <w:color w:val="000000"/>
                      <w:kern w:val="0"/>
                      <w:sz w:val="22"/>
                      <w:szCs w:val="22"/>
                    </w:rPr>
                    <w:t>商品和服务支出</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105.6</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30101</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基本工资</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338.5</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30201</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办公费</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25.2</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30102</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津贴补贴</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30202</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印刷费</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0.1</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30103</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奖金</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30203</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咨询费</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30104</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其他社会保障缴费</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31.4</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30204</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手续费</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30106</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伙食补助费</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30205</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水费</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2.4</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30107</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绩效工资</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30206</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电费</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3.3</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30108</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机关事业单位基本养老保险缴费</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30207</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邮电费</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1.0</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30109</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职业年金缴费</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30208</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取暖费</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30199</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其他工资福利支出</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30209</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物业管理费</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b/>
                      <w:bCs/>
                      <w:color w:val="000000"/>
                      <w:kern w:val="0"/>
                      <w:sz w:val="22"/>
                      <w:szCs w:val="22"/>
                    </w:rPr>
                  </w:pPr>
                  <w:r w:rsidRPr="001B7F88">
                    <w:rPr>
                      <w:rFonts w:ascii="宋体" w:hAnsi="宋体" w:cs="Arial"/>
                      <w:b/>
                      <w:bCs/>
                      <w:color w:val="000000"/>
                      <w:kern w:val="0"/>
                      <w:sz w:val="22"/>
                      <w:szCs w:val="22"/>
                    </w:rPr>
                    <w:t>303</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b/>
                      <w:bCs/>
                      <w:color w:val="000000"/>
                      <w:kern w:val="0"/>
                      <w:sz w:val="22"/>
                      <w:szCs w:val="22"/>
                    </w:rPr>
                  </w:pPr>
                  <w:r w:rsidRPr="001B7F88">
                    <w:rPr>
                      <w:rFonts w:ascii="宋体" w:hAnsi="宋体" w:cs="Arial" w:hint="eastAsia"/>
                      <w:b/>
                      <w:bCs/>
                      <w:color w:val="000000"/>
                      <w:kern w:val="0"/>
                      <w:sz w:val="22"/>
                      <w:szCs w:val="22"/>
                    </w:rPr>
                    <w:t>对个人和家庭的补助</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93.5</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30211</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差旅费</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30301</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离休费</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30212</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因公出国（境）费用</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30302</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退休费</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69.9</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30213</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维修</w:t>
                  </w:r>
                  <w:r w:rsidRPr="001B7F88">
                    <w:rPr>
                      <w:rFonts w:ascii="宋体" w:hAnsi="宋体" w:cs="Arial"/>
                      <w:color w:val="000000"/>
                      <w:kern w:val="0"/>
                      <w:sz w:val="22"/>
                      <w:szCs w:val="22"/>
                    </w:rPr>
                    <w:t>(</w:t>
                  </w:r>
                  <w:r w:rsidRPr="001B7F88">
                    <w:rPr>
                      <w:rFonts w:ascii="宋体" w:hAnsi="宋体" w:cs="Arial" w:hint="eastAsia"/>
                      <w:color w:val="000000"/>
                      <w:kern w:val="0"/>
                      <w:sz w:val="22"/>
                      <w:szCs w:val="22"/>
                    </w:rPr>
                    <w:t>护</w:t>
                  </w:r>
                  <w:r w:rsidRPr="001B7F88">
                    <w:rPr>
                      <w:rFonts w:ascii="宋体" w:hAnsi="宋体" w:cs="Arial"/>
                      <w:color w:val="000000"/>
                      <w:kern w:val="0"/>
                      <w:sz w:val="22"/>
                      <w:szCs w:val="22"/>
                    </w:rPr>
                    <w:t>)</w:t>
                  </w:r>
                  <w:r w:rsidRPr="001B7F88">
                    <w:rPr>
                      <w:rFonts w:ascii="宋体" w:hAnsi="宋体" w:cs="Arial" w:hint="eastAsia"/>
                      <w:color w:val="000000"/>
                      <w:kern w:val="0"/>
                      <w:sz w:val="22"/>
                      <w:szCs w:val="22"/>
                    </w:rPr>
                    <w:t>费</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39.0</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30303</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退职（役）费</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30214</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租赁费</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0.1</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30304</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抚恤金</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16.5</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30215</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会议费</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0.1</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30305</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生活补助</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7.1</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30216</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培训费</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0.6</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30306</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救济费</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30217</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公务接待费</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12.9</w:t>
                  </w:r>
                </w:p>
              </w:tc>
            </w:tr>
            <w:tr w:rsidR="00A220C1" w:rsidRPr="00DD1263" w:rsidTr="001B7F88">
              <w:trPr>
                <w:trHeight w:val="33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30307</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医疗费</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30218</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专用材料费</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30308</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助学金</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30224</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被装购置费</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30309</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奖励金</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30225</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专用燃料费</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30310</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生产补贴</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30226</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劳务费</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6.7</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30311</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住房公积金</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30227</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委托业务费</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30312</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提租补贴</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30228</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工会经费</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30313</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购房补贴</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30229</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福利费</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30314</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采暖补贴</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30231</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公务用车运行维护费</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6.3</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30315</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物业服务补贴</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30239</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其他交通费用</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0.1</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30399</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其他对个人和家庭的补助支出</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30240</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税金及附加费用</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30299</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其他商品和服务支出</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7.9</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b/>
                      <w:bCs/>
                      <w:color w:val="000000"/>
                      <w:kern w:val="0"/>
                      <w:sz w:val="22"/>
                      <w:szCs w:val="22"/>
                    </w:rPr>
                  </w:pPr>
                  <w:r w:rsidRPr="001B7F88">
                    <w:rPr>
                      <w:rFonts w:ascii="宋体" w:hAnsi="宋体" w:cs="Arial"/>
                      <w:b/>
                      <w:bCs/>
                      <w:color w:val="000000"/>
                      <w:kern w:val="0"/>
                      <w:sz w:val="22"/>
                      <w:szCs w:val="22"/>
                    </w:rPr>
                    <w:t>310</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b/>
                      <w:bCs/>
                      <w:color w:val="000000"/>
                      <w:kern w:val="0"/>
                      <w:sz w:val="22"/>
                      <w:szCs w:val="22"/>
                    </w:rPr>
                  </w:pPr>
                  <w:r w:rsidRPr="001B7F88">
                    <w:rPr>
                      <w:rFonts w:ascii="宋体" w:hAnsi="宋体" w:cs="Arial" w:hint="eastAsia"/>
                      <w:b/>
                      <w:bCs/>
                      <w:color w:val="000000"/>
                      <w:kern w:val="0"/>
                      <w:sz w:val="22"/>
                      <w:szCs w:val="22"/>
                    </w:rPr>
                    <w:t>其他资本性支出</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31001</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房屋建筑物购建</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31002</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办公设备购置</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31003</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专用设备购置</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31005</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基础设施建设</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31006</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大型修缮</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31007</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信息网络及软件购置更新</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31008</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物资储备</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31009</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土地补偿</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31010</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安置补助</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31011</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地上附着物和青苗补偿</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31012</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拆迁补偿</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31013</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公务用车购置</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31019</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其他交通工具购置</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31020</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产权参股</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31099</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其他资本性支出</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b/>
                      <w:bCs/>
                      <w:color w:val="000000"/>
                      <w:kern w:val="0"/>
                      <w:sz w:val="22"/>
                      <w:szCs w:val="22"/>
                    </w:rPr>
                  </w:pPr>
                  <w:r w:rsidRPr="001B7F88">
                    <w:rPr>
                      <w:rFonts w:ascii="宋体" w:hAnsi="宋体" w:cs="Arial"/>
                      <w:b/>
                      <w:bCs/>
                      <w:color w:val="000000"/>
                      <w:kern w:val="0"/>
                      <w:sz w:val="22"/>
                      <w:szCs w:val="22"/>
                    </w:rPr>
                    <w:t>304</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b/>
                      <w:bCs/>
                      <w:color w:val="000000"/>
                      <w:kern w:val="0"/>
                      <w:sz w:val="22"/>
                      <w:szCs w:val="22"/>
                    </w:rPr>
                  </w:pPr>
                  <w:r w:rsidRPr="001B7F88">
                    <w:rPr>
                      <w:rFonts w:ascii="宋体" w:hAnsi="宋体" w:cs="Arial" w:hint="eastAsia"/>
                      <w:b/>
                      <w:bCs/>
                      <w:color w:val="000000"/>
                      <w:kern w:val="0"/>
                      <w:sz w:val="22"/>
                      <w:szCs w:val="22"/>
                    </w:rPr>
                    <w:t>对企事业单位的补贴</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30401</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企业政策性补贴</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30402</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事业单位补贴</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30403</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财政贴息</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30499</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其他对企事业单位的补贴</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b/>
                      <w:bCs/>
                      <w:color w:val="000000"/>
                      <w:kern w:val="0"/>
                      <w:sz w:val="22"/>
                      <w:szCs w:val="22"/>
                    </w:rPr>
                  </w:pPr>
                  <w:r w:rsidRPr="001B7F88">
                    <w:rPr>
                      <w:rFonts w:ascii="宋体" w:hAnsi="宋体" w:cs="Arial"/>
                      <w:b/>
                      <w:bCs/>
                      <w:color w:val="000000"/>
                      <w:kern w:val="0"/>
                      <w:sz w:val="22"/>
                      <w:szCs w:val="22"/>
                    </w:rPr>
                    <w:t>307</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b/>
                      <w:bCs/>
                      <w:color w:val="000000"/>
                      <w:kern w:val="0"/>
                      <w:sz w:val="22"/>
                      <w:szCs w:val="22"/>
                    </w:rPr>
                  </w:pPr>
                  <w:r w:rsidRPr="001B7F88">
                    <w:rPr>
                      <w:rFonts w:ascii="宋体" w:hAnsi="宋体" w:cs="Arial" w:hint="eastAsia"/>
                      <w:b/>
                      <w:bCs/>
                      <w:color w:val="000000"/>
                      <w:kern w:val="0"/>
                      <w:sz w:val="22"/>
                      <w:szCs w:val="22"/>
                    </w:rPr>
                    <w:t>债务利息支出</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30701</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国内债务付息</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30707</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国外债务付息</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b/>
                      <w:bCs/>
                      <w:color w:val="000000"/>
                      <w:kern w:val="0"/>
                      <w:sz w:val="22"/>
                      <w:szCs w:val="22"/>
                    </w:rPr>
                  </w:pPr>
                  <w:r w:rsidRPr="001B7F88">
                    <w:rPr>
                      <w:rFonts w:ascii="宋体" w:hAnsi="宋体" w:cs="Arial"/>
                      <w:b/>
                      <w:bCs/>
                      <w:color w:val="000000"/>
                      <w:kern w:val="0"/>
                      <w:sz w:val="22"/>
                      <w:szCs w:val="22"/>
                    </w:rPr>
                    <w:t>399</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b/>
                      <w:bCs/>
                      <w:color w:val="000000"/>
                      <w:kern w:val="0"/>
                      <w:sz w:val="22"/>
                      <w:szCs w:val="22"/>
                    </w:rPr>
                  </w:pPr>
                  <w:r w:rsidRPr="001B7F88">
                    <w:rPr>
                      <w:rFonts w:ascii="宋体" w:hAnsi="宋体" w:cs="Arial" w:hint="eastAsia"/>
                      <w:b/>
                      <w:bCs/>
                      <w:color w:val="000000"/>
                      <w:kern w:val="0"/>
                      <w:sz w:val="22"/>
                      <w:szCs w:val="22"/>
                    </w:rPr>
                    <w:t>其他支出</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882" w:type="dxa"/>
                  <w:tcBorders>
                    <w:top w:val="nil"/>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340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0"/>
                      <w:szCs w:val="20"/>
                    </w:rPr>
                  </w:pPr>
                  <w:r w:rsidRPr="001B7F88">
                    <w:rPr>
                      <w:rFonts w:ascii="宋体" w:hAnsi="宋体"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39906</w:t>
                  </w:r>
                </w:p>
              </w:tc>
              <w:tc>
                <w:tcPr>
                  <w:tcW w:w="2196"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color w:val="000000"/>
                      <w:kern w:val="0"/>
                      <w:sz w:val="22"/>
                      <w:szCs w:val="22"/>
                    </w:rPr>
                    <w:t xml:space="preserve">  </w:t>
                  </w:r>
                  <w:r w:rsidRPr="001B7F88">
                    <w:rPr>
                      <w:rFonts w:ascii="宋体" w:hAnsi="宋体" w:cs="Arial" w:hint="eastAsia"/>
                      <w:color w:val="000000"/>
                      <w:kern w:val="0"/>
                      <w:sz w:val="22"/>
                      <w:szCs w:val="22"/>
                    </w:rPr>
                    <w:t>赠与</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hint="eastAsia"/>
                      <w:color w:val="000000"/>
                      <w:kern w:val="0"/>
                      <w:sz w:val="22"/>
                      <w:szCs w:val="22"/>
                    </w:rPr>
                    <w:t xml:space="preserve">　</w:t>
                  </w:r>
                </w:p>
              </w:tc>
            </w:tr>
            <w:tr w:rsidR="00A220C1" w:rsidRPr="00DD1263" w:rsidTr="001B7F88">
              <w:trPr>
                <w:trHeight w:val="308"/>
              </w:trPr>
              <w:tc>
                <w:tcPr>
                  <w:tcW w:w="4288" w:type="dxa"/>
                  <w:gridSpan w:val="2"/>
                  <w:tcBorders>
                    <w:top w:val="single" w:sz="4" w:space="0" w:color="000000"/>
                    <w:left w:val="single" w:sz="8" w:space="0" w:color="000000"/>
                    <w:bottom w:val="single" w:sz="4" w:space="0" w:color="000000"/>
                    <w:right w:val="single" w:sz="4" w:space="0" w:color="000000"/>
                  </w:tcBorders>
                  <w:shd w:val="clear" w:color="auto" w:fill="FFFFFF"/>
                  <w:noWrap/>
                  <w:vAlign w:val="center"/>
                </w:tcPr>
                <w:p w:rsidR="00A220C1" w:rsidRPr="001B7F88" w:rsidRDefault="00A220C1" w:rsidP="001B7F88">
                  <w:pPr>
                    <w:widowControl/>
                    <w:jc w:val="center"/>
                    <w:rPr>
                      <w:rFonts w:ascii="宋体" w:cs="Arial"/>
                      <w:b/>
                      <w:bCs/>
                      <w:color w:val="000000"/>
                      <w:kern w:val="0"/>
                      <w:sz w:val="22"/>
                      <w:szCs w:val="22"/>
                    </w:rPr>
                  </w:pPr>
                  <w:r w:rsidRPr="001B7F88">
                    <w:rPr>
                      <w:rFonts w:ascii="宋体" w:hAnsi="宋体" w:cs="Arial" w:hint="eastAsia"/>
                      <w:b/>
                      <w:bCs/>
                      <w:color w:val="000000"/>
                      <w:kern w:val="0"/>
                      <w:sz w:val="22"/>
                      <w:szCs w:val="22"/>
                    </w:rPr>
                    <w:t>人员经费合计</w:t>
                  </w:r>
                </w:p>
              </w:tc>
              <w:tc>
                <w:tcPr>
                  <w:tcW w:w="1134"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463.4</w:t>
                  </w:r>
                </w:p>
              </w:tc>
              <w:tc>
                <w:tcPr>
                  <w:tcW w:w="3330" w:type="dxa"/>
                  <w:gridSpan w:val="2"/>
                  <w:tcBorders>
                    <w:top w:val="single" w:sz="4" w:space="0" w:color="000000"/>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center"/>
                    <w:rPr>
                      <w:rFonts w:ascii="宋体" w:cs="Arial"/>
                      <w:b/>
                      <w:bCs/>
                      <w:color w:val="000000"/>
                      <w:kern w:val="0"/>
                      <w:sz w:val="22"/>
                      <w:szCs w:val="22"/>
                    </w:rPr>
                  </w:pPr>
                  <w:r w:rsidRPr="001B7F88">
                    <w:rPr>
                      <w:rFonts w:ascii="宋体" w:hAnsi="宋体" w:cs="Arial" w:hint="eastAsia"/>
                      <w:b/>
                      <w:bCs/>
                      <w:color w:val="000000"/>
                      <w:kern w:val="0"/>
                      <w:sz w:val="22"/>
                      <w:szCs w:val="22"/>
                    </w:rPr>
                    <w:t>公用经费合计</w:t>
                  </w:r>
                </w:p>
              </w:tc>
              <w:tc>
                <w:tcPr>
                  <w:tcW w:w="1348" w:type="dxa"/>
                  <w:tcBorders>
                    <w:top w:val="nil"/>
                    <w:left w:val="nil"/>
                    <w:bottom w:val="single" w:sz="4" w:space="0" w:color="000000"/>
                    <w:right w:val="single" w:sz="4" w:space="0" w:color="000000"/>
                  </w:tcBorders>
                  <w:shd w:val="clear" w:color="auto" w:fill="FFFFFF"/>
                  <w:noWrap/>
                  <w:vAlign w:val="center"/>
                </w:tcPr>
                <w:p w:rsidR="00A220C1" w:rsidRPr="001B7F88" w:rsidRDefault="00A220C1" w:rsidP="001B7F88">
                  <w:pPr>
                    <w:widowControl/>
                    <w:jc w:val="right"/>
                    <w:rPr>
                      <w:rFonts w:ascii="宋体" w:cs="Arial"/>
                      <w:color w:val="000000"/>
                      <w:kern w:val="0"/>
                      <w:sz w:val="22"/>
                      <w:szCs w:val="22"/>
                    </w:rPr>
                  </w:pPr>
                  <w:r w:rsidRPr="001B7F88">
                    <w:rPr>
                      <w:rFonts w:ascii="宋体" w:hAnsi="宋体" w:cs="Arial"/>
                      <w:color w:val="000000"/>
                      <w:kern w:val="0"/>
                      <w:sz w:val="22"/>
                      <w:szCs w:val="22"/>
                    </w:rPr>
                    <w:t>105.6</w:t>
                  </w:r>
                </w:p>
              </w:tc>
            </w:tr>
            <w:tr w:rsidR="00A220C1" w:rsidRPr="00DD1263" w:rsidTr="001B7F88">
              <w:trPr>
                <w:trHeight w:val="308"/>
              </w:trPr>
              <w:tc>
                <w:tcPr>
                  <w:tcW w:w="10100" w:type="dxa"/>
                  <w:gridSpan w:val="6"/>
                  <w:tcBorders>
                    <w:top w:val="nil"/>
                    <w:left w:val="single" w:sz="8" w:space="0" w:color="000000"/>
                    <w:bottom w:val="nil"/>
                    <w:right w:val="nil"/>
                  </w:tcBorders>
                  <w:vAlign w:val="center"/>
                </w:tcPr>
                <w:p w:rsidR="00A220C1" w:rsidRPr="001B7F88" w:rsidRDefault="00A220C1" w:rsidP="001B7F88">
                  <w:pPr>
                    <w:widowControl/>
                    <w:jc w:val="left"/>
                    <w:rPr>
                      <w:rFonts w:ascii="宋体" w:cs="Arial"/>
                      <w:color w:val="000000"/>
                      <w:kern w:val="0"/>
                      <w:sz w:val="22"/>
                      <w:szCs w:val="22"/>
                    </w:rPr>
                  </w:pPr>
                  <w:r w:rsidRPr="001B7F88">
                    <w:rPr>
                      <w:rFonts w:ascii="宋体" w:hAnsi="宋体" w:cs="Arial" w:hint="eastAsia"/>
                      <w:color w:val="000000"/>
                      <w:kern w:val="0"/>
                      <w:sz w:val="22"/>
                      <w:szCs w:val="22"/>
                    </w:rPr>
                    <w:t>注：本表反映部门本年度一般公共预算财政拨款基本支出明细情况。</w:t>
                  </w:r>
                  <w:r w:rsidRPr="001B7F88">
                    <w:rPr>
                      <w:rFonts w:ascii="宋体" w:hAnsi="宋体" w:cs="Arial"/>
                      <w:color w:val="000000"/>
                      <w:kern w:val="0"/>
                      <w:sz w:val="22"/>
                      <w:szCs w:val="22"/>
                    </w:rPr>
                    <w:t xml:space="preserve"> </w:t>
                  </w:r>
                </w:p>
              </w:tc>
            </w:tr>
          </w:tbl>
          <w:p w:rsidR="00A220C1" w:rsidRDefault="00A220C1" w:rsidP="001B7F88">
            <w:pPr>
              <w:widowControl/>
              <w:jc w:val="left"/>
              <w:textAlignment w:val="bottom"/>
              <w:rPr>
                <w:rFonts w:ascii="黑体" w:eastAsia="黑体" w:hAnsi="宋体" w:cs="黑体"/>
                <w:color w:val="000000"/>
                <w:kern w:val="0"/>
                <w:szCs w:val="21"/>
              </w:rPr>
            </w:pPr>
          </w:p>
          <w:p w:rsidR="00A220C1" w:rsidRDefault="00A220C1" w:rsidP="001B7F88">
            <w:pPr>
              <w:widowControl/>
              <w:jc w:val="left"/>
              <w:textAlignment w:val="bottom"/>
              <w:rPr>
                <w:rFonts w:ascii="黑体" w:eastAsia="黑体" w:hAnsi="宋体" w:cs="黑体"/>
                <w:color w:val="000000"/>
                <w:kern w:val="0"/>
                <w:szCs w:val="21"/>
              </w:rPr>
            </w:pPr>
          </w:p>
          <w:p w:rsidR="00A220C1" w:rsidRPr="001B7F88" w:rsidRDefault="00A220C1" w:rsidP="001B7F88">
            <w:pPr>
              <w:widowControl/>
              <w:jc w:val="left"/>
              <w:textAlignment w:val="bottom"/>
              <w:rPr>
                <w:rFonts w:ascii="黑体" w:eastAsia="黑体" w:hAnsi="宋体" w:cs="黑体"/>
                <w:color w:val="000000"/>
                <w:kern w:val="0"/>
                <w:szCs w:val="21"/>
              </w:rPr>
            </w:pPr>
          </w:p>
          <w:p w:rsidR="00A220C1" w:rsidRDefault="00A220C1">
            <w:pPr>
              <w:widowControl/>
              <w:jc w:val="center"/>
              <w:textAlignment w:val="bottom"/>
              <w:rPr>
                <w:rFonts w:ascii="黑体" w:eastAsia="黑体" w:hAnsi="宋体" w:cs="黑体"/>
                <w:color w:val="000000"/>
                <w:kern w:val="0"/>
                <w:sz w:val="28"/>
                <w:szCs w:val="28"/>
              </w:rPr>
            </w:pPr>
          </w:p>
          <w:p w:rsidR="00A220C1" w:rsidRDefault="00A220C1">
            <w:pPr>
              <w:widowControl/>
              <w:jc w:val="center"/>
              <w:textAlignment w:val="bottom"/>
              <w:rPr>
                <w:rFonts w:ascii="黑体" w:eastAsia="黑体" w:hAnsi="宋体" w:cs="黑体"/>
                <w:color w:val="000000"/>
                <w:sz w:val="28"/>
                <w:szCs w:val="28"/>
              </w:rPr>
            </w:pPr>
          </w:p>
        </w:tc>
      </w:tr>
    </w:tbl>
    <w:p w:rsidR="00A220C1" w:rsidRDefault="00A220C1">
      <w:pPr>
        <w:spacing w:line="360" w:lineRule="auto"/>
        <w:jc w:val="center"/>
        <w:rPr>
          <w:rFonts w:ascii="隶书" w:eastAsia="隶书" w:hAnsi="隶书" w:cs="隶书"/>
          <w:sz w:val="52"/>
          <w:szCs w:val="52"/>
        </w:rPr>
        <w:sectPr w:rsidR="00A220C1">
          <w:pgSz w:w="11906" w:h="16838"/>
          <w:pgMar w:top="1440" w:right="1531" w:bottom="1440" w:left="1587" w:header="850" w:footer="992" w:gutter="0"/>
          <w:pgNumType w:fmt="numberInDash"/>
          <w:cols w:space="0"/>
          <w:docGrid w:type="lines" w:linePitch="317"/>
        </w:sectPr>
      </w:pPr>
    </w:p>
    <w:tbl>
      <w:tblPr>
        <w:tblW w:w="10485" w:type="dxa"/>
        <w:tblInd w:w="-911" w:type="dxa"/>
        <w:tblLayout w:type="fixed"/>
        <w:tblCellMar>
          <w:top w:w="15" w:type="dxa"/>
          <w:left w:w="15" w:type="dxa"/>
          <w:bottom w:w="15" w:type="dxa"/>
          <w:right w:w="15" w:type="dxa"/>
        </w:tblCellMar>
        <w:tblLook w:val="00A0"/>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rsidR="00A220C1" w:rsidRPr="00DD1263">
        <w:trPr>
          <w:trHeight w:val="375"/>
        </w:trPr>
        <w:tc>
          <w:tcPr>
            <w:tcW w:w="10485" w:type="dxa"/>
            <w:gridSpan w:val="22"/>
            <w:vAlign w:val="bottom"/>
          </w:tcPr>
          <w:p w:rsidR="00A220C1" w:rsidRDefault="00A220C1">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一般公共预算财政拨款“三公”经费支出决算表</w:t>
            </w:r>
          </w:p>
        </w:tc>
      </w:tr>
      <w:tr w:rsidR="00A220C1" w:rsidRPr="00DD1263">
        <w:trPr>
          <w:trHeight w:val="285"/>
        </w:trPr>
        <w:tc>
          <w:tcPr>
            <w:tcW w:w="1783" w:type="dxa"/>
            <w:gridSpan w:val="2"/>
            <w:vAlign w:val="center"/>
          </w:tcPr>
          <w:p w:rsidR="00A220C1" w:rsidRDefault="00A220C1">
            <w:pPr>
              <w:rPr>
                <w:rFonts w:ascii="宋体" w:cs="宋体"/>
                <w:color w:val="000000"/>
                <w:sz w:val="16"/>
                <w:szCs w:val="16"/>
              </w:rPr>
            </w:pPr>
          </w:p>
        </w:tc>
        <w:tc>
          <w:tcPr>
            <w:tcW w:w="647" w:type="dxa"/>
            <w:gridSpan w:val="2"/>
            <w:vAlign w:val="center"/>
          </w:tcPr>
          <w:p w:rsidR="00A220C1" w:rsidRDefault="00A220C1">
            <w:pPr>
              <w:rPr>
                <w:rFonts w:ascii="宋体" w:cs="宋体"/>
                <w:color w:val="000000"/>
                <w:sz w:val="16"/>
                <w:szCs w:val="16"/>
              </w:rPr>
            </w:pPr>
          </w:p>
        </w:tc>
        <w:tc>
          <w:tcPr>
            <w:tcW w:w="629" w:type="dxa"/>
            <w:gridSpan w:val="2"/>
            <w:vAlign w:val="center"/>
          </w:tcPr>
          <w:p w:rsidR="00A220C1" w:rsidRDefault="00A220C1">
            <w:pPr>
              <w:rPr>
                <w:rFonts w:ascii="宋体" w:cs="宋体"/>
                <w:color w:val="000000"/>
                <w:sz w:val="16"/>
                <w:szCs w:val="16"/>
              </w:rPr>
            </w:pPr>
          </w:p>
        </w:tc>
        <w:tc>
          <w:tcPr>
            <w:tcW w:w="630" w:type="dxa"/>
            <w:gridSpan w:val="2"/>
            <w:vAlign w:val="center"/>
          </w:tcPr>
          <w:p w:rsidR="00A220C1" w:rsidRDefault="00A220C1">
            <w:pPr>
              <w:rPr>
                <w:rFonts w:ascii="宋体" w:cs="宋体"/>
                <w:color w:val="000000"/>
                <w:sz w:val="16"/>
                <w:szCs w:val="16"/>
              </w:rPr>
            </w:pPr>
          </w:p>
        </w:tc>
        <w:tc>
          <w:tcPr>
            <w:tcW w:w="629" w:type="dxa"/>
            <w:vAlign w:val="center"/>
          </w:tcPr>
          <w:p w:rsidR="00A220C1" w:rsidRDefault="00A220C1">
            <w:pPr>
              <w:rPr>
                <w:rFonts w:ascii="宋体" w:cs="宋体"/>
                <w:color w:val="000000"/>
                <w:sz w:val="16"/>
                <w:szCs w:val="16"/>
              </w:rPr>
            </w:pPr>
          </w:p>
        </w:tc>
        <w:tc>
          <w:tcPr>
            <w:tcW w:w="992" w:type="dxa"/>
            <w:gridSpan w:val="2"/>
            <w:vAlign w:val="center"/>
          </w:tcPr>
          <w:p w:rsidR="00A220C1" w:rsidRDefault="00A220C1">
            <w:pPr>
              <w:rPr>
                <w:rFonts w:ascii="宋体" w:cs="宋体"/>
                <w:color w:val="000000"/>
                <w:sz w:val="16"/>
                <w:szCs w:val="16"/>
              </w:rPr>
            </w:pPr>
          </w:p>
        </w:tc>
        <w:tc>
          <w:tcPr>
            <w:tcW w:w="509" w:type="dxa"/>
            <w:vAlign w:val="center"/>
          </w:tcPr>
          <w:p w:rsidR="00A220C1" w:rsidRDefault="00A220C1">
            <w:pPr>
              <w:rPr>
                <w:rFonts w:ascii="宋体" w:cs="宋体"/>
                <w:color w:val="000000"/>
                <w:sz w:val="16"/>
                <w:szCs w:val="16"/>
              </w:rPr>
            </w:pPr>
          </w:p>
        </w:tc>
        <w:tc>
          <w:tcPr>
            <w:tcW w:w="647" w:type="dxa"/>
            <w:gridSpan w:val="2"/>
            <w:vAlign w:val="center"/>
          </w:tcPr>
          <w:p w:rsidR="00A220C1" w:rsidRDefault="00A220C1">
            <w:pPr>
              <w:rPr>
                <w:rFonts w:ascii="宋体" w:cs="宋体"/>
                <w:color w:val="000000"/>
                <w:sz w:val="16"/>
                <w:szCs w:val="16"/>
              </w:rPr>
            </w:pPr>
          </w:p>
        </w:tc>
        <w:tc>
          <w:tcPr>
            <w:tcW w:w="630" w:type="dxa"/>
            <w:vAlign w:val="center"/>
          </w:tcPr>
          <w:p w:rsidR="00A220C1" w:rsidRDefault="00A220C1">
            <w:pPr>
              <w:rPr>
                <w:rFonts w:ascii="宋体" w:cs="宋体"/>
                <w:color w:val="000000"/>
                <w:sz w:val="16"/>
                <w:szCs w:val="16"/>
              </w:rPr>
            </w:pPr>
          </w:p>
        </w:tc>
        <w:tc>
          <w:tcPr>
            <w:tcW w:w="630" w:type="dxa"/>
            <w:gridSpan w:val="2"/>
            <w:vAlign w:val="center"/>
          </w:tcPr>
          <w:p w:rsidR="00A220C1" w:rsidRDefault="00A220C1">
            <w:pPr>
              <w:rPr>
                <w:rFonts w:ascii="宋体" w:cs="宋体"/>
                <w:color w:val="000000"/>
                <w:sz w:val="16"/>
                <w:szCs w:val="16"/>
              </w:rPr>
            </w:pPr>
          </w:p>
        </w:tc>
        <w:tc>
          <w:tcPr>
            <w:tcW w:w="630" w:type="dxa"/>
            <w:gridSpan w:val="2"/>
            <w:vAlign w:val="center"/>
          </w:tcPr>
          <w:p w:rsidR="00A220C1" w:rsidRDefault="00A220C1">
            <w:pPr>
              <w:rPr>
                <w:rFonts w:ascii="宋体" w:cs="宋体"/>
                <w:color w:val="000000"/>
                <w:sz w:val="16"/>
                <w:szCs w:val="16"/>
              </w:rPr>
            </w:pPr>
          </w:p>
        </w:tc>
        <w:tc>
          <w:tcPr>
            <w:tcW w:w="2129" w:type="dxa"/>
            <w:gridSpan w:val="3"/>
            <w:vAlign w:val="center"/>
          </w:tcPr>
          <w:p w:rsidR="00A220C1" w:rsidRDefault="00A220C1">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07</w:t>
            </w:r>
            <w:r>
              <w:rPr>
                <w:rFonts w:ascii="宋体" w:hAnsi="宋体" w:cs="宋体" w:hint="eastAsia"/>
                <w:color w:val="000000"/>
                <w:kern w:val="0"/>
                <w:sz w:val="16"/>
                <w:szCs w:val="16"/>
              </w:rPr>
              <w:t>表</w:t>
            </w:r>
          </w:p>
        </w:tc>
      </w:tr>
      <w:tr w:rsidR="00A220C1" w:rsidRPr="00DD1263">
        <w:trPr>
          <w:trHeight w:val="270"/>
        </w:trPr>
        <w:tc>
          <w:tcPr>
            <w:tcW w:w="1783" w:type="dxa"/>
            <w:gridSpan w:val="2"/>
            <w:vAlign w:val="center"/>
          </w:tcPr>
          <w:p w:rsidR="00A220C1" w:rsidRDefault="00A220C1">
            <w:pPr>
              <w:rPr>
                <w:rFonts w:ascii="宋体" w:cs="宋体"/>
                <w:color w:val="000000"/>
                <w:sz w:val="16"/>
                <w:szCs w:val="16"/>
              </w:rPr>
            </w:pPr>
          </w:p>
        </w:tc>
        <w:tc>
          <w:tcPr>
            <w:tcW w:w="647" w:type="dxa"/>
            <w:gridSpan w:val="2"/>
            <w:vAlign w:val="center"/>
          </w:tcPr>
          <w:p w:rsidR="00A220C1" w:rsidRDefault="00A220C1">
            <w:pPr>
              <w:rPr>
                <w:rFonts w:ascii="宋体" w:cs="宋体"/>
                <w:color w:val="000000"/>
                <w:sz w:val="16"/>
                <w:szCs w:val="16"/>
              </w:rPr>
            </w:pPr>
          </w:p>
        </w:tc>
        <w:tc>
          <w:tcPr>
            <w:tcW w:w="629" w:type="dxa"/>
            <w:gridSpan w:val="2"/>
            <w:vAlign w:val="center"/>
          </w:tcPr>
          <w:p w:rsidR="00A220C1" w:rsidRDefault="00A220C1">
            <w:pPr>
              <w:rPr>
                <w:rFonts w:ascii="宋体" w:cs="宋体"/>
                <w:color w:val="000000"/>
                <w:sz w:val="16"/>
                <w:szCs w:val="16"/>
              </w:rPr>
            </w:pPr>
          </w:p>
        </w:tc>
        <w:tc>
          <w:tcPr>
            <w:tcW w:w="630" w:type="dxa"/>
            <w:gridSpan w:val="2"/>
            <w:vAlign w:val="center"/>
          </w:tcPr>
          <w:p w:rsidR="00A220C1" w:rsidRDefault="00A220C1">
            <w:pPr>
              <w:rPr>
                <w:rFonts w:ascii="宋体" w:cs="宋体"/>
                <w:color w:val="000000"/>
                <w:sz w:val="16"/>
                <w:szCs w:val="16"/>
              </w:rPr>
            </w:pPr>
          </w:p>
        </w:tc>
        <w:tc>
          <w:tcPr>
            <w:tcW w:w="629" w:type="dxa"/>
            <w:vAlign w:val="center"/>
          </w:tcPr>
          <w:p w:rsidR="00A220C1" w:rsidRDefault="00A220C1">
            <w:pPr>
              <w:rPr>
                <w:rFonts w:ascii="宋体" w:cs="宋体"/>
                <w:color w:val="000000"/>
                <w:sz w:val="16"/>
                <w:szCs w:val="16"/>
              </w:rPr>
            </w:pPr>
          </w:p>
        </w:tc>
        <w:tc>
          <w:tcPr>
            <w:tcW w:w="992" w:type="dxa"/>
            <w:gridSpan w:val="2"/>
            <w:vAlign w:val="center"/>
          </w:tcPr>
          <w:p w:rsidR="00A220C1" w:rsidRDefault="00A220C1">
            <w:pPr>
              <w:rPr>
                <w:rFonts w:ascii="宋体" w:cs="宋体"/>
                <w:color w:val="000000"/>
                <w:sz w:val="16"/>
                <w:szCs w:val="16"/>
              </w:rPr>
            </w:pPr>
          </w:p>
        </w:tc>
        <w:tc>
          <w:tcPr>
            <w:tcW w:w="509" w:type="dxa"/>
            <w:vAlign w:val="center"/>
          </w:tcPr>
          <w:p w:rsidR="00A220C1" w:rsidRDefault="00A220C1">
            <w:pPr>
              <w:rPr>
                <w:rFonts w:ascii="宋体" w:cs="宋体"/>
                <w:color w:val="000000"/>
                <w:sz w:val="16"/>
                <w:szCs w:val="16"/>
              </w:rPr>
            </w:pPr>
          </w:p>
        </w:tc>
        <w:tc>
          <w:tcPr>
            <w:tcW w:w="647" w:type="dxa"/>
            <w:gridSpan w:val="2"/>
            <w:vAlign w:val="center"/>
          </w:tcPr>
          <w:p w:rsidR="00A220C1" w:rsidRDefault="00A220C1">
            <w:pPr>
              <w:rPr>
                <w:rFonts w:ascii="宋体" w:cs="宋体"/>
                <w:color w:val="000000"/>
                <w:sz w:val="16"/>
                <w:szCs w:val="16"/>
              </w:rPr>
            </w:pPr>
          </w:p>
        </w:tc>
        <w:tc>
          <w:tcPr>
            <w:tcW w:w="630" w:type="dxa"/>
            <w:vAlign w:val="center"/>
          </w:tcPr>
          <w:p w:rsidR="00A220C1" w:rsidRDefault="00A220C1">
            <w:pPr>
              <w:rPr>
                <w:rFonts w:ascii="宋体" w:cs="宋体"/>
                <w:color w:val="000000"/>
                <w:sz w:val="16"/>
                <w:szCs w:val="16"/>
              </w:rPr>
            </w:pPr>
          </w:p>
        </w:tc>
        <w:tc>
          <w:tcPr>
            <w:tcW w:w="630" w:type="dxa"/>
            <w:gridSpan w:val="2"/>
            <w:vAlign w:val="center"/>
          </w:tcPr>
          <w:p w:rsidR="00A220C1" w:rsidRDefault="00A220C1">
            <w:pPr>
              <w:rPr>
                <w:rFonts w:ascii="宋体" w:cs="宋体"/>
                <w:color w:val="000000"/>
                <w:sz w:val="16"/>
                <w:szCs w:val="16"/>
              </w:rPr>
            </w:pPr>
          </w:p>
        </w:tc>
        <w:tc>
          <w:tcPr>
            <w:tcW w:w="630" w:type="dxa"/>
            <w:gridSpan w:val="2"/>
            <w:vAlign w:val="center"/>
          </w:tcPr>
          <w:p w:rsidR="00A220C1" w:rsidRDefault="00A220C1">
            <w:pPr>
              <w:rPr>
                <w:rFonts w:ascii="宋体" w:cs="宋体"/>
                <w:color w:val="000000"/>
                <w:sz w:val="16"/>
                <w:szCs w:val="16"/>
              </w:rPr>
            </w:pPr>
          </w:p>
        </w:tc>
        <w:tc>
          <w:tcPr>
            <w:tcW w:w="2129" w:type="dxa"/>
            <w:gridSpan w:val="3"/>
            <w:vAlign w:val="center"/>
          </w:tcPr>
          <w:p w:rsidR="00A220C1" w:rsidRDefault="00A220C1">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A220C1" w:rsidRPr="00DD1263">
        <w:trPr>
          <w:trHeight w:val="300"/>
        </w:trPr>
        <w:tc>
          <w:tcPr>
            <w:tcW w:w="5310" w:type="dxa"/>
            <w:gridSpan w:val="11"/>
            <w:tcBorders>
              <w:top w:val="single" w:sz="12" w:space="0" w:color="000000"/>
              <w:left w:val="single" w:sz="12"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年度预算数</w:t>
            </w:r>
          </w:p>
        </w:tc>
        <w:tc>
          <w:tcPr>
            <w:tcW w:w="5175" w:type="dxa"/>
            <w:gridSpan w:val="11"/>
            <w:tcBorders>
              <w:top w:val="single" w:sz="12" w:space="0" w:color="000000"/>
              <w:left w:val="single" w:sz="4" w:space="0" w:color="000000"/>
              <w:bottom w:val="single" w:sz="4" w:space="0" w:color="000000"/>
              <w:right w:val="single" w:sz="12"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年度决算数</w:t>
            </w:r>
          </w:p>
        </w:tc>
      </w:tr>
      <w:tr w:rsidR="00A220C1" w:rsidRPr="00DD1263">
        <w:trPr>
          <w:trHeight w:val="600"/>
        </w:trPr>
        <w:tc>
          <w:tcPr>
            <w:tcW w:w="922" w:type="dxa"/>
            <w:vMerge w:val="restart"/>
            <w:tcBorders>
              <w:top w:val="single" w:sz="4" w:space="0" w:color="000000"/>
              <w:left w:val="single" w:sz="12"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550" w:type="dxa"/>
            <w:gridSpan w:val="7"/>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c>
          <w:tcPr>
            <w:tcW w:w="9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3"/>
            <w:vMerge w:val="restart"/>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460" w:type="dxa"/>
            <w:gridSpan w:val="5"/>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r>
      <w:tr w:rsidR="00A220C1" w:rsidRPr="00DD1263">
        <w:trPr>
          <w:trHeight w:val="600"/>
        </w:trPr>
        <w:tc>
          <w:tcPr>
            <w:tcW w:w="922" w:type="dxa"/>
            <w:vMerge/>
            <w:tcBorders>
              <w:top w:val="single" w:sz="4" w:space="0" w:color="000000"/>
              <w:left w:val="single" w:sz="12" w:space="0" w:color="000000"/>
              <w:bottom w:val="single" w:sz="4" w:space="0" w:color="000000"/>
              <w:right w:val="single" w:sz="4" w:space="0" w:color="000000"/>
            </w:tcBorders>
            <w:vAlign w:val="center"/>
          </w:tcPr>
          <w:p w:rsidR="00A220C1" w:rsidRDefault="00A220C1">
            <w:pPr>
              <w:jc w:val="center"/>
              <w:rPr>
                <w:rFonts w:ascii="宋体" w:cs="宋体"/>
                <w:b/>
                <w:color w:val="000000"/>
                <w:sz w:val="16"/>
                <w:szCs w:val="16"/>
              </w:rPr>
            </w:pPr>
          </w:p>
        </w:tc>
        <w:tc>
          <w:tcPr>
            <w:tcW w:w="923" w:type="dxa"/>
            <w:gridSpan w:val="2"/>
            <w:vMerge/>
            <w:tcBorders>
              <w:top w:val="single" w:sz="4" w:space="0" w:color="000000"/>
              <w:left w:val="single" w:sz="4" w:space="0" w:color="000000"/>
              <w:bottom w:val="single" w:sz="4" w:space="0" w:color="000000"/>
              <w:right w:val="single" w:sz="4" w:space="0" w:color="000000"/>
            </w:tcBorders>
            <w:vAlign w:val="center"/>
          </w:tcPr>
          <w:p w:rsidR="00A220C1" w:rsidRDefault="00A220C1">
            <w:pPr>
              <w:jc w:val="center"/>
              <w:rPr>
                <w:rFonts w:ascii="宋体" w:cs="宋体"/>
                <w:b/>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915" w:type="dxa"/>
            <w:vMerge/>
            <w:tcBorders>
              <w:top w:val="single" w:sz="4" w:space="0" w:color="000000"/>
              <w:left w:val="single" w:sz="4" w:space="0" w:color="000000"/>
              <w:bottom w:val="single" w:sz="4" w:space="0" w:color="000000"/>
              <w:right w:val="single" w:sz="4" w:space="0" w:color="000000"/>
            </w:tcBorders>
            <w:vAlign w:val="center"/>
          </w:tcPr>
          <w:p w:rsidR="00A220C1" w:rsidRDefault="00A220C1">
            <w:pPr>
              <w:jc w:val="center"/>
              <w:rPr>
                <w:rFonts w:ascii="宋体" w:cs="宋体"/>
                <w:b/>
                <w:color w:val="000000"/>
                <w:sz w:val="16"/>
                <w:szCs w:val="16"/>
              </w:rPr>
            </w:pPr>
          </w:p>
        </w:tc>
        <w:tc>
          <w:tcPr>
            <w:tcW w:w="922" w:type="dxa"/>
            <w:gridSpan w:val="2"/>
            <w:vMerge/>
            <w:tcBorders>
              <w:top w:val="single" w:sz="4" w:space="0" w:color="000000"/>
              <w:left w:val="single" w:sz="4" w:space="0" w:color="000000"/>
              <w:bottom w:val="single" w:sz="4" w:space="0" w:color="000000"/>
              <w:right w:val="single" w:sz="4" w:space="0" w:color="000000"/>
            </w:tcBorders>
            <w:vAlign w:val="center"/>
          </w:tcPr>
          <w:p w:rsidR="00A220C1" w:rsidRDefault="00A220C1">
            <w:pPr>
              <w:jc w:val="center"/>
              <w:rPr>
                <w:rFonts w:ascii="宋体" w:cs="宋体"/>
                <w:b/>
                <w:color w:val="000000"/>
                <w:sz w:val="16"/>
                <w:szCs w:val="16"/>
              </w:rPr>
            </w:pPr>
          </w:p>
        </w:tc>
        <w:tc>
          <w:tcPr>
            <w:tcW w:w="923" w:type="dxa"/>
            <w:gridSpan w:val="3"/>
            <w:vMerge/>
            <w:tcBorders>
              <w:top w:val="single" w:sz="4" w:space="0" w:color="000000"/>
              <w:left w:val="single" w:sz="4" w:space="0" w:color="000000"/>
              <w:bottom w:val="single" w:sz="4" w:space="0" w:color="000000"/>
              <w:right w:val="single" w:sz="4" w:space="0" w:color="000000"/>
            </w:tcBorders>
            <w:vAlign w:val="center"/>
          </w:tcPr>
          <w:p w:rsidR="00A220C1" w:rsidRDefault="00A220C1">
            <w:pPr>
              <w:jc w:val="center"/>
              <w:rPr>
                <w:rFonts w:ascii="宋体" w:cs="宋体"/>
                <w:b/>
                <w:color w:val="000000"/>
                <w:sz w:val="16"/>
                <w:szCs w:val="16"/>
              </w:rPr>
            </w:pP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820"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870" w:type="dxa"/>
            <w:vMerge/>
            <w:tcBorders>
              <w:top w:val="single" w:sz="4" w:space="0" w:color="000000"/>
              <w:left w:val="single" w:sz="4" w:space="0" w:color="000000"/>
              <w:bottom w:val="single" w:sz="4" w:space="0" w:color="000000"/>
              <w:right w:val="single" w:sz="12" w:space="0" w:color="000000"/>
            </w:tcBorders>
            <w:vAlign w:val="center"/>
          </w:tcPr>
          <w:p w:rsidR="00A220C1" w:rsidRDefault="00A220C1">
            <w:pPr>
              <w:jc w:val="center"/>
              <w:rPr>
                <w:rFonts w:ascii="宋体" w:cs="宋体"/>
                <w:b/>
                <w:color w:val="000000"/>
                <w:sz w:val="16"/>
                <w:szCs w:val="16"/>
              </w:rPr>
            </w:pPr>
          </w:p>
        </w:tc>
      </w:tr>
      <w:tr w:rsidR="00A220C1" w:rsidRPr="00DD1263">
        <w:trPr>
          <w:trHeight w:val="300"/>
        </w:trPr>
        <w:tc>
          <w:tcPr>
            <w:tcW w:w="922" w:type="dxa"/>
            <w:tcBorders>
              <w:top w:val="single" w:sz="4" w:space="0" w:color="000000"/>
              <w:left w:val="single" w:sz="12"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923" w:type="dxa"/>
            <w:gridSpan w:val="3"/>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20"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vAlign w:val="center"/>
          </w:tcPr>
          <w:p w:rsidR="00A220C1" w:rsidRDefault="00A220C1">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rsidR="00A220C1" w:rsidRPr="00DD1263">
        <w:trPr>
          <w:trHeight w:val="600"/>
        </w:trPr>
        <w:tc>
          <w:tcPr>
            <w:tcW w:w="922" w:type="dxa"/>
            <w:tcBorders>
              <w:top w:val="single" w:sz="4" w:space="0" w:color="000000"/>
              <w:left w:val="single" w:sz="12" w:space="0" w:color="000000"/>
              <w:bottom w:val="single" w:sz="12" w:space="0" w:color="000000"/>
              <w:right w:val="single" w:sz="4" w:space="0" w:color="000000"/>
            </w:tcBorders>
            <w:vAlign w:val="center"/>
          </w:tcPr>
          <w:p w:rsidR="00A220C1" w:rsidRDefault="00A220C1">
            <w:pPr>
              <w:jc w:val="right"/>
              <w:rPr>
                <w:rFonts w:ascii="宋体" w:cs="宋体"/>
                <w:b/>
                <w:color w:val="000000"/>
                <w:sz w:val="16"/>
                <w:szCs w:val="16"/>
              </w:rPr>
            </w:pPr>
            <w:r>
              <w:rPr>
                <w:rFonts w:ascii="宋体" w:cs="宋体"/>
                <w:b/>
                <w:color w:val="000000"/>
                <w:sz w:val="16"/>
                <w:szCs w:val="16"/>
              </w:rPr>
              <w:t>34</w:t>
            </w:r>
          </w:p>
        </w:tc>
        <w:tc>
          <w:tcPr>
            <w:tcW w:w="923" w:type="dxa"/>
            <w:gridSpan w:val="2"/>
            <w:tcBorders>
              <w:top w:val="single" w:sz="4" w:space="0" w:color="000000"/>
              <w:left w:val="single" w:sz="4" w:space="0" w:color="000000"/>
              <w:bottom w:val="single" w:sz="12" w:space="0" w:color="000000"/>
              <w:right w:val="single" w:sz="4" w:space="0" w:color="000000"/>
            </w:tcBorders>
            <w:vAlign w:val="center"/>
          </w:tcPr>
          <w:p w:rsidR="00A220C1" w:rsidRDefault="00A220C1">
            <w:pPr>
              <w:jc w:val="right"/>
              <w:rPr>
                <w:rFonts w:ascii="宋体" w:cs="宋体"/>
                <w:color w:val="000000"/>
                <w:sz w:val="16"/>
                <w:szCs w:val="16"/>
              </w:rPr>
            </w:pPr>
          </w:p>
        </w:tc>
        <w:tc>
          <w:tcPr>
            <w:tcW w:w="700" w:type="dxa"/>
            <w:gridSpan w:val="2"/>
            <w:tcBorders>
              <w:top w:val="single" w:sz="4" w:space="0" w:color="000000"/>
              <w:left w:val="single" w:sz="4" w:space="0" w:color="000000"/>
              <w:bottom w:val="single" w:sz="12" w:space="0" w:color="000000"/>
              <w:right w:val="single" w:sz="4" w:space="0" w:color="000000"/>
            </w:tcBorders>
            <w:vAlign w:val="center"/>
          </w:tcPr>
          <w:p w:rsidR="00A220C1" w:rsidRDefault="00A220C1">
            <w:pPr>
              <w:jc w:val="right"/>
              <w:rPr>
                <w:rFonts w:ascii="宋体" w:cs="宋体"/>
                <w:color w:val="000000"/>
                <w:sz w:val="16"/>
                <w:szCs w:val="16"/>
              </w:rPr>
            </w:pPr>
          </w:p>
        </w:tc>
        <w:tc>
          <w:tcPr>
            <w:tcW w:w="850" w:type="dxa"/>
            <w:gridSpan w:val="2"/>
            <w:tcBorders>
              <w:top w:val="single" w:sz="4" w:space="0" w:color="000000"/>
              <w:left w:val="single" w:sz="4" w:space="0" w:color="000000"/>
              <w:bottom w:val="single" w:sz="12" w:space="0" w:color="000000"/>
              <w:right w:val="single" w:sz="4" w:space="0" w:color="000000"/>
            </w:tcBorders>
            <w:vAlign w:val="center"/>
          </w:tcPr>
          <w:p w:rsidR="00A220C1" w:rsidRDefault="00A220C1">
            <w:pPr>
              <w:jc w:val="right"/>
              <w:rPr>
                <w:rFonts w:ascii="宋体" w:cs="宋体"/>
                <w:color w:val="000000"/>
                <w:sz w:val="16"/>
                <w:szCs w:val="16"/>
              </w:rPr>
            </w:pPr>
          </w:p>
        </w:tc>
        <w:tc>
          <w:tcPr>
            <w:tcW w:w="1000" w:type="dxa"/>
            <w:gridSpan w:val="3"/>
            <w:tcBorders>
              <w:top w:val="single" w:sz="4" w:space="0" w:color="000000"/>
              <w:left w:val="single" w:sz="4" w:space="0" w:color="000000"/>
              <w:bottom w:val="single" w:sz="12" w:space="0" w:color="000000"/>
              <w:right w:val="single" w:sz="4" w:space="0" w:color="000000"/>
            </w:tcBorders>
            <w:vAlign w:val="center"/>
          </w:tcPr>
          <w:p w:rsidR="00A220C1" w:rsidRDefault="00A220C1">
            <w:pPr>
              <w:jc w:val="right"/>
              <w:rPr>
                <w:rFonts w:ascii="宋体" w:cs="宋体"/>
                <w:color w:val="000000"/>
                <w:sz w:val="16"/>
                <w:szCs w:val="16"/>
              </w:rPr>
            </w:pPr>
            <w:r>
              <w:rPr>
                <w:rFonts w:ascii="宋体" w:cs="宋体"/>
                <w:color w:val="000000"/>
                <w:sz w:val="16"/>
                <w:szCs w:val="16"/>
              </w:rPr>
              <w:t>10</w:t>
            </w:r>
          </w:p>
        </w:tc>
        <w:tc>
          <w:tcPr>
            <w:tcW w:w="915" w:type="dxa"/>
            <w:tcBorders>
              <w:top w:val="single" w:sz="4" w:space="0" w:color="000000"/>
              <w:left w:val="single" w:sz="4" w:space="0" w:color="000000"/>
              <w:bottom w:val="single" w:sz="12" w:space="0" w:color="000000"/>
              <w:right w:val="single" w:sz="4" w:space="0" w:color="000000"/>
            </w:tcBorders>
            <w:vAlign w:val="center"/>
          </w:tcPr>
          <w:p w:rsidR="00A220C1" w:rsidRDefault="00A220C1">
            <w:pPr>
              <w:jc w:val="right"/>
              <w:rPr>
                <w:rFonts w:ascii="宋体" w:cs="宋体"/>
                <w:color w:val="000000"/>
                <w:sz w:val="16"/>
                <w:szCs w:val="16"/>
              </w:rPr>
            </w:pPr>
            <w:r>
              <w:rPr>
                <w:rFonts w:ascii="宋体" w:cs="宋体"/>
                <w:color w:val="000000"/>
                <w:sz w:val="16"/>
                <w:szCs w:val="16"/>
              </w:rPr>
              <w:t>24</w:t>
            </w:r>
          </w:p>
        </w:tc>
        <w:tc>
          <w:tcPr>
            <w:tcW w:w="922" w:type="dxa"/>
            <w:gridSpan w:val="2"/>
            <w:tcBorders>
              <w:top w:val="single" w:sz="4" w:space="0" w:color="000000"/>
              <w:left w:val="single" w:sz="4" w:space="0" w:color="000000"/>
              <w:bottom w:val="single" w:sz="12" w:space="0" w:color="000000"/>
              <w:right w:val="single" w:sz="4" w:space="0" w:color="000000"/>
            </w:tcBorders>
            <w:vAlign w:val="center"/>
          </w:tcPr>
          <w:p w:rsidR="00A220C1" w:rsidRDefault="00A220C1">
            <w:pPr>
              <w:jc w:val="right"/>
              <w:rPr>
                <w:rFonts w:ascii="宋体" w:cs="宋体"/>
                <w:b/>
                <w:color w:val="000000"/>
                <w:sz w:val="16"/>
                <w:szCs w:val="16"/>
              </w:rPr>
            </w:pPr>
            <w:r>
              <w:rPr>
                <w:rFonts w:ascii="宋体" w:cs="宋体"/>
                <w:b/>
                <w:color w:val="000000"/>
                <w:sz w:val="16"/>
                <w:szCs w:val="16"/>
              </w:rPr>
              <w:t>34</w:t>
            </w:r>
          </w:p>
        </w:tc>
        <w:tc>
          <w:tcPr>
            <w:tcW w:w="923" w:type="dxa"/>
            <w:gridSpan w:val="3"/>
            <w:tcBorders>
              <w:top w:val="single" w:sz="4" w:space="0" w:color="000000"/>
              <w:left w:val="single" w:sz="4" w:space="0" w:color="000000"/>
              <w:bottom w:val="single" w:sz="12" w:space="0" w:color="000000"/>
              <w:right w:val="single" w:sz="4" w:space="0" w:color="000000"/>
            </w:tcBorders>
            <w:vAlign w:val="center"/>
          </w:tcPr>
          <w:p w:rsidR="00A220C1" w:rsidRDefault="00A220C1">
            <w:pPr>
              <w:jc w:val="right"/>
              <w:rPr>
                <w:rFonts w:ascii="宋体" w:cs="宋体"/>
                <w:color w:val="000000"/>
                <w:sz w:val="16"/>
                <w:szCs w:val="16"/>
              </w:rPr>
            </w:pP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A220C1" w:rsidRDefault="00A220C1">
            <w:pPr>
              <w:jc w:val="right"/>
              <w:rPr>
                <w:rFonts w:ascii="宋体" w:cs="宋体"/>
                <w:color w:val="000000"/>
                <w:sz w:val="16"/>
                <w:szCs w:val="16"/>
              </w:rPr>
            </w:pP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A220C1" w:rsidRDefault="00A220C1">
            <w:pPr>
              <w:jc w:val="right"/>
              <w:rPr>
                <w:rFonts w:ascii="宋体" w:cs="宋体"/>
                <w:color w:val="000000"/>
                <w:sz w:val="16"/>
                <w:szCs w:val="16"/>
              </w:rPr>
            </w:pPr>
          </w:p>
        </w:tc>
        <w:tc>
          <w:tcPr>
            <w:tcW w:w="820" w:type="dxa"/>
            <w:tcBorders>
              <w:top w:val="single" w:sz="4" w:space="0" w:color="000000"/>
              <w:left w:val="single" w:sz="4" w:space="0" w:color="000000"/>
              <w:bottom w:val="single" w:sz="12" w:space="0" w:color="000000"/>
              <w:right w:val="single" w:sz="4" w:space="0" w:color="000000"/>
            </w:tcBorders>
            <w:vAlign w:val="center"/>
          </w:tcPr>
          <w:p w:rsidR="00A220C1" w:rsidRDefault="00A220C1">
            <w:pPr>
              <w:jc w:val="right"/>
              <w:rPr>
                <w:rFonts w:ascii="宋体" w:cs="宋体"/>
                <w:color w:val="000000"/>
                <w:sz w:val="16"/>
                <w:szCs w:val="16"/>
              </w:rPr>
            </w:pPr>
            <w:r>
              <w:rPr>
                <w:rFonts w:ascii="宋体" w:cs="宋体"/>
                <w:color w:val="000000"/>
                <w:sz w:val="16"/>
                <w:szCs w:val="16"/>
              </w:rPr>
              <w:t>10</w:t>
            </w:r>
          </w:p>
        </w:tc>
        <w:tc>
          <w:tcPr>
            <w:tcW w:w="870" w:type="dxa"/>
            <w:tcBorders>
              <w:top w:val="single" w:sz="4" w:space="0" w:color="000000"/>
              <w:left w:val="single" w:sz="4" w:space="0" w:color="000000"/>
              <w:bottom w:val="single" w:sz="12" w:space="0" w:color="000000"/>
              <w:right w:val="single" w:sz="12" w:space="0" w:color="000000"/>
            </w:tcBorders>
            <w:vAlign w:val="center"/>
          </w:tcPr>
          <w:p w:rsidR="00A220C1" w:rsidRDefault="00A220C1">
            <w:pPr>
              <w:jc w:val="right"/>
              <w:rPr>
                <w:rFonts w:ascii="宋体" w:cs="宋体"/>
                <w:color w:val="000000"/>
                <w:sz w:val="16"/>
                <w:szCs w:val="16"/>
              </w:rPr>
            </w:pPr>
            <w:r>
              <w:rPr>
                <w:rFonts w:ascii="宋体" w:cs="宋体"/>
                <w:color w:val="000000"/>
                <w:sz w:val="16"/>
                <w:szCs w:val="16"/>
              </w:rPr>
              <w:t>24</w:t>
            </w:r>
          </w:p>
        </w:tc>
      </w:tr>
      <w:tr w:rsidR="00A220C1" w:rsidRPr="00DD1263">
        <w:trPr>
          <w:trHeight w:val="600"/>
        </w:trPr>
        <w:tc>
          <w:tcPr>
            <w:tcW w:w="10485" w:type="dxa"/>
            <w:gridSpan w:val="22"/>
            <w:vAlign w:val="center"/>
          </w:tcPr>
          <w:p w:rsidR="00A220C1" w:rsidRDefault="00A220C1">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注：本表反映部门本年度“三公”经费支出预决算情况。其中，</w:t>
            </w:r>
            <w:r>
              <w:rPr>
                <w:rFonts w:ascii="宋体" w:hAnsi="宋体" w:cs="宋体"/>
                <w:color w:val="000000"/>
                <w:kern w:val="0"/>
                <w:sz w:val="16"/>
                <w:szCs w:val="16"/>
              </w:rPr>
              <w:t>2016</w:t>
            </w:r>
            <w:r>
              <w:rPr>
                <w:rFonts w:ascii="宋体" w:hAnsi="宋体" w:cs="宋体" w:hint="eastAsia"/>
                <w:color w:val="000000"/>
                <w:kern w:val="0"/>
                <w:sz w:val="16"/>
                <w:szCs w:val="16"/>
              </w:rPr>
              <w:t>年度预算数为“三公”经费年初预算数，决算数是包括当年一般公共预算财政拨款和以前年度结转资金安排的实际支出。</w:t>
            </w:r>
          </w:p>
        </w:tc>
      </w:tr>
    </w:tbl>
    <w:p w:rsidR="00A220C1" w:rsidRDefault="00A220C1">
      <w:pPr>
        <w:spacing w:line="360" w:lineRule="auto"/>
        <w:jc w:val="center"/>
        <w:rPr>
          <w:rFonts w:ascii="隶书" w:eastAsia="隶书" w:hAnsi="隶书" w:cs="隶书"/>
          <w:sz w:val="52"/>
          <w:szCs w:val="52"/>
        </w:rPr>
        <w:sectPr w:rsidR="00A220C1">
          <w:pgSz w:w="11906" w:h="16838"/>
          <w:pgMar w:top="1440" w:right="1531" w:bottom="1440" w:left="1587" w:header="850" w:footer="992" w:gutter="0"/>
          <w:pgNumType w:fmt="numberInDash"/>
          <w:cols w:space="0"/>
          <w:docGrid w:type="lines" w:linePitch="317"/>
        </w:sectPr>
      </w:pPr>
    </w:p>
    <w:tbl>
      <w:tblPr>
        <w:tblW w:w="10500" w:type="dxa"/>
        <w:tblInd w:w="-902" w:type="dxa"/>
        <w:tblLayout w:type="fixed"/>
        <w:tblCellMar>
          <w:top w:w="15" w:type="dxa"/>
          <w:left w:w="15" w:type="dxa"/>
          <w:bottom w:w="15" w:type="dxa"/>
          <w:right w:w="15" w:type="dxa"/>
        </w:tblCellMar>
        <w:tblLook w:val="00A0"/>
      </w:tblPr>
      <w:tblGrid>
        <w:gridCol w:w="705"/>
        <w:gridCol w:w="886"/>
        <w:gridCol w:w="1436"/>
        <w:gridCol w:w="1166"/>
        <w:gridCol w:w="65"/>
        <w:gridCol w:w="1232"/>
        <w:gridCol w:w="751"/>
        <w:gridCol w:w="499"/>
        <w:gridCol w:w="500"/>
        <w:gridCol w:w="750"/>
        <w:gridCol w:w="1250"/>
        <w:gridCol w:w="1260"/>
      </w:tblGrid>
      <w:tr w:rsidR="00A220C1" w:rsidRPr="00DD1263">
        <w:trPr>
          <w:trHeight w:val="375"/>
        </w:trPr>
        <w:tc>
          <w:tcPr>
            <w:tcW w:w="10500" w:type="dxa"/>
            <w:gridSpan w:val="12"/>
            <w:vAlign w:val="bottom"/>
          </w:tcPr>
          <w:p w:rsidR="00A220C1" w:rsidRDefault="00A220C1">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政府性基金预算财政拨款收入支出决算表</w:t>
            </w:r>
          </w:p>
        </w:tc>
      </w:tr>
      <w:tr w:rsidR="00A220C1" w:rsidRPr="00DD1263">
        <w:trPr>
          <w:trHeight w:val="285"/>
        </w:trPr>
        <w:tc>
          <w:tcPr>
            <w:tcW w:w="1591" w:type="dxa"/>
            <w:gridSpan w:val="2"/>
            <w:vAlign w:val="center"/>
          </w:tcPr>
          <w:p w:rsidR="00A220C1" w:rsidRDefault="00A220C1">
            <w:pPr>
              <w:rPr>
                <w:rFonts w:ascii="宋体" w:cs="宋体"/>
                <w:color w:val="000000"/>
                <w:sz w:val="16"/>
                <w:szCs w:val="16"/>
              </w:rPr>
            </w:pPr>
          </w:p>
        </w:tc>
        <w:tc>
          <w:tcPr>
            <w:tcW w:w="1436" w:type="dxa"/>
            <w:vAlign w:val="center"/>
          </w:tcPr>
          <w:p w:rsidR="00A220C1" w:rsidRDefault="00A220C1">
            <w:pPr>
              <w:rPr>
                <w:rFonts w:ascii="宋体" w:cs="宋体"/>
                <w:color w:val="000000"/>
                <w:sz w:val="16"/>
                <w:szCs w:val="16"/>
              </w:rPr>
            </w:pPr>
          </w:p>
        </w:tc>
        <w:tc>
          <w:tcPr>
            <w:tcW w:w="1166" w:type="dxa"/>
            <w:vAlign w:val="center"/>
          </w:tcPr>
          <w:p w:rsidR="00A220C1" w:rsidRDefault="00A220C1">
            <w:pPr>
              <w:rPr>
                <w:rFonts w:ascii="宋体" w:cs="宋体"/>
                <w:color w:val="000000"/>
                <w:sz w:val="16"/>
                <w:szCs w:val="16"/>
              </w:rPr>
            </w:pPr>
          </w:p>
        </w:tc>
        <w:tc>
          <w:tcPr>
            <w:tcW w:w="1297" w:type="dxa"/>
            <w:gridSpan w:val="2"/>
            <w:vAlign w:val="center"/>
          </w:tcPr>
          <w:p w:rsidR="00A220C1" w:rsidRDefault="00A220C1">
            <w:pPr>
              <w:rPr>
                <w:rFonts w:ascii="宋体" w:cs="宋体"/>
                <w:color w:val="000000"/>
                <w:sz w:val="16"/>
                <w:szCs w:val="16"/>
              </w:rPr>
            </w:pPr>
          </w:p>
        </w:tc>
        <w:tc>
          <w:tcPr>
            <w:tcW w:w="751" w:type="dxa"/>
            <w:vAlign w:val="center"/>
          </w:tcPr>
          <w:p w:rsidR="00A220C1" w:rsidRDefault="00A220C1">
            <w:pPr>
              <w:rPr>
                <w:rFonts w:ascii="宋体" w:cs="宋体"/>
                <w:color w:val="000000"/>
                <w:sz w:val="16"/>
                <w:szCs w:val="16"/>
              </w:rPr>
            </w:pPr>
          </w:p>
        </w:tc>
        <w:tc>
          <w:tcPr>
            <w:tcW w:w="999" w:type="dxa"/>
            <w:gridSpan w:val="2"/>
            <w:vAlign w:val="center"/>
          </w:tcPr>
          <w:p w:rsidR="00A220C1" w:rsidRDefault="00A220C1">
            <w:pPr>
              <w:rPr>
                <w:rFonts w:ascii="宋体" w:cs="宋体"/>
                <w:color w:val="000000"/>
                <w:sz w:val="16"/>
                <w:szCs w:val="16"/>
              </w:rPr>
            </w:pPr>
          </w:p>
        </w:tc>
        <w:tc>
          <w:tcPr>
            <w:tcW w:w="2000" w:type="dxa"/>
            <w:gridSpan w:val="2"/>
            <w:vAlign w:val="center"/>
          </w:tcPr>
          <w:p w:rsidR="00A220C1" w:rsidRDefault="00A220C1">
            <w:pPr>
              <w:rPr>
                <w:rFonts w:ascii="宋体" w:cs="宋体"/>
                <w:color w:val="000000"/>
                <w:sz w:val="16"/>
                <w:szCs w:val="16"/>
              </w:rPr>
            </w:pPr>
          </w:p>
        </w:tc>
        <w:tc>
          <w:tcPr>
            <w:tcW w:w="1260" w:type="dxa"/>
            <w:vAlign w:val="center"/>
          </w:tcPr>
          <w:p w:rsidR="00A220C1" w:rsidRDefault="00A220C1">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08</w:t>
            </w:r>
            <w:r>
              <w:rPr>
                <w:rFonts w:ascii="宋体" w:hAnsi="宋体" w:cs="宋体" w:hint="eastAsia"/>
                <w:color w:val="000000"/>
                <w:kern w:val="0"/>
                <w:sz w:val="16"/>
                <w:szCs w:val="16"/>
              </w:rPr>
              <w:t>表</w:t>
            </w:r>
          </w:p>
        </w:tc>
      </w:tr>
      <w:tr w:rsidR="00A220C1" w:rsidRPr="00DD1263">
        <w:trPr>
          <w:trHeight w:val="270"/>
        </w:trPr>
        <w:tc>
          <w:tcPr>
            <w:tcW w:w="1591" w:type="dxa"/>
            <w:gridSpan w:val="2"/>
            <w:vAlign w:val="center"/>
          </w:tcPr>
          <w:p w:rsidR="00A220C1" w:rsidRDefault="00A220C1">
            <w:pPr>
              <w:rPr>
                <w:rFonts w:ascii="宋体" w:cs="宋体"/>
                <w:color w:val="000000"/>
                <w:sz w:val="16"/>
                <w:szCs w:val="16"/>
              </w:rPr>
            </w:pPr>
          </w:p>
        </w:tc>
        <w:tc>
          <w:tcPr>
            <w:tcW w:w="1436" w:type="dxa"/>
            <w:vAlign w:val="center"/>
          </w:tcPr>
          <w:p w:rsidR="00A220C1" w:rsidRDefault="00A220C1">
            <w:pPr>
              <w:rPr>
                <w:rFonts w:ascii="宋体" w:cs="宋体"/>
                <w:color w:val="000000"/>
                <w:sz w:val="16"/>
                <w:szCs w:val="16"/>
              </w:rPr>
            </w:pPr>
          </w:p>
        </w:tc>
        <w:tc>
          <w:tcPr>
            <w:tcW w:w="1166" w:type="dxa"/>
            <w:vAlign w:val="center"/>
          </w:tcPr>
          <w:p w:rsidR="00A220C1" w:rsidRDefault="00A220C1">
            <w:pPr>
              <w:rPr>
                <w:rFonts w:ascii="宋体" w:cs="宋体"/>
                <w:color w:val="000000"/>
                <w:sz w:val="16"/>
                <w:szCs w:val="16"/>
              </w:rPr>
            </w:pPr>
          </w:p>
        </w:tc>
        <w:tc>
          <w:tcPr>
            <w:tcW w:w="1297" w:type="dxa"/>
            <w:gridSpan w:val="2"/>
            <w:vAlign w:val="center"/>
          </w:tcPr>
          <w:p w:rsidR="00A220C1" w:rsidRDefault="00A220C1">
            <w:pPr>
              <w:rPr>
                <w:rFonts w:ascii="宋体" w:cs="宋体"/>
                <w:color w:val="000000"/>
                <w:sz w:val="16"/>
                <w:szCs w:val="16"/>
              </w:rPr>
            </w:pPr>
          </w:p>
        </w:tc>
        <w:tc>
          <w:tcPr>
            <w:tcW w:w="751" w:type="dxa"/>
            <w:vAlign w:val="center"/>
          </w:tcPr>
          <w:p w:rsidR="00A220C1" w:rsidRDefault="00A220C1">
            <w:pPr>
              <w:rPr>
                <w:rFonts w:ascii="宋体" w:cs="宋体"/>
                <w:color w:val="000000"/>
                <w:sz w:val="16"/>
                <w:szCs w:val="16"/>
              </w:rPr>
            </w:pPr>
          </w:p>
        </w:tc>
        <w:tc>
          <w:tcPr>
            <w:tcW w:w="999" w:type="dxa"/>
            <w:gridSpan w:val="2"/>
            <w:vAlign w:val="center"/>
          </w:tcPr>
          <w:p w:rsidR="00A220C1" w:rsidRDefault="00A220C1">
            <w:pPr>
              <w:rPr>
                <w:rFonts w:ascii="宋体" w:cs="宋体"/>
                <w:color w:val="000000"/>
                <w:sz w:val="16"/>
                <w:szCs w:val="16"/>
              </w:rPr>
            </w:pPr>
          </w:p>
        </w:tc>
        <w:tc>
          <w:tcPr>
            <w:tcW w:w="2000" w:type="dxa"/>
            <w:gridSpan w:val="2"/>
            <w:vAlign w:val="center"/>
          </w:tcPr>
          <w:p w:rsidR="00A220C1" w:rsidRDefault="00A220C1">
            <w:pPr>
              <w:rPr>
                <w:rFonts w:ascii="宋体" w:cs="宋体"/>
                <w:color w:val="000000"/>
                <w:sz w:val="16"/>
                <w:szCs w:val="16"/>
              </w:rPr>
            </w:pPr>
          </w:p>
        </w:tc>
        <w:tc>
          <w:tcPr>
            <w:tcW w:w="1260" w:type="dxa"/>
            <w:vAlign w:val="center"/>
          </w:tcPr>
          <w:p w:rsidR="00A220C1" w:rsidRDefault="00A220C1">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A220C1" w:rsidRPr="00DD1263">
        <w:trPr>
          <w:trHeight w:val="285"/>
        </w:trPr>
        <w:tc>
          <w:tcPr>
            <w:tcW w:w="3027" w:type="dxa"/>
            <w:gridSpan w:val="3"/>
            <w:tcBorders>
              <w:top w:val="single" w:sz="12" w:space="0" w:color="000000"/>
              <w:left w:val="single" w:sz="12"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年末结转和结余</w:t>
            </w:r>
          </w:p>
        </w:tc>
      </w:tr>
      <w:tr w:rsidR="00A220C1" w:rsidRPr="00DD1263">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vAlign w:val="center"/>
          </w:tcPr>
          <w:p w:rsidR="00A220C1" w:rsidRDefault="00A220C1">
            <w:pPr>
              <w:jc w:val="center"/>
              <w:rPr>
                <w:rFonts w:ascii="宋体" w:cs="宋体"/>
                <w:b/>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vAlign w:val="center"/>
          </w:tcPr>
          <w:p w:rsidR="00A220C1" w:rsidRDefault="00A220C1">
            <w:pPr>
              <w:jc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A220C1" w:rsidRDefault="00A220C1">
            <w:pPr>
              <w:jc w:val="center"/>
              <w:rPr>
                <w:rFonts w:ascii="宋体" w:cs="宋体"/>
                <w:b/>
                <w:color w:val="000000"/>
                <w:sz w:val="16"/>
                <w:szCs w:val="16"/>
              </w:rPr>
            </w:pPr>
          </w:p>
        </w:tc>
      </w:tr>
      <w:tr w:rsidR="00A220C1" w:rsidRPr="00DD1263">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A220C1" w:rsidRPr="00DD1263">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A220C1" w:rsidRDefault="00A220C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A220C1" w:rsidRDefault="00A220C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A220C1" w:rsidRPr="00DD1263">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220C1" w:rsidRDefault="00A220C1">
            <w:pPr>
              <w:widowControl/>
              <w:jc w:val="left"/>
              <w:textAlignment w:val="center"/>
              <w:rPr>
                <w:rFonts w:ascii="宋体" w:cs="宋体"/>
                <w:b/>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left"/>
              <w:textAlignment w:val="center"/>
              <w:rPr>
                <w:rFonts w:ascii="宋体" w:cs="宋体"/>
                <w:b/>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b/>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b/>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b/>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220C1" w:rsidRDefault="00A220C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A220C1" w:rsidRPr="00DD1263">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A220C1" w:rsidRDefault="00A220C1">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220C1" w:rsidRDefault="00A220C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220C1" w:rsidRPr="00DD1263">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220C1" w:rsidRDefault="00A220C1">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220C1" w:rsidRDefault="00A220C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220C1" w:rsidRPr="00DD1263">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220C1" w:rsidRDefault="00A220C1">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220C1" w:rsidRDefault="00A220C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220C1" w:rsidRPr="00DD1263">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220C1" w:rsidRDefault="00A220C1">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220C1" w:rsidRDefault="00A220C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220C1" w:rsidRPr="00DD1263">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A220C1" w:rsidRDefault="00A220C1">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220C1" w:rsidRDefault="00A220C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220C1" w:rsidRPr="00DD1263">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220C1" w:rsidRDefault="00A220C1">
            <w:pPr>
              <w:widowControl/>
              <w:jc w:val="left"/>
              <w:textAlignment w:val="center"/>
              <w:rPr>
                <w:rFonts w:ascii="宋体" w:cs="宋体"/>
                <w:b/>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left"/>
              <w:textAlignment w:val="center"/>
              <w:rPr>
                <w:rFonts w:ascii="宋体" w:cs="宋体"/>
                <w:b/>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b/>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b/>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b/>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220C1" w:rsidRDefault="00A220C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A220C1" w:rsidRPr="00DD1263">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220C1" w:rsidRDefault="00A220C1">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220C1" w:rsidRDefault="00A220C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220C1" w:rsidRPr="00DD1263">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220C1" w:rsidRDefault="00A220C1">
            <w:pPr>
              <w:widowControl/>
              <w:jc w:val="left"/>
              <w:textAlignment w:val="center"/>
              <w:rPr>
                <w:rFonts w:ascii="宋体" w:cs="宋体"/>
                <w:color w:val="000000"/>
                <w:kern w:val="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220C1" w:rsidRDefault="00A220C1">
            <w:pPr>
              <w:widowControl/>
              <w:jc w:val="right"/>
              <w:textAlignment w:val="center"/>
              <w:rPr>
                <w:rFonts w:ascii="宋体" w:cs="宋体"/>
                <w:color w:val="000000"/>
                <w:kern w:val="0"/>
                <w:sz w:val="16"/>
                <w:szCs w:val="16"/>
              </w:rPr>
            </w:pPr>
          </w:p>
        </w:tc>
      </w:tr>
      <w:tr w:rsidR="00A220C1" w:rsidRPr="00DD1263">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220C1" w:rsidRDefault="00A220C1">
            <w:pPr>
              <w:widowControl/>
              <w:jc w:val="left"/>
              <w:textAlignment w:val="center"/>
              <w:rPr>
                <w:rFonts w:ascii="宋体" w:cs="宋体"/>
                <w:color w:val="000000"/>
                <w:kern w:val="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220C1" w:rsidRDefault="00A220C1">
            <w:pPr>
              <w:widowControl/>
              <w:jc w:val="right"/>
              <w:textAlignment w:val="center"/>
              <w:rPr>
                <w:rFonts w:ascii="宋体" w:cs="宋体"/>
                <w:color w:val="000000"/>
                <w:kern w:val="0"/>
                <w:sz w:val="16"/>
                <w:szCs w:val="16"/>
              </w:rPr>
            </w:pPr>
          </w:p>
        </w:tc>
      </w:tr>
      <w:tr w:rsidR="00A220C1" w:rsidRPr="00DD1263">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220C1" w:rsidRDefault="00A220C1">
            <w:pPr>
              <w:widowControl/>
              <w:jc w:val="left"/>
              <w:textAlignment w:val="center"/>
              <w:rPr>
                <w:rFonts w:ascii="宋体" w:cs="宋体"/>
                <w:color w:val="000000"/>
                <w:kern w:val="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220C1" w:rsidRDefault="00A220C1">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220C1" w:rsidRDefault="00A220C1">
            <w:pPr>
              <w:widowControl/>
              <w:jc w:val="right"/>
              <w:textAlignment w:val="center"/>
              <w:rPr>
                <w:rFonts w:ascii="宋体" w:cs="宋体"/>
                <w:color w:val="000000"/>
                <w:kern w:val="0"/>
                <w:sz w:val="16"/>
                <w:szCs w:val="16"/>
              </w:rPr>
            </w:pPr>
          </w:p>
        </w:tc>
      </w:tr>
      <w:tr w:rsidR="00A220C1" w:rsidRPr="00DD1263">
        <w:trPr>
          <w:trHeight w:val="270"/>
        </w:trPr>
        <w:tc>
          <w:tcPr>
            <w:tcW w:w="705" w:type="dxa"/>
            <w:tcBorders>
              <w:top w:val="single" w:sz="4" w:space="0" w:color="000000"/>
              <w:left w:val="single" w:sz="12" w:space="0" w:color="000000"/>
              <w:bottom w:val="single" w:sz="12" w:space="0" w:color="000000"/>
              <w:right w:val="single" w:sz="4" w:space="0" w:color="000000"/>
            </w:tcBorders>
            <w:vAlign w:val="center"/>
          </w:tcPr>
          <w:p w:rsidR="00A220C1" w:rsidRDefault="00A220C1">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12" w:space="0" w:color="000000"/>
              <w:right w:val="single" w:sz="4" w:space="0" w:color="000000"/>
            </w:tcBorders>
            <w:vAlign w:val="center"/>
          </w:tcPr>
          <w:p w:rsidR="00A220C1" w:rsidRDefault="00A220C1">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A220C1" w:rsidRDefault="00A220C1">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A220C1" w:rsidRDefault="00A220C1">
            <w:pPr>
              <w:widowControl/>
              <w:jc w:val="right"/>
              <w:textAlignment w:val="center"/>
              <w:rPr>
                <w:rFonts w:ascii="宋体" w:cs="宋体"/>
                <w:color w:val="000000"/>
                <w:sz w:val="16"/>
                <w:szCs w:val="16"/>
              </w:rPr>
            </w:pPr>
          </w:p>
        </w:tc>
      </w:tr>
      <w:tr w:rsidR="00A220C1" w:rsidRPr="00DD1263">
        <w:trPr>
          <w:trHeight w:val="285"/>
        </w:trPr>
        <w:tc>
          <w:tcPr>
            <w:tcW w:w="10500" w:type="dxa"/>
            <w:gridSpan w:val="12"/>
            <w:vAlign w:val="center"/>
          </w:tcPr>
          <w:p w:rsidR="00A220C1" w:rsidRDefault="00A220C1">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r w:rsidR="00A220C1" w:rsidRPr="00DD1263">
        <w:trPr>
          <w:trHeight w:val="285"/>
        </w:trPr>
        <w:tc>
          <w:tcPr>
            <w:tcW w:w="10500" w:type="dxa"/>
            <w:gridSpan w:val="12"/>
            <w:vAlign w:val="center"/>
          </w:tcPr>
          <w:p w:rsidR="00A220C1" w:rsidRPr="00D320C8" w:rsidRDefault="00A220C1">
            <w:pPr>
              <w:widowControl/>
              <w:jc w:val="left"/>
              <w:textAlignment w:val="center"/>
              <w:rPr>
                <w:rFonts w:ascii="宋体" w:cs="宋体"/>
                <w:b/>
                <w:sz w:val="20"/>
                <w:szCs w:val="20"/>
              </w:rPr>
            </w:pPr>
            <w:r w:rsidRPr="00D320C8">
              <w:rPr>
                <w:rFonts w:ascii="宋体" w:hAnsi="宋体" w:cs="宋体" w:hint="eastAsia"/>
                <w:b/>
                <w:kern w:val="0"/>
                <w:sz w:val="20"/>
                <w:szCs w:val="20"/>
              </w:rPr>
              <w:t>说明：南阳市卧龙区潦河镇人民政府没有政府性基金收入，也没有使用政府性基金安排的支出，故本表无数据。</w:t>
            </w:r>
          </w:p>
        </w:tc>
      </w:tr>
    </w:tbl>
    <w:p w:rsidR="00A220C1" w:rsidRDefault="00A220C1">
      <w:pPr>
        <w:spacing w:line="360" w:lineRule="auto"/>
        <w:jc w:val="center"/>
        <w:rPr>
          <w:rFonts w:ascii="隶书" w:eastAsia="隶书" w:hAnsi="隶书" w:cs="隶书"/>
          <w:sz w:val="52"/>
          <w:szCs w:val="52"/>
        </w:rPr>
        <w:sectPr w:rsidR="00A220C1">
          <w:pgSz w:w="11906" w:h="16838"/>
          <w:pgMar w:top="1440" w:right="1531" w:bottom="1440" w:left="1587" w:header="850" w:footer="992" w:gutter="0"/>
          <w:pgNumType w:fmt="numberInDash"/>
          <w:cols w:space="0"/>
          <w:docGrid w:type="lines" w:linePitch="317"/>
        </w:sectPr>
      </w:pPr>
    </w:p>
    <w:p w:rsidR="00A220C1" w:rsidRDefault="00A220C1">
      <w:pPr>
        <w:jc w:val="left"/>
        <w:rPr>
          <w:rFonts w:ascii="黑体" w:eastAsia="黑体" w:hAnsi="黑体" w:cs="黑体"/>
          <w:sz w:val="32"/>
          <w:szCs w:val="32"/>
        </w:rPr>
      </w:pPr>
    </w:p>
    <w:p w:rsidR="00A220C1" w:rsidRDefault="00A220C1">
      <w:pPr>
        <w:jc w:val="left"/>
        <w:rPr>
          <w:rFonts w:ascii="黑体" w:eastAsia="黑体" w:hAnsi="黑体" w:cs="黑体"/>
          <w:sz w:val="32"/>
          <w:szCs w:val="32"/>
        </w:rPr>
      </w:pPr>
    </w:p>
    <w:p w:rsidR="00A220C1" w:rsidRDefault="00A220C1">
      <w:pPr>
        <w:jc w:val="left"/>
        <w:rPr>
          <w:rFonts w:ascii="黑体" w:eastAsia="黑体" w:hAnsi="黑体" w:cs="黑体"/>
          <w:sz w:val="32"/>
          <w:szCs w:val="32"/>
        </w:rPr>
      </w:pPr>
    </w:p>
    <w:p w:rsidR="00A220C1" w:rsidRDefault="00A220C1">
      <w:pPr>
        <w:jc w:val="left"/>
        <w:rPr>
          <w:rFonts w:ascii="黑体" w:eastAsia="黑体" w:hAnsi="黑体" w:cs="黑体"/>
          <w:sz w:val="32"/>
          <w:szCs w:val="32"/>
        </w:rPr>
      </w:pPr>
    </w:p>
    <w:p w:rsidR="00A220C1" w:rsidRDefault="00A220C1">
      <w:pPr>
        <w:jc w:val="left"/>
        <w:rPr>
          <w:rFonts w:ascii="黑体" w:eastAsia="黑体" w:hAnsi="黑体" w:cs="黑体"/>
          <w:sz w:val="32"/>
          <w:szCs w:val="32"/>
        </w:rPr>
      </w:pPr>
    </w:p>
    <w:p w:rsidR="00A220C1" w:rsidRDefault="00A220C1">
      <w:pPr>
        <w:jc w:val="left"/>
        <w:rPr>
          <w:rFonts w:ascii="黑体" w:eastAsia="黑体" w:hAnsi="黑体" w:cs="黑体"/>
          <w:sz w:val="32"/>
          <w:szCs w:val="32"/>
        </w:rPr>
      </w:pPr>
    </w:p>
    <w:p w:rsidR="00A220C1" w:rsidRDefault="00A220C1">
      <w:pPr>
        <w:jc w:val="left"/>
        <w:rPr>
          <w:rFonts w:ascii="黑体" w:eastAsia="黑体" w:hAnsi="黑体" w:cs="黑体"/>
          <w:sz w:val="32"/>
          <w:szCs w:val="32"/>
        </w:rPr>
      </w:pPr>
    </w:p>
    <w:p w:rsidR="00A220C1" w:rsidRDefault="00A220C1">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A220C1" w:rsidRDefault="00A220C1">
      <w:pPr>
        <w:jc w:val="center"/>
        <w:rPr>
          <w:rFonts w:ascii="隶书" w:eastAsia="隶书" w:hAnsi="隶书" w:cs="隶书"/>
          <w:sz w:val="48"/>
          <w:szCs w:val="48"/>
        </w:rPr>
      </w:pPr>
      <w:r>
        <w:rPr>
          <w:rFonts w:ascii="隶书" w:eastAsia="隶书" w:hAnsi="隶书" w:cs="隶书" w:hint="eastAsia"/>
          <w:sz w:val="48"/>
          <w:szCs w:val="48"/>
        </w:rPr>
        <w:t>南阳市卧龙区潦河镇人民政府</w:t>
      </w:r>
    </w:p>
    <w:p w:rsidR="00A220C1" w:rsidRDefault="00A220C1">
      <w:pPr>
        <w:jc w:val="center"/>
        <w:rPr>
          <w:rFonts w:ascii="隶书" w:eastAsia="隶书" w:hAnsi="隶书" w:cs="隶书"/>
          <w:sz w:val="48"/>
          <w:szCs w:val="48"/>
        </w:rPr>
        <w:sectPr w:rsidR="00A220C1">
          <w:pgSz w:w="11906" w:h="16838"/>
          <w:pgMar w:top="1440" w:right="1531" w:bottom="1440" w:left="1587" w:header="850" w:footer="992" w:gutter="0"/>
          <w:pgNumType w:fmt="numberInDash"/>
          <w:cols w:space="0"/>
          <w:docGrid w:type="lines" w:linePitch="317"/>
        </w:sect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A220C1" w:rsidRDefault="00A220C1" w:rsidP="000068FE">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关于收入支出决算总体情况说明</w:t>
      </w:r>
    </w:p>
    <w:p w:rsidR="00A220C1" w:rsidRDefault="00A220C1" w:rsidP="000068FE">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年度收入总计</w:t>
      </w:r>
      <w:r>
        <w:rPr>
          <w:rFonts w:ascii="仿宋_GB2312" w:eastAsia="仿宋_GB2312" w:hAnsi="宋体" w:cs="Courier New"/>
          <w:sz w:val="32"/>
          <w:szCs w:val="32"/>
        </w:rPr>
        <w:t>1638.5</w:t>
      </w:r>
      <w:r>
        <w:rPr>
          <w:rFonts w:ascii="仿宋_GB2312" w:eastAsia="仿宋_GB2312" w:hAnsi="宋体" w:cs="Courier New" w:hint="eastAsia"/>
          <w:sz w:val="32"/>
          <w:szCs w:val="32"/>
        </w:rPr>
        <w:t>万元，支出总计</w:t>
      </w:r>
      <w:r>
        <w:rPr>
          <w:rFonts w:ascii="仿宋_GB2312" w:eastAsia="仿宋_GB2312" w:hAnsi="宋体" w:cs="Courier New"/>
          <w:sz w:val="32"/>
          <w:szCs w:val="32"/>
        </w:rPr>
        <w:t>1638.5</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年相比，收、支总计各增加</w:t>
      </w:r>
      <w:r>
        <w:rPr>
          <w:rFonts w:ascii="仿宋_GB2312" w:eastAsia="仿宋_GB2312" w:hAnsi="宋体" w:cs="Courier New"/>
          <w:sz w:val="32"/>
          <w:szCs w:val="32"/>
        </w:rPr>
        <w:t>516.3</w:t>
      </w:r>
      <w:r>
        <w:rPr>
          <w:rFonts w:ascii="仿宋_GB2312" w:eastAsia="仿宋_GB2312" w:hAnsi="宋体" w:cs="Courier New" w:hint="eastAsia"/>
          <w:sz w:val="32"/>
          <w:szCs w:val="32"/>
        </w:rPr>
        <w:t>万元，增长</w:t>
      </w:r>
      <w:r>
        <w:rPr>
          <w:rFonts w:ascii="仿宋_GB2312" w:eastAsia="仿宋_GB2312" w:hAnsi="宋体" w:cs="Courier New"/>
          <w:sz w:val="32"/>
          <w:szCs w:val="32"/>
        </w:rPr>
        <w:t>46%</w:t>
      </w:r>
      <w:r>
        <w:rPr>
          <w:rFonts w:ascii="仿宋_GB2312" w:eastAsia="仿宋_GB2312" w:hAnsi="宋体" w:cs="Courier New" w:hint="eastAsia"/>
          <w:sz w:val="32"/>
          <w:szCs w:val="32"/>
        </w:rPr>
        <w:t>。</w:t>
      </w:r>
    </w:p>
    <w:p w:rsidR="00A220C1" w:rsidRDefault="00A220C1" w:rsidP="000068FE">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1</w:t>
      </w:r>
      <w:r>
        <w:rPr>
          <w:rFonts w:ascii="宋体" w:hAnsi="宋体" w:cs="宋体" w:hint="eastAsia"/>
          <w:sz w:val="24"/>
        </w:rPr>
        <w:t>：收、支决算总计变动情况</w:t>
      </w:r>
    </w:p>
    <w:p w:rsidR="00A220C1" w:rsidRDefault="00A220C1" w:rsidP="000068FE">
      <w:pPr>
        <w:adjustRightInd w:val="0"/>
        <w:snapToGrid w:val="0"/>
        <w:spacing w:line="360" w:lineRule="auto"/>
        <w:jc w:val="center"/>
        <w:rPr>
          <w:rFonts w:ascii="宋体" w:cs="宋体"/>
          <w:sz w:val="24"/>
        </w:rPr>
      </w:pPr>
      <w:r>
        <w:rPr>
          <w:rFonts w:ascii="宋体" w:hAnsi="宋体" w:cs="宋体" w:hint="eastAsia"/>
          <w:sz w:val="24"/>
        </w:rPr>
        <w:t>（单位：万元）</w:t>
      </w:r>
    </w:p>
    <w:p w:rsidR="00A220C1" w:rsidRDefault="00A220C1" w:rsidP="000068FE">
      <w:pPr>
        <w:adjustRightInd w:val="0"/>
        <w:snapToGrid w:val="0"/>
        <w:spacing w:line="360" w:lineRule="auto"/>
        <w:rPr>
          <w:rFonts w:ascii="仿宋_GB2312" w:eastAsia="仿宋_GB2312" w:hAnsi="宋体" w:cs="Courier New"/>
          <w:sz w:val="32"/>
          <w:szCs w:val="32"/>
        </w:rPr>
      </w:pPr>
    </w:p>
    <w:p w:rsidR="00A220C1" w:rsidRDefault="00A220C1" w:rsidP="000068FE">
      <w:pPr>
        <w:adjustRightInd w:val="0"/>
        <w:snapToGrid w:val="0"/>
        <w:spacing w:line="360" w:lineRule="auto"/>
        <w:rPr>
          <w:rFonts w:ascii="仿宋_GB2312" w:eastAsia="仿宋_GB2312" w:hAnsi="宋体" w:cs="Courier New"/>
          <w:sz w:val="32"/>
          <w:szCs w:val="32"/>
        </w:rPr>
      </w:pPr>
      <w:r w:rsidRPr="00054A6F">
        <w:rPr>
          <w:rFonts w:ascii="仿宋_GB2312" w:eastAsia="仿宋_GB2312" w:hAnsi="宋体" w:cs="Courier New"/>
          <w:sz w:val="32"/>
          <w:szCs w:val="32"/>
        </w:rPr>
        <w:object w:dxaOrig="4331" w:dyaOrig="2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2in" o:ole="">
            <v:imagedata r:id="rId9" o:title=""/>
          </v:shape>
          <o:OLEObject Type="Embed" ProgID="MSGraph.Chart.8" ShapeID="_x0000_i1025" DrawAspect="Content" ObjectID="_1566907460" r:id="rId10">
            <o:FieldCodes>\s</o:FieldCodes>
          </o:OLEObject>
        </w:object>
      </w:r>
    </w:p>
    <w:p w:rsidR="00A220C1" w:rsidRDefault="00A220C1" w:rsidP="000068FE">
      <w:pPr>
        <w:adjustRightInd w:val="0"/>
        <w:snapToGrid w:val="0"/>
        <w:spacing w:line="360" w:lineRule="auto"/>
        <w:rPr>
          <w:rFonts w:ascii="仿宋_GB2312" w:eastAsia="仿宋_GB2312" w:hAnsi="宋体" w:cs="Courier New"/>
          <w:sz w:val="32"/>
          <w:szCs w:val="32"/>
        </w:rPr>
      </w:pPr>
    </w:p>
    <w:p w:rsidR="00A220C1" w:rsidRDefault="00A220C1" w:rsidP="000068FE">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关于收入决算情况说明</w:t>
      </w:r>
    </w:p>
    <w:p w:rsidR="00A220C1" w:rsidRDefault="00A220C1" w:rsidP="000068FE">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Times New Roman"/>
          <w:sz w:val="32"/>
          <w:szCs w:val="32"/>
        </w:rPr>
        <w:t>1638.5</w:t>
      </w:r>
      <w:r>
        <w:rPr>
          <w:rFonts w:ascii="仿宋_GB2312" w:eastAsia="仿宋_GB2312" w:hAnsi="Times New Roman" w:hint="eastAsia"/>
          <w:sz w:val="32"/>
          <w:szCs w:val="32"/>
        </w:rPr>
        <w:t>万元，其中：财政拨款收入</w:t>
      </w:r>
      <w:r>
        <w:rPr>
          <w:rFonts w:ascii="仿宋_GB2312" w:eastAsia="仿宋_GB2312" w:hAnsi="Times New Roman"/>
          <w:sz w:val="32"/>
          <w:szCs w:val="32"/>
        </w:rPr>
        <w:t>1638.5</w:t>
      </w:r>
      <w:r>
        <w:rPr>
          <w:rFonts w:ascii="仿宋_GB2312" w:eastAsia="仿宋_GB2312" w:hAnsi="Times New Roman" w:hint="eastAsia"/>
          <w:sz w:val="32"/>
          <w:szCs w:val="32"/>
        </w:rPr>
        <w:t>万元，占</w:t>
      </w:r>
      <w:r>
        <w:rPr>
          <w:rFonts w:ascii="仿宋_GB2312" w:eastAsia="仿宋_GB2312" w:hAnsi="Times New Roman"/>
          <w:sz w:val="32"/>
          <w:szCs w:val="32"/>
        </w:rPr>
        <w:t>100%</w:t>
      </w:r>
      <w:r>
        <w:rPr>
          <w:rFonts w:ascii="仿宋_GB2312" w:eastAsia="仿宋_GB2312" w:hAnsi="Times New Roman" w:hint="eastAsia"/>
          <w:sz w:val="32"/>
          <w:szCs w:val="32"/>
        </w:rPr>
        <w:t>。</w:t>
      </w:r>
    </w:p>
    <w:p w:rsidR="00A220C1" w:rsidRDefault="00A220C1" w:rsidP="000068FE">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2</w:t>
      </w:r>
      <w:r>
        <w:rPr>
          <w:rFonts w:ascii="宋体" w:hAnsi="宋体" w:cs="宋体" w:hint="eastAsia"/>
          <w:sz w:val="24"/>
        </w:rPr>
        <w:t>：收入决算</w:t>
      </w:r>
    </w:p>
    <w:p w:rsidR="00A220C1" w:rsidRDefault="00A220C1" w:rsidP="000068FE">
      <w:pPr>
        <w:adjustRightInd w:val="0"/>
        <w:snapToGrid w:val="0"/>
        <w:spacing w:line="360" w:lineRule="auto"/>
        <w:ind w:firstLineChars="200" w:firstLine="640"/>
        <w:rPr>
          <w:rFonts w:ascii="仿宋_GB2312" w:eastAsia="仿宋_GB2312" w:hAnsi="Times New Roman"/>
          <w:sz w:val="32"/>
          <w:szCs w:val="32"/>
        </w:rPr>
      </w:pPr>
      <w:r w:rsidRPr="00054A6F">
        <w:rPr>
          <w:rFonts w:ascii="仿宋_GB2312" w:eastAsia="仿宋_GB2312" w:hAnsi="Times New Roman"/>
          <w:sz w:val="32"/>
          <w:szCs w:val="32"/>
        </w:rPr>
        <w:object w:dxaOrig="4320" w:dyaOrig="2880">
          <v:shape id="_x0000_i1026" type="#_x0000_t75" style="width:3in;height:2in" o:ole="">
            <v:imagedata r:id="rId11" o:title=""/>
          </v:shape>
          <o:OLEObject Type="Embed" ProgID="MSGraph.Chart.8" ShapeID="_x0000_i1026" DrawAspect="Content" ObjectID="_1566907461" r:id="rId12">
            <o:FieldCodes>\s</o:FieldCodes>
          </o:OLEObject>
        </w:object>
      </w:r>
    </w:p>
    <w:p w:rsidR="00A220C1" w:rsidRDefault="00A220C1" w:rsidP="00054A6F">
      <w:pPr>
        <w:tabs>
          <w:tab w:val="left" w:pos="2655"/>
        </w:tabs>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ab/>
      </w:r>
    </w:p>
    <w:p w:rsidR="00A220C1" w:rsidRDefault="00A220C1" w:rsidP="000068FE">
      <w:pPr>
        <w:adjustRightInd w:val="0"/>
        <w:snapToGrid w:val="0"/>
        <w:spacing w:line="360" w:lineRule="auto"/>
        <w:ind w:firstLineChars="200" w:firstLine="640"/>
        <w:rPr>
          <w:rFonts w:ascii="仿宋_GB2312" w:eastAsia="仿宋_GB2312" w:hAnsi="Times New Roman"/>
          <w:sz w:val="32"/>
          <w:szCs w:val="32"/>
        </w:rPr>
      </w:pPr>
    </w:p>
    <w:p w:rsidR="00A220C1" w:rsidRDefault="00A220C1" w:rsidP="000068FE">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关于支出决算情况说明</w:t>
      </w:r>
    </w:p>
    <w:p w:rsidR="00A220C1" w:rsidRDefault="00A220C1" w:rsidP="000068FE">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年度支出合计</w:t>
      </w:r>
      <w:r>
        <w:rPr>
          <w:rFonts w:ascii="仿宋_GB2312" w:eastAsia="仿宋_GB2312" w:hAnsi="宋体" w:cs="Courier New"/>
          <w:sz w:val="32"/>
          <w:szCs w:val="32"/>
        </w:rPr>
        <w:t>1638.5</w:t>
      </w:r>
      <w:r>
        <w:rPr>
          <w:rFonts w:ascii="仿宋_GB2312" w:eastAsia="仿宋_GB2312" w:hAnsi="宋体" w:cs="Courier New" w:hint="eastAsia"/>
          <w:sz w:val="32"/>
          <w:szCs w:val="32"/>
        </w:rPr>
        <w:t>万元，其中：基本支出</w:t>
      </w:r>
      <w:r>
        <w:rPr>
          <w:rFonts w:ascii="仿宋_GB2312" w:eastAsia="仿宋_GB2312" w:hAnsi="宋体" w:cs="Courier New"/>
          <w:sz w:val="32"/>
          <w:szCs w:val="32"/>
        </w:rPr>
        <w:t>569</w:t>
      </w:r>
      <w:r>
        <w:rPr>
          <w:rFonts w:ascii="仿宋_GB2312" w:eastAsia="仿宋_GB2312" w:hAnsi="宋体" w:cs="Courier New" w:hint="eastAsia"/>
          <w:sz w:val="32"/>
          <w:szCs w:val="32"/>
        </w:rPr>
        <w:t>万元，占</w:t>
      </w:r>
      <w:r>
        <w:rPr>
          <w:rFonts w:ascii="仿宋_GB2312" w:eastAsia="仿宋_GB2312" w:hAnsi="宋体" w:cs="Courier New"/>
          <w:sz w:val="32"/>
          <w:szCs w:val="32"/>
        </w:rPr>
        <w:t>34.7%</w:t>
      </w:r>
      <w:r>
        <w:rPr>
          <w:rFonts w:ascii="仿宋_GB2312" w:eastAsia="仿宋_GB2312" w:hAnsi="宋体" w:cs="Courier New" w:hint="eastAsia"/>
          <w:sz w:val="32"/>
          <w:szCs w:val="32"/>
        </w:rPr>
        <w:t>；项目支出</w:t>
      </w:r>
      <w:r>
        <w:rPr>
          <w:rFonts w:ascii="仿宋_GB2312" w:eastAsia="仿宋_GB2312" w:hAnsi="宋体" w:cs="Courier New"/>
          <w:sz w:val="32"/>
          <w:szCs w:val="32"/>
        </w:rPr>
        <w:t>1069.5</w:t>
      </w:r>
      <w:r>
        <w:rPr>
          <w:rFonts w:ascii="仿宋_GB2312" w:eastAsia="仿宋_GB2312" w:hAnsi="宋体" w:cs="Courier New" w:hint="eastAsia"/>
          <w:sz w:val="32"/>
          <w:szCs w:val="32"/>
        </w:rPr>
        <w:t>万元，占</w:t>
      </w:r>
      <w:r>
        <w:rPr>
          <w:rFonts w:ascii="仿宋_GB2312" w:eastAsia="仿宋_GB2312" w:hAnsi="宋体" w:cs="Courier New"/>
          <w:sz w:val="32"/>
          <w:szCs w:val="32"/>
        </w:rPr>
        <w:t>65.3%</w:t>
      </w:r>
      <w:r>
        <w:rPr>
          <w:rFonts w:ascii="仿宋_GB2312" w:eastAsia="仿宋_GB2312" w:hAnsi="宋体" w:cs="Courier New" w:hint="eastAsia"/>
          <w:sz w:val="32"/>
          <w:szCs w:val="32"/>
        </w:rPr>
        <w:t>。</w:t>
      </w:r>
    </w:p>
    <w:p w:rsidR="00A220C1" w:rsidRDefault="00A220C1" w:rsidP="000068FE">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3</w:t>
      </w:r>
      <w:r>
        <w:rPr>
          <w:rFonts w:ascii="宋体" w:hAnsi="宋体" w:cs="宋体" w:hint="eastAsia"/>
          <w:sz w:val="24"/>
        </w:rPr>
        <w:t>：支出决算</w:t>
      </w:r>
    </w:p>
    <w:p w:rsidR="00A220C1" w:rsidRDefault="00A220C1" w:rsidP="000068FE">
      <w:pPr>
        <w:adjustRightInd w:val="0"/>
        <w:snapToGrid w:val="0"/>
        <w:spacing w:line="360" w:lineRule="auto"/>
        <w:ind w:firstLineChars="200" w:firstLine="640"/>
        <w:rPr>
          <w:rFonts w:ascii="仿宋_GB2312" w:eastAsia="仿宋_GB2312" w:hAnsi="Times New Roman"/>
          <w:sz w:val="32"/>
          <w:szCs w:val="32"/>
        </w:rPr>
      </w:pPr>
    </w:p>
    <w:p w:rsidR="00A220C1" w:rsidRDefault="00A220C1" w:rsidP="000068FE">
      <w:pPr>
        <w:adjustRightInd w:val="0"/>
        <w:snapToGrid w:val="0"/>
        <w:spacing w:line="360" w:lineRule="auto"/>
        <w:ind w:firstLineChars="200" w:firstLine="640"/>
        <w:rPr>
          <w:rFonts w:ascii="仿宋_GB2312" w:eastAsia="仿宋_GB2312" w:hAnsi="Times New Roman"/>
          <w:sz w:val="32"/>
          <w:szCs w:val="32"/>
        </w:rPr>
      </w:pPr>
      <w:r w:rsidRPr="00AE725D">
        <w:rPr>
          <w:rFonts w:ascii="仿宋_GB2312" w:eastAsia="仿宋_GB2312" w:hAnsi="Times New Roman"/>
          <w:sz w:val="32"/>
          <w:szCs w:val="32"/>
        </w:rPr>
        <w:object w:dxaOrig="4331" w:dyaOrig="2876">
          <v:shape id="_x0000_i1027" type="#_x0000_t75" style="width:216.75pt;height:2in" o:ole="">
            <v:imagedata r:id="rId13" o:title=""/>
          </v:shape>
          <o:OLEObject Type="Embed" ProgID="MSGraph.Chart.8" ShapeID="_x0000_i1027" DrawAspect="Content" ObjectID="_1566907462" r:id="rId14">
            <o:FieldCodes>\s</o:FieldCodes>
          </o:OLEObject>
        </w:object>
      </w:r>
    </w:p>
    <w:p w:rsidR="00A220C1" w:rsidRDefault="00A220C1" w:rsidP="000068FE">
      <w:pPr>
        <w:adjustRightInd w:val="0"/>
        <w:snapToGrid w:val="0"/>
        <w:spacing w:line="360" w:lineRule="auto"/>
        <w:ind w:firstLineChars="200" w:firstLine="640"/>
        <w:rPr>
          <w:rFonts w:ascii="仿宋_GB2312" w:eastAsia="仿宋_GB2312" w:hAnsi="Times New Roman"/>
          <w:sz w:val="32"/>
          <w:szCs w:val="32"/>
        </w:rPr>
      </w:pPr>
    </w:p>
    <w:p w:rsidR="00A220C1" w:rsidRDefault="00A220C1" w:rsidP="000068FE">
      <w:pPr>
        <w:adjustRightInd w:val="0"/>
        <w:snapToGrid w:val="0"/>
        <w:spacing w:line="360" w:lineRule="auto"/>
        <w:ind w:firstLineChars="200" w:firstLine="640"/>
        <w:rPr>
          <w:rFonts w:ascii="仿宋_GB2312" w:eastAsia="仿宋_GB2312" w:hAnsi="宋体" w:cs="Courier New"/>
          <w:sz w:val="32"/>
          <w:szCs w:val="32"/>
        </w:rPr>
      </w:pPr>
    </w:p>
    <w:p w:rsidR="00A220C1" w:rsidRDefault="00A220C1" w:rsidP="000068FE">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A220C1" w:rsidRDefault="00A220C1" w:rsidP="000068FE">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年财政拨款收支总决算</w:t>
      </w:r>
      <w:r>
        <w:rPr>
          <w:rFonts w:ascii="仿宋_GB2312" w:eastAsia="仿宋_GB2312" w:hAnsi="宋体" w:cs="Courier New"/>
          <w:sz w:val="32"/>
          <w:szCs w:val="32"/>
        </w:rPr>
        <w:t>1638.5</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年相比，财政拨款收、支总计各增加</w:t>
      </w:r>
      <w:r>
        <w:rPr>
          <w:rFonts w:ascii="仿宋_GB2312" w:eastAsia="仿宋_GB2312" w:hAnsi="宋体" w:cs="Courier New"/>
          <w:sz w:val="32"/>
          <w:szCs w:val="32"/>
        </w:rPr>
        <w:t>516.3</w:t>
      </w:r>
      <w:r>
        <w:rPr>
          <w:rFonts w:ascii="仿宋_GB2312" w:eastAsia="仿宋_GB2312" w:hAnsi="宋体" w:cs="Courier New" w:hint="eastAsia"/>
          <w:sz w:val="32"/>
          <w:szCs w:val="32"/>
        </w:rPr>
        <w:t>万元，增长</w:t>
      </w:r>
      <w:r>
        <w:rPr>
          <w:rFonts w:ascii="仿宋_GB2312" w:eastAsia="仿宋_GB2312" w:hAnsi="宋体" w:cs="Courier New"/>
          <w:sz w:val="32"/>
          <w:szCs w:val="32"/>
        </w:rPr>
        <w:t>46%</w:t>
      </w:r>
      <w:r>
        <w:rPr>
          <w:rFonts w:ascii="仿宋_GB2312" w:eastAsia="仿宋_GB2312" w:hAnsi="宋体" w:cs="Courier New" w:hint="eastAsia"/>
          <w:sz w:val="32"/>
          <w:szCs w:val="32"/>
        </w:rPr>
        <w:t>。</w:t>
      </w:r>
    </w:p>
    <w:p w:rsidR="00A220C1" w:rsidRDefault="00A220C1" w:rsidP="000068FE">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4</w:t>
      </w:r>
      <w:r>
        <w:rPr>
          <w:rFonts w:ascii="宋体" w:hAnsi="宋体" w:cs="宋体" w:hint="eastAsia"/>
          <w:sz w:val="24"/>
        </w:rPr>
        <w:t>：财政拨款收、支决算总计变动情况</w:t>
      </w:r>
    </w:p>
    <w:p w:rsidR="00A220C1" w:rsidRDefault="00A220C1" w:rsidP="000068FE">
      <w:pPr>
        <w:adjustRightInd w:val="0"/>
        <w:snapToGrid w:val="0"/>
        <w:spacing w:line="360" w:lineRule="auto"/>
        <w:jc w:val="center"/>
        <w:rPr>
          <w:rFonts w:ascii="宋体" w:cs="宋体"/>
          <w:sz w:val="24"/>
        </w:rPr>
      </w:pPr>
      <w:r>
        <w:rPr>
          <w:rFonts w:ascii="宋体" w:hAnsi="宋体" w:cs="宋体" w:hint="eastAsia"/>
          <w:sz w:val="24"/>
        </w:rPr>
        <w:t>（单位：万元）</w:t>
      </w:r>
      <w:r w:rsidRPr="00AE725D">
        <w:rPr>
          <w:rFonts w:ascii="宋体" w:hAnsi="宋体" w:cs="宋体" w:hint="eastAsia"/>
          <w:sz w:val="24"/>
        </w:rPr>
        <w:object w:dxaOrig="4331" w:dyaOrig="2876">
          <v:shape id="_x0000_i1028" type="#_x0000_t75" style="width:216.75pt;height:2in" o:ole="">
            <v:imagedata r:id="rId15" o:title=""/>
          </v:shape>
          <o:OLEObject Type="Embed" ProgID="MSGraph.Chart.8" ShapeID="_x0000_i1028" DrawAspect="Content" ObjectID="_1566907463" r:id="rId16">
            <o:FieldCodes>\s</o:FieldCodes>
          </o:OLEObject>
        </w:object>
      </w:r>
    </w:p>
    <w:p w:rsidR="00A220C1" w:rsidRDefault="00A220C1" w:rsidP="000068FE">
      <w:pPr>
        <w:adjustRightInd w:val="0"/>
        <w:snapToGrid w:val="0"/>
        <w:spacing w:line="360" w:lineRule="auto"/>
        <w:ind w:firstLineChars="200" w:firstLine="640"/>
        <w:rPr>
          <w:rFonts w:ascii="仿宋_GB2312" w:eastAsia="仿宋_GB2312" w:hAnsi="宋体" w:cs="Courier New"/>
          <w:sz w:val="32"/>
          <w:szCs w:val="32"/>
        </w:rPr>
      </w:pPr>
    </w:p>
    <w:p w:rsidR="00A220C1" w:rsidRDefault="00A220C1" w:rsidP="000068FE">
      <w:pPr>
        <w:adjustRightInd w:val="0"/>
        <w:snapToGrid w:val="0"/>
        <w:spacing w:line="360" w:lineRule="auto"/>
        <w:ind w:firstLineChars="200" w:firstLine="640"/>
        <w:rPr>
          <w:rFonts w:ascii="仿宋_GB2312" w:eastAsia="仿宋_GB2312" w:hAnsi="宋体" w:cs="Courier New"/>
          <w:sz w:val="32"/>
          <w:szCs w:val="32"/>
        </w:rPr>
      </w:pPr>
    </w:p>
    <w:p w:rsidR="00A220C1" w:rsidRDefault="00A220C1" w:rsidP="000068FE">
      <w:pPr>
        <w:adjustRightInd w:val="0"/>
        <w:snapToGrid w:val="0"/>
        <w:spacing w:line="360" w:lineRule="auto"/>
        <w:ind w:firstLineChars="200" w:firstLine="640"/>
        <w:rPr>
          <w:rFonts w:ascii="仿宋_GB2312" w:eastAsia="仿宋_GB2312" w:hAnsi="宋体" w:cs="Courier New"/>
          <w:sz w:val="32"/>
          <w:szCs w:val="32"/>
        </w:rPr>
      </w:pPr>
    </w:p>
    <w:p w:rsidR="00A220C1" w:rsidRDefault="00A220C1" w:rsidP="000068FE">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A220C1" w:rsidRDefault="00A220C1" w:rsidP="000068FE">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A220C1" w:rsidRDefault="00A220C1" w:rsidP="000068FE">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年一般公共预算财政拨款支出</w:t>
      </w:r>
      <w:r>
        <w:rPr>
          <w:rFonts w:ascii="仿宋_GB2312" w:eastAsia="仿宋_GB2312" w:hAnsi="宋体" w:cs="Courier New"/>
          <w:sz w:val="32"/>
          <w:szCs w:val="32"/>
        </w:rPr>
        <w:t>1638.5</w:t>
      </w:r>
      <w:r>
        <w:rPr>
          <w:rFonts w:ascii="仿宋_GB2312" w:eastAsia="仿宋_GB2312" w:hAnsi="宋体" w:cs="Courier New" w:hint="eastAsia"/>
          <w:sz w:val="32"/>
          <w:szCs w:val="32"/>
        </w:rPr>
        <w:t>万元，占支出合计的</w:t>
      </w:r>
      <w:r>
        <w:rPr>
          <w:rFonts w:ascii="仿宋_GB2312" w:eastAsia="仿宋_GB2312" w:hAnsi="宋体" w:cs="Courier New"/>
          <w:sz w:val="32"/>
          <w:szCs w:val="32"/>
        </w:rPr>
        <w:t>100%</w:t>
      </w:r>
      <w:r>
        <w:rPr>
          <w:rFonts w:ascii="仿宋_GB2312" w:eastAsia="仿宋_GB2312" w:hAnsi="宋体" w:cs="Courier New" w:hint="eastAsia"/>
          <w:sz w:val="32"/>
          <w:szCs w:val="32"/>
        </w:rPr>
        <w:t>。与</w:t>
      </w:r>
      <w:r>
        <w:rPr>
          <w:rFonts w:ascii="仿宋_GB2312" w:eastAsia="仿宋_GB2312" w:hAnsi="宋体" w:cs="Courier New"/>
          <w:sz w:val="32"/>
          <w:szCs w:val="32"/>
        </w:rPr>
        <w:t>2015</w:t>
      </w:r>
      <w:r>
        <w:rPr>
          <w:rFonts w:ascii="仿宋_GB2312" w:eastAsia="仿宋_GB2312" w:hAnsi="宋体" w:cs="Courier New" w:hint="eastAsia"/>
          <w:sz w:val="32"/>
          <w:szCs w:val="32"/>
        </w:rPr>
        <w:t>年相比，一般公共预算财政拨款支出增加</w:t>
      </w:r>
      <w:r>
        <w:rPr>
          <w:rFonts w:ascii="仿宋_GB2312" w:eastAsia="仿宋_GB2312" w:hAnsi="宋体" w:cs="Courier New"/>
          <w:sz w:val="32"/>
          <w:szCs w:val="32"/>
        </w:rPr>
        <w:t>516.3</w:t>
      </w:r>
      <w:r>
        <w:rPr>
          <w:rFonts w:ascii="仿宋_GB2312" w:eastAsia="仿宋_GB2312" w:hAnsi="宋体" w:cs="Courier New" w:hint="eastAsia"/>
          <w:sz w:val="32"/>
          <w:szCs w:val="32"/>
        </w:rPr>
        <w:t>万元，增长</w:t>
      </w:r>
      <w:r>
        <w:rPr>
          <w:rFonts w:ascii="仿宋_GB2312" w:eastAsia="仿宋_GB2312" w:hAnsi="宋体" w:cs="Courier New"/>
          <w:sz w:val="32"/>
          <w:szCs w:val="32"/>
        </w:rPr>
        <w:t>46%</w:t>
      </w:r>
      <w:r>
        <w:rPr>
          <w:rFonts w:ascii="仿宋_GB2312" w:eastAsia="仿宋_GB2312" w:hAnsi="宋体" w:cs="Courier New" w:hint="eastAsia"/>
          <w:sz w:val="32"/>
          <w:szCs w:val="32"/>
        </w:rPr>
        <w:t>。</w:t>
      </w:r>
    </w:p>
    <w:p w:rsidR="00A220C1" w:rsidRDefault="00A220C1" w:rsidP="000068FE">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5</w:t>
      </w:r>
      <w:r>
        <w:rPr>
          <w:rFonts w:ascii="宋体" w:hAnsi="宋体" w:cs="宋体" w:hint="eastAsia"/>
          <w:sz w:val="24"/>
        </w:rPr>
        <w:t>：财政拨款支出决算变动情况</w:t>
      </w:r>
    </w:p>
    <w:p w:rsidR="00A220C1" w:rsidRDefault="00A220C1" w:rsidP="000068FE">
      <w:pPr>
        <w:adjustRightInd w:val="0"/>
        <w:snapToGrid w:val="0"/>
        <w:spacing w:line="360" w:lineRule="auto"/>
        <w:jc w:val="center"/>
        <w:rPr>
          <w:rFonts w:ascii="宋体" w:cs="宋体"/>
          <w:sz w:val="24"/>
        </w:rPr>
      </w:pPr>
      <w:r>
        <w:rPr>
          <w:rFonts w:ascii="宋体" w:hAnsi="宋体" w:cs="宋体" w:hint="eastAsia"/>
          <w:sz w:val="24"/>
        </w:rPr>
        <w:t>（单位：万元）</w:t>
      </w:r>
    </w:p>
    <w:p w:rsidR="00A220C1" w:rsidRDefault="00A220C1" w:rsidP="004417EC">
      <w:pPr>
        <w:adjustRightInd w:val="0"/>
        <w:snapToGrid w:val="0"/>
        <w:spacing w:line="360" w:lineRule="auto"/>
        <w:ind w:firstLineChars="200" w:firstLine="640"/>
        <w:rPr>
          <w:rFonts w:ascii="仿宋_GB2312" w:eastAsia="仿宋_GB2312" w:hAnsi="宋体" w:cs="Courier New"/>
          <w:sz w:val="32"/>
          <w:szCs w:val="32"/>
        </w:rPr>
      </w:pPr>
      <w:r w:rsidRPr="00225E16">
        <w:rPr>
          <w:rFonts w:ascii="仿宋_GB2312" w:eastAsia="仿宋_GB2312" w:hAnsi="宋体" w:cs="Courier New"/>
          <w:sz w:val="32"/>
          <w:szCs w:val="32"/>
        </w:rPr>
        <w:object w:dxaOrig="4320" w:dyaOrig="2880">
          <v:shape id="_x0000_i1029" type="#_x0000_t75" style="width:3in;height:2in" o:ole="">
            <v:imagedata r:id="rId17" o:title=""/>
          </v:shape>
          <o:OLEObject Type="Embed" ProgID="MSGraph.Chart.8" ShapeID="_x0000_i1029" DrawAspect="Content" ObjectID="_1566907464" r:id="rId18">
            <o:FieldCodes>\s</o:FieldCodes>
          </o:OLEObject>
        </w:object>
      </w:r>
    </w:p>
    <w:p w:rsidR="00A220C1" w:rsidRDefault="00A220C1" w:rsidP="000068FE">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A220C1" w:rsidRDefault="00A220C1" w:rsidP="004417EC">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w:t>
      </w:r>
      <w:r>
        <w:rPr>
          <w:rFonts w:ascii="仿宋_GB2312" w:eastAsia="仿宋_GB2312" w:hAnsi="宋体" w:cs="Courier New"/>
          <w:sz w:val="32"/>
          <w:szCs w:val="32"/>
        </w:rPr>
        <w:t>1638.5</w:t>
      </w:r>
      <w:r>
        <w:rPr>
          <w:rFonts w:ascii="仿宋_GB2312" w:eastAsia="仿宋_GB2312" w:hAnsi="宋体" w:cs="Courier New" w:hint="eastAsia"/>
          <w:sz w:val="32"/>
          <w:szCs w:val="32"/>
        </w:rPr>
        <w:t>万元，主要用于以下方面：</w:t>
      </w:r>
      <w:r>
        <w:rPr>
          <w:rFonts w:ascii="仿宋_GB2312" w:eastAsia="仿宋_GB2312" w:hAnsi="宋体" w:cs="Courier New" w:hint="eastAsia"/>
          <w:b/>
          <w:bCs/>
          <w:sz w:val="32"/>
          <w:szCs w:val="32"/>
        </w:rPr>
        <w:t>一般公共服务（类）</w:t>
      </w:r>
      <w:r>
        <w:rPr>
          <w:rFonts w:ascii="仿宋_GB2312" w:eastAsia="仿宋_GB2312" w:hAnsi="宋体" w:cs="Courier New" w:hint="eastAsia"/>
          <w:sz w:val="32"/>
          <w:szCs w:val="32"/>
        </w:rPr>
        <w:t>支出</w:t>
      </w:r>
      <w:r>
        <w:rPr>
          <w:rFonts w:ascii="仿宋_GB2312" w:eastAsia="仿宋_GB2312" w:hAnsi="宋体" w:cs="Courier New"/>
          <w:sz w:val="32"/>
          <w:szCs w:val="32"/>
        </w:rPr>
        <w:t>315.3</w:t>
      </w:r>
      <w:r>
        <w:rPr>
          <w:rFonts w:ascii="仿宋_GB2312" w:eastAsia="仿宋_GB2312" w:hAnsi="宋体" w:cs="Courier New" w:hint="eastAsia"/>
          <w:sz w:val="32"/>
          <w:szCs w:val="32"/>
        </w:rPr>
        <w:t>万元，占</w:t>
      </w:r>
      <w:r>
        <w:rPr>
          <w:rFonts w:ascii="仿宋_GB2312" w:eastAsia="仿宋_GB2312" w:hAnsi="宋体" w:cs="Courier New"/>
          <w:sz w:val="32"/>
          <w:szCs w:val="32"/>
        </w:rPr>
        <w:t>19.2%</w:t>
      </w:r>
      <w:r>
        <w:rPr>
          <w:rFonts w:ascii="仿宋_GB2312" w:eastAsia="仿宋_GB2312" w:hAnsi="宋体" w:cs="Courier New" w:hint="eastAsia"/>
          <w:sz w:val="32"/>
          <w:szCs w:val="32"/>
        </w:rPr>
        <w:t>；</w:t>
      </w:r>
      <w:r>
        <w:rPr>
          <w:rFonts w:ascii="仿宋_GB2312" w:eastAsia="仿宋_GB2312" w:hAnsi="宋体" w:cs="Courier New" w:hint="eastAsia"/>
          <w:b/>
          <w:bCs/>
          <w:sz w:val="32"/>
          <w:szCs w:val="32"/>
        </w:rPr>
        <w:t>文化体育与传媒（类）</w:t>
      </w:r>
      <w:r>
        <w:rPr>
          <w:rFonts w:ascii="仿宋_GB2312" w:eastAsia="仿宋_GB2312" w:hAnsi="宋体" w:cs="Courier New" w:hint="eastAsia"/>
          <w:sz w:val="32"/>
          <w:szCs w:val="32"/>
        </w:rPr>
        <w:t>支出</w:t>
      </w:r>
      <w:r>
        <w:rPr>
          <w:rFonts w:ascii="仿宋_GB2312" w:eastAsia="仿宋_GB2312" w:hAnsi="宋体" w:cs="Courier New"/>
          <w:sz w:val="32"/>
          <w:szCs w:val="32"/>
        </w:rPr>
        <w:t>92</w:t>
      </w:r>
      <w:r>
        <w:rPr>
          <w:rFonts w:ascii="仿宋_GB2312" w:eastAsia="仿宋_GB2312" w:hAnsi="宋体" w:cs="Courier New" w:hint="eastAsia"/>
          <w:sz w:val="32"/>
          <w:szCs w:val="32"/>
        </w:rPr>
        <w:t>万元，占</w:t>
      </w:r>
      <w:r>
        <w:rPr>
          <w:rFonts w:ascii="仿宋_GB2312" w:eastAsia="仿宋_GB2312" w:hAnsi="宋体" w:cs="Courier New"/>
          <w:sz w:val="32"/>
          <w:szCs w:val="32"/>
        </w:rPr>
        <w:t>5.6%</w:t>
      </w:r>
      <w:r>
        <w:rPr>
          <w:rFonts w:ascii="仿宋_GB2312" w:eastAsia="仿宋_GB2312" w:hAnsi="宋体" w:cs="Courier New" w:hint="eastAsia"/>
          <w:sz w:val="32"/>
          <w:szCs w:val="32"/>
        </w:rPr>
        <w:t>；</w:t>
      </w:r>
      <w:r>
        <w:rPr>
          <w:rFonts w:ascii="仿宋_GB2312" w:eastAsia="仿宋_GB2312" w:hAnsi="宋体" w:cs="Courier New" w:hint="eastAsia"/>
          <w:b/>
          <w:bCs/>
          <w:sz w:val="32"/>
          <w:szCs w:val="32"/>
        </w:rPr>
        <w:t>社会保障与就业（类）</w:t>
      </w:r>
      <w:r>
        <w:rPr>
          <w:rFonts w:ascii="仿宋_GB2312" w:eastAsia="仿宋_GB2312" w:hAnsi="宋体" w:cs="Courier New" w:hint="eastAsia"/>
          <w:sz w:val="32"/>
          <w:szCs w:val="32"/>
        </w:rPr>
        <w:t>支出</w:t>
      </w:r>
      <w:r>
        <w:rPr>
          <w:rFonts w:ascii="仿宋_GB2312" w:eastAsia="仿宋_GB2312" w:hAnsi="宋体" w:cs="Courier New"/>
          <w:sz w:val="32"/>
          <w:szCs w:val="32"/>
        </w:rPr>
        <w:t>69.2</w:t>
      </w:r>
      <w:r>
        <w:rPr>
          <w:rFonts w:ascii="仿宋_GB2312" w:eastAsia="仿宋_GB2312" w:hAnsi="宋体" w:cs="Courier New" w:hint="eastAsia"/>
          <w:sz w:val="32"/>
          <w:szCs w:val="32"/>
        </w:rPr>
        <w:t>万元，占</w:t>
      </w:r>
      <w:r>
        <w:rPr>
          <w:rFonts w:ascii="仿宋_GB2312" w:eastAsia="仿宋_GB2312" w:hAnsi="宋体" w:cs="Courier New"/>
          <w:sz w:val="32"/>
          <w:szCs w:val="32"/>
        </w:rPr>
        <w:t>4.2%</w:t>
      </w:r>
      <w:r>
        <w:rPr>
          <w:rFonts w:ascii="仿宋_GB2312" w:eastAsia="仿宋_GB2312" w:hAnsi="宋体" w:cs="Courier New" w:hint="eastAsia"/>
          <w:sz w:val="32"/>
          <w:szCs w:val="32"/>
        </w:rPr>
        <w:t>；</w:t>
      </w:r>
      <w:r>
        <w:rPr>
          <w:rFonts w:ascii="仿宋_GB2312" w:eastAsia="仿宋_GB2312" w:hAnsi="宋体" w:cs="Courier New" w:hint="eastAsia"/>
          <w:b/>
          <w:bCs/>
          <w:sz w:val="32"/>
          <w:szCs w:val="32"/>
        </w:rPr>
        <w:t>医疗卫生与计划生育服务（类）</w:t>
      </w:r>
      <w:r>
        <w:rPr>
          <w:rFonts w:ascii="仿宋_GB2312" w:eastAsia="仿宋_GB2312" w:hAnsi="宋体" w:cs="Courier New" w:hint="eastAsia"/>
          <w:sz w:val="32"/>
          <w:szCs w:val="32"/>
        </w:rPr>
        <w:t>支出</w:t>
      </w:r>
      <w:r>
        <w:rPr>
          <w:rFonts w:ascii="仿宋_GB2312" w:eastAsia="仿宋_GB2312" w:hAnsi="宋体" w:cs="Courier New"/>
          <w:sz w:val="32"/>
          <w:szCs w:val="32"/>
        </w:rPr>
        <w:t>51.6</w:t>
      </w:r>
      <w:r>
        <w:rPr>
          <w:rFonts w:ascii="仿宋_GB2312" w:eastAsia="仿宋_GB2312" w:hAnsi="宋体" w:cs="Courier New" w:hint="eastAsia"/>
          <w:sz w:val="32"/>
          <w:szCs w:val="32"/>
        </w:rPr>
        <w:t>万元，占</w:t>
      </w:r>
      <w:r>
        <w:rPr>
          <w:rFonts w:ascii="仿宋_GB2312" w:eastAsia="仿宋_GB2312" w:hAnsi="宋体" w:cs="Courier New"/>
          <w:sz w:val="32"/>
          <w:szCs w:val="32"/>
        </w:rPr>
        <w:t>3.1%</w:t>
      </w:r>
      <w:r>
        <w:rPr>
          <w:rFonts w:ascii="仿宋_GB2312" w:eastAsia="仿宋_GB2312" w:hAnsi="宋体" w:cs="Courier New" w:hint="eastAsia"/>
          <w:sz w:val="32"/>
          <w:szCs w:val="32"/>
        </w:rPr>
        <w:t>；</w:t>
      </w:r>
      <w:r>
        <w:rPr>
          <w:rFonts w:ascii="仿宋_GB2312" w:eastAsia="仿宋_GB2312" w:hAnsi="宋体" w:cs="Courier New" w:hint="eastAsia"/>
          <w:b/>
          <w:bCs/>
          <w:sz w:val="32"/>
          <w:szCs w:val="32"/>
        </w:rPr>
        <w:t>节能环保（类）</w:t>
      </w:r>
      <w:r>
        <w:rPr>
          <w:rFonts w:ascii="仿宋_GB2312" w:eastAsia="仿宋_GB2312" w:hAnsi="宋体" w:cs="Courier New" w:hint="eastAsia"/>
          <w:sz w:val="32"/>
          <w:szCs w:val="32"/>
        </w:rPr>
        <w:t>支出</w:t>
      </w:r>
      <w:r>
        <w:rPr>
          <w:rFonts w:ascii="仿宋_GB2312" w:eastAsia="仿宋_GB2312" w:hAnsi="宋体" w:cs="Courier New"/>
          <w:sz w:val="32"/>
          <w:szCs w:val="32"/>
        </w:rPr>
        <w:t>130</w:t>
      </w:r>
      <w:r>
        <w:rPr>
          <w:rFonts w:ascii="仿宋_GB2312" w:eastAsia="仿宋_GB2312" w:hAnsi="宋体" w:cs="Courier New" w:hint="eastAsia"/>
          <w:sz w:val="32"/>
          <w:szCs w:val="32"/>
        </w:rPr>
        <w:t>万元，占</w:t>
      </w:r>
      <w:r>
        <w:rPr>
          <w:rFonts w:ascii="仿宋_GB2312" w:eastAsia="仿宋_GB2312" w:hAnsi="宋体" w:cs="Courier New"/>
          <w:sz w:val="32"/>
          <w:szCs w:val="32"/>
        </w:rPr>
        <w:t>7.9%</w:t>
      </w:r>
      <w:r>
        <w:rPr>
          <w:rFonts w:ascii="仿宋_GB2312" w:eastAsia="仿宋_GB2312" w:hAnsi="宋体" w:cs="Courier New" w:hint="eastAsia"/>
          <w:sz w:val="32"/>
          <w:szCs w:val="32"/>
        </w:rPr>
        <w:t>；</w:t>
      </w:r>
      <w:r>
        <w:rPr>
          <w:rFonts w:ascii="仿宋_GB2312" w:eastAsia="仿宋_GB2312" w:hAnsi="宋体" w:cs="Courier New" w:hint="eastAsia"/>
          <w:b/>
          <w:bCs/>
          <w:sz w:val="32"/>
          <w:szCs w:val="32"/>
        </w:rPr>
        <w:t>城乡社区（类）</w:t>
      </w:r>
      <w:r>
        <w:rPr>
          <w:rFonts w:ascii="仿宋_GB2312" w:eastAsia="仿宋_GB2312" w:hAnsi="宋体" w:cs="Courier New" w:hint="eastAsia"/>
          <w:sz w:val="32"/>
          <w:szCs w:val="32"/>
        </w:rPr>
        <w:t>支出</w:t>
      </w:r>
      <w:r>
        <w:rPr>
          <w:rFonts w:ascii="仿宋_GB2312" w:eastAsia="仿宋_GB2312" w:hAnsi="宋体" w:cs="Courier New"/>
          <w:sz w:val="32"/>
          <w:szCs w:val="32"/>
        </w:rPr>
        <w:t>37</w:t>
      </w:r>
      <w:r>
        <w:rPr>
          <w:rFonts w:ascii="仿宋_GB2312" w:eastAsia="仿宋_GB2312" w:hAnsi="宋体" w:cs="Courier New" w:hint="eastAsia"/>
          <w:sz w:val="32"/>
          <w:szCs w:val="32"/>
        </w:rPr>
        <w:t>万元，占</w:t>
      </w:r>
      <w:r>
        <w:rPr>
          <w:rFonts w:ascii="仿宋_GB2312" w:eastAsia="仿宋_GB2312" w:hAnsi="宋体" w:cs="Courier New"/>
          <w:sz w:val="32"/>
          <w:szCs w:val="32"/>
        </w:rPr>
        <w:t>2.3%</w:t>
      </w:r>
      <w:r>
        <w:rPr>
          <w:rFonts w:ascii="仿宋_GB2312" w:eastAsia="仿宋_GB2312" w:hAnsi="宋体" w:cs="Courier New" w:hint="eastAsia"/>
          <w:sz w:val="32"/>
          <w:szCs w:val="32"/>
        </w:rPr>
        <w:t>；</w:t>
      </w:r>
      <w:r>
        <w:rPr>
          <w:rFonts w:ascii="仿宋_GB2312" w:eastAsia="仿宋_GB2312" w:hAnsi="宋体" w:cs="Courier New" w:hint="eastAsia"/>
          <w:b/>
          <w:bCs/>
          <w:sz w:val="32"/>
          <w:szCs w:val="32"/>
        </w:rPr>
        <w:t>农林水（类）</w:t>
      </w:r>
      <w:r>
        <w:rPr>
          <w:rFonts w:ascii="仿宋_GB2312" w:eastAsia="仿宋_GB2312" w:hAnsi="宋体" w:cs="Courier New" w:hint="eastAsia"/>
          <w:sz w:val="32"/>
          <w:szCs w:val="32"/>
        </w:rPr>
        <w:t>支出</w:t>
      </w:r>
      <w:r>
        <w:rPr>
          <w:rFonts w:ascii="仿宋_GB2312" w:eastAsia="仿宋_GB2312" w:hAnsi="宋体" w:cs="Courier New"/>
          <w:sz w:val="32"/>
          <w:szCs w:val="32"/>
        </w:rPr>
        <w:t>776.7</w:t>
      </w:r>
      <w:r>
        <w:rPr>
          <w:rFonts w:ascii="仿宋_GB2312" w:eastAsia="仿宋_GB2312" w:hAnsi="宋体" w:cs="Courier New" w:hint="eastAsia"/>
          <w:sz w:val="32"/>
          <w:szCs w:val="32"/>
        </w:rPr>
        <w:t>万元，占</w:t>
      </w:r>
      <w:r>
        <w:rPr>
          <w:rFonts w:ascii="仿宋_GB2312" w:eastAsia="仿宋_GB2312" w:hAnsi="宋体" w:cs="Courier New"/>
          <w:sz w:val="32"/>
          <w:szCs w:val="32"/>
        </w:rPr>
        <w:t>47.4%</w:t>
      </w:r>
      <w:r>
        <w:rPr>
          <w:rFonts w:ascii="仿宋_GB2312" w:eastAsia="仿宋_GB2312" w:hAnsi="宋体" w:cs="Courier New" w:hint="eastAsia"/>
          <w:sz w:val="32"/>
          <w:szCs w:val="32"/>
        </w:rPr>
        <w:t>；</w:t>
      </w:r>
      <w:r>
        <w:rPr>
          <w:rFonts w:ascii="仿宋_GB2312" w:eastAsia="仿宋_GB2312" w:hAnsi="宋体" w:cs="Courier New" w:hint="eastAsia"/>
          <w:b/>
          <w:bCs/>
          <w:sz w:val="32"/>
          <w:szCs w:val="32"/>
        </w:rPr>
        <w:t>住房保障（类）</w:t>
      </w:r>
      <w:r>
        <w:rPr>
          <w:rFonts w:ascii="仿宋_GB2312" w:eastAsia="仿宋_GB2312" w:hAnsi="宋体" w:cs="Courier New" w:hint="eastAsia"/>
          <w:sz w:val="32"/>
          <w:szCs w:val="32"/>
        </w:rPr>
        <w:t>支出</w:t>
      </w:r>
      <w:r>
        <w:rPr>
          <w:rFonts w:ascii="仿宋_GB2312" w:eastAsia="仿宋_GB2312" w:hAnsi="宋体" w:cs="Courier New"/>
          <w:sz w:val="32"/>
          <w:szCs w:val="32"/>
        </w:rPr>
        <w:t>82.2</w:t>
      </w:r>
      <w:r>
        <w:rPr>
          <w:rFonts w:ascii="仿宋_GB2312" w:eastAsia="仿宋_GB2312" w:hAnsi="宋体" w:cs="Courier New" w:hint="eastAsia"/>
          <w:sz w:val="32"/>
          <w:szCs w:val="32"/>
        </w:rPr>
        <w:t>万元，占</w:t>
      </w:r>
      <w:r>
        <w:rPr>
          <w:rFonts w:ascii="仿宋_GB2312" w:eastAsia="仿宋_GB2312" w:hAnsi="宋体" w:cs="Courier New"/>
          <w:sz w:val="32"/>
          <w:szCs w:val="32"/>
        </w:rPr>
        <w:t>5.%</w:t>
      </w:r>
      <w:r>
        <w:rPr>
          <w:rFonts w:ascii="仿宋_GB2312" w:eastAsia="仿宋_GB2312" w:hAnsi="宋体" w:cs="Courier New" w:hint="eastAsia"/>
          <w:sz w:val="32"/>
          <w:szCs w:val="32"/>
        </w:rPr>
        <w:t>。</w:t>
      </w:r>
      <w:r>
        <w:rPr>
          <w:rFonts w:ascii="仿宋_GB2312" w:eastAsia="仿宋_GB2312" w:hAnsi="宋体" w:cs="Courier New"/>
          <w:sz w:val="32"/>
          <w:szCs w:val="32"/>
        </w:rPr>
        <w:t xml:space="preserve"> </w:t>
      </w:r>
    </w:p>
    <w:p w:rsidR="00A220C1" w:rsidRDefault="00A220C1" w:rsidP="000068FE">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6</w:t>
      </w:r>
      <w:r>
        <w:rPr>
          <w:rFonts w:ascii="宋体" w:hAnsi="宋体" w:cs="宋体" w:hint="eastAsia"/>
          <w:sz w:val="24"/>
        </w:rPr>
        <w:t>：财政拨款支出决算结构</w:t>
      </w:r>
    </w:p>
    <w:p w:rsidR="00A220C1" w:rsidRDefault="00A220C1" w:rsidP="00B97C0B">
      <w:pPr>
        <w:adjustRightInd w:val="0"/>
        <w:snapToGrid w:val="0"/>
        <w:spacing w:line="360" w:lineRule="auto"/>
        <w:rPr>
          <w:rFonts w:ascii="仿宋_GB2312" w:eastAsia="仿宋_GB2312" w:hAnsi="宋体" w:cs="Courier New"/>
          <w:sz w:val="32"/>
          <w:szCs w:val="32"/>
        </w:rPr>
      </w:pPr>
      <w:r w:rsidRPr="00225E16">
        <w:rPr>
          <w:rFonts w:ascii="仿宋_GB2312" w:eastAsia="仿宋_GB2312" w:hAnsi="宋体" w:cs="Courier New"/>
          <w:sz w:val="32"/>
          <w:szCs w:val="32"/>
        </w:rPr>
        <w:object w:dxaOrig="10752" w:dyaOrig="5617">
          <v:shape id="_x0000_i1030" type="#_x0000_t75" style="width:537.75pt;height:278.25pt" o:ole="">
            <v:imagedata r:id="rId19" o:title=""/>
          </v:shape>
          <o:OLEObject Type="Embed" ProgID="MSGraph.Chart.8" ShapeID="_x0000_i1030" DrawAspect="Content" ObjectID="_1566907465" r:id="rId20">
            <o:FieldCodes>\s</o:FieldCodes>
          </o:OLEObject>
        </w:object>
      </w:r>
    </w:p>
    <w:p w:rsidR="00A220C1" w:rsidRDefault="00A220C1" w:rsidP="000068FE">
      <w:pPr>
        <w:adjustRightInd w:val="0"/>
        <w:snapToGrid w:val="0"/>
        <w:spacing w:line="360" w:lineRule="auto"/>
        <w:ind w:firstLineChars="200" w:firstLine="640"/>
        <w:rPr>
          <w:rFonts w:ascii="仿宋_GB2312" w:eastAsia="仿宋_GB2312" w:hAnsi="宋体" w:cs="Courier New"/>
          <w:sz w:val="32"/>
          <w:szCs w:val="32"/>
        </w:rPr>
      </w:pPr>
    </w:p>
    <w:p w:rsidR="00A220C1" w:rsidRDefault="00A220C1" w:rsidP="000068FE">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A220C1" w:rsidRDefault="00A220C1" w:rsidP="000068FE">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年度一般公共预算财政拨款支出年初预算为</w:t>
      </w:r>
      <w:r>
        <w:rPr>
          <w:rFonts w:ascii="仿宋_GB2312" w:eastAsia="仿宋_GB2312" w:hAnsi="宋体" w:cs="Courier New"/>
          <w:sz w:val="32"/>
          <w:szCs w:val="32"/>
        </w:rPr>
        <w:t>1200</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1638.5</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136.5%</w:t>
      </w:r>
      <w:r>
        <w:rPr>
          <w:rFonts w:ascii="仿宋_GB2312" w:eastAsia="仿宋_GB2312" w:hAnsi="宋体" w:cs="Courier New" w:hint="eastAsia"/>
          <w:sz w:val="32"/>
          <w:szCs w:val="32"/>
        </w:rPr>
        <w:t>。决算数大于预算数的主要原因：一是是有些原有区级财政列支的支出纳入了我镇本级财政支出，如村级经费</w:t>
      </w:r>
      <w:r>
        <w:rPr>
          <w:rFonts w:ascii="仿宋_GB2312" w:eastAsia="仿宋_GB2312" w:hAnsi="宋体" w:cs="Courier New"/>
          <w:sz w:val="32"/>
          <w:szCs w:val="32"/>
        </w:rPr>
        <w:t>250</w:t>
      </w:r>
      <w:r>
        <w:rPr>
          <w:rFonts w:ascii="仿宋_GB2312" w:eastAsia="仿宋_GB2312" w:hAnsi="宋体" w:cs="Courier New" w:hint="eastAsia"/>
          <w:sz w:val="32"/>
          <w:szCs w:val="32"/>
        </w:rPr>
        <w:t>万元，区级追加指标文件往年大多数都是占区级财政支出，今年均是纳入乡镇财政支出；二是我镇年初编制预算是按照</w:t>
      </w:r>
      <w:r>
        <w:rPr>
          <w:rFonts w:ascii="仿宋_GB2312" w:eastAsia="仿宋_GB2312" w:hAnsi="宋体" w:cs="Courier New"/>
          <w:sz w:val="32"/>
          <w:szCs w:val="32"/>
        </w:rPr>
        <w:t>2015</w:t>
      </w:r>
      <w:r>
        <w:rPr>
          <w:rFonts w:ascii="仿宋_GB2312" w:eastAsia="仿宋_GB2312" w:hAnsi="宋体" w:cs="Courier New" w:hint="eastAsia"/>
          <w:sz w:val="32"/>
          <w:szCs w:val="32"/>
        </w:rPr>
        <w:t>年的决算编制没有将财政收入增加因素纳入进去其中：</w:t>
      </w:r>
    </w:p>
    <w:p w:rsidR="00A220C1" w:rsidRPr="008B59AC" w:rsidRDefault="00A220C1" w:rsidP="008B59AC">
      <w:pPr>
        <w:adjustRightInd w:val="0"/>
        <w:snapToGrid w:val="0"/>
        <w:spacing w:line="360" w:lineRule="auto"/>
        <w:ind w:firstLineChars="200" w:firstLine="640"/>
        <w:rPr>
          <w:rFonts w:ascii="仿宋_GB2312" w:eastAsia="仿宋_GB2312" w:hAnsi="宋体"/>
          <w:bCs/>
          <w:sz w:val="32"/>
          <w:szCs w:val="32"/>
        </w:rPr>
      </w:pPr>
      <w:r w:rsidRPr="008B59AC">
        <w:rPr>
          <w:rFonts w:ascii="仿宋_GB2312" w:eastAsia="仿宋_GB2312" w:hAnsi="宋体" w:hint="eastAsia"/>
          <w:bCs/>
          <w:sz w:val="32"/>
          <w:szCs w:val="32"/>
        </w:rPr>
        <w:t>一般公共服务（</w:t>
      </w:r>
      <w:r w:rsidRPr="008B59AC">
        <w:rPr>
          <w:rFonts w:ascii="仿宋_GB2312" w:eastAsia="仿宋_GB2312" w:hAnsi="宋体"/>
          <w:bCs/>
          <w:sz w:val="32"/>
          <w:szCs w:val="32"/>
        </w:rPr>
        <w:t>201</w:t>
      </w:r>
      <w:r w:rsidRPr="008B59AC">
        <w:rPr>
          <w:rFonts w:ascii="仿宋_GB2312" w:eastAsia="仿宋_GB2312" w:hAnsi="宋体" w:hint="eastAsia"/>
          <w:bCs/>
          <w:sz w:val="32"/>
          <w:szCs w:val="32"/>
        </w:rPr>
        <w:t>）政府办公厅及相关机构事务（</w:t>
      </w:r>
      <w:r w:rsidRPr="008B59AC">
        <w:rPr>
          <w:rFonts w:ascii="仿宋_GB2312" w:eastAsia="仿宋_GB2312" w:hAnsi="宋体"/>
          <w:bCs/>
          <w:sz w:val="32"/>
          <w:szCs w:val="32"/>
        </w:rPr>
        <w:t>03</w:t>
      </w:r>
      <w:r w:rsidRPr="008B59AC">
        <w:rPr>
          <w:rFonts w:ascii="仿宋_GB2312" w:eastAsia="仿宋_GB2312" w:hAnsi="宋体" w:hint="eastAsia"/>
          <w:bCs/>
          <w:sz w:val="32"/>
          <w:szCs w:val="32"/>
        </w:rPr>
        <w:t>）行</w:t>
      </w:r>
    </w:p>
    <w:p w:rsidR="00A220C1" w:rsidRPr="008B59AC" w:rsidRDefault="00A220C1" w:rsidP="00D3538B">
      <w:pPr>
        <w:adjustRightInd w:val="0"/>
        <w:snapToGrid w:val="0"/>
        <w:spacing w:line="360" w:lineRule="auto"/>
        <w:rPr>
          <w:rFonts w:ascii="仿宋_GB2312" w:eastAsia="仿宋_GB2312" w:hAnsi="宋体"/>
          <w:bCs/>
          <w:sz w:val="32"/>
          <w:szCs w:val="32"/>
        </w:rPr>
      </w:pPr>
      <w:r w:rsidRPr="008B59AC">
        <w:rPr>
          <w:rFonts w:ascii="仿宋_GB2312" w:eastAsia="仿宋_GB2312" w:hAnsi="宋体" w:hint="eastAsia"/>
          <w:bCs/>
          <w:sz w:val="32"/>
          <w:szCs w:val="32"/>
        </w:rPr>
        <w:t>政运行（</w:t>
      </w:r>
      <w:r w:rsidRPr="008B59AC">
        <w:rPr>
          <w:rFonts w:ascii="仿宋_GB2312" w:eastAsia="仿宋_GB2312" w:hAnsi="宋体"/>
          <w:bCs/>
          <w:sz w:val="32"/>
          <w:szCs w:val="32"/>
        </w:rPr>
        <w:t>01</w:t>
      </w:r>
      <w:r w:rsidRPr="008B59AC">
        <w:rPr>
          <w:rFonts w:ascii="仿宋_GB2312" w:eastAsia="仿宋_GB2312" w:hAnsi="宋体" w:hint="eastAsia"/>
          <w:bCs/>
          <w:sz w:val="32"/>
          <w:szCs w:val="32"/>
        </w:rPr>
        <w:t>）。年初预算为</w:t>
      </w:r>
      <w:r w:rsidRPr="008B59AC">
        <w:rPr>
          <w:rFonts w:ascii="仿宋_GB2312" w:eastAsia="仿宋_GB2312" w:hAnsi="宋体"/>
          <w:bCs/>
          <w:sz w:val="32"/>
          <w:szCs w:val="32"/>
        </w:rPr>
        <w:t xml:space="preserve"> </w:t>
      </w:r>
      <w:r>
        <w:rPr>
          <w:rFonts w:ascii="仿宋_GB2312" w:eastAsia="仿宋_GB2312" w:hAnsi="宋体"/>
          <w:bCs/>
          <w:sz w:val="32"/>
          <w:szCs w:val="32"/>
        </w:rPr>
        <w:t>330</w:t>
      </w:r>
      <w:r w:rsidRPr="008B59AC">
        <w:rPr>
          <w:rFonts w:ascii="仿宋_GB2312" w:eastAsia="仿宋_GB2312" w:hAnsi="宋体"/>
          <w:bCs/>
          <w:sz w:val="32"/>
          <w:szCs w:val="32"/>
        </w:rPr>
        <w:t xml:space="preserve"> </w:t>
      </w:r>
      <w:r w:rsidRPr="008B59AC">
        <w:rPr>
          <w:rFonts w:ascii="仿宋_GB2312" w:eastAsia="仿宋_GB2312" w:hAnsi="宋体" w:hint="eastAsia"/>
          <w:bCs/>
          <w:sz w:val="32"/>
          <w:szCs w:val="32"/>
        </w:rPr>
        <w:t>万元，支出决算为</w:t>
      </w:r>
      <w:r w:rsidRPr="008B59AC">
        <w:rPr>
          <w:rFonts w:ascii="仿宋_GB2312" w:eastAsia="仿宋_GB2312" w:hAnsi="宋体"/>
          <w:bCs/>
          <w:sz w:val="32"/>
          <w:szCs w:val="32"/>
        </w:rPr>
        <w:t xml:space="preserve"> </w:t>
      </w:r>
      <w:r>
        <w:rPr>
          <w:rFonts w:ascii="仿宋_GB2312" w:eastAsia="仿宋_GB2312" w:hAnsi="宋体"/>
          <w:bCs/>
          <w:sz w:val="32"/>
          <w:szCs w:val="32"/>
        </w:rPr>
        <w:t>315.3</w:t>
      </w:r>
      <w:r w:rsidRPr="008B59AC">
        <w:rPr>
          <w:rFonts w:ascii="仿宋_GB2312" w:eastAsia="仿宋_GB2312" w:hAnsi="宋体" w:hint="eastAsia"/>
          <w:bCs/>
          <w:sz w:val="32"/>
          <w:szCs w:val="32"/>
        </w:rPr>
        <w:t>万元，完成年初预算的</w:t>
      </w:r>
      <w:r>
        <w:rPr>
          <w:rFonts w:ascii="仿宋_GB2312" w:eastAsia="仿宋_GB2312" w:hAnsi="宋体"/>
          <w:bCs/>
          <w:sz w:val="32"/>
          <w:szCs w:val="32"/>
        </w:rPr>
        <w:t>95.5</w:t>
      </w:r>
      <w:r w:rsidRPr="008B59AC">
        <w:rPr>
          <w:rFonts w:ascii="仿宋_GB2312" w:eastAsia="仿宋_GB2312" w:hAnsi="宋体"/>
          <w:bCs/>
          <w:sz w:val="32"/>
          <w:szCs w:val="32"/>
        </w:rPr>
        <w:t>%</w:t>
      </w:r>
      <w:r w:rsidRPr="008B59AC">
        <w:rPr>
          <w:rFonts w:ascii="仿宋_GB2312" w:eastAsia="仿宋_GB2312" w:hAnsi="宋体" w:hint="eastAsia"/>
          <w:bCs/>
          <w:sz w:val="32"/>
          <w:szCs w:val="32"/>
        </w:rPr>
        <w:t>。</w:t>
      </w:r>
    </w:p>
    <w:p w:rsidR="00A220C1" w:rsidRPr="008B59AC" w:rsidRDefault="00A220C1" w:rsidP="00D3538B">
      <w:pPr>
        <w:adjustRightInd w:val="0"/>
        <w:snapToGrid w:val="0"/>
        <w:spacing w:line="360" w:lineRule="auto"/>
        <w:ind w:firstLineChars="200" w:firstLine="640"/>
        <w:rPr>
          <w:rFonts w:ascii="仿宋_GB2312" w:eastAsia="仿宋_GB2312" w:hAnsi="宋体"/>
          <w:bCs/>
          <w:sz w:val="32"/>
          <w:szCs w:val="32"/>
        </w:rPr>
      </w:pPr>
      <w:r w:rsidRPr="008B59AC">
        <w:rPr>
          <w:rFonts w:ascii="仿宋_GB2312" w:eastAsia="仿宋_GB2312" w:hAnsi="宋体" w:hint="eastAsia"/>
          <w:bCs/>
          <w:sz w:val="32"/>
          <w:szCs w:val="32"/>
        </w:rPr>
        <w:t>一般公共服务（</w:t>
      </w:r>
      <w:r w:rsidRPr="008B59AC">
        <w:rPr>
          <w:rFonts w:ascii="仿宋_GB2312" w:eastAsia="仿宋_GB2312" w:hAnsi="宋体"/>
          <w:bCs/>
          <w:sz w:val="32"/>
          <w:szCs w:val="32"/>
        </w:rPr>
        <w:t>201</w:t>
      </w:r>
      <w:r w:rsidRPr="008B59AC">
        <w:rPr>
          <w:rFonts w:ascii="仿宋_GB2312" w:eastAsia="仿宋_GB2312" w:hAnsi="宋体" w:hint="eastAsia"/>
          <w:bCs/>
          <w:sz w:val="32"/>
          <w:szCs w:val="32"/>
        </w:rPr>
        <w:t>）财政事务（</w:t>
      </w:r>
      <w:r w:rsidRPr="008B59AC">
        <w:rPr>
          <w:rFonts w:ascii="仿宋_GB2312" w:eastAsia="仿宋_GB2312" w:hAnsi="宋体"/>
          <w:bCs/>
          <w:sz w:val="32"/>
          <w:szCs w:val="32"/>
        </w:rPr>
        <w:t>06</w:t>
      </w:r>
      <w:r w:rsidRPr="008B59AC">
        <w:rPr>
          <w:rFonts w:ascii="仿宋_GB2312" w:eastAsia="仿宋_GB2312" w:hAnsi="宋体" w:hint="eastAsia"/>
          <w:bCs/>
          <w:sz w:val="32"/>
          <w:szCs w:val="32"/>
        </w:rPr>
        <w:t>）行政运行（</w:t>
      </w:r>
      <w:r>
        <w:rPr>
          <w:rFonts w:ascii="仿宋_GB2312" w:eastAsia="仿宋_GB2312" w:hAnsi="宋体"/>
          <w:bCs/>
          <w:sz w:val="32"/>
          <w:szCs w:val="32"/>
        </w:rPr>
        <w:t>99</w:t>
      </w:r>
      <w:r w:rsidRPr="008B59AC">
        <w:rPr>
          <w:rFonts w:ascii="仿宋_GB2312" w:eastAsia="仿宋_GB2312" w:hAnsi="宋体" w:hint="eastAsia"/>
          <w:bCs/>
          <w:sz w:val="32"/>
          <w:szCs w:val="32"/>
        </w:rPr>
        <w:t>）。年初预算为</w:t>
      </w:r>
      <w:r>
        <w:rPr>
          <w:rFonts w:ascii="仿宋_GB2312" w:eastAsia="仿宋_GB2312" w:hAnsi="宋体"/>
          <w:bCs/>
          <w:sz w:val="32"/>
          <w:szCs w:val="32"/>
        </w:rPr>
        <w:t xml:space="preserve"> 8</w:t>
      </w:r>
      <w:r w:rsidRPr="008B59AC">
        <w:rPr>
          <w:rFonts w:ascii="仿宋_GB2312" w:eastAsia="仿宋_GB2312" w:hAnsi="宋体"/>
          <w:bCs/>
          <w:sz w:val="32"/>
          <w:szCs w:val="32"/>
        </w:rPr>
        <w:t xml:space="preserve"> </w:t>
      </w:r>
      <w:r w:rsidRPr="008B59AC">
        <w:rPr>
          <w:rFonts w:ascii="仿宋_GB2312" w:eastAsia="仿宋_GB2312" w:hAnsi="宋体" w:hint="eastAsia"/>
          <w:bCs/>
          <w:sz w:val="32"/>
          <w:szCs w:val="32"/>
        </w:rPr>
        <w:t>万元，支出决算为</w:t>
      </w:r>
      <w:r w:rsidRPr="008B59AC">
        <w:rPr>
          <w:rFonts w:ascii="仿宋_GB2312" w:eastAsia="仿宋_GB2312" w:hAnsi="宋体"/>
          <w:bCs/>
          <w:sz w:val="32"/>
          <w:szCs w:val="32"/>
        </w:rPr>
        <w:t xml:space="preserve"> </w:t>
      </w:r>
      <w:r>
        <w:rPr>
          <w:rFonts w:ascii="仿宋_GB2312" w:eastAsia="仿宋_GB2312" w:hAnsi="宋体"/>
          <w:bCs/>
          <w:sz w:val="32"/>
          <w:szCs w:val="32"/>
        </w:rPr>
        <w:t>7.2</w:t>
      </w:r>
      <w:r w:rsidRPr="008B59AC">
        <w:rPr>
          <w:rFonts w:ascii="仿宋_GB2312" w:eastAsia="仿宋_GB2312" w:hAnsi="宋体" w:hint="eastAsia"/>
          <w:bCs/>
          <w:sz w:val="32"/>
          <w:szCs w:val="32"/>
        </w:rPr>
        <w:t>万元，完成年初预算的</w:t>
      </w:r>
      <w:r w:rsidRPr="008B59AC">
        <w:rPr>
          <w:rFonts w:ascii="仿宋_GB2312" w:eastAsia="仿宋_GB2312" w:hAnsi="宋体"/>
          <w:bCs/>
          <w:sz w:val="32"/>
          <w:szCs w:val="32"/>
        </w:rPr>
        <w:t>9</w:t>
      </w:r>
      <w:r>
        <w:rPr>
          <w:rFonts w:ascii="仿宋_GB2312" w:eastAsia="仿宋_GB2312" w:hAnsi="宋体"/>
          <w:bCs/>
          <w:sz w:val="32"/>
          <w:szCs w:val="32"/>
        </w:rPr>
        <w:t>0.0</w:t>
      </w:r>
      <w:r w:rsidRPr="008B59AC">
        <w:rPr>
          <w:rFonts w:ascii="仿宋_GB2312" w:eastAsia="仿宋_GB2312" w:hAnsi="宋体"/>
          <w:bCs/>
          <w:sz w:val="32"/>
          <w:szCs w:val="32"/>
        </w:rPr>
        <w:t>%</w:t>
      </w:r>
      <w:r w:rsidRPr="008B59AC">
        <w:rPr>
          <w:rFonts w:ascii="仿宋_GB2312" w:eastAsia="仿宋_GB2312" w:hAnsi="宋体" w:hint="eastAsia"/>
          <w:bCs/>
          <w:sz w:val="32"/>
          <w:szCs w:val="32"/>
        </w:rPr>
        <w:t>。</w:t>
      </w:r>
    </w:p>
    <w:p w:rsidR="00A220C1" w:rsidRPr="008B59AC" w:rsidRDefault="00A220C1" w:rsidP="008B59AC">
      <w:pPr>
        <w:adjustRightInd w:val="0"/>
        <w:snapToGrid w:val="0"/>
        <w:spacing w:line="360" w:lineRule="auto"/>
        <w:ind w:firstLineChars="200" w:firstLine="640"/>
        <w:rPr>
          <w:rFonts w:ascii="仿宋_GB2312" w:eastAsia="仿宋_GB2312" w:hAnsi="宋体"/>
          <w:bCs/>
          <w:sz w:val="32"/>
          <w:szCs w:val="32"/>
        </w:rPr>
      </w:pPr>
      <w:r w:rsidRPr="008B59AC">
        <w:rPr>
          <w:rFonts w:ascii="仿宋_GB2312" w:eastAsia="仿宋_GB2312" w:hAnsi="宋体" w:hint="eastAsia"/>
          <w:bCs/>
          <w:sz w:val="32"/>
          <w:szCs w:val="32"/>
        </w:rPr>
        <w:t>一般公共服务（</w:t>
      </w:r>
      <w:r w:rsidRPr="008B59AC">
        <w:rPr>
          <w:rFonts w:ascii="仿宋_GB2312" w:eastAsia="仿宋_GB2312" w:hAnsi="宋体"/>
          <w:bCs/>
          <w:sz w:val="32"/>
          <w:szCs w:val="32"/>
        </w:rPr>
        <w:t>201</w:t>
      </w:r>
      <w:r w:rsidRPr="008B59AC">
        <w:rPr>
          <w:rFonts w:ascii="仿宋_GB2312" w:eastAsia="仿宋_GB2312" w:hAnsi="宋体" w:hint="eastAsia"/>
          <w:bCs/>
          <w:sz w:val="32"/>
          <w:szCs w:val="32"/>
        </w:rPr>
        <w:t>）</w:t>
      </w:r>
      <w:r>
        <w:rPr>
          <w:rFonts w:ascii="仿宋_GB2312" w:eastAsia="仿宋_GB2312" w:hAnsi="宋体" w:hint="eastAsia"/>
          <w:bCs/>
          <w:sz w:val="32"/>
          <w:szCs w:val="32"/>
        </w:rPr>
        <w:t>组织事务</w:t>
      </w:r>
      <w:r w:rsidRPr="008B59AC">
        <w:rPr>
          <w:rFonts w:ascii="仿宋_GB2312" w:eastAsia="仿宋_GB2312" w:hAnsi="宋体" w:hint="eastAsia"/>
          <w:bCs/>
          <w:sz w:val="32"/>
          <w:szCs w:val="32"/>
        </w:rPr>
        <w:t>（</w:t>
      </w:r>
      <w:r>
        <w:rPr>
          <w:rFonts w:ascii="仿宋_GB2312" w:eastAsia="仿宋_GB2312" w:hAnsi="宋体"/>
          <w:bCs/>
          <w:sz w:val="32"/>
          <w:szCs w:val="32"/>
        </w:rPr>
        <w:t>32</w:t>
      </w:r>
      <w:r w:rsidRPr="008B59AC">
        <w:rPr>
          <w:rFonts w:ascii="仿宋_GB2312" w:eastAsia="仿宋_GB2312" w:hAnsi="宋体" w:hint="eastAsia"/>
          <w:bCs/>
          <w:sz w:val="32"/>
          <w:szCs w:val="32"/>
        </w:rPr>
        <w:t>）</w:t>
      </w:r>
      <w:r>
        <w:rPr>
          <w:rFonts w:ascii="仿宋_GB2312" w:eastAsia="仿宋_GB2312" w:hAnsi="宋体" w:hint="eastAsia"/>
          <w:bCs/>
          <w:sz w:val="32"/>
          <w:szCs w:val="32"/>
        </w:rPr>
        <w:t>其他组织事务</w:t>
      </w:r>
      <w:r w:rsidRPr="008B59AC">
        <w:rPr>
          <w:rFonts w:ascii="仿宋_GB2312" w:eastAsia="仿宋_GB2312" w:hAnsi="宋体" w:hint="eastAsia"/>
          <w:bCs/>
          <w:sz w:val="32"/>
          <w:szCs w:val="32"/>
        </w:rPr>
        <w:t>（</w:t>
      </w:r>
      <w:r>
        <w:rPr>
          <w:rFonts w:ascii="仿宋_GB2312" w:eastAsia="仿宋_GB2312" w:hAnsi="宋体"/>
          <w:bCs/>
          <w:sz w:val="32"/>
          <w:szCs w:val="32"/>
        </w:rPr>
        <w:t>99</w:t>
      </w:r>
      <w:r w:rsidRPr="008B59AC">
        <w:rPr>
          <w:rFonts w:ascii="仿宋_GB2312" w:eastAsia="仿宋_GB2312" w:hAnsi="宋体" w:hint="eastAsia"/>
          <w:bCs/>
          <w:sz w:val="32"/>
          <w:szCs w:val="32"/>
        </w:rPr>
        <w:t>）。</w:t>
      </w:r>
    </w:p>
    <w:p w:rsidR="00A220C1" w:rsidRDefault="00A220C1" w:rsidP="00D3538B">
      <w:pPr>
        <w:adjustRightInd w:val="0"/>
        <w:snapToGrid w:val="0"/>
        <w:spacing w:line="360" w:lineRule="auto"/>
        <w:rPr>
          <w:rFonts w:ascii="仿宋_GB2312" w:eastAsia="仿宋_GB2312" w:hAnsi="宋体"/>
          <w:bCs/>
          <w:sz w:val="32"/>
          <w:szCs w:val="32"/>
        </w:rPr>
      </w:pPr>
      <w:r w:rsidRPr="008B59AC">
        <w:rPr>
          <w:rFonts w:ascii="仿宋_GB2312" w:eastAsia="仿宋_GB2312" w:hAnsi="宋体" w:hint="eastAsia"/>
          <w:bCs/>
          <w:sz w:val="32"/>
          <w:szCs w:val="32"/>
        </w:rPr>
        <w:t>年初预算为</w:t>
      </w:r>
      <w:r w:rsidRPr="008B59AC">
        <w:rPr>
          <w:rFonts w:ascii="仿宋_GB2312" w:eastAsia="仿宋_GB2312" w:hAnsi="宋体"/>
          <w:bCs/>
          <w:sz w:val="32"/>
          <w:szCs w:val="32"/>
        </w:rPr>
        <w:t xml:space="preserve"> </w:t>
      </w:r>
      <w:r>
        <w:rPr>
          <w:rFonts w:ascii="仿宋_GB2312" w:eastAsia="仿宋_GB2312" w:hAnsi="宋体"/>
          <w:bCs/>
          <w:sz w:val="32"/>
          <w:szCs w:val="32"/>
        </w:rPr>
        <w:t>10</w:t>
      </w:r>
      <w:r w:rsidRPr="008B59AC">
        <w:rPr>
          <w:rFonts w:ascii="仿宋_GB2312" w:eastAsia="仿宋_GB2312" w:hAnsi="宋体" w:hint="eastAsia"/>
          <w:bCs/>
          <w:sz w:val="32"/>
          <w:szCs w:val="32"/>
        </w:rPr>
        <w:t>万元，支出决算为</w:t>
      </w:r>
      <w:r>
        <w:rPr>
          <w:rFonts w:ascii="仿宋_GB2312" w:eastAsia="仿宋_GB2312" w:hAnsi="宋体"/>
          <w:bCs/>
          <w:sz w:val="32"/>
          <w:szCs w:val="32"/>
        </w:rPr>
        <w:t xml:space="preserve"> 9</w:t>
      </w:r>
      <w:r w:rsidRPr="008B59AC">
        <w:rPr>
          <w:rFonts w:ascii="仿宋_GB2312" w:eastAsia="仿宋_GB2312" w:hAnsi="宋体" w:hint="eastAsia"/>
          <w:bCs/>
          <w:sz w:val="32"/>
          <w:szCs w:val="32"/>
        </w:rPr>
        <w:t>万元，完成年初预算的</w:t>
      </w:r>
      <w:r>
        <w:rPr>
          <w:rFonts w:ascii="仿宋_GB2312" w:eastAsia="仿宋_GB2312" w:hAnsi="宋体"/>
          <w:bCs/>
          <w:sz w:val="32"/>
          <w:szCs w:val="32"/>
        </w:rPr>
        <w:t>90.0</w:t>
      </w:r>
      <w:r w:rsidRPr="008B59AC">
        <w:rPr>
          <w:rFonts w:ascii="仿宋_GB2312" w:eastAsia="仿宋_GB2312" w:hAnsi="宋体"/>
          <w:bCs/>
          <w:sz w:val="32"/>
          <w:szCs w:val="32"/>
        </w:rPr>
        <w:t>%</w:t>
      </w:r>
      <w:r w:rsidRPr="008B59AC">
        <w:rPr>
          <w:rFonts w:ascii="仿宋_GB2312" w:eastAsia="仿宋_GB2312" w:hAnsi="宋体" w:hint="eastAsia"/>
          <w:bCs/>
          <w:sz w:val="32"/>
          <w:szCs w:val="32"/>
        </w:rPr>
        <w:t>。</w:t>
      </w:r>
    </w:p>
    <w:p w:rsidR="00A220C1" w:rsidRPr="00B4514C" w:rsidRDefault="00A220C1" w:rsidP="00B4514C">
      <w:pPr>
        <w:adjustRightInd w:val="0"/>
        <w:snapToGrid w:val="0"/>
        <w:spacing w:line="360" w:lineRule="auto"/>
        <w:ind w:firstLineChars="300" w:firstLine="960"/>
        <w:rPr>
          <w:rFonts w:ascii="仿宋_GB2312" w:eastAsia="仿宋_GB2312" w:hAnsi="宋体"/>
          <w:bCs/>
          <w:sz w:val="32"/>
          <w:szCs w:val="32"/>
        </w:rPr>
      </w:pPr>
      <w:r w:rsidRPr="00B4514C">
        <w:rPr>
          <w:rFonts w:ascii="仿宋_GB2312" w:eastAsia="仿宋_GB2312" w:hAnsi="宋体" w:hint="eastAsia"/>
          <w:bCs/>
          <w:sz w:val="32"/>
          <w:szCs w:val="32"/>
        </w:rPr>
        <w:t>教育支出（</w:t>
      </w:r>
      <w:r w:rsidRPr="00B4514C">
        <w:rPr>
          <w:rFonts w:ascii="仿宋_GB2312" w:eastAsia="仿宋_GB2312" w:hAnsi="宋体"/>
          <w:bCs/>
          <w:sz w:val="32"/>
          <w:szCs w:val="32"/>
        </w:rPr>
        <w:t>205</w:t>
      </w:r>
      <w:r w:rsidRPr="00B4514C">
        <w:rPr>
          <w:rFonts w:ascii="仿宋_GB2312" w:eastAsia="仿宋_GB2312" w:hAnsi="宋体" w:hint="eastAsia"/>
          <w:bCs/>
          <w:sz w:val="32"/>
          <w:szCs w:val="32"/>
        </w:rPr>
        <w:t>）普通教育（</w:t>
      </w:r>
      <w:r w:rsidRPr="00B4514C">
        <w:rPr>
          <w:rFonts w:ascii="仿宋_GB2312" w:eastAsia="仿宋_GB2312" w:hAnsi="宋体"/>
          <w:bCs/>
          <w:sz w:val="32"/>
          <w:szCs w:val="32"/>
        </w:rPr>
        <w:t>02</w:t>
      </w:r>
      <w:r w:rsidRPr="00B4514C">
        <w:rPr>
          <w:rFonts w:ascii="仿宋_GB2312" w:eastAsia="仿宋_GB2312" w:hAnsi="宋体" w:hint="eastAsia"/>
          <w:bCs/>
          <w:sz w:val="32"/>
          <w:szCs w:val="32"/>
        </w:rPr>
        <w:t>）小学教育（</w:t>
      </w:r>
      <w:r w:rsidRPr="00B4514C">
        <w:rPr>
          <w:rFonts w:ascii="仿宋_GB2312" w:eastAsia="仿宋_GB2312" w:hAnsi="宋体"/>
          <w:bCs/>
          <w:sz w:val="32"/>
          <w:szCs w:val="32"/>
        </w:rPr>
        <w:t>02</w:t>
      </w:r>
      <w:r w:rsidRPr="00B4514C">
        <w:rPr>
          <w:rFonts w:ascii="仿宋_GB2312" w:eastAsia="仿宋_GB2312" w:hAnsi="宋体" w:hint="eastAsia"/>
          <w:bCs/>
          <w:sz w:val="32"/>
          <w:szCs w:val="32"/>
        </w:rPr>
        <w:t>）。年初预算</w:t>
      </w:r>
      <w:r>
        <w:rPr>
          <w:rFonts w:ascii="仿宋_GB2312" w:eastAsia="仿宋_GB2312" w:hAnsi="宋体" w:hint="eastAsia"/>
          <w:bCs/>
          <w:sz w:val="32"/>
          <w:szCs w:val="32"/>
        </w:rPr>
        <w:t>无</w:t>
      </w:r>
      <w:r w:rsidRPr="00B4514C">
        <w:rPr>
          <w:rFonts w:ascii="仿宋_GB2312" w:eastAsia="仿宋_GB2312" w:hAnsi="宋体" w:hint="eastAsia"/>
          <w:bCs/>
          <w:sz w:val="32"/>
          <w:szCs w:val="32"/>
        </w:rPr>
        <w:t>，支出决算为</w:t>
      </w:r>
      <w:r w:rsidRPr="00B4514C">
        <w:rPr>
          <w:rFonts w:ascii="仿宋_GB2312" w:eastAsia="仿宋_GB2312" w:hAnsi="宋体"/>
          <w:bCs/>
          <w:sz w:val="32"/>
          <w:szCs w:val="32"/>
        </w:rPr>
        <w:t xml:space="preserve"> </w:t>
      </w:r>
      <w:r>
        <w:rPr>
          <w:rFonts w:ascii="仿宋_GB2312" w:eastAsia="仿宋_GB2312" w:hAnsi="宋体"/>
          <w:bCs/>
          <w:sz w:val="32"/>
          <w:szCs w:val="32"/>
        </w:rPr>
        <w:t>3</w:t>
      </w:r>
      <w:r w:rsidRPr="00B4514C">
        <w:rPr>
          <w:rFonts w:ascii="仿宋_GB2312" w:eastAsia="仿宋_GB2312" w:hAnsi="宋体"/>
          <w:bCs/>
          <w:sz w:val="32"/>
          <w:szCs w:val="32"/>
        </w:rPr>
        <w:t xml:space="preserve"> </w:t>
      </w:r>
      <w:r w:rsidRPr="00B4514C">
        <w:rPr>
          <w:rFonts w:ascii="仿宋_GB2312" w:eastAsia="仿宋_GB2312" w:hAnsi="宋体" w:hint="eastAsia"/>
          <w:bCs/>
          <w:sz w:val="32"/>
          <w:szCs w:val="32"/>
        </w:rPr>
        <w:t>万元，</w:t>
      </w:r>
      <w:r>
        <w:rPr>
          <w:rFonts w:ascii="仿宋_GB2312" w:eastAsia="仿宋_GB2312" w:hAnsi="宋体" w:hint="eastAsia"/>
          <w:bCs/>
          <w:sz w:val="32"/>
          <w:szCs w:val="32"/>
        </w:rPr>
        <w:t>该支出属于区级追加指标文件支出</w:t>
      </w:r>
      <w:r w:rsidRPr="00B4514C">
        <w:rPr>
          <w:rFonts w:ascii="仿宋_GB2312" w:eastAsia="仿宋_GB2312" w:hAnsi="宋体" w:hint="eastAsia"/>
          <w:bCs/>
          <w:sz w:val="32"/>
          <w:szCs w:val="32"/>
        </w:rPr>
        <w:t>。</w:t>
      </w:r>
    </w:p>
    <w:p w:rsidR="00A220C1" w:rsidRDefault="00A220C1" w:rsidP="00E1000C">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文化体育与传媒（</w:t>
      </w:r>
      <w:r>
        <w:rPr>
          <w:rFonts w:ascii="仿宋_GB2312" w:eastAsia="仿宋_GB2312" w:hAnsi="宋体"/>
          <w:bCs/>
          <w:sz w:val="32"/>
          <w:szCs w:val="32"/>
        </w:rPr>
        <w:t>207</w:t>
      </w:r>
      <w:r>
        <w:rPr>
          <w:rFonts w:ascii="仿宋_GB2312" w:eastAsia="仿宋_GB2312" w:hAnsi="宋体" w:hint="eastAsia"/>
          <w:bCs/>
          <w:sz w:val="32"/>
          <w:szCs w:val="32"/>
        </w:rPr>
        <w:t>）文化（</w:t>
      </w:r>
      <w:r>
        <w:rPr>
          <w:rFonts w:ascii="仿宋_GB2312" w:eastAsia="仿宋_GB2312" w:hAnsi="宋体"/>
          <w:bCs/>
          <w:sz w:val="32"/>
          <w:szCs w:val="32"/>
        </w:rPr>
        <w:t>01</w:t>
      </w:r>
      <w:r>
        <w:rPr>
          <w:rFonts w:ascii="仿宋_GB2312" w:eastAsia="仿宋_GB2312" w:hAnsi="宋体" w:hint="eastAsia"/>
          <w:bCs/>
          <w:sz w:val="32"/>
          <w:szCs w:val="32"/>
        </w:rPr>
        <w:t>）行政运行（</w:t>
      </w:r>
      <w:r>
        <w:rPr>
          <w:rFonts w:ascii="仿宋_GB2312" w:eastAsia="仿宋_GB2312" w:hAnsi="宋体"/>
          <w:bCs/>
          <w:sz w:val="32"/>
          <w:szCs w:val="32"/>
        </w:rPr>
        <w:t>01</w:t>
      </w:r>
      <w:r>
        <w:rPr>
          <w:rFonts w:ascii="仿宋_GB2312" w:eastAsia="仿宋_GB2312" w:hAnsi="宋体" w:hint="eastAsia"/>
          <w:bCs/>
          <w:sz w:val="32"/>
          <w:szCs w:val="32"/>
        </w:rPr>
        <w:t>）</w:t>
      </w:r>
      <w:r>
        <w:rPr>
          <w:rFonts w:ascii="仿宋_GB2312" w:eastAsia="仿宋_GB2312" w:hAnsi="宋体"/>
          <w:bCs/>
          <w:sz w:val="32"/>
          <w:szCs w:val="32"/>
        </w:rPr>
        <w:t>.</w:t>
      </w:r>
      <w:r>
        <w:rPr>
          <w:rFonts w:ascii="仿宋_GB2312" w:eastAsia="仿宋_GB2312" w:hAnsi="宋体" w:hint="eastAsia"/>
          <w:bCs/>
          <w:sz w:val="32"/>
          <w:szCs w:val="32"/>
        </w:rPr>
        <w:t>年初预算</w:t>
      </w:r>
      <w:r>
        <w:rPr>
          <w:rFonts w:ascii="仿宋_GB2312" w:eastAsia="仿宋_GB2312" w:hAnsi="宋体"/>
          <w:bCs/>
          <w:sz w:val="32"/>
          <w:szCs w:val="32"/>
        </w:rPr>
        <w:t>30</w:t>
      </w:r>
      <w:r>
        <w:rPr>
          <w:rFonts w:ascii="仿宋_GB2312" w:eastAsia="仿宋_GB2312" w:hAnsi="宋体" w:hint="eastAsia"/>
          <w:bCs/>
          <w:sz w:val="32"/>
          <w:szCs w:val="32"/>
        </w:rPr>
        <w:t>万元，支出决算</w:t>
      </w:r>
      <w:r>
        <w:rPr>
          <w:rFonts w:ascii="仿宋_GB2312" w:eastAsia="仿宋_GB2312" w:hAnsi="宋体"/>
          <w:bCs/>
          <w:sz w:val="32"/>
          <w:szCs w:val="32"/>
        </w:rPr>
        <w:t>27</w:t>
      </w:r>
      <w:r>
        <w:rPr>
          <w:rFonts w:ascii="仿宋_GB2312" w:eastAsia="仿宋_GB2312" w:hAnsi="宋体" w:hint="eastAsia"/>
          <w:bCs/>
          <w:sz w:val="32"/>
          <w:szCs w:val="32"/>
        </w:rPr>
        <w:t>万元，完成</w:t>
      </w:r>
      <w:r>
        <w:rPr>
          <w:rFonts w:ascii="仿宋_GB2312" w:eastAsia="仿宋_GB2312" w:hAnsi="宋体"/>
          <w:bCs/>
          <w:sz w:val="32"/>
          <w:szCs w:val="32"/>
        </w:rPr>
        <w:t>90.0%</w:t>
      </w:r>
      <w:r>
        <w:rPr>
          <w:rFonts w:ascii="仿宋_GB2312" w:eastAsia="仿宋_GB2312" w:hAnsi="宋体" w:hint="eastAsia"/>
          <w:bCs/>
          <w:sz w:val="32"/>
          <w:szCs w:val="32"/>
        </w:rPr>
        <w:t>。</w:t>
      </w:r>
    </w:p>
    <w:p w:rsidR="00A220C1" w:rsidRDefault="00A220C1" w:rsidP="00E1000C">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文化体育与传媒（</w:t>
      </w:r>
      <w:r>
        <w:rPr>
          <w:rFonts w:ascii="仿宋_GB2312" w:eastAsia="仿宋_GB2312" w:hAnsi="宋体"/>
          <w:bCs/>
          <w:sz w:val="32"/>
          <w:szCs w:val="32"/>
        </w:rPr>
        <w:t>207</w:t>
      </w:r>
      <w:r>
        <w:rPr>
          <w:rFonts w:ascii="仿宋_GB2312" w:eastAsia="仿宋_GB2312" w:hAnsi="宋体" w:hint="eastAsia"/>
          <w:bCs/>
          <w:sz w:val="32"/>
          <w:szCs w:val="32"/>
        </w:rPr>
        <w:t>）文化（</w:t>
      </w:r>
      <w:r>
        <w:rPr>
          <w:rFonts w:ascii="仿宋_GB2312" w:eastAsia="仿宋_GB2312" w:hAnsi="宋体"/>
          <w:bCs/>
          <w:sz w:val="32"/>
          <w:szCs w:val="32"/>
        </w:rPr>
        <w:t>01</w:t>
      </w:r>
      <w:r>
        <w:rPr>
          <w:rFonts w:ascii="仿宋_GB2312" w:eastAsia="仿宋_GB2312" w:hAnsi="宋体" w:hint="eastAsia"/>
          <w:bCs/>
          <w:sz w:val="32"/>
          <w:szCs w:val="32"/>
        </w:rPr>
        <w:t>）行政运行（</w:t>
      </w:r>
      <w:r>
        <w:rPr>
          <w:rFonts w:ascii="仿宋_GB2312" w:eastAsia="仿宋_GB2312" w:hAnsi="宋体"/>
          <w:bCs/>
          <w:sz w:val="32"/>
          <w:szCs w:val="32"/>
        </w:rPr>
        <w:t>09</w:t>
      </w:r>
      <w:r>
        <w:rPr>
          <w:rFonts w:ascii="仿宋_GB2312" w:eastAsia="仿宋_GB2312" w:hAnsi="宋体" w:hint="eastAsia"/>
          <w:bCs/>
          <w:sz w:val="32"/>
          <w:szCs w:val="32"/>
        </w:rPr>
        <w:t>）</w:t>
      </w:r>
      <w:r>
        <w:rPr>
          <w:rFonts w:ascii="仿宋_GB2312" w:eastAsia="仿宋_GB2312" w:hAnsi="宋体"/>
          <w:bCs/>
          <w:sz w:val="32"/>
          <w:szCs w:val="32"/>
        </w:rPr>
        <w:t>.</w:t>
      </w:r>
      <w:r>
        <w:rPr>
          <w:rFonts w:ascii="仿宋_GB2312" w:eastAsia="仿宋_GB2312" w:hAnsi="宋体" w:hint="eastAsia"/>
          <w:bCs/>
          <w:sz w:val="32"/>
          <w:szCs w:val="32"/>
        </w:rPr>
        <w:t>年初预算</w:t>
      </w:r>
      <w:r>
        <w:rPr>
          <w:rFonts w:ascii="仿宋_GB2312" w:eastAsia="仿宋_GB2312" w:hAnsi="宋体"/>
          <w:bCs/>
          <w:sz w:val="32"/>
          <w:szCs w:val="32"/>
        </w:rPr>
        <w:t>30</w:t>
      </w:r>
      <w:r>
        <w:rPr>
          <w:rFonts w:ascii="仿宋_GB2312" w:eastAsia="仿宋_GB2312" w:hAnsi="宋体" w:hint="eastAsia"/>
          <w:bCs/>
          <w:sz w:val="32"/>
          <w:szCs w:val="32"/>
        </w:rPr>
        <w:t>万元，支出决算</w:t>
      </w:r>
      <w:r>
        <w:rPr>
          <w:rFonts w:ascii="仿宋_GB2312" w:eastAsia="仿宋_GB2312" w:hAnsi="宋体"/>
          <w:bCs/>
          <w:sz w:val="32"/>
          <w:szCs w:val="32"/>
        </w:rPr>
        <w:t>30</w:t>
      </w:r>
      <w:r>
        <w:rPr>
          <w:rFonts w:ascii="仿宋_GB2312" w:eastAsia="仿宋_GB2312" w:hAnsi="宋体" w:hint="eastAsia"/>
          <w:bCs/>
          <w:sz w:val="32"/>
          <w:szCs w:val="32"/>
        </w:rPr>
        <w:t>万元，完成</w:t>
      </w:r>
      <w:r>
        <w:rPr>
          <w:rFonts w:ascii="仿宋_GB2312" w:eastAsia="仿宋_GB2312" w:hAnsi="宋体"/>
          <w:bCs/>
          <w:sz w:val="32"/>
          <w:szCs w:val="32"/>
        </w:rPr>
        <w:t>100.0%</w:t>
      </w:r>
      <w:r>
        <w:rPr>
          <w:rFonts w:ascii="仿宋_GB2312" w:eastAsia="仿宋_GB2312" w:hAnsi="宋体" w:hint="eastAsia"/>
          <w:bCs/>
          <w:sz w:val="32"/>
          <w:szCs w:val="32"/>
        </w:rPr>
        <w:t>。</w:t>
      </w:r>
    </w:p>
    <w:p w:rsidR="00A220C1" w:rsidRDefault="00A220C1" w:rsidP="00E1000C">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文化体育与传媒（</w:t>
      </w:r>
      <w:r>
        <w:rPr>
          <w:rFonts w:ascii="仿宋_GB2312" w:eastAsia="仿宋_GB2312" w:hAnsi="宋体"/>
          <w:bCs/>
          <w:sz w:val="32"/>
          <w:szCs w:val="32"/>
        </w:rPr>
        <w:t>207</w:t>
      </w:r>
      <w:r>
        <w:rPr>
          <w:rFonts w:ascii="仿宋_GB2312" w:eastAsia="仿宋_GB2312" w:hAnsi="宋体" w:hint="eastAsia"/>
          <w:bCs/>
          <w:sz w:val="32"/>
          <w:szCs w:val="32"/>
        </w:rPr>
        <w:t>）其他文化体育与传媒支出（</w:t>
      </w:r>
      <w:r>
        <w:rPr>
          <w:rFonts w:ascii="仿宋_GB2312" w:eastAsia="仿宋_GB2312" w:hAnsi="宋体"/>
          <w:bCs/>
          <w:sz w:val="32"/>
          <w:szCs w:val="32"/>
        </w:rPr>
        <w:t>99</w:t>
      </w:r>
      <w:r>
        <w:rPr>
          <w:rFonts w:ascii="仿宋_GB2312" w:eastAsia="仿宋_GB2312" w:hAnsi="宋体" w:hint="eastAsia"/>
          <w:bCs/>
          <w:sz w:val="32"/>
          <w:szCs w:val="32"/>
        </w:rPr>
        <w:t>）其他文化体育与传媒支出（</w:t>
      </w:r>
      <w:r>
        <w:rPr>
          <w:rFonts w:ascii="仿宋_GB2312" w:eastAsia="仿宋_GB2312" w:hAnsi="宋体"/>
          <w:bCs/>
          <w:sz w:val="32"/>
          <w:szCs w:val="32"/>
        </w:rPr>
        <w:t>99</w:t>
      </w:r>
      <w:r>
        <w:rPr>
          <w:rFonts w:ascii="仿宋_GB2312" w:eastAsia="仿宋_GB2312" w:hAnsi="宋体" w:hint="eastAsia"/>
          <w:bCs/>
          <w:sz w:val="32"/>
          <w:szCs w:val="32"/>
        </w:rPr>
        <w:t>）</w:t>
      </w:r>
      <w:r>
        <w:rPr>
          <w:rFonts w:ascii="仿宋_GB2312" w:eastAsia="仿宋_GB2312" w:hAnsi="宋体"/>
          <w:bCs/>
          <w:sz w:val="32"/>
          <w:szCs w:val="32"/>
        </w:rPr>
        <w:t>.</w:t>
      </w:r>
      <w:r>
        <w:rPr>
          <w:rFonts w:ascii="仿宋_GB2312" w:eastAsia="仿宋_GB2312" w:hAnsi="宋体" w:hint="eastAsia"/>
          <w:bCs/>
          <w:sz w:val="32"/>
          <w:szCs w:val="32"/>
        </w:rPr>
        <w:t>年初预算</w:t>
      </w:r>
      <w:r>
        <w:rPr>
          <w:rFonts w:ascii="仿宋_GB2312" w:eastAsia="仿宋_GB2312" w:hAnsi="宋体"/>
          <w:bCs/>
          <w:sz w:val="32"/>
          <w:szCs w:val="32"/>
        </w:rPr>
        <w:t>40</w:t>
      </w:r>
      <w:r>
        <w:rPr>
          <w:rFonts w:ascii="仿宋_GB2312" w:eastAsia="仿宋_GB2312" w:hAnsi="宋体" w:hint="eastAsia"/>
          <w:bCs/>
          <w:sz w:val="32"/>
          <w:szCs w:val="32"/>
        </w:rPr>
        <w:t>万元，支出决算</w:t>
      </w:r>
      <w:r>
        <w:rPr>
          <w:rFonts w:ascii="仿宋_GB2312" w:eastAsia="仿宋_GB2312" w:hAnsi="宋体"/>
          <w:bCs/>
          <w:sz w:val="32"/>
          <w:szCs w:val="32"/>
        </w:rPr>
        <w:t>35</w:t>
      </w:r>
      <w:r>
        <w:rPr>
          <w:rFonts w:ascii="仿宋_GB2312" w:eastAsia="仿宋_GB2312" w:hAnsi="宋体" w:hint="eastAsia"/>
          <w:bCs/>
          <w:sz w:val="32"/>
          <w:szCs w:val="32"/>
        </w:rPr>
        <w:t>万元，完成</w:t>
      </w:r>
      <w:r>
        <w:rPr>
          <w:rFonts w:ascii="仿宋_GB2312" w:eastAsia="仿宋_GB2312" w:hAnsi="宋体"/>
          <w:bCs/>
          <w:sz w:val="32"/>
          <w:szCs w:val="32"/>
        </w:rPr>
        <w:t>87.5%</w:t>
      </w:r>
      <w:r>
        <w:rPr>
          <w:rFonts w:ascii="仿宋_GB2312" w:eastAsia="仿宋_GB2312" w:hAnsi="宋体" w:hint="eastAsia"/>
          <w:bCs/>
          <w:sz w:val="32"/>
          <w:szCs w:val="32"/>
        </w:rPr>
        <w:t>。</w:t>
      </w:r>
    </w:p>
    <w:p w:rsidR="00A220C1" w:rsidRPr="008B59AC" w:rsidRDefault="00A220C1" w:rsidP="002F2963">
      <w:pPr>
        <w:adjustRightInd w:val="0"/>
        <w:snapToGrid w:val="0"/>
        <w:spacing w:line="360" w:lineRule="auto"/>
        <w:ind w:firstLineChars="200" w:firstLine="640"/>
        <w:rPr>
          <w:rFonts w:ascii="仿宋_GB2312" w:eastAsia="仿宋_GB2312" w:hAnsi="宋体"/>
          <w:bCs/>
          <w:sz w:val="32"/>
          <w:szCs w:val="32"/>
        </w:rPr>
      </w:pPr>
      <w:r w:rsidRPr="008B59AC">
        <w:rPr>
          <w:rFonts w:ascii="仿宋_GB2312" w:eastAsia="仿宋_GB2312" w:hAnsi="宋体" w:hint="eastAsia"/>
          <w:bCs/>
          <w:sz w:val="32"/>
          <w:szCs w:val="32"/>
        </w:rPr>
        <w:t>社会保障和就业支出（</w:t>
      </w:r>
      <w:r w:rsidRPr="008B59AC">
        <w:rPr>
          <w:rFonts w:ascii="仿宋_GB2312" w:eastAsia="仿宋_GB2312" w:hAnsi="宋体"/>
          <w:bCs/>
          <w:sz w:val="32"/>
          <w:szCs w:val="32"/>
        </w:rPr>
        <w:t>208</w:t>
      </w:r>
      <w:r w:rsidRPr="008B59AC">
        <w:rPr>
          <w:rFonts w:ascii="仿宋_GB2312" w:eastAsia="仿宋_GB2312" w:hAnsi="宋体" w:hint="eastAsia"/>
          <w:bCs/>
          <w:sz w:val="32"/>
          <w:szCs w:val="32"/>
        </w:rPr>
        <w:t>）行政事业单位离退休（</w:t>
      </w:r>
      <w:r w:rsidRPr="008B59AC">
        <w:rPr>
          <w:rFonts w:ascii="仿宋_GB2312" w:eastAsia="仿宋_GB2312" w:hAnsi="宋体"/>
          <w:bCs/>
          <w:sz w:val="32"/>
          <w:szCs w:val="32"/>
        </w:rPr>
        <w:t>05</w:t>
      </w:r>
      <w:r w:rsidRPr="008B59AC">
        <w:rPr>
          <w:rFonts w:ascii="仿宋_GB2312" w:eastAsia="仿宋_GB2312" w:hAnsi="宋体" w:hint="eastAsia"/>
          <w:bCs/>
          <w:sz w:val="32"/>
          <w:szCs w:val="32"/>
        </w:rPr>
        <w:t>）事</w:t>
      </w:r>
    </w:p>
    <w:p w:rsidR="00A220C1" w:rsidRPr="008B59AC" w:rsidRDefault="00A220C1" w:rsidP="002F2963">
      <w:pPr>
        <w:adjustRightInd w:val="0"/>
        <w:snapToGrid w:val="0"/>
        <w:spacing w:line="360" w:lineRule="auto"/>
        <w:rPr>
          <w:rFonts w:ascii="仿宋_GB2312" w:eastAsia="仿宋_GB2312" w:hAnsi="宋体"/>
          <w:bCs/>
          <w:sz w:val="32"/>
          <w:szCs w:val="32"/>
        </w:rPr>
      </w:pPr>
      <w:r w:rsidRPr="008B59AC">
        <w:rPr>
          <w:rFonts w:ascii="仿宋_GB2312" w:eastAsia="仿宋_GB2312" w:hAnsi="宋体" w:hint="eastAsia"/>
          <w:bCs/>
          <w:sz w:val="32"/>
          <w:szCs w:val="32"/>
        </w:rPr>
        <w:t>业单位离退休（</w:t>
      </w:r>
      <w:r w:rsidRPr="008B59AC">
        <w:rPr>
          <w:rFonts w:ascii="仿宋_GB2312" w:eastAsia="仿宋_GB2312" w:hAnsi="宋体"/>
          <w:bCs/>
          <w:sz w:val="32"/>
          <w:szCs w:val="32"/>
        </w:rPr>
        <w:t>02</w:t>
      </w:r>
      <w:r w:rsidRPr="008B59AC">
        <w:rPr>
          <w:rFonts w:ascii="仿宋_GB2312" w:eastAsia="仿宋_GB2312" w:hAnsi="宋体" w:hint="eastAsia"/>
          <w:bCs/>
          <w:sz w:val="32"/>
          <w:szCs w:val="32"/>
        </w:rPr>
        <w:t>）。年初预算为</w:t>
      </w:r>
      <w:r w:rsidRPr="008B59AC">
        <w:rPr>
          <w:rFonts w:ascii="仿宋_GB2312" w:eastAsia="仿宋_GB2312" w:hAnsi="宋体"/>
          <w:bCs/>
          <w:sz w:val="32"/>
          <w:szCs w:val="32"/>
        </w:rPr>
        <w:t xml:space="preserve"> </w:t>
      </w:r>
      <w:r>
        <w:rPr>
          <w:rFonts w:ascii="仿宋_GB2312" w:eastAsia="仿宋_GB2312" w:hAnsi="宋体"/>
          <w:bCs/>
          <w:sz w:val="32"/>
          <w:szCs w:val="32"/>
        </w:rPr>
        <w:t>55</w:t>
      </w:r>
      <w:r w:rsidRPr="008B59AC">
        <w:rPr>
          <w:rFonts w:ascii="仿宋_GB2312" w:eastAsia="仿宋_GB2312" w:hAnsi="宋体" w:hint="eastAsia"/>
          <w:bCs/>
          <w:sz w:val="32"/>
          <w:szCs w:val="32"/>
        </w:rPr>
        <w:t>万元，支出决算为</w:t>
      </w:r>
      <w:r>
        <w:rPr>
          <w:rFonts w:ascii="仿宋_GB2312" w:eastAsia="仿宋_GB2312" w:hAnsi="宋体"/>
          <w:bCs/>
          <w:sz w:val="32"/>
          <w:szCs w:val="32"/>
        </w:rPr>
        <w:t>54</w:t>
      </w:r>
    </w:p>
    <w:p w:rsidR="00A220C1" w:rsidRDefault="00A220C1" w:rsidP="002F2963">
      <w:pPr>
        <w:adjustRightInd w:val="0"/>
        <w:snapToGrid w:val="0"/>
        <w:spacing w:line="360" w:lineRule="auto"/>
        <w:rPr>
          <w:rFonts w:ascii="仿宋_GB2312" w:eastAsia="仿宋_GB2312" w:hAnsi="宋体"/>
          <w:bCs/>
          <w:sz w:val="32"/>
          <w:szCs w:val="32"/>
        </w:rPr>
      </w:pPr>
      <w:r w:rsidRPr="008B59AC">
        <w:rPr>
          <w:rFonts w:ascii="仿宋_GB2312" w:eastAsia="仿宋_GB2312" w:hAnsi="宋体" w:hint="eastAsia"/>
          <w:bCs/>
          <w:sz w:val="32"/>
          <w:szCs w:val="32"/>
        </w:rPr>
        <w:t>万元，完成年初预算的</w:t>
      </w:r>
      <w:r w:rsidRPr="008B59AC">
        <w:rPr>
          <w:rFonts w:ascii="仿宋_GB2312" w:eastAsia="仿宋_GB2312" w:hAnsi="宋体"/>
          <w:bCs/>
          <w:sz w:val="32"/>
          <w:szCs w:val="32"/>
        </w:rPr>
        <w:t xml:space="preserve"> </w:t>
      </w:r>
      <w:r>
        <w:rPr>
          <w:rFonts w:ascii="仿宋_GB2312" w:eastAsia="仿宋_GB2312" w:hAnsi="宋体"/>
          <w:bCs/>
          <w:sz w:val="32"/>
          <w:szCs w:val="32"/>
        </w:rPr>
        <w:t>98.2</w:t>
      </w:r>
      <w:r w:rsidRPr="008B59AC">
        <w:rPr>
          <w:rFonts w:ascii="仿宋_GB2312" w:eastAsia="仿宋_GB2312" w:hAnsi="宋体"/>
          <w:bCs/>
          <w:sz w:val="32"/>
          <w:szCs w:val="32"/>
        </w:rPr>
        <w:t>%</w:t>
      </w:r>
      <w:r>
        <w:rPr>
          <w:rFonts w:ascii="仿宋_GB2312" w:eastAsia="仿宋_GB2312" w:hAnsi="宋体"/>
          <w:bCs/>
          <w:sz w:val="32"/>
          <w:szCs w:val="32"/>
        </w:rPr>
        <w:t>.</w:t>
      </w:r>
      <w:r>
        <w:rPr>
          <w:rFonts w:ascii="仿宋_GB2312" w:eastAsia="仿宋_GB2312" w:hAnsi="宋体" w:hint="eastAsia"/>
          <w:bCs/>
          <w:sz w:val="32"/>
          <w:szCs w:val="32"/>
        </w:rPr>
        <w:t>。</w:t>
      </w:r>
    </w:p>
    <w:p w:rsidR="00A220C1" w:rsidRPr="00B4514C" w:rsidRDefault="00A220C1" w:rsidP="002F2963">
      <w:pPr>
        <w:adjustRightInd w:val="0"/>
        <w:snapToGrid w:val="0"/>
        <w:spacing w:line="360" w:lineRule="auto"/>
        <w:ind w:firstLineChars="300" w:firstLine="960"/>
        <w:rPr>
          <w:rFonts w:ascii="仿宋_GB2312" w:eastAsia="仿宋_GB2312" w:hAnsi="宋体"/>
          <w:bCs/>
          <w:sz w:val="32"/>
          <w:szCs w:val="32"/>
        </w:rPr>
      </w:pPr>
      <w:r w:rsidRPr="008B59AC">
        <w:rPr>
          <w:rFonts w:ascii="仿宋_GB2312" w:eastAsia="仿宋_GB2312" w:hAnsi="宋体" w:hint="eastAsia"/>
          <w:bCs/>
          <w:sz w:val="32"/>
          <w:szCs w:val="32"/>
        </w:rPr>
        <w:t>社会保障和就业支出（</w:t>
      </w:r>
      <w:r w:rsidRPr="008B59AC">
        <w:rPr>
          <w:rFonts w:ascii="仿宋_GB2312" w:eastAsia="仿宋_GB2312" w:hAnsi="宋体"/>
          <w:bCs/>
          <w:sz w:val="32"/>
          <w:szCs w:val="32"/>
        </w:rPr>
        <w:t>208</w:t>
      </w:r>
      <w:r w:rsidRPr="008B59AC">
        <w:rPr>
          <w:rFonts w:ascii="仿宋_GB2312" w:eastAsia="仿宋_GB2312" w:hAnsi="宋体" w:hint="eastAsia"/>
          <w:bCs/>
          <w:sz w:val="32"/>
          <w:szCs w:val="32"/>
        </w:rPr>
        <w:t>）</w:t>
      </w:r>
      <w:r>
        <w:rPr>
          <w:rFonts w:ascii="仿宋_GB2312" w:eastAsia="仿宋_GB2312" w:hAnsi="宋体" w:hint="eastAsia"/>
          <w:bCs/>
          <w:sz w:val="32"/>
          <w:szCs w:val="32"/>
        </w:rPr>
        <w:t>抚恤</w:t>
      </w:r>
      <w:r w:rsidRPr="008B59AC">
        <w:rPr>
          <w:rFonts w:ascii="仿宋_GB2312" w:eastAsia="仿宋_GB2312" w:hAnsi="宋体" w:hint="eastAsia"/>
          <w:bCs/>
          <w:sz w:val="32"/>
          <w:szCs w:val="32"/>
        </w:rPr>
        <w:t>（</w:t>
      </w:r>
      <w:r>
        <w:rPr>
          <w:rFonts w:ascii="仿宋_GB2312" w:eastAsia="仿宋_GB2312" w:hAnsi="宋体"/>
          <w:bCs/>
          <w:sz w:val="32"/>
          <w:szCs w:val="32"/>
        </w:rPr>
        <w:t>08</w:t>
      </w:r>
      <w:r w:rsidRPr="008B59AC">
        <w:rPr>
          <w:rFonts w:ascii="仿宋_GB2312" w:eastAsia="仿宋_GB2312" w:hAnsi="宋体" w:hint="eastAsia"/>
          <w:bCs/>
          <w:sz w:val="32"/>
          <w:szCs w:val="32"/>
        </w:rPr>
        <w:t>）</w:t>
      </w:r>
      <w:r>
        <w:rPr>
          <w:rFonts w:ascii="仿宋_GB2312" w:eastAsia="仿宋_GB2312" w:hAnsi="宋体" w:hint="eastAsia"/>
          <w:bCs/>
          <w:sz w:val="32"/>
          <w:szCs w:val="32"/>
        </w:rPr>
        <w:t>其他优抚支出</w:t>
      </w:r>
      <w:r w:rsidRPr="008B59AC">
        <w:rPr>
          <w:rFonts w:ascii="仿宋_GB2312" w:eastAsia="仿宋_GB2312" w:hAnsi="宋体" w:hint="eastAsia"/>
          <w:bCs/>
          <w:sz w:val="32"/>
          <w:szCs w:val="32"/>
        </w:rPr>
        <w:t>（</w:t>
      </w:r>
      <w:r>
        <w:rPr>
          <w:rFonts w:ascii="仿宋_GB2312" w:eastAsia="仿宋_GB2312" w:hAnsi="宋体"/>
          <w:bCs/>
          <w:sz w:val="32"/>
          <w:szCs w:val="32"/>
        </w:rPr>
        <w:t>99</w:t>
      </w:r>
      <w:r w:rsidRPr="008B59AC">
        <w:rPr>
          <w:rFonts w:ascii="仿宋_GB2312" w:eastAsia="仿宋_GB2312" w:hAnsi="宋体" w:hint="eastAsia"/>
          <w:bCs/>
          <w:sz w:val="32"/>
          <w:szCs w:val="32"/>
        </w:rPr>
        <w:t>）。</w:t>
      </w:r>
      <w:r w:rsidRPr="00B4514C">
        <w:rPr>
          <w:rFonts w:ascii="仿宋_GB2312" w:eastAsia="仿宋_GB2312" w:hAnsi="宋体" w:hint="eastAsia"/>
          <w:bCs/>
          <w:sz w:val="32"/>
          <w:szCs w:val="32"/>
        </w:rPr>
        <w:t>年初预算</w:t>
      </w:r>
      <w:r>
        <w:rPr>
          <w:rFonts w:ascii="仿宋_GB2312" w:eastAsia="仿宋_GB2312" w:hAnsi="宋体" w:hint="eastAsia"/>
          <w:bCs/>
          <w:sz w:val="32"/>
          <w:szCs w:val="32"/>
        </w:rPr>
        <w:t>无</w:t>
      </w:r>
      <w:r w:rsidRPr="00B4514C">
        <w:rPr>
          <w:rFonts w:ascii="仿宋_GB2312" w:eastAsia="仿宋_GB2312" w:hAnsi="宋体" w:hint="eastAsia"/>
          <w:bCs/>
          <w:sz w:val="32"/>
          <w:szCs w:val="32"/>
        </w:rPr>
        <w:t>，支出决算为</w:t>
      </w:r>
      <w:r w:rsidRPr="00B4514C">
        <w:rPr>
          <w:rFonts w:ascii="仿宋_GB2312" w:eastAsia="仿宋_GB2312" w:hAnsi="宋体"/>
          <w:bCs/>
          <w:sz w:val="32"/>
          <w:szCs w:val="32"/>
        </w:rPr>
        <w:t xml:space="preserve"> </w:t>
      </w:r>
      <w:r>
        <w:rPr>
          <w:rFonts w:ascii="仿宋_GB2312" w:eastAsia="仿宋_GB2312" w:hAnsi="宋体"/>
          <w:bCs/>
          <w:sz w:val="32"/>
          <w:szCs w:val="32"/>
        </w:rPr>
        <w:t>3</w:t>
      </w:r>
      <w:r w:rsidRPr="00B4514C">
        <w:rPr>
          <w:rFonts w:ascii="仿宋_GB2312" w:eastAsia="仿宋_GB2312" w:hAnsi="宋体"/>
          <w:bCs/>
          <w:sz w:val="32"/>
          <w:szCs w:val="32"/>
        </w:rPr>
        <w:t xml:space="preserve"> </w:t>
      </w:r>
      <w:r w:rsidRPr="00B4514C">
        <w:rPr>
          <w:rFonts w:ascii="仿宋_GB2312" w:eastAsia="仿宋_GB2312" w:hAnsi="宋体" w:hint="eastAsia"/>
          <w:bCs/>
          <w:sz w:val="32"/>
          <w:szCs w:val="32"/>
        </w:rPr>
        <w:t>万元，</w:t>
      </w:r>
      <w:r>
        <w:rPr>
          <w:rFonts w:ascii="仿宋_GB2312" w:eastAsia="仿宋_GB2312" w:hAnsi="宋体" w:hint="eastAsia"/>
          <w:bCs/>
          <w:sz w:val="32"/>
          <w:szCs w:val="32"/>
        </w:rPr>
        <w:t>该支出属于区级追加指标文件支出</w:t>
      </w:r>
      <w:r w:rsidRPr="00B4514C">
        <w:rPr>
          <w:rFonts w:ascii="仿宋_GB2312" w:eastAsia="仿宋_GB2312" w:hAnsi="宋体" w:hint="eastAsia"/>
          <w:bCs/>
          <w:sz w:val="32"/>
          <w:szCs w:val="32"/>
        </w:rPr>
        <w:t>。</w:t>
      </w:r>
    </w:p>
    <w:p w:rsidR="00A220C1" w:rsidRDefault="00A220C1" w:rsidP="002F2963">
      <w:pPr>
        <w:adjustRightInd w:val="0"/>
        <w:snapToGrid w:val="0"/>
        <w:spacing w:line="360" w:lineRule="auto"/>
        <w:ind w:firstLineChars="300" w:firstLine="960"/>
        <w:rPr>
          <w:rFonts w:ascii="仿宋_GB2312" w:eastAsia="仿宋_GB2312" w:hAnsi="宋体"/>
          <w:bCs/>
          <w:sz w:val="32"/>
          <w:szCs w:val="32"/>
        </w:rPr>
      </w:pPr>
      <w:r w:rsidRPr="008B59AC">
        <w:rPr>
          <w:rFonts w:ascii="仿宋_GB2312" w:eastAsia="仿宋_GB2312" w:hAnsi="宋体" w:hint="eastAsia"/>
          <w:bCs/>
          <w:sz w:val="32"/>
          <w:szCs w:val="32"/>
        </w:rPr>
        <w:t>社会保障和就业支出（</w:t>
      </w:r>
      <w:r w:rsidRPr="008B59AC">
        <w:rPr>
          <w:rFonts w:ascii="仿宋_GB2312" w:eastAsia="仿宋_GB2312" w:hAnsi="宋体"/>
          <w:bCs/>
          <w:sz w:val="32"/>
          <w:szCs w:val="32"/>
        </w:rPr>
        <w:t>208</w:t>
      </w:r>
      <w:r w:rsidRPr="008B59AC">
        <w:rPr>
          <w:rFonts w:ascii="仿宋_GB2312" w:eastAsia="仿宋_GB2312" w:hAnsi="宋体" w:hint="eastAsia"/>
          <w:bCs/>
          <w:sz w:val="32"/>
          <w:szCs w:val="32"/>
        </w:rPr>
        <w:t>）</w:t>
      </w:r>
      <w:r>
        <w:rPr>
          <w:rFonts w:ascii="仿宋_GB2312" w:eastAsia="仿宋_GB2312" w:hAnsi="宋体" w:hint="eastAsia"/>
          <w:bCs/>
          <w:sz w:val="32"/>
          <w:szCs w:val="32"/>
        </w:rPr>
        <w:t>自然灾害生活救助</w:t>
      </w:r>
      <w:r w:rsidRPr="008B59AC">
        <w:rPr>
          <w:rFonts w:ascii="仿宋_GB2312" w:eastAsia="仿宋_GB2312" w:hAnsi="宋体" w:hint="eastAsia"/>
          <w:bCs/>
          <w:sz w:val="32"/>
          <w:szCs w:val="32"/>
        </w:rPr>
        <w:t>（</w:t>
      </w:r>
      <w:r>
        <w:rPr>
          <w:rFonts w:ascii="仿宋_GB2312" w:eastAsia="仿宋_GB2312" w:hAnsi="宋体"/>
          <w:bCs/>
          <w:sz w:val="32"/>
          <w:szCs w:val="32"/>
        </w:rPr>
        <w:t>15</w:t>
      </w:r>
      <w:r w:rsidRPr="008B59AC">
        <w:rPr>
          <w:rFonts w:ascii="仿宋_GB2312" w:eastAsia="仿宋_GB2312" w:hAnsi="宋体" w:hint="eastAsia"/>
          <w:bCs/>
          <w:sz w:val="32"/>
          <w:szCs w:val="32"/>
        </w:rPr>
        <w:t>）</w:t>
      </w:r>
      <w:r>
        <w:rPr>
          <w:rFonts w:ascii="仿宋_GB2312" w:eastAsia="仿宋_GB2312" w:hAnsi="宋体" w:hint="eastAsia"/>
          <w:bCs/>
          <w:sz w:val="32"/>
          <w:szCs w:val="32"/>
        </w:rPr>
        <w:t>其他自然灾害生活救助支出</w:t>
      </w:r>
      <w:r w:rsidRPr="008B59AC">
        <w:rPr>
          <w:rFonts w:ascii="仿宋_GB2312" w:eastAsia="仿宋_GB2312" w:hAnsi="宋体" w:hint="eastAsia"/>
          <w:bCs/>
          <w:sz w:val="32"/>
          <w:szCs w:val="32"/>
        </w:rPr>
        <w:t>（</w:t>
      </w:r>
      <w:r>
        <w:rPr>
          <w:rFonts w:ascii="仿宋_GB2312" w:eastAsia="仿宋_GB2312" w:hAnsi="宋体"/>
          <w:bCs/>
          <w:sz w:val="32"/>
          <w:szCs w:val="32"/>
        </w:rPr>
        <w:t>99</w:t>
      </w:r>
      <w:r w:rsidRPr="008B59AC">
        <w:rPr>
          <w:rFonts w:ascii="仿宋_GB2312" w:eastAsia="仿宋_GB2312" w:hAnsi="宋体" w:hint="eastAsia"/>
          <w:bCs/>
          <w:sz w:val="32"/>
          <w:szCs w:val="32"/>
        </w:rPr>
        <w:t>）。</w:t>
      </w:r>
      <w:r w:rsidRPr="00B4514C">
        <w:rPr>
          <w:rFonts w:ascii="仿宋_GB2312" w:eastAsia="仿宋_GB2312" w:hAnsi="宋体" w:hint="eastAsia"/>
          <w:bCs/>
          <w:sz w:val="32"/>
          <w:szCs w:val="32"/>
        </w:rPr>
        <w:t>年初预算</w:t>
      </w:r>
      <w:r>
        <w:rPr>
          <w:rFonts w:ascii="仿宋_GB2312" w:eastAsia="仿宋_GB2312" w:hAnsi="宋体" w:hint="eastAsia"/>
          <w:bCs/>
          <w:sz w:val="32"/>
          <w:szCs w:val="32"/>
        </w:rPr>
        <w:t>无</w:t>
      </w:r>
      <w:r w:rsidRPr="00B4514C">
        <w:rPr>
          <w:rFonts w:ascii="仿宋_GB2312" w:eastAsia="仿宋_GB2312" w:hAnsi="宋体" w:hint="eastAsia"/>
          <w:bCs/>
          <w:sz w:val="32"/>
          <w:szCs w:val="32"/>
        </w:rPr>
        <w:t>，支出决算为</w:t>
      </w:r>
      <w:r w:rsidRPr="00B4514C">
        <w:rPr>
          <w:rFonts w:ascii="仿宋_GB2312" w:eastAsia="仿宋_GB2312" w:hAnsi="宋体"/>
          <w:bCs/>
          <w:sz w:val="32"/>
          <w:szCs w:val="32"/>
        </w:rPr>
        <w:t xml:space="preserve"> </w:t>
      </w:r>
      <w:r>
        <w:rPr>
          <w:rFonts w:ascii="仿宋_GB2312" w:eastAsia="仿宋_GB2312" w:hAnsi="宋体"/>
          <w:bCs/>
          <w:sz w:val="32"/>
          <w:szCs w:val="32"/>
        </w:rPr>
        <w:t>5</w:t>
      </w:r>
      <w:r w:rsidRPr="00B4514C">
        <w:rPr>
          <w:rFonts w:ascii="仿宋_GB2312" w:eastAsia="仿宋_GB2312" w:hAnsi="宋体"/>
          <w:bCs/>
          <w:sz w:val="32"/>
          <w:szCs w:val="32"/>
        </w:rPr>
        <w:t xml:space="preserve"> </w:t>
      </w:r>
      <w:r w:rsidRPr="00B4514C">
        <w:rPr>
          <w:rFonts w:ascii="仿宋_GB2312" w:eastAsia="仿宋_GB2312" w:hAnsi="宋体" w:hint="eastAsia"/>
          <w:bCs/>
          <w:sz w:val="32"/>
          <w:szCs w:val="32"/>
        </w:rPr>
        <w:t>万元，</w:t>
      </w:r>
      <w:r>
        <w:rPr>
          <w:rFonts w:ascii="仿宋_GB2312" w:eastAsia="仿宋_GB2312" w:hAnsi="宋体" w:hint="eastAsia"/>
          <w:bCs/>
          <w:sz w:val="32"/>
          <w:szCs w:val="32"/>
        </w:rPr>
        <w:t>该支出属于区级追加指标文件支出</w:t>
      </w:r>
      <w:r w:rsidRPr="00B4514C">
        <w:rPr>
          <w:rFonts w:ascii="仿宋_GB2312" w:eastAsia="仿宋_GB2312" w:hAnsi="宋体" w:hint="eastAsia"/>
          <w:bCs/>
          <w:sz w:val="32"/>
          <w:szCs w:val="32"/>
        </w:rPr>
        <w:t>。</w:t>
      </w:r>
    </w:p>
    <w:p w:rsidR="00A220C1" w:rsidRPr="008B59AC" w:rsidRDefault="00A220C1" w:rsidP="002F2963">
      <w:pPr>
        <w:adjustRightInd w:val="0"/>
        <w:snapToGrid w:val="0"/>
        <w:spacing w:line="360" w:lineRule="auto"/>
        <w:ind w:firstLineChars="300" w:firstLine="960"/>
        <w:rPr>
          <w:rFonts w:ascii="仿宋_GB2312" w:eastAsia="仿宋_GB2312" w:hAnsi="宋体"/>
          <w:bCs/>
          <w:sz w:val="32"/>
          <w:szCs w:val="32"/>
        </w:rPr>
      </w:pPr>
      <w:r w:rsidRPr="008B59AC">
        <w:rPr>
          <w:rFonts w:ascii="仿宋_GB2312" w:eastAsia="仿宋_GB2312" w:hAnsi="宋体" w:hint="eastAsia"/>
          <w:bCs/>
          <w:sz w:val="32"/>
          <w:szCs w:val="32"/>
        </w:rPr>
        <w:t>社会保障和就业支出（</w:t>
      </w:r>
      <w:r w:rsidRPr="008B59AC">
        <w:rPr>
          <w:rFonts w:ascii="仿宋_GB2312" w:eastAsia="仿宋_GB2312" w:hAnsi="宋体"/>
          <w:bCs/>
          <w:sz w:val="32"/>
          <w:szCs w:val="32"/>
        </w:rPr>
        <w:t>208</w:t>
      </w:r>
      <w:r w:rsidRPr="008B59AC">
        <w:rPr>
          <w:rFonts w:ascii="仿宋_GB2312" w:eastAsia="仿宋_GB2312" w:hAnsi="宋体" w:hint="eastAsia"/>
          <w:bCs/>
          <w:sz w:val="32"/>
          <w:szCs w:val="32"/>
        </w:rPr>
        <w:t>）</w:t>
      </w:r>
      <w:r>
        <w:rPr>
          <w:rFonts w:ascii="仿宋_GB2312" w:eastAsia="仿宋_GB2312" w:hAnsi="宋体" w:hint="eastAsia"/>
          <w:bCs/>
          <w:sz w:val="32"/>
          <w:szCs w:val="32"/>
        </w:rPr>
        <w:t>其他</w:t>
      </w:r>
      <w:r w:rsidRPr="008B59AC">
        <w:rPr>
          <w:rFonts w:ascii="仿宋_GB2312" w:eastAsia="仿宋_GB2312" w:hAnsi="宋体" w:hint="eastAsia"/>
          <w:bCs/>
          <w:sz w:val="32"/>
          <w:szCs w:val="32"/>
        </w:rPr>
        <w:t>社会保障和就业（</w:t>
      </w:r>
      <w:r>
        <w:rPr>
          <w:rFonts w:ascii="仿宋_GB2312" w:eastAsia="仿宋_GB2312" w:hAnsi="宋体"/>
          <w:bCs/>
          <w:sz w:val="32"/>
          <w:szCs w:val="32"/>
        </w:rPr>
        <w:t>99</w:t>
      </w:r>
      <w:r w:rsidRPr="008B59AC">
        <w:rPr>
          <w:rFonts w:ascii="仿宋_GB2312" w:eastAsia="仿宋_GB2312" w:hAnsi="宋体" w:hint="eastAsia"/>
          <w:bCs/>
          <w:sz w:val="32"/>
          <w:szCs w:val="32"/>
        </w:rPr>
        <w:t>）</w:t>
      </w:r>
      <w:r>
        <w:rPr>
          <w:rFonts w:ascii="仿宋_GB2312" w:eastAsia="仿宋_GB2312" w:hAnsi="宋体" w:hint="eastAsia"/>
          <w:bCs/>
          <w:sz w:val="32"/>
          <w:szCs w:val="32"/>
        </w:rPr>
        <w:t>其他</w:t>
      </w:r>
      <w:r w:rsidRPr="008B59AC">
        <w:rPr>
          <w:rFonts w:ascii="仿宋_GB2312" w:eastAsia="仿宋_GB2312" w:hAnsi="宋体" w:hint="eastAsia"/>
          <w:bCs/>
          <w:sz w:val="32"/>
          <w:szCs w:val="32"/>
        </w:rPr>
        <w:t>社会保障和就业支出（</w:t>
      </w:r>
      <w:r>
        <w:rPr>
          <w:rFonts w:ascii="仿宋_GB2312" w:eastAsia="仿宋_GB2312" w:hAnsi="宋体"/>
          <w:bCs/>
          <w:sz w:val="32"/>
          <w:szCs w:val="32"/>
        </w:rPr>
        <w:t>01</w:t>
      </w:r>
      <w:r w:rsidRPr="008B59AC">
        <w:rPr>
          <w:rFonts w:ascii="仿宋_GB2312" w:eastAsia="仿宋_GB2312" w:hAnsi="宋体" w:hint="eastAsia"/>
          <w:bCs/>
          <w:sz w:val="32"/>
          <w:szCs w:val="32"/>
        </w:rPr>
        <w:t>）。年初预算为</w:t>
      </w:r>
      <w:r w:rsidRPr="008B59AC">
        <w:rPr>
          <w:rFonts w:ascii="仿宋_GB2312" w:eastAsia="仿宋_GB2312" w:hAnsi="宋体"/>
          <w:bCs/>
          <w:sz w:val="32"/>
          <w:szCs w:val="32"/>
        </w:rPr>
        <w:t xml:space="preserve"> </w:t>
      </w:r>
      <w:r>
        <w:rPr>
          <w:rFonts w:ascii="仿宋_GB2312" w:eastAsia="仿宋_GB2312" w:hAnsi="宋体"/>
          <w:bCs/>
          <w:sz w:val="32"/>
          <w:szCs w:val="32"/>
        </w:rPr>
        <w:t>10</w:t>
      </w:r>
      <w:r w:rsidRPr="008B59AC">
        <w:rPr>
          <w:rFonts w:ascii="仿宋_GB2312" w:eastAsia="仿宋_GB2312" w:hAnsi="宋体" w:hint="eastAsia"/>
          <w:bCs/>
          <w:sz w:val="32"/>
          <w:szCs w:val="32"/>
        </w:rPr>
        <w:t>万元，支出决算为</w:t>
      </w:r>
      <w:r>
        <w:rPr>
          <w:rFonts w:ascii="仿宋_GB2312" w:eastAsia="仿宋_GB2312" w:hAnsi="宋体"/>
          <w:bCs/>
          <w:sz w:val="32"/>
          <w:szCs w:val="32"/>
        </w:rPr>
        <w:t>8.2</w:t>
      </w:r>
      <w:r w:rsidRPr="008B59AC">
        <w:rPr>
          <w:rFonts w:ascii="仿宋_GB2312" w:eastAsia="仿宋_GB2312" w:hAnsi="宋体" w:hint="eastAsia"/>
          <w:bCs/>
          <w:sz w:val="32"/>
          <w:szCs w:val="32"/>
        </w:rPr>
        <w:t>万元，完成年初预算的</w:t>
      </w:r>
      <w:r w:rsidRPr="008B59AC">
        <w:rPr>
          <w:rFonts w:ascii="仿宋_GB2312" w:eastAsia="仿宋_GB2312" w:hAnsi="宋体"/>
          <w:bCs/>
          <w:sz w:val="32"/>
          <w:szCs w:val="32"/>
        </w:rPr>
        <w:t xml:space="preserve"> </w:t>
      </w:r>
      <w:r>
        <w:rPr>
          <w:rFonts w:ascii="仿宋_GB2312" w:eastAsia="仿宋_GB2312" w:hAnsi="宋体"/>
          <w:bCs/>
          <w:sz w:val="32"/>
          <w:szCs w:val="32"/>
        </w:rPr>
        <w:t>82.0</w:t>
      </w:r>
      <w:r w:rsidRPr="008B59AC">
        <w:rPr>
          <w:rFonts w:ascii="仿宋_GB2312" w:eastAsia="仿宋_GB2312" w:hAnsi="宋体"/>
          <w:bCs/>
          <w:sz w:val="32"/>
          <w:szCs w:val="32"/>
        </w:rPr>
        <w:t>%</w:t>
      </w:r>
      <w:r>
        <w:rPr>
          <w:rFonts w:ascii="仿宋_GB2312" w:eastAsia="仿宋_GB2312" w:hAnsi="宋体"/>
          <w:bCs/>
          <w:sz w:val="32"/>
          <w:szCs w:val="32"/>
        </w:rPr>
        <w:t>.</w:t>
      </w:r>
      <w:r>
        <w:rPr>
          <w:rFonts w:ascii="仿宋_GB2312" w:eastAsia="仿宋_GB2312" w:hAnsi="宋体" w:hint="eastAsia"/>
          <w:bCs/>
          <w:sz w:val="32"/>
          <w:szCs w:val="32"/>
        </w:rPr>
        <w:t>。</w:t>
      </w:r>
    </w:p>
    <w:p w:rsidR="00A220C1" w:rsidRPr="008B59AC" w:rsidRDefault="00A220C1" w:rsidP="00E1000C">
      <w:pPr>
        <w:adjustRightInd w:val="0"/>
        <w:snapToGrid w:val="0"/>
        <w:spacing w:line="360" w:lineRule="auto"/>
        <w:ind w:firstLineChars="200" w:firstLine="640"/>
        <w:rPr>
          <w:rFonts w:ascii="仿宋_GB2312" w:eastAsia="仿宋_GB2312" w:hAnsi="宋体"/>
          <w:bCs/>
          <w:sz w:val="32"/>
          <w:szCs w:val="32"/>
        </w:rPr>
      </w:pPr>
      <w:r w:rsidRPr="008B59AC">
        <w:rPr>
          <w:rFonts w:ascii="仿宋_GB2312" w:eastAsia="仿宋_GB2312" w:hAnsi="宋体" w:hint="eastAsia"/>
          <w:bCs/>
          <w:sz w:val="32"/>
          <w:szCs w:val="32"/>
        </w:rPr>
        <w:t>医疗卫生与计划生育支出（</w:t>
      </w:r>
      <w:r w:rsidRPr="008B59AC">
        <w:rPr>
          <w:rFonts w:ascii="仿宋_GB2312" w:eastAsia="仿宋_GB2312" w:hAnsi="宋体"/>
          <w:bCs/>
          <w:sz w:val="32"/>
          <w:szCs w:val="32"/>
        </w:rPr>
        <w:t>210</w:t>
      </w:r>
      <w:r w:rsidRPr="008B59AC">
        <w:rPr>
          <w:rFonts w:ascii="仿宋_GB2312" w:eastAsia="仿宋_GB2312" w:hAnsi="宋体" w:hint="eastAsia"/>
          <w:bCs/>
          <w:sz w:val="32"/>
          <w:szCs w:val="32"/>
        </w:rPr>
        <w:t>）计划生育事务（</w:t>
      </w:r>
      <w:r w:rsidRPr="008B59AC">
        <w:rPr>
          <w:rFonts w:ascii="仿宋_GB2312" w:eastAsia="仿宋_GB2312" w:hAnsi="宋体"/>
          <w:bCs/>
          <w:sz w:val="32"/>
          <w:szCs w:val="32"/>
        </w:rPr>
        <w:t>07</w:t>
      </w:r>
      <w:r w:rsidRPr="008B59AC">
        <w:rPr>
          <w:rFonts w:ascii="仿宋_GB2312" w:eastAsia="仿宋_GB2312" w:hAnsi="宋体" w:hint="eastAsia"/>
          <w:bCs/>
          <w:sz w:val="32"/>
          <w:szCs w:val="32"/>
        </w:rPr>
        <w:t>）计划生育服务（</w:t>
      </w:r>
      <w:r w:rsidRPr="008B59AC">
        <w:rPr>
          <w:rFonts w:ascii="仿宋_GB2312" w:eastAsia="仿宋_GB2312" w:hAnsi="宋体"/>
          <w:bCs/>
          <w:sz w:val="32"/>
          <w:szCs w:val="32"/>
        </w:rPr>
        <w:t>17</w:t>
      </w:r>
      <w:r w:rsidRPr="008B59AC">
        <w:rPr>
          <w:rFonts w:ascii="仿宋_GB2312" w:eastAsia="仿宋_GB2312" w:hAnsi="宋体" w:hint="eastAsia"/>
          <w:bCs/>
          <w:sz w:val="32"/>
          <w:szCs w:val="32"/>
        </w:rPr>
        <w:t>）。年初预算为</w:t>
      </w:r>
      <w:r w:rsidRPr="008B59AC">
        <w:rPr>
          <w:rFonts w:ascii="仿宋_GB2312" w:eastAsia="仿宋_GB2312" w:hAnsi="宋体"/>
          <w:bCs/>
          <w:sz w:val="32"/>
          <w:szCs w:val="32"/>
        </w:rPr>
        <w:t xml:space="preserve"> </w:t>
      </w:r>
      <w:r>
        <w:rPr>
          <w:rFonts w:ascii="仿宋_GB2312" w:eastAsia="仿宋_GB2312" w:hAnsi="宋体"/>
          <w:bCs/>
          <w:sz w:val="32"/>
          <w:szCs w:val="32"/>
        </w:rPr>
        <w:t>52</w:t>
      </w:r>
      <w:r w:rsidRPr="008B59AC">
        <w:rPr>
          <w:rFonts w:ascii="仿宋_GB2312" w:eastAsia="仿宋_GB2312" w:hAnsi="宋体" w:hint="eastAsia"/>
          <w:bCs/>
          <w:sz w:val="32"/>
          <w:szCs w:val="32"/>
        </w:rPr>
        <w:t>万元，支出决算为</w:t>
      </w:r>
      <w:r>
        <w:rPr>
          <w:rFonts w:ascii="仿宋_GB2312" w:eastAsia="仿宋_GB2312" w:hAnsi="宋体"/>
          <w:bCs/>
          <w:sz w:val="32"/>
          <w:szCs w:val="32"/>
        </w:rPr>
        <w:t>51.6</w:t>
      </w:r>
      <w:r w:rsidRPr="008B59AC">
        <w:rPr>
          <w:rFonts w:ascii="仿宋_GB2312" w:eastAsia="仿宋_GB2312" w:hAnsi="宋体"/>
          <w:bCs/>
          <w:sz w:val="32"/>
          <w:szCs w:val="32"/>
        </w:rPr>
        <w:t xml:space="preserve"> </w:t>
      </w:r>
      <w:r w:rsidRPr="008B59AC">
        <w:rPr>
          <w:rFonts w:ascii="仿宋_GB2312" w:eastAsia="仿宋_GB2312" w:hAnsi="宋体" w:hint="eastAsia"/>
          <w:bCs/>
          <w:sz w:val="32"/>
          <w:szCs w:val="32"/>
        </w:rPr>
        <w:t>万元，完成年初预算的</w:t>
      </w:r>
      <w:r w:rsidRPr="008B59AC">
        <w:rPr>
          <w:rFonts w:ascii="仿宋_GB2312" w:eastAsia="仿宋_GB2312" w:hAnsi="宋体"/>
          <w:bCs/>
          <w:sz w:val="32"/>
          <w:szCs w:val="32"/>
        </w:rPr>
        <w:t xml:space="preserve"> </w:t>
      </w:r>
      <w:r>
        <w:rPr>
          <w:rFonts w:ascii="仿宋_GB2312" w:eastAsia="仿宋_GB2312" w:hAnsi="宋体"/>
          <w:bCs/>
          <w:sz w:val="32"/>
          <w:szCs w:val="32"/>
        </w:rPr>
        <w:t>99.2</w:t>
      </w:r>
      <w:r w:rsidRPr="008B59AC">
        <w:rPr>
          <w:rFonts w:ascii="仿宋_GB2312" w:eastAsia="仿宋_GB2312" w:hAnsi="宋体"/>
          <w:bCs/>
          <w:sz w:val="32"/>
          <w:szCs w:val="32"/>
        </w:rPr>
        <w:t>%</w:t>
      </w:r>
      <w:r w:rsidRPr="008B59AC">
        <w:rPr>
          <w:rFonts w:ascii="仿宋_GB2312" w:eastAsia="仿宋_GB2312" w:hAnsi="宋体" w:hint="eastAsia"/>
          <w:bCs/>
          <w:sz w:val="32"/>
          <w:szCs w:val="32"/>
        </w:rPr>
        <w:t>。</w:t>
      </w:r>
    </w:p>
    <w:p w:rsidR="00A220C1" w:rsidRPr="008B59AC" w:rsidRDefault="00A220C1" w:rsidP="00AB5415">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节能环保支出（</w:t>
      </w:r>
      <w:r>
        <w:rPr>
          <w:rFonts w:ascii="仿宋_GB2312" w:eastAsia="仿宋_GB2312" w:hAnsi="宋体"/>
          <w:bCs/>
          <w:sz w:val="32"/>
          <w:szCs w:val="32"/>
        </w:rPr>
        <w:t>211</w:t>
      </w:r>
      <w:r>
        <w:rPr>
          <w:rFonts w:ascii="仿宋_GB2312" w:eastAsia="仿宋_GB2312" w:hAnsi="宋体" w:hint="eastAsia"/>
          <w:bCs/>
          <w:sz w:val="32"/>
          <w:szCs w:val="32"/>
        </w:rPr>
        <w:t>）污染防治（</w:t>
      </w:r>
      <w:r>
        <w:rPr>
          <w:rFonts w:ascii="仿宋_GB2312" w:eastAsia="仿宋_GB2312" w:hAnsi="宋体"/>
          <w:bCs/>
          <w:sz w:val="32"/>
          <w:szCs w:val="32"/>
        </w:rPr>
        <w:t>03</w:t>
      </w:r>
      <w:r>
        <w:rPr>
          <w:rFonts w:ascii="仿宋_GB2312" w:eastAsia="仿宋_GB2312" w:hAnsi="宋体" w:hint="eastAsia"/>
          <w:bCs/>
          <w:sz w:val="32"/>
          <w:szCs w:val="32"/>
        </w:rPr>
        <w:t>）大气（</w:t>
      </w:r>
      <w:r>
        <w:rPr>
          <w:rFonts w:ascii="仿宋_GB2312" w:eastAsia="仿宋_GB2312" w:hAnsi="宋体"/>
          <w:bCs/>
          <w:sz w:val="32"/>
          <w:szCs w:val="32"/>
        </w:rPr>
        <w:t>01</w:t>
      </w:r>
      <w:r>
        <w:rPr>
          <w:rFonts w:ascii="仿宋_GB2312" w:eastAsia="仿宋_GB2312" w:hAnsi="宋体" w:hint="eastAsia"/>
          <w:bCs/>
          <w:sz w:val="32"/>
          <w:szCs w:val="32"/>
        </w:rPr>
        <w:t>）</w:t>
      </w:r>
      <w:r w:rsidRPr="008B59AC">
        <w:rPr>
          <w:rFonts w:ascii="仿宋_GB2312" w:eastAsia="仿宋_GB2312" w:hAnsi="宋体" w:hint="eastAsia"/>
          <w:bCs/>
          <w:sz w:val="32"/>
          <w:szCs w:val="32"/>
        </w:rPr>
        <w:t>年初预算为</w:t>
      </w:r>
      <w:r w:rsidRPr="008B59AC">
        <w:rPr>
          <w:rFonts w:ascii="仿宋_GB2312" w:eastAsia="仿宋_GB2312" w:hAnsi="宋体"/>
          <w:bCs/>
          <w:sz w:val="32"/>
          <w:szCs w:val="32"/>
        </w:rPr>
        <w:t xml:space="preserve"> </w:t>
      </w:r>
      <w:r>
        <w:rPr>
          <w:rFonts w:ascii="仿宋_GB2312" w:eastAsia="仿宋_GB2312" w:hAnsi="宋体"/>
          <w:bCs/>
          <w:sz w:val="32"/>
          <w:szCs w:val="32"/>
        </w:rPr>
        <w:t>16</w:t>
      </w:r>
      <w:r w:rsidRPr="008B59AC">
        <w:rPr>
          <w:rFonts w:ascii="仿宋_GB2312" w:eastAsia="仿宋_GB2312" w:hAnsi="宋体" w:hint="eastAsia"/>
          <w:bCs/>
          <w:sz w:val="32"/>
          <w:szCs w:val="32"/>
        </w:rPr>
        <w:t>万元，支出决算为</w:t>
      </w:r>
      <w:r>
        <w:rPr>
          <w:rFonts w:ascii="仿宋_GB2312" w:eastAsia="仿宋_GB2312" w:hAnsi="宋体"/>
          <w:bCs/>
          <w:sz w:val="32"/>
          <w:szCs w:val="32"/>
        </w:rPr>
        <w:t>15</w:t>
      </w:r>
      <w:r w:rsidRPr="008B59AC">
        <w:rPr>
          <w:rFonts w:ascii="仿宋_GB2312" w:eastAsia="仿宋_GB2312" w:hAnsi="宋体" w:hint="eastAsia"/>
          <w:bCs/>
          <w:sz w:val="32"/>
          <w:szCs w:val="32"/>
        </w:rPr>
        <w:t>万元，完成年初预算的</w:t>
      </w:r>
      <w:r w:rsidRPr="008B59AC">
        <w:rPr>
          <w:rFonts w:ascii="仿宋_GB2312" w:eastAsia="仿宋_GB2312" w:hAnsi="宋体"/>
          <w:bCs/>
          <w:sz w:val="32"/>
          <w:szCs w:val="32"/>
        </w:rPr>
        <w:t xml:space="preserve"> </w:t>
      </w:r>
      <w:r>
        <w:rPr>
          <w:rFonts w:ascii="仿宋_GB2312" w:eastAsia="仿宋_GB2312" w:hAnsi="宋体"/>
          <w:bCs/>
          <w:sz w:val="32"/>
          <w:szCs w:val="32"/>
        </w:rPr>
        <w:t>93.8</w:t>
      </w:r>
      <w:r w:rsidRPr="008B59AC">
        <w:rPr>
          <w:rFonts w:ascii="仿宋_GB2312" w:eastAsia="仿宋_GB2312" w:hAnsi="宋体"/>
          <w:bCs/>
          <w:sz w:val="32"/>
          <w:szCs w:val="32"/>
        </w:rPr>
        <w:t>%</w:t>
      </w:r>
      <w:r w:rsidRPr="008B59AC">
        <w:rPr>
          <w:rFonts w:ascii="仿宋_GB2312" w:eastAsia="仿宋_GB2312" w:hAnsi="宋体" w:hint="eastAsia"/>
          <w:bCs/>
          <w:sz w:val="32"/>
          <w:szCs w:val="32"/>
        </w:rPr>
        <w:t>。</w:t>
      </w:r>
    </w:p>
    <w:p w:rsidR="00A220C1" w:rsidRPr="008B59AC" w:rsidRDefault="00A220C1" w:rsidP="00AB5415">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节能环保支出（</w:t>
      </w:r>
      <w:r>
        <w:rPr>
          <w:rFonts w:ascii="仿宋_GB2312" w:eastAsia="仿宋_GB2312" w:hAnsi="宋体"/>
          <w:bCs/>
          <w:sz w:val="32"/>
          <w:szCs w:val="32"/>
        </w:rPr>
        <w:t>211</w:t>
      </w:r>
      <w:r>
        <w:rPr>
          <w:rFonts w:ascii="仿宋_GB2312" w:eastAsia="仿宋_GB2312" w:hAnsi="宋体" w:hint="eastAsia"/>
          <w:bCs/>
          <w:sz w:val="32"/>
          <w:szCs w:val="32"/>
        </w:rPr>
        <w:t>）自然生态保护（</w:t>
      </w:r>
      <w:r>
        <w:rPr>
          <w:rFonts w:ascii="仿宋_GB2312" w:eastAsia="仿宋_GB2312" w:hAnsi="宋体"/>
          <w:bCs/>
          <w:sz w:val="32"/>
          <w:szCs w:val="32"/>
        </w:rPr>
        <w:t>04</w:t>
      </w:r>
      <w:r>
        <w:rPr>
          <w:rFonts w:ascii="仿宋_GB2312" w:eastAsia="仿宋_GB2312" w:hAnsi="宋体" w:hint="eastAsia"/>
          <w:bCs/>
          <w:sz w:val="32"/>
          <w:szCs w:val="32"/>
        </w:rPr>
        <w:t>）农村环境保护（</w:t>
      </w:r>
      <w:r>
        <w:rPr>
          <w:rFonts w:ascii="仿宋_GB2312" w:eastAsia="仿宋_GB2312" w:hAnsi="宋体"/>
          <w:bCs/>
          <w:sz w:val="32"/>
          <w:szCs w:val="32"/>
        </w:rPr>
        <w:t>01</w:t>
      </w:r>
      <w:r>
        <w:rPr>
          <w:rFonts w:ascii="仿宋_GB2312" w:eastAsia="仿宋_GB2312" w:hAnsi="宋体" w:hint="eastAsia"/>
          <w:bCs/>
          <w:sz w:val="32"/>
          <w:szCs w:val="32"/>
        </w:rPr>
        <w:t>）</w:t>
      </w:r>
      <w:r w:rsidRPr="008B59AC">
        <w:rPr>
          <w:rFonts w:ascii="仿宋_GB2312" w:eastAsia="仿宋_GB2312" w:hAnsi="宋体" w:hint="eastAsia"/>
          <w:bCs/>
          <w:sz w:val="32"/>
          <w:szCs w:val="32"/>
        </w:rPr>
        <w:t>年初预算为</w:t>
      </w:r>
      <w:r w:rsidRPr="008B59AC">
        <w:rPr>
          <w:rFonts w:ascii="仿宋_GB2312" w:eastAsia="仿宋_GB2312" w:hAnsi="宋体"/>
          <w:bCs/>
          <w:sz w:val="32"/>
          <w:szCs w:val="32"/>
        </w:rPr>
        <w:t xml:space="preserve"> </w:t>
      </w:r>
      <w:r>
        <w:rPr>
          <w:rFonts w:ascii="仿宋_GB2312" w:eastAsia="仿宋_GB2312" w:hAnsi="宋体"/>
          <w:bCs/>
          <w:sz w:val="32"/>
          <w:szCs w:val="32"/>
        </w:rPr>
        <w:t>23</w:t>
      </w:r>
      <w:r w:rsidRPr="008B59AC">
        <w:rPr>
          <w:rFonts w:ascii="仿宋_GB2312" w:eastAsia="仿宋_GB2312" w:hAnsi="宋体" w:hint="eastAsia"/>
          <w:bCs/>
          <w:sz w:val="32"/>
          <w:szCs w:val="32"/>
        </w:rPr>
        <w:t>万元，支出决算为</w:t>
      </w:r>
      <w:r>
        <w:rPr>
          <w:rFonts w:ascii="仿宋_GB2312" w:eastAsia="仿宋_GB2312" w:hAnsi="宋体"/>
          <w:bCs/>
          <w:sz w:val="32"/>
          <w:szCs w:val="32"/>
        </w:rPr>
        <w:t>22</w:t>
      </w:r>
      <w:r w:rsidRPr="008B59AC">
        <w:rPr>
          <w:rFonts w:ascii="仿宋_GB2312" w:eastAsia="仿宋_GB2312" w:hAnsi="宋体" w:hint="eastAsia"/>
          <w:bCs/>
          <w:sz w:val="32"/>
          <w:szCs w:val="32"/>
        </w:rPr>
        <w:t>万元，完成年初预算的</w:t>
      </w:r>
      <w:r>
        <w:rPr>
          <w:rFonts w:ascii="仿宋_GB2312" w:eastAsia="仿宋_GB2312" w:hAnsi="宋体"/>
          <w:bCs/>
          <w:sz w:val="32"/>
          <w:szCs w:val="32"/>
        </w:rPr>
        <w:t>95.7</w:t>
      </w:r>
      <w:r w:rsidRPr="008B59AC">
        <w:rPr>
          <w:rFonts w:ascii="仿宋_GB2312" w:eastAsia="仿宋_GB2312" w:hAnsi="宋体"/>
          <w:bCs/>
          <w:sz w:val="32"/>
          <w:szCs w:val="32"/>
        </w:rPr>
        <w:t>%</w:t>
      </w:r>
      <w:r w:rsidRPr="008B59AC">
        <w:rPr>
          <w:rFonts w:ascii="仿宋_GB2312" w:eastAsia="仿宋_GB2312" w:hAnsi="宋体" w:hint="eastAsia"/>
          <w:bCs/>
          <w:sz w:val="32"/>
          <w:szCs w:val="32"/>
        </w:rPr>
        <w:t>。</w:t>
      </w:r>
    </w:p>
    <w:p w:rsidR="00A220C1" w:rsidRPr="008B59AC" w:rsidRDefault="00A220C1" w:rsidP="00AB5415">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节能环保支出（</w:t>
      </w:r>
      <w:r>
        <w:rPr>
          <w:rFonts w:ascii="仿宋_GB2312" w:eastAsia="仿宋_GB2312" w:hAnsi="宋体"/>
          <w:bCs/>
          <w:sz w:val="32"/>
          <w:szCs w:val="32"/>
        </w:rPr>
        <w:t>211</w:t>
      </w:r>
      <w:r>
        <w:rPr>
          <w:rFonts w:ascii="仿宋_GB2312" w:eastAsia="仿宋_GB2312" w:hAnsi="宋体" w:hint="eastAsia"/>
          <w:bCs/>
          <w:sz w:val="32"/>
          <w:szCs w:val="32"/>
        </w:rPr>
        <w:t>）天然林保护（</w:t>
      </w:r>
      <w:r>
        <w:rPr>
          <w:rFonts w:ascii="仿宋_GB2312" w:eastAsia="仿宋_GB2312" w:hAnsi="宋体"/>
          <w:bCs/>
          <w:sz w:val="32"/>
          <w:szCs w:val="32"/>
        </w:rPr>
        <w:t>05</w:t>
      </w:r>
      <w:r>
        <w:rPr>
          <w:rFonts w:ascii="仿宋_GB2312" w:eastAsia="仿宋_GB2312" w:hAnsi="宋体" w:hint="eastAsia"/>
          <w:bCs/>
          <w:sz w:val="32"/>
          <w:szCs w:val="32"/>
        </w:rPr>
        <w:t>）其他天然林保护（</w:t>
      </w:r>
      <w:r>
        <w:rPr>
          <w:rFonts w:ascii="仿宋_GB2312" w:eastAsia="仿宋_GB2312" w:hAnsi="宋体"/>
          <w:bCs/>
          <w:sz w:val="32"/>
          <w:szCs w:val="32"/>
        </w:rPr>
        <w:t>99</w:t>
      </w:r>
      <w:r>
        <w:rPr>
          <w:rFonts w:ascii="仿宋_GB2312" w:eastAsia="仿宋_GB2312" w:hAnsi="宋体" w:hint="eastAsia"/>
          <w:bCs/>
          <w:sz w:val="32"/>
          <w:szCs w:val="32"/>
        </w:rPr>
        <w:t>）</w:t>
      </w:r>
      <w:r w:rsidRPr="008B59AC">
        <w:rPr>
          <w:rFonts w:ascii="仿宋_GB2312" w:eastAsia="仿宋_GB2312" w:hAnsi="宋体" w:hint="eastAsia"/>
          <w:bCs/>
          <w:sz w:val="32"/>
          <w:szCs w:val="32"/>
        </w:rPr>
        <w:t>年初预算为</w:t>
      </w:r>
      <w:r w:rsidRPr="008B59AC">
        <w:rPr>
          <w:rFonts w:ascii="仿宋_GB2312" w:eastAsia="仿宋_GB2312" w:hAnsi="宋体"/>
          <w:bCs/>
          <w:sz w:val="32"/>
          <w:szCs w:val="32"/>
        </w:rPr>
        <w:t xml:space="preserve"> </w:t>
      </w:r>
      <w:r>
        <w:rPr>
          <w:rFonts w:ascii="仿宋_GB2312" w:eastAsia="仿宋_GB2312" w:hAnsi="宋体"/>
          <w:bCs/>
          <w:sz w:val="32"/>
          <w:szCs w:val="32"/>
        </w:rPr>
        <w:t>50</w:t>
      </w:r>
      <w:r w:rsidRPr="008B59AC">
        <w:rPr>
          <w:rFonts w:ascii="仿宋_GB2312" w:eastAsia="仿宋_GB2312" w:hAnsi="宋体" w:hint="eastAsia"/>
          <w:bCs/>
          <w:sz w:val="32"/>
          <w:szCs w:val="32"/>
        </w:rPr>
        <w:t>万元，支出决算为</w:t>
      </w:r>
      <w:r>
        <w:rPr>
          <w:rFonts w:ascii="仿宋_GB2312" w:eastAsia="仿宋_GB2312" w:hAnsi="宋体"/>
          <w:bCs/>
          <w:sz w:val="32"/>
          <w:szCs w:val="32"/>
        </w:rPr>
        <w:t>50</w:t>
      </w:r>
      <w:r w:rsidRPr="008B59AC">
        <w:rPr>
          <w:rFonts w:ascii="仿宋_GB2312" w:eastAsia="仿宋_GB2312" w:hAnsi="宋体" w:hint="eastAsia"/>
          <w:bCs/>
          <w:sz w:val="32"/>
          <w:szCs w:val="32"/>
        </w:rPr>
        <w:t>万元，完成年初预算的</w:t>
      </w:r>
      <w:r>
        <w:rPr>
          <w:rFonts w:ascii="仿宋_GB2312" w:eastAsia="仿宋_GB2312" w:hAnsi="宋体"/>
          <w:bCs/>
          <w:sz w:val="32"/>
          <w:szCs w:val="32"/>
        </w:rPr>
        <w:t>100.0</w:t>
      </w:r>
      <w:r w:rsidRPr="008B59AC">
        <w:rPr>
          <w:rFonts w:ascii="仿宋_GB2312" w:eastAsia="仿宋_GB2312" w:hAnsi="宋体"/>
          <w:bCs/>
          <w:sz w:val="32"/>
          <w:szCs w:val="32"/>
        </w:rPr>
        <w:t>%</w:t>
      </w:r>
      <w:r w:rsidRPr="008B59AC">
        <w:rPr>
          <w:rFonts w:ascii="仿宋_GB2312" w:eastAsia="仿宋_GB2312" w:hAnsi="宋体" w:hint="eastAsia"/>
          <w:bCs/>
          <w:sz w:val="32"/>
          <w:szCs w:val="32"/>
        </w:rPr>
        <w:t>。</w:t>
      </w:r>
    </w:p>
    <w:p w:rsidR="00A220C1" w:rsidRPr="008B59AC" w:rsidRDefault="00A220C1" w:rsidP="00AB5415">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节能环保支出（</w:t>
      </w:r>
      <w:r>
        <w:rPr>
          <w:rFonts w:ascii="仿宋_GB2312" w:eastAsia="仿宋_GB2312" w:hAnsi="宋体"/>
          <w:bCs/>
          <w:sz w:val="32"/>
          <w:szCs w:val="32"/>
        </w:rPr>
        <w:t>211</w:t>
      </w:r>
      <w:r>
        <w:rPr>
          <w:rFonts w:ascii="仿宋_GB2312" w:eastAsia="仿宋_GB2312" w:hAnsi="宋体" w:hint="eastAsia"/>
          <w:bCs/>
          <w:sz w:val="32"/>
          <w:szCs w:val="32"/>
        </w:rPr>
        <w:t>）其他节能环保支出（</w:t>
      </w:r>
      <w:r>
        <w:rPr>
          <w:rFonts w:ascii="仿宋_GB2312" w:eastAsia="仿宋_GB2312" w:hAnsi="宋体"/>
          <w:bCs/>
          <w:sz w:val="32"/>
          <w:szCs w:val="32"/>
        </w:rPr>
        <w:t>99</w:t>
      </w:r>
      <w:r>
        <w:rPr>
          <w:rFonts w:ascii="仿宋_GB2312" w:eastAsia="仿宋_GB2312" w:hAnsi="宋体" w:hint="eastAsia"/>
          <w:bCs/>
          <w:sz w:val="32"/>
          <w:szCs w:val="32"/>
        </w:rPr>
        <w:t>）其他节能环保支出（</w:t>
      </w:r>
      <w:r>
        <w:rPr>
          <w:rFonts w:ascii="仿宋_GB2312" w:eastAsia="仿宋_GB2312" w:hAnsi="宋体"/>
          <w:bCs/>
          <w:sz w:val="32"/>
          <w:szCs w:val="32"/>
        </w:rPr>
        <w:t>01</w:t>
      </w:r>
      <w:r>
        <w:rPr>
          <w:rFonts w:ascii="仿宋_GB2312" w:eastAsia="仿宋_GB2312" w:hAnsi="宋体" w:hint="eastAsia"/>
          <w:bCs/>
          <w:sz w:val="32"/>
          <w:szCs w:val="32"/>
        </w:rPr>
        <w:t>）</w:t>
      </w:r>
      <w:r w:rsidRPr="008B59AC">
        <w:rPr>
          <w:rFonts w:ascii="仿宋_GB2312" w:eastAsia="仿宋_GB2312" w:hAnsi="宋体" w:hint="eastAsia"/>
          <w:bCs/>
          <w:sz w:val="32"/>
          <w:szCs w:val="32"/>
        </w:rPr>
        <w:t>年初预算为</w:t>
      </w:r>
      <w:r w:rsidRPr="008B59AC">
        <w:rPr>
          <w:rFonts w:ascii="仿宋_GB2312" w:eastAsia="仿宋_GB2312" w:hAnsi="宋体"/>
          <w:bCs/>
          <w:sz w:val="32"/>
          <w:szCs w:val="32"/>
        </w:rPr>
        <w:t xml:space="preserve"> </w:t>
      </w:r>
      <w:r>
        <w:rPr>
          <w:rFonts w:ascii="仿宋_GB2312" w:eastAsia="仿宋_GB2312" w:hAnsi="宋体"/>
          <w:bCs/>
          <w:sz w:val="32"/>
          <w:szCs w:val="32"/>
        </w:rPr>
        <w:t>45</w:t>
      </w:r>
      <w:r w:rsidRPr="008B59AC">
        <w:rPr>
          <w:rFonts w:ascii="仿宋_GB2312" w:eastAsia="仿宋_GB2312" w:hAnsi="宋体" w:hint="eastAsia"/>
          <w:bCs/>
          <w:sz w:val="32"/>
          <w:szCs w:val="32"/>
        </w:rPr>
        <w:t>万元，支出决算为</w:t>
      </w:r>
      <w:r>
        <w:rPr>
          <w:rFonts w:ascii="仿宋_GB2312" w:eastAsia="仿宋_GB2312" w:hAnsi="宋体"/>
          <w:bCs/>
          <w:sz w:val="32"/>
          <w:szCs w:val="32"/>
        </w:rPr>
        <w:t>43</w:t>
      </w:r>
      <w:r w:rsidRPr="008B59AC">
        <w:rPr>
          <w:rFonts w:ascii="仿宋_GB2312" w:eastAsia="仿宋_GB2312" w:hAnsi="宋体" w:hint="eastAsia"/>
          <w:bCs/>
          <w:sz w:val="32"/>
          <w:szCs w:val="32"/>
        </w:rPr>
        <w:t>万元，完成年初预算的</w:t>
      </w:r>
      <w:r>
        <w:rPr>
          <w:rFonts w:ascii="仿宋_GB2312" w:eastAsia="仿宋_GB2312" w:hAnsi="宋体"/>
          <w:bCs/>
          <w:sz w:val="32"/>
          <w:szCs w:val="32"/>
        </w:rPr>
        <w:t>95.6</w:t>
      </w:r>
      <w:r w:rsidRPr="008B59AC">
        <w:rPr>
          <w:rFonts w:ascii="仿宋_GB2312" w:eastAsia="仿宋_GB2312" w:hAnsi="宋体"/>
          <w:bCs/>
          <w:sz w:val="32"/>
          <w:szCs w:val="32"/>
        </w:rPr>
        <w:t>%</w:t>
      </w:r>
      <w:r w:rsidRPr="008B59AC">
        <w:rPr>
          <w:rFonts w:ascii="仿宋_GB2312" w:eastAsia="仿宋_GB2312" w:hAnsi="宋体" w:hint="eastAsia"/>
          <w:bCs/>
          <w:sz w:val="32"/>
          <w:szCs w:val="32"/>
        </w:rPr>
        <w:t>。</w:t>
      </w:r>
    </w:p>
    <w:p w:rsidR="00A220C1" w:rsidRPr="008B59AC" w:rsidRDefault="00A220C1" w:rsidP="00AB5415">
      <w:pPr>
        <w:adjustRightInd w:val="0"/>
        <w:snapToGrid w:val="0"/>
        <w:spacing w:line="360" w:lineRule="auto"/>
        <w:ind w:firstLineChars="200" w:firstLine="640"/>
        <w:rPr>
          <w:rFonts w:ascii="仿宋_GB2312" w:eastAsia="仿宋_GB2312" w:hAnsi="宋体"/>
          <w:bCs/>
          <w:sz w:val="32"/>
          <w:szCs w:val="32"/>
        </w:rPr>
      </w:pPr>
      <w:r w:rsidRPr="008B59AC">
        <w:rPr>
          <w:rFonts w:ascii="仿宋_GB2312" w:eastAsia="仿宋_GB2312" w:hAnsi="宋体" w:hint="eastAsia"/>
          <w:bCs/>
          <w:sz w:val="32"/>
          <w:szCs w:val="32"/>
        </w:rPr>
        <w:t>农林水事务（</w:t>
      </w:r>
      <w:r w:rsidRPr="008B59AC">
        <w:rPr>
          <w:rFonts w:ascii="仿宋_GB2312" w:eastAsia="仿宋_GB2312" w:hAnsi="宋体"/>
          <w:bCs/>
          <w:sz w:val="32"/>
          <w:szCs w:val="32"/>
        </w:rPr>
        <w:t>213</w:t>
      </w:r>
      <w:r w:rsidRPr="008B59AC">
        <w:rPr>
          <w:rFonts w:ascii="仿宋_GB2312" w:eastAsia="仿宋_GB2312" w:hAnsi="宋体" w:hint="eastAsia"/>
          <w:bCs/>
          <w:sz w:val="32"/>
          <w:szCs w:val="32"/>
        </w:rPr>
        <w:t>）农业（</w:t>
      </w:r>
      <w:r w:rsidRPr="008B59AC">
        <w:rPr>
          <w:rFonts w:ascii="仿宋_GB2312" w:eastAsia="仿宋_GB2312" w:hAnsi="宋体"/>
          <w:bCs/>
          <w:sz w:val="32"/>
          <w:szCs w:val="32"/>
        </w:rPr>
        <w:t>01</w:t>
      </w:r>
      <w:r w:rsidRPr="008B59AC">
        <w:rPr>
          <w:rFonts w:ascii="仿宋_GB2312" w:eastAsia="仿宋_GB2312" w:hAnsi="宋体" w:hint="eastAsia"/>
          <w:bCs/>
          <w:sz w:val="32"/>
          <w:szCs w:val="32"/>
        </w:rPr>
        <w:t>）行政运行（</w:t>
      </w:r>
      <w:r w:rsidRPr="008B59AC">
        <w:rPr>
          <w:rFonts w:ascii="仿宋_GB2312" w:eastAsia="仿宋_GB2312" w:hAnsi="宋体"/>
          <w:bCs/>
          <w:sz w:val="32"/>
          <w:szCs w:val="32"/>
        </w:rPr>
        <w:t>01</w:t>
      </w:r>
      <w:r w:rsidRPr="008B59AC">
        <w:rPr>
          <w:rFonts w:ascii="仿宋_GB2312" w:eastAsia="仿宋_GB2312" w:hAnsi="宋体" w:hint="eastAsia"/>
          <w:bCs/>
          <w:sz w:val="32"/>
          <w:szCs w:val="32"/>
        </w:rPr>
        <w:t>）。年初预算为</w:t>
      </w:r>
      <w:r>
        <w:rPr>
          <w:rFonts w:ascii="仿宋_GB2312" w:eastAsia="仿宋_GB2312" w:hAnsi="宋体"/>
          <w:bCs/>
          <w:sz w:val="32"/>
          <w:szCs w:val="32"/>
        </w:rPr>
        <w:t>90</w:t>
      </w:r>
      <w:r w:rsidRPr="008B59AC">
        <w:rPr>
          <w:rFonts w:ascii="仿宋_GB2312" w:eastAsia="仿宋_GB2312" w:hAnsi="宋体"/>
          <w:bCs/>
          <w:sz w:val="32"/>
          <w:szCs w:val="32"/>
        </w:rPr>
        <w:t xml:space="preserve"> </w:t>
      </w:r>
      <w:r w:rsidRPr="008B59AC">
        <w:rPr>
          <w:rFonts w:ascii="仿宋_GB2312" w:eastAsia="仿宋_GB2312" w:hAnsi="宋体" w:hint="eastAsia"/>
          <w:bCs/>
          <w:sz w:val="32"/>
          <w:szCs w:val="32"/>
        </w:rPr>
        <w:t>万元，支出决算为</w:t>
      </w:r>
      <w:r w:rsidRPr="008B59AC">
        <w:rPr>
          <w:rFonts w:ascii="仿宋_GB2312" w:eastAsia="仿宋_GB2312" w:hAnsi="宋体"/>
          <w:bCs/>
          <w:sz w:val="32"/>
          <w:szCs w:val="32"/>
        </w:rPr>
        <w:t xml:space="preserve"> </w:t>
      </w:r>
      <w:r>
        <w:rPr>
          <w:rFonts w:ascii="仿宋_GB2312" w:eastAsia="仿宋_GB2312" w:hAnsi="宋体"/>
          <w:bCs/>
          <w:sz w:val="32"/>
          <w:szCs w:val="32"/>
        </w:rPr>
        <w:t>86.1</w:t>
      </w:r>
      <w:r w:rsidRPr="008B59AC">
        <w:rPr>
          <w:rFonts w:ascii="仿宋_GB2312" w:eastAsia="仿宋_GB2312" w:hAnsi="宋体" w:hint="eastAsia"/>
          <w:bCs/>
          <w:sz w:val="32"/>
          <w:szCs w:val="32"/>
        </w:rPr>
        <w:t>万元，完成年初预算的</w:t>
      </w:r>
      <w:r>
        <w:rPr>
          <w:rFonts w:ascii="仿宋_GB2312" w:eastAsia="仿宋_GB2312" w:hAnsi="宋体"/>
          <w:bCs/>
          <w:sz w:val="32"/>
          <w:szCs w:val="32"/>
        </w:rPr>
        <w:t>95.7%</w:t>
      </w:r>
      <w:r>
        <w:rPr>
          <w:rFonts w:ascii="仿宋_GB2312" w:eastAsia="仿宋_GB2312" w:hAnsi="宋体" w:hint="eastAsia"/>
          <w:bCs/>
          <w:sz w:val="32"/>
          <w:szCs w:val="32"/>
        </w:rPr>
        <w:t>。</w:t>
      </w:r>
    </w:p>
    <w:p w:rsidR="00A220C1" w:rsidRDefault="00A220C1" w:rsidP="00AB5415">
      <w:pPr>
        <w:adjustRightInd w:val="0"/>
        <w:snapToGrid w:val="0"/>
        <w:spacing w:line="360" w:lineRule="auto"/>
        <w:ind w:firstLineChars="200" w:firstLine="640"/>
        <w:rPr>
          <w:rFonts w:ascii="仿宋_GB2312" w:eastAsia="仿宋_GB2312" w:hAnsi="宋体"/>
          <w:bCs/>
          <w:sz w:val="32"/>
          <w:szCs w:val="32"/>
        </w:rPr>
      </w:pPr>
      <w:r w:rsidRPr="008B59AC">
        <w:rPr>
          <w:rFonts w:ascii="仿宋_GB2312" w:eastAsia="仿宋_GB2312" w:hAnsi="宋体" w:hint="eastAsia"/>
          <w:bCs/>
          <w:sz w:val="32"/>
          <w:szCs w:val="32"/>
        </w:rPr>
        <w:t>农林水事务（</w:t>
      </w:r>
      <w:r w:rsidRPr="008B59AC">
        <w:rPr>
          <w:rFonts w:ascii="仿宋_GB2312" w:eastAsia="仿宋_GB2312" w:hAnsi="宋体"/>
          <w:bCs/>
          <w:sz w:val="32"/>
          <w:szCs w:val="32"/>
        </w:rPr>
        <w:t>213</w:t>
      </w:r>
      <w:r w:rsidRPr="008B59AC">
        <w:rPr>
          <w:rFonts w:ascii="仿宋_GB2312" w:eastAsia="仿宋_GB2312" w:hAnsi="宋体" w:hint="eastAsia"/>
          <w:bCs/>
          <w:sz w:val="32"/>
          <w:szCs w:val="32"/>
        </w:rPr>
        <w:t>）农业（</w:t>
      </w:r>
      <w:r w:rsidRPr="008B59AC">
        <w:rPr>
          <w:rFonts w:ascii="仿宋_GB2312" w:eastAsia="仿宋_GB2312" w:hAnsi="宋体"/>
          <w:bCs/>
          <w:sz w:val="32"/>
          <w:szCs w:val="32"/>
        </w:rPr>
        <w:t>01</w:t>
      </w:r>
      <w:r w:rsidRPr="008B59AC">
        <w:rPr>
          <w:rFonts w:ascii="仿宋_GB2312" w:eastAsia="仿宋_GB2312" w:hAnsi="宋体" w:hint="eastAsia"/>
          <w:bCs/>
          <w:sz w:val="32"/>
          <w:szCs w:val="32"/>
        </w:rPr>
        <w:t>）</w:t>
      </w:r>
      <w:r>
        <w:rPr>
          <w:rFonts w:ascii="仿宋_GB2312" w:eastAsia="仿宋_GB2312" w:hAnsi="宋体" w:hint="eastAsia"/>
          <w:bCs/>
          <w:sz w:val="32"/>
          <w:szCs w:val="32"/>
        </w:rPr>
        <w:t>农村公益事业</w:t>
      </w:r>
      <w:r w:rsidRPr="008B59AC">
        <w:rPr>
          <w:rFonts w:ascii="仿宋_GB2312" w:eastAsia="仿宋_GB2312" w:hAnsi="宋体" w:hint="eastAsia"/>
          <w:bCs/>
          <w:sz w:val="32"/>
          <w:szCs w:val="32"/>
        </w:rPr>
        <w:t>（</w:t>
      </w:r>
      <w:r>
        <w:rPr>
          <w:rFonts w:ascii="仿宋_GB2312" w:eastAsia="仿宋_GB2312" w:hAnsi="宋体"/>
          <w:bCs/>
          <w:sz w:val="32"/>
          <w:szCs w:val="32"/>
        </w:rPr>
        <w:t>26</w:t>
      </w:r>
      <w:r w:rsidRPr="008B59AC">
        <w:rPr>
          <w:rFonts w:ascii="仿宋_GB2312" w:eastAsia="仿宋_GB2312" w:hAnsi="宋体" w:hint="eastAsia"/>
          <w:bCs/>
          <w:sz w:val="32"/>
          <w:szCs w:val="32"/>
        </w:rPr>
        <w:t>）。年初预算为</w:t>
      </w:r>
      <w:r>
        <w:rPr>
          <w:rFonts w:ascii="仿宋_GB2312" w:eastAsia="仿宋_GB2312" w:hAnsi="宋体"/>
          <w:bCs/>
          <w:sz w:val="32"/>
          <w:szCs w:val="32"/>
        </w:rPr>
        <w:t>140</w:t>
      </w:r>
      <w:r w:rsidRPr="008B59AC">
        <w:rPr>
          <w:rFonts w:ascii="仿宋_GB2312" w:eastAsia="仿宋_GB2312" w:hAnsi="宋体"/>
          <w:bCs/>
          <w:sz w:val="32"/>
          <w:szCs w:val="32"/>
        </w:rPr>
        <w:t xml:space="preserve"> </w:t>
      </w:r>
      <w:r w:rsidRPr="008B59AC">
        <w:rPr>
          <w:rFonts w:ascii="仿宋_GB2312" w:eastAsia="仿宋_GB2312" w:hAnsi="宋体" w:hint="eastAsia"/>
          <w:bCs/>
          <w:sz w:val="32"/>
          <w:szCs w:val="32"/>
        </w:rPr>
        <w:t>万元，支出决算为</w:t>
      </w:r>
      <w:r w:rsidRPr="008B59AC">
        <w:rPr>
          <w:rFonts w:ascii="仿宋_GB2312" w:eastAsia="仿宋_GB2312" w:hAnsi="宋体"/>
          <w:bCs/>
          <w:sz w:val="32"/>
          <w:szCs w:val="32"/>
        </w:rPr>
        <w:t xml:space="preserve"> </w:t>
      </w:r>
      <w:r>
        <w:rPr>
          <w:rFonts w:ascii="仿宋_GB2312" w:eastAsia="仿宋_GB2312" w:hAnsi="宋体"/>
          <w:bCs/>
          <w:sz w:val="32"/>
          <w:szCs w:val="32"/>
        </w:rPr>
        <w:t>138.1</w:t>
      </w:r>
      <w:r w:rsidRPr="008B59AC">
        <w:rPr>
          <w:rFonts w:ascii="仿宋_GB2312" w:eastAsia="仿宋_GB2312" w:hAnsi="宋体" w:hint="eastAsia"/>
          <w:bCs/>
          <w:sz w:val="32"/>
          <w:szCs w:val="32"/>
        </w:rPr>
        <w:t>万元，完成年初预算的</w:t>
      </w:r>
      <w:r>
        <w:rPr>
          <w:rFonts w:ascii="仿宋_GB2312" w:eastAsia="仿宋_GB2312" w:hAnsi="宋体"/>
          <w:bCs/>
          <w:sz w:val="32"/>
          <w:szCs w:val="32"/>
        </w:rPr>
        <w:t>98.6%</w:t>
      </w:r>
      <w:r>
        <w:rPr>
          <w:rFonts w:ascii="仿宋_GB2312" w:eastAsia="仿宋_GB2312" w:hAnsi="宋体" w:hint="eastAsia"/>
          <w:bCs/>
          <w:sz w:val="32"/>
          <w:szCs w:val="32"/>
        </w:rPr>
        <w:t>。</w:t>
      </w:r>
    </w:p>
    <w:p w:rsidR="00A220C1" w:rsidRDefault="00A220C1" w:rsidP="002F2963">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城乡社区支出</w:t>
      </w:r>
      <w:r w:rsidRPr="008B59AC">
        <w:rPr>
          <w:rFonts w:ascii="仿宋_GB2312" w:eastAsia="仿宋_GB2312" w:hAnsi="宋体" w:hint="eastAsia"/>
          <w:bCs/>
          <w:sz w:val="32"/>
          <w:szCs w:val="32"/>
        </w:rPr>
        <w:t>（</w:t>
      </w:r>
      <w:r>
        <w:rPr>
          <w:rFonts w:ascii="仿宋_GB2312" w:eastAsia="仿宋_GB2312" w:hAnsi="宋体"/>
          <w:bCs/>
          <w:sz w:val="32"/>
          <w:szCs w:val="32"/>
        </w:rPr>
        <w:t>212</w:t>
      </w:r>
      <w:r w:rsidRPr="008B59AC">
        <w:rPr>
          <w:rFonts w:ascii="仿宋_GB2312" w:eastAsia="仿宋_GB2312" w:hAnsi="宋体" w:hint="eastAsia"/>
          <w:bCs/>
          <w:sz w:val="32"/>
          <w:szCs w:val="32"/>
        </w:rPr>
        <w:t>）</w:t>
      </w:r>
      <w:r>
        <w:rPr>
          <w:rFonts w:ascii="仿宋_GB2312" w:eastAsia="仿宋_GB2312" w:hAnsi="宋体" w:hint="eastAsia"/>
          <w:bCs/>
          <w:sz w:val="32"/>
          <w:szCs w:val="32"/>
        </w:rPr>
        <w:t>城乡社区管理事务</w:t>
      </w:r>
      <w:r w:rsidRPr="008B59AC">
        <w:rPr>
          <w:rFonts w:ascii="仿宋_GB2312" w:eastAsia="仿宋_GB2312" w:hAnsi="宋体" w:hint="eastAsia"/>
          <w:bCs/>
          <w:sz w:val="32"/>
          <w:szCs w:val="32"/>
        </w:rPr>
        <w:t>（</w:t>
      </w:r>
      <w:r>
        <w:rPr>
          <w:rFonts w:ascii="仿宋_GB2312" w:eastAsia="仿宋_GB2312" w:hAnsi="宋体"/>
          <w:bCs/>
          <w:sz w:val="32"/>
          <w:szCs w:val="32"/>
        </w:rPr>
        <w:t>01</w:t>
      </w:r>
      <w:r w:rsidRPr="008B59AC">
        <w:rPr>
          <w:rFonts w:ascii="仿宋_GB2312" w:eastAsia="仿宋_GB2312" w:hAnsi="宋体" w:hint="eastAsia"/>
          <w:bCs/>
          <w:sz w:val="32"/>
          <w:szCs w:val="32"/>
        </w:rPr>
        <w:t>）</w:t>
      </w:r>
      <w:r>
        <w:rPr>
          <w:rFonts w:ascii="仿宋_GB2312" w:eastAsia="仿宋_GB2312" w:hAnsi="宋体" w:hint="eastAsia"/>
          <w:bCs/>
          <w:sz w:val="32"/>
          <w:szCs w:val="32"/>
        </w:rPr>
        <w:t>行政运行</w:t>
      </w:r>
      <w:r w:rsidRPr="008B59AC">
        <w:rPr>
          <w:rFonts w:ascii="仿宋_GB2312" w:eastAsia="仿宋_GB2312" w:hAnsi="宋体" w:hint="eastAsia"/>
          <w:bCs/>
          <w:sz w:val="32"/>
          <w:szCs w:val="32"/>
        </w:rPr>
        <w:t>（</w:t>
      </w:r>
      <w:r>
        <w:rPr>
          <w:rFonts w:ascii="仿宋_GB2312" w:eastAsia="仿宋_GB2312" w:hAnsi="宋体"/>
          <w:bCs/>
          <w:sz w:val="32"/>
          <w:szCs w:val="32"/>
        </w:rPr>
        <w:t>01</w:t>
      </w:r>
      <w:r w:rsidRPr="008B59AC">
        <w:rPr>
          <w:rFonts w:ascii="仿宋_GB2312" w:eastAsia="仿宋_GB2312" w:hAnsi="宋体" w:hint="eastAsia"/>
          <w:bCs/>
          <w:sz w:val="32"/>
          <w:szCs w:val="32"/>
        </w:rPr>
        <w:t>）。年初预算为</w:t>
      </w:r>
      <w:r>
        <w:rPr>
          <w:rFonts w:ascii="仿宋_GB2312" w:eastAsia="仿宋_GB2312" w:hAnsi="宋体"/>
          <w:bCs/>
          <w:sz w:val="32"/>
          <w:szCs w:val="32"/>
        </w:rPr>
        <w:t>35</w:t>
      </w:r>
      <w:r w:rsidRPr="008B59AC">
        <w:rPr>
          <w:rFonts w:ascii="仿宋_GB2312" w:eastAsia="仿宋_GB2312" w:hAnsi="宋体"/>
          <w:bCs/>
          <w:sz w:val="32"/>
          <w:szCs w:val="32"/>
        </w:rPr>
        <w:t xml:space="preserve"> </w:t>
      </w:r>
      <w:r w:rsidRPr="008B59AC">
        <w:rPr>
          <w:rFonts w:ascii="仿宋_GB2312" w:eastAsia="仿宋_GB2312" w:hAnsi="宋体" w:hint="eastAsia"/>
          <w:bCs/>
          <w:sz w:val="32"/>
          <w:szCs w:val="32"/>
        </w:rPr>
        <w:t>万元，支出决算为</w:t>
      </w:r>
      <w:r w:rsidRPr="008B59AC">
        <w:rPr>
          <w:rFonts w:ascii="仿宋_GB2312" w:eastAsia="仿宋_GB2312" w:hAnsi="宋体"/>
          <w:bCs/>
          <w:sz w:val="32"/>
          <w:szCs w:val="32"/>
        </w:rPr>
        <w:t xml:space="preserve"> </w:t>
      </w:r>
      <w:r>
        <w:rPr>
          <w:rFonts w:ascii="仿宋_GB2312" w:eastAsia="仿宋_GB2312" w:hAnsi="宋体"/>
          <w:bCs/>
          <w:sz w:val="32"/>
          <w:szCs w:val="32"/>
        </w:rPr>
        <w:t>34</w:t>
      </w:r>
      <w:r w:rsidRPr="008B59AC">
        <w:rPr>
          <w:rFonts w:ascii="仿宋_GB2312" w:eastAsia="仿宋_GB2312" w:hAnsi="宋体" w:hint="eastAsia"/>
          <w:bCs/>
          <w:sz w:val="32"/>
          <w:szCs w:val="32"/>
        </w:rPr>
        <w:t>万元，完成年初预算的</w:t>
      </w:r>
      <w:r>
        <w:rPr>
          <w:rFonts w:ascii="仿宋_GB2312" w:eastAsia="仿宋_GB2312" w:hAnsi="宋体"/>
          <w:bCs/>
          <w:sz w:val="32"/>
          <w:szCs w:val="32"/>
        </w:rPr>
        <w:t>97.1%</w:t>
      </w:r>
      <w:r>
        <w:rPr>
          <w:rFonts w:ascii="仿宋_GB2312" w:eastAsia="仿宋_GB2312" w:hAnsi="宋体" w:hint="eastAsia"/>
          <w:bCs/>
          <w:sz w:val="32"/>
          <w:szCs w:val="32"/>
        </w:rPr>
        <w:t>。</w:t>
      </w:r>
    </w:p>
    <w:p w:rsidR="00A220C1" w:rsidRDefault="00A220C1" w:rsidP="00155E8B">
      <w:pPr>
        <w:adjustRightInd w:val="0"/>
        <w:snapToGrid w:val="0"/>
        <w:spacing w:line="360" w:lineRule="auto"/>
        <w:ind w:firstLineChars="300" w:firstLine="960"/>
        <w:rPr>
          <w:rFonts w:ascii="仿宋_GB2312" w:eastAsia="仿宋_GB2312" w:hAnsi="宋体"/>
          <w:bCs/>
          <w:sz w:val="32"/>
          <w:szCs w:val="32"/>
        </w:rPr>
      </w:pPr>
      <w:r>
        <w:rPr>
          <w:rFonts w:ascii="仿宋_GB2312" w:eastAsia="仿宋_GB2312" w:hAnsi="宋体" w:hint="eastAsia"/>
          <w:bCs/>
          <w:sz w:val="32"/>
          <w:szCs w:val="32"/>
        </w:rPr>
        <w:t>城乡社区支出</w:t>
      </w:r>
      <w:r w:rsidRPr="008B59AC">
        <w:rPr>
          <w:rFonts w:ascii="仿宋_GB2312" w:eastAsia="仿宋_GB2312" w:hAnsi="宋体" w:hint="eastAsia"/>
          <w:bCs/>
          <w:sz w:val="32"/>
          <w:szCs w:val="32"/>
        </w:rPr>
        <w:t>（</w:t>
      </w:r>
      <w:r>
        <w:rPr>
          <w:rFonts w:ascii="仿宋_GB2312" w:eastAsia="仿宋_GB2312" w:hAnsi="宋体"/>
          <w:bCs/>
          <w:sz w:val="32"/>
          <w:szCs w:val="32"/>
        </w:rPr>
        <w:t>212</w:t>
      </w:r>
      <w:r w:rsidRPr="008B59AC">
        <w:rPr>
          <w:rFonts w:ascii="仿宋_GB2312" w:eastAsia="仿宋_GB2312" w:hAnsi="宋体" w:hint="eastAsia"/>
          <w:bCs/>
          <w:sz w:val="32"/>
          <w:szCs w:val="32"/>
        </w:rPr>
        <w:t>）</w:t>
      </w:r>
      <w:r>
        <w:rPr>
          <w:rFonts w:ascii="仿宋_GB2312" w:eastAsia="仿宋_GB2312" w:hAnsi="宋体" w:hint="eastAsia"/>
          <w:bCs/>
          <w:sz w:val="32"/>
          <w:szCs w:val="32"/>
        </w:rPr>
        <w:t>其他城乡社区支出</w:t>
      </w:r>
      <w:r w:rsidRPr="008B59AC">
        <w:rPr>
          <w:rFonts w:ascii="仿宋_GB2312" w:eastAsia="仿宋_GB2312" w:hAnsi="宋体" w:hint="eastAsia"/>
          <w:bCs/>
          <w:sz w:val="32"/>
          <w:szCs w:val="32"/>
        </w:rPr>
        <w:t>（</w:t>
      </w:r>
      <w:r>
        <w:rPr>
          <w:rFonts w:ascii="仿宋_GB2312" w:eastAsia="仿宋_GB2312" w:hAnsi="宋体"/>
          <w:bCs/>
          <w:sz w:val="32"/>
          <w:szCs w:val="32"/>
        </w:rPr>
        <w:t>99</w:t>
      </w:r>
      <w:r w:rsidRPr="008B59AC">
        <w:rPr>
          <w:rFonts w:ascii="仿宋_GB2312" w:eastAsia="仿宋_GB2312" w:hAnsi="宋体" w:hint="eastAsia"/>
          <w:bCs/>
          <w:sz w:val="32"/>
          <w:szCs w:val="32"/>
        </w:rPr>
        <w:t>）</w:t>
      </w:r>
      <w:r>
        <w:rPr>
          <w:rFonts w:ascii="仿宋_GB2312" w:eastAsia="仿宋_GB2312" w:hAnsi="宋体" w:hint="eastAsia"/>
          <w:bCs/>
          <w:sz w:val="32"/>
          <w:szCs w:val="32"/>
        </w:rPr>
        <w:t>其他城乡社区支出</w:t>
      </w:r>
      <w:r w:rsidRPr="008B59AC">
        <w:rPr>
          <w:rFonts w:ascii="仿宋_GB2312" w:eastAsia="仿宋_GB2312" w:hAnsi="宋体" w:hint="eastAsia"/>
          <w:bCs/>
          <w:sz w:val="32"/>
          <w:szCs w:val="32"/>
        </w:rPr>
        <w:t>（</w:t>
      </w:r>
      <w:r>
        <w:rPr>
          <w:rFonts w:ascii="仿宋_GB2312" w:eastAsia="仿宋_GB2312" w:hAnsi="宋体"/>
          <w:bCs/>
          <w:sz w:val="32"/>
          <w:szCs w:val="32"/>
        </w:rPr>
        <w:t>99</w:t>
      </w:r>
      <w:r w:rsidRPr="008B59AC">
        <w:rPr>
          <w:rFonts w:ascii="仿宋_GB2312" w:eastAsia="仿宋_GB2312" w:hAnsi="宋体" w:hint="eastAsia"/>
          <w:bCs/>
          <w:sz w:val="32"/>
          <w:szCs w:val="32"/>
        </w:rPr>
        <w:t>）。</w:t>
      </w:r>
      <w:r w:rsidRPr="00B4514C">
        <w:rPr>
          <w:rFonts w:ascii="仿宋_GB2312" w:eastAsia="仿宋_GB2312" w:hAnsi="宋体" w:hint="eastAsia"/>
          <w:bCs/>
          <w:sz w:val="32"/>
          <w:szCs w:val="32"/>
        </w:rPr>
        <w:t>年初预算</w:t>
      </w:r>
      <w:r>
        <w:rPr>
          <w:rFonts w:ascii="仿宋_GB2312" w:eastAsia="仿宋_GB2312" w:hAnsi="宋体" w:hint="eastAsia"/>
          <w:bCs/>
          <w:sz w:val="32"/>
          <w:szCs w:val="32"/>
        </w:rPr>
        <w:t>无</w:t>
      </w:r>
      <w:r w:rsidRPr="00B4514C">
        <w:rPr>
          <w:rFonts w:ascii="仿宋_GB2312" w:eastAsia="仿宋_GB2312" w:hAnsi="宋体" w:hint="eastAsia"/>
          <w:bCs/>
          <w:sz w:val="32"/>
          <w:szCs w:val="32"/>
        </w:rPr>
        <w:t>，支出决算为</w:t>
      </w:r>
      <w:r w:rsidRPr="00B4514C">
        <w:rPr>
          <w:rFonts w:ascii="仿宋_GB2312" w:eastAsia="仿宋_GB2312" w:hAnsi="宋体"/>
          <w:bCs/>
          <w:sz w:val="32"/>
          <w:szCs w:val="32"/>
        </w:rPr>
        <w:t xml:space="preserve"> </w:t>
      </w:r>
      <w:r>
        <w:rPr>
          <w:rFonts w:ascii="仿宋_GB2312" w:eastAsia="仿宋_GB2312" w:hAnsi="宋体"/>
          <w:bCs/>
          <w:sz w:val="32"/>
          <w:szCs w:val="32"/>
        </w:rPr>
        <w:t>3</w:t>
      </w:r>
      <w:r w:rsidRPr="00B4514C">
        <w:rPr>
          <w:rFonts w:ascii="仿宋_GB2312" w:eastAsia="仿宋_GB2312" w:hAnsi="宋体"/>
          <w:bCs/>
          <w:sz w:val="32"/>
          <w:szCs w:val="32"/>
        </w:rPr>
        <w:t xml:space="preserve"> </w:t>
      </w:r>
      <w:r w:rsidRPr="00B4514C">
        <w:rPr>
          <w:rFonts w:ascii="仿宋_GB2312" w:eastAsia="仿宋_GB2312" w:hAnsi="宋体" w:hint="eastAsia"/>
          <w:bCs/>
          <w:sz w:val="32"/>
          <w:szCs w:val="32"/>
        </w:rPr>
        <w:t>万元，</w:t>
      </w:r>
      <w:r>
        <w:rPr>
          <w:rFonts w:ascii="仿宋_GB2312" w:eastAsia="仿宋_GB2312" w:hAnsi="宋体" w:hint="eastAsia"/>
          <w:bCs/>
          <w:sz w:val="32"/>
          <w:szCs w:val="32"/>
        </w:rPr>
        <w:t>该支出属于区级追加指标文件支出</w:t>
      </w:r>
      <w:r w:rsidRPr="00B4514C">
        <w:rPr>
          <w:rFonts w:ascii="仿宋_GB2312" w:eastAsia="仿宋_GB2312" w:hAnsi="宋体" w:hint="eastAsia"/>
          <w:bCs/>
          <w:sz w:val="32"/>
          <w:szCs w:val="32"/>
        </w:rPr>
        <w:t>。</w:t>
      </w:r>
    </w:p>
    <w:p w:rsidR="00A220C1" w:rsidRDefault="00A220C1" w:rsidP="00155E8B">
      <w:pPr>
        <w:adjustRightInd w:val="0"/>
        <w:snapToGrid w:val="0"/>
        <w:spacing w:line="360" w:lineRule="auto"/>
        <w:ind w:firstLineChars="200" w:firstLine="640"/>
        <w:rPr>
          <w:rFonts w:ascii="仿宋_GB2312" w:eastAsia="仿宋_GB2312" w:hAnsi="宋体"/>
          <w:bCs/>
          <w:sz w:val="32"/>
          <w:szCs w:val="32"/>
        </w:rPr>
      </w:pPr>
      <w:r w:rsidRPr="008B59AC">
        <w:rPr>
          <w:rFonts w:ascii="仿宋_GB2312" w:eastAsia="仿宋_GB2312" w:hAnsi="宋体" w:hint="eastAsia"/>
          <w:bCs/>
          <w:sz w:val="32"/>
          <w:szCs w:val="32"/>
        </w:rPr>
        <w:t>农林水事务（</w:t>
      </w:r>
      <w:r w:rsidRPr="008B59AC">
        <w:rPr>
          <w:rFonts w:ascii="仿宋_GB2312" w:eastAsia="仿宋_GB2312" w:hAnsi="宋体"/>
          <w:bCs/>
          <w:sz w:val="32"/>
          <w:szCs w:val="32"/>
        </w:rPr>
        <w:t>213</w:t>
      </w:r>
      <w:r w:rsidRPr="008B59AC">
        <w:rPr>
          <w:rFonts w:ascii="仿宋_GB2312" w:eastAsia="仿宋_GB2312" w:hAnsi="宋体" w:hint="eastAsia"/>
          <w:bCs/>
          <w:sz w:val="32"/>
          <w:szCs w:val="32"/>
        </w:rPr>
        <w:t>）农业（</w:t>
      </w:r>
      <w:r w:rsidRPr="008B59AC">
        <w:rPr>
          <w:rFonts w:ascii="仿宋_GB2312" w:eastAsia="仿宋_GB2312" w:hAnsi="宋体"/>
          <w:bCs/>
          <w:sz w:val="32"/>
          <w:szCs w:val="32"/>
        </w:rPr>
        <w:t>01</w:t>
      </w:r>
      <w:r w:rsidRPr="008B59AC">
        <w:rPr>
          <w:rFonts w:ascii="仿宋_GB2312" w:eastAsia="仿宋_GB2312" w:hAnsi="宋体" w:hint="eastAsia"/>
          <w:bCs/>
          <w:sz w:val="32"/>
          <w:szCs w:val="32"/>
        </w:rPr>
        <w:t>）</w:t>
      </w:r>
      <w:r>
        <w:rPr>
          <w:rFonts w:ascii="仿宋_GB2312" w:eastAsia="仿宋_GB2312" w:hAnsi="宋体" w:hint="eastAsia"/>
          <w:bCs/>
          <w:sz w:val="32"/>
          <w:szCs w:val="32"/>
        </w:rPr>
        <w:t>其他农业支出</w:t>
      </w:r>
      <w:r w:rsidRPr="008B59AC">
        <w:rPr>
          <w:rFonts w:ascii="仿宋_GB2312" w:eastAsia="仿宋_GB2312" w:hAnsi="宋体" w:hint="eastAsia"/>
          <w:bCs/>
          <w:sz w:val="32"/>
          <w:szCs w:val="32"/>
        </w:rPr>
        <w:t>（</w:t>
      </w:r>
      <w:r>
        <w:rPr>
          <w:rFonts w:ascii="仿宋_GB2312" w:eastAsia="仿宋_GB2312" w:hAnsi="宋体"/>
          <w:bCs/>
          <w:sz w:val="32"/>
          <w:szCs w:val="32"/>
        </w:rPr>
        <w:t>99</w:t>
      </w:r>
      <w:r w:rsidRPr="008B59AC">
        <w:rPr>
          <w:rFonts w:ascii="仿宋_GB2312" w:eastAsia="仿宋_GB2312" w:hAnsi="宋体" w:hint="eastAsia"/>
          <w:bCs/>
          <w:sz w:val="32"/>
          <w:szCs w:val="32"/>
        </w:rPr>
        <w:t>）。年初预算为</w:t>
      </w:r>
      <w:r>
        <w:rPr>
          <w:rFonts w:ascii="仿宋_GB2312" w:eastAsia="仿宋_GB2312" w:hAnsi="宋体"/>
          <w:bCs/>
          <w:sz w:val="32"/>
          <w:szCs w:val="32"/>
        </w:rPr>
        <w:t>106</w:t>
      </w:r>
      <w:r w:rsidRPr="008B59AC">
        <w:rPr>
          <w:rFonts w:ascii="仿宋_GB2312" w:eastAsia="仿宋_GB2312" w:hAnsi="宋体"/>
          <w:bCs/>
          <w:sz w:val="32"/>
          <w:szCs w:val="32"/>
        </w:rPr>
        <w:t xml:space="preserve"> </w:t>
      </w:r>
      <w:r w:rsidRPr="008B59AC">
        <w:rPr>
          <w:rFonts w:ascii="仿宋_GB2312" w:eastAsia="仿宋_GB2312" w:hAnsi="宋体" w:hint="eastAsia"/>
          <w:bCs/>
          <w:sz w:val="32"/>
          <w:szCs w:val="32"/>
        </w:rPr>
        <w:t>万元，支出决算为</w:t>
      </w:r>
      <w:r w:rsidRPr="008B59AC">
        <w:rPr>
          <w:rFonts w:ascii="仿宋_GB2312" w:eastAsia="仿宋_GB2312" w:hAnsi="宋体"/>
          <w:bCs/>
          <w:sz w:val="32"/>
          <w:szCs w:val="32"/>
        </w:rPr>
        <w:t xml:space="preserve"> </w:t>
      </w:r>
      <w:r>
        <w:rPr>
          <w:rFonts w:ascii="仿宋_GB2312" w:eastAsia="仿宋_GB2312" w:hAnsi="宋体"/>
          <w:bCs/>
          <w:sz w:val="32"/>
          <w:szCs w:val="32"/>
        </w:rPr>
        <w:t>105.7</w:t>
      </w:r>
      <w:r w:rsidRPr="008B59AC">
        <w:rPr>
          <w:rFonts w:ascii="仿宋_GB2312" w:eastAsia="仿宋_GB2312" w:hAnsi="宋体" w:hint="eastAsia"/>
          <w:bCs/>
          <w:sz w:val="32"/>
          <w:szCs w:val="32"/>
        </w:rPr>
        <w:t>万元，完成年初预算的</w:t>
      </w:r>
      <w:r>
        <w:rPr>
          <w:rFonts w:ascii="仿宋_GB2312" w:eastAsia="仿宋_GB2312" w:hAnsi="宋体"/>
          <w:bCs/>
          <w:sz w:val="32"/>
          <w:szCs w:val="32"/>
        </w:rPr>
        <w:t>99.7%</w:t>
      </w:r>
      <w:r>
        <w:rPr>
          <w:rFonts w:ascii="仿宋_GB2312" w:eastAsia="仿宋_GB2312" w:hAnsi="宋体" w:hint="eastAsia"/>
          <w:bCs/>
          <w:sz w:val="32"/>
          <w:szCs w:val="32"/>
        </w:rPr>
        <w:t>。</w:t>
      </w:r>
    </w:p>
    <w:p w:rsidR="00A220C1" w:rsidRPr="008B59AC" w:rsidRDefault="00A220C1" w:rsidP="00E1000C">
      <w:pPr>
        <w:adjustRightInd w:val="0"/>
        <w:snapToGrid w:val="0"/>
        <w:spacing w:line="360" w:lineRule="auto"/>
        <w:ind w:firstLineChars="200" w:firstLine="640"/>
        <w:rPr>
          <w:rFonts w:ascii="仿宋_GB2312" w:eastAsia="仿宋_GB2312" w:hAnsi="宋体"/>
          <w:bCs/>
          <w:sz w:val="32"/>
          <w:szCs w:val="32"/>
        </w:rPr>
      </w:pPr>
      <w:r w:rsidRPr="008B59AC">
        <w:rPr>
          <w:rFonts w:ascii="仿宋_GB2312" w:eastAsia="仿宋_GB2312" w:hAnsi="宋体" w:hint="eastAsia"/>
          <w:bCs/>
          <w:sz w:val="32"/>
          <w:szCs w:val="32"/>
        </w:rPr>
        <w:t>农林水事务（</w:t>
      </w:r>
      <w:r w:rsidRPr="008B59AC">
        <w:rPr>
          <w:rFonts w:ascii="仿宋_GB2312" w:eastAsia="仿宋_GB2312" w:hAnsi="宋体"/>
          <w:bCs/>
          <w:sz w:val="32"/>
          <w:szCs w:val="32"/>
        </w:rPr>
        <w:t>213</w:t>
      </w:r>
      <w:r w:rsidRPr="008B59AC">
        <w:rPr>
          <w:rFonts w:ascii="仿宋_GB2312" w:eastAsia="仿宋_GB2312" w:hAnsi="宋体" w:hint="eastAsia"/>
          <w:bCs/>
          <w:sz w:val="32"/>
          <w:szCs w:val="32"/>
        </w:rPr>
        <w:t>）林业（</w:t>
      </w:r>
      <w:r w:rsidRPr="008B59AC">
        <w:rPr>
          <w:rFonts w:ascii="仿宋_GB2312" w:eastAsia="仿宋_GB2312" w:hAnsi="宋体"/>
          <w:bCs/>
          <w:sz w:val="32"/>
          <w:szCs w:val="32"/>
        </w:rPr>
        <w:t>02</w:t>
      </w:r>
      <w:r w:rsidRPr="008B59AC">
        <w:rPr>
          <w:rFonts w:ascii="仿宋_GB2312" w:eastAsia="仿宋_GB2312" w:hAnsi="宋体" w:hint="eastAsia"/>
          <w:bCs/>
          <w:sz w:val="32"/>
          <w:szCs w:val="32"/>
        </w:rPr>
        <w:t>）森林培育（</w:t>
      </w:r>
      <w:r w:rsidRPr="008B59AC">
        <w:rPr>
          <w:rFonts w:ascii="仿宋_GB2312" w:eastAsia="仿宋_GB2312" w:hAnsi="宋体"/>
          <w:bCs/>
          <w:sz w:val="32"/>
          <w:szCs w:val="32"/>
        </w:rPr>
        <w:t>05</w:t>
      </w:r>
      <w:r w:rsidRPr="008B59AC">
        <w:rPr>
          <w:rFonts w:ascii="仿宋_GB2312" w:eastAsia="仿宋_GB2312" w:hAnsi="宋体" w:hint="eastAsia"/>
          <w:bCs/>
          <w:sz w:val="32"/>
          <w:szCs w:val="32"/>
        </w:rPr>
        <w:t>）。年初预算为</w:t>
      </w:r>
      <w:r>
        <w:rPr>
          <w:rFonts w:ascii="仿宋_GB2312" w:eastAsia="仿宋_GB2312" w:hAnsi="宋体"/>
          <w:bCs/>
          <w:sz w:val="32"/>
          <w:szCs w:val="32"/>
        </w:rPr>
        <w:t>55</w:t>
      </w:r>
      <w:r w:rsidRPr="008B59AC">
        <w:rPr>
          <w:rFonts w:ascii="仿宋_GB2312" w:eastAsia="仿宋_GB2312" w:hAnsi="宋体" w:hint="eastAsia"/>
          <w:bCs/>
          <w:sz w:val="32"/>
          <w:szCs w:val="32"/>
        </w:rPr>
        <w:t>万元，支出决算为</w:t>
      </w:r>
      <w:r>
        <w:rPr>
          <w:rFonts w:ascii="仿宋_GB2312" w:eastAsia="仿宋_GB2312" w:hAnsi="宋体"/>
          <w:bCs/>
          <w:sz w:val="32"/>
          <w:szCs w:val="32"/>
        </w:rPr>
        <w:t xml:space="preserve"> 52.3</w:t>
      </w:r>
      <w:r w:rsidRPr="008B59AC">
        <w:rPr>
          <w:rFonts w:ascii="仿宋_GB2312" w:eastAsia="仿宋_GB2312" w:hAnsi="宋体"/>
          <w:bCs/>
          <w:sz w:val="32"/>
          <w:szCs w:val="32"/>
        </w:rPr>
        <w:t xml:space="preserve"> </w:t>
      </w:r>
      <w:r w:rsidRPr="008B59AC">
        <w:rPr>
          <w:rFonts w:ascii="仿宋_GB2312" w:eastAsia="仿宋_GB2312" w:hAnsi="宋体" w:hint="eastAsia"/>
          <w:bCs/>
          <w:sz w:val="32"/>
          <w:szCs w:val="32"/>
        </w:rPr>
        <w:t>万元，完成年初预算的</w:t>
      </w:r>
      <w:r w:rsidRPr="008B59AC">
        <w:rPr>
          <w:rFonts w:ascii="仿宋_GB2312" w:eastAsia="仿宋_GB2312" w:hAnsi="宋体"/>
          <w:bCs/>
          <w:sz w:val="32"/>
          <w:szCs w:val="32"/>
        </w:rPr>
        <w:t xml:space="preserve"> </w:t>
      </w:r>
      <w:r>
        <w:rPr>
          <w:rFonts w:ascii="仿宋_GB2312" w:eastAsia="仿宋_GB2312" w:hAnsi="宋体"/>
          <w:bCs/>
          <w:sz w:val="32"/>
          <w:szCs w:val="32"/>
        </w:rPr>
        <w:t>95.1</w:t>
      </w:r>
      <w:r w:rsidRPr="008B59AC">
        <w:rPr>
          <w:rFonts w:ascii="仿宋_GB2312" w:eastAsia="仿宋_GB2312" w:hAnsi="宋体"/>
          <w:bCs/>
          <w:sz w:val="32"/>
          <w:szCs w:val="32"/>
        </w:rPr>
        <w:t>%</w:t>
      </w:r>
      <w:r w:rsidRPr="008B59AC">
        <w:rPr>
          <w:rFonts w:ascii="仿宋_GB2312" w:eastAsia="仿宋_GB2312" w:hAnsi="宋体" w:hint="eastAsia"/>
          <w:bCs/>
          <w:sz w:val="32"/>
          <w:szCs w:val="32"/>
        </w:rPr>
        <w:t>。</w:t>
      </w:r>
    </w:p>
    <w:p w:rsidR="00A220C1" w:rsidRPr="008B59AC" w:rsidRDefault="00A220C1" w:rsidP="00B30133">
      <w:pPr>
        <w:adjustRightInd w:val="0"/>
        <w:snapToGrid w:val="0"/>
        <w:spacing w:line="360" w:lineRule="auto"/>
        <w:ind w:firstLineChars="200" w:firstLine="640"/>
        <w:rPr>
          <w:rFonts w:ascii="仿宋_GB2312" w:eastAsia="仿宋_GB2312" w:hAnsi="宋体"/>
          <w:bCs/>
          <w:sz w:val="32"/>
          <w:szCs w:val="32"/>
        </w:rPr>
      </w:pPr>
      <w:r w:rsidRPr="008B59AC">
        <w:rPr>
          <w:rFonts w:ascii="仿宋_GB2312" w:eastAsia="仿宋_GB2312" w:hAnsi="宋体" w:hint="eastAsia"/>
          <w:bCs/>
          <w:sz w:val="32"/>
          <w:szCs w:val="32"/>
        </w:rPr>
        <w:t>农林水事务（</w:t>
      </w:r>
      <w:r w:rsidRPr="008B59AC">
        <w:rPr>
          <w:rFonts w:ascii="仿宋_GB2312" w:eastAsia="仿宋_GB2312" w:hAnsi="宋体"/>
          <w:bCs/>
          <w:sz w:val="32"/>
          <w:szCs w:val="32"/>
        </w:rPr>
        <w:t>213</w:t>
      </w:r>
      <w:r w:rsidRPr="008B59AC">
        <w:rPr>
          <w:rFonts w:ascii="仿宋_GB2312" w:eastAsia="仿宋_GB2312" w:hAnsi="宋体" w:hint="eastAsia"/>
          <w:bCs/>
          <w:sz w:val="32"/>
          <w:szCs w:val="32"/>
        </w:rPr>
        <w:t>）林业（</w:t>
      </w:r>
      <w:r>
        <w:rPr>
          <w:rFonts w:ascii="仿宋_GB2312" w:eastAsia="仿宋_GB2312" w:hAnsi="宋体" w:hint="eastAsia"/>
          <w:bCs/>
          <w:sz w:val="32"/>
          <w:szCs w:val="32"/>
        </w:rPr>
        <w:t>湿地保护</w:t>
      </w:r>
      <w:r w:rsidRPr="008B59AC">
        <w:rPr>
          <w:rFonts w:ascii="仿宋_GB2312" w:eastAsia="仿宋_GB2312" w:hAnsi="宋体" w:hint="eastAsia"/>
          <w:bCs/>
          <w:sz w:val="32"/>
          <w:szCs w:val="32"/>
        </w:rPr>
        <w:t>）森林培育（</w:t>
      </w:r>
      <w:r>
        <w:rPr>
          <w:rFonts w:ascii="仿宋_GB2312" w:eastAsia="仿宋_GB2312" w:hAnsi="宋体"/>
          <w:bCs/>
          <w:sz w:val="32"/>
          <w:szCs w:val="32"/>
        </w:rPr>
        <w:t>12</w:t>
      </w:r>
      <w:r w:rsidRPr="008B59AC">
        <w:rPr>
          <w:rFonts w:ascii="仿宋_GB2312" w:eastAsia="仿宋_GB2312" w:hAnsi="宋体" w:hint="eastAsia"/>
          <w:bCs/>
          <w:sz w:val="32"/>
          <w:szCs w:val="32"/>
        </w:rPr>
        <w:t>）。年初预算</w:t>
      </w:r>
      <w:r>
        <w:rPr>
          <w:rFonts w:ascii="仿宋_GB2312" w:eastAsia="仿宋_GB2312" w:hAnsi="宋体" w:hint="eastAsia"/>
          <w:bCs/>
          <w:sz w:val="32"/>
          <w:szCs w:val="32"/>
        </w:rPr>
        <w:t>无</w:t>
      </w:r>
      <w:r w:rsidRPr="008B59AC">
        <w:rPr>
          <w:rFonts w:ascii="仿宋_GB2312" w:eastAsia="仿宋_GB2312" w:hAnsi="宋体" w:hint="eastAsia"/>
          <w:bCs/>
          <w:sz w:val="32"/>
          <w:szCs w:val="32"/>
        </w:rPr>
        <w:t>，支出决算为</w:t>
      </w:r>
      <w:r>
        <w:rPr>
          <w:rFonts w:ascii="仿宋_GB2312" w:eastAsia="仿宋_GB2312" w:hAnsi="宋体"/>
          <w:bCs/>
          <w:sz w:val="32"/>
          <w:szCs w:val="32"/>
        </w:rPr>
        <w:t xml:space="preserve"> 9.7</w:t>
      </w:r>
      <w:r w:rsidRPr="008B59AC">
        <w:rPr>
          <w:rFonts w:ascii="仿宋_GB2312" w:eastAsia="仿宋_GB2312" w:hAnsi="宋体" w:hint="eastAsia"/>
          <w:bCs/>
          <w:sz w:val="32"/>
          <w:szCs w:val="32"/>
        </w:rPr>
        <w:t>万元，</w:t>
      </w:r>
      <w:r>
        <w:rPr>
          <w:rFonts w:ascii="仿宋_GB2312" w:eastAsia="仿宋_GB2312" w:hAnsi="宋体" w:hint="eastAsia"/>
          <w:bCs/>
          <w:sz w:val="32"/>
          <w:szCs w:val="32"/>
        </w:rPr>
        <w:t>该支出属于镇本级追加支出</w:t>
      </w:r>
      <w:r w:rsidRPr="008B59AC">
        <w:rPr>
          <w:rFonts w:ascii="仿宋_GB2312" w:eastAsia="仿宋_GB2312" w:hAnsi="宋体" w:hint="eastAsia"/>
          <w:bCs/>
          <w:sz w:val="32"/>
          <w:szCs w:val="32"/>
        </w:rPr>
        <w:t>。</w:t>
      </w:r>
    </w:p>
    <w:p w:rsidR="00A220C1" w:rsidRDefault="00A220C1" w:rsidP="00B4514C">
      <w:pPr>
        <w:adjustRightInd w:val="0"/>
        <w:snapToGrid w:val="0"/>
        <w:spacing w:line="360" w:lineRule="auto"/>
        <w:ind w:firstLineChars="200" w:firstLine="640"/>
        <w:rPr>
          <w:rFonts w:ascii="仿宋_GB2312" w:eastAsia="仿宋_GB2312" w:hAnsi="宋体"/>
          <w:bCs/>
          <w:sz w:val="32"/>
          <w:szCs w:val="32"/>
        </w:rPr>
      </w:pPr>
      <w:r w:rsidRPr="008B59AC">
        <w:rPr>
          <w:rFonts w:ascii="仿宋_GB2312" w:eastAsia="仿宋_GB2312" w:hAnsi="宋体" w:hint="eastAsia"/>
          <w:bCs/>
          <w:sz w:val="32"/>
          <w:szCs w:val="32"/>
        </w:rPr>
        <w:t>农林水事务（</w:t>
      </w:r>
      <w:r w:rsidRPr="008B59AC">
        <w:rPr>
          <w:rFonts w:ascii="仿宋_GB2312" w:eastAsia="仿宋_GB2312" w:hAnsi="宋体"/>
          <w:bCs/>
          <w:sz w:val="32"/>
          <w:szCs w:val="32"/>
        </w:rPr>
        <w:t>213</w:t>
      </w:r>
      <w:r w:rsidRPr="008B59AC">
        <w:rPr>
          <w:rFonts w:ascii="仿宋_GB2312" w:eastAsia="仿宋_GB2312" w:hAnsi="宋体" w:hint="eastAsia"/>
          <w:bCs/>
          <w:sz w:val="32"/>
          <w:szCs w:val="32"/>
        </w:rPr>
        <w:t>）</w:t>
      </w:r>
      <w:r>
        <w:rPr>
          <w:rFonts w:ascii="仿宋_GB2312" w:eastAsia="仿宋_GB2312" w:hAnsi="宋体" w:hint="eastAsia"/>
          <w:bCs/>
          <w:sz w:val="32"/>
          <w:szCs w:val="32"/>
        </w:rPr>
        <w:t>水利</w:t>
      </w:r>
      <w:r w:rsidRPr="008B59AC">
        <w:rPr>
          <w:rFonts w:ascii="仿宋_GB2312" w:eastAsia="仿宋_GB2312" w:hAnsi="宋体" w:hint="eastAsia"/>
          <w:bCs/>
          <w:sz w:val="32"/>
          <w:szCs w:val="32"/>
        </w:rPr>
        <w:t>（</w:t>
      </w:r>
      <w:r>
        <w:rPr>
          <w:rFonts w:ascii="仿宋_GB2312" w:eastAsia="仿宋_GB2312" w:hAnsi="宋体"/>
          <w:bCs/>
          <w:sz w:val="32"/>
          <w:szCs w:val="32"/>
        </w:rPr>
        <w:t>03</w:t>
      </w:r>
      <w:r w:rsidRPr="008B59AC">
        <w:rPr>
          <w:rFonts w:ascii="仿宋_GB2312" w:eastAsia="仿宋_GB2312" w:hAnsi="宋体" w:hint="eastAsia"/>
          <w:bCs/>
          <w:sz w:val="32"/>
          <w:szCs w:val="32"/>
        </w:rPr>
        <w:t>）</w:t>
      </w:r>
      <w:r>
        <w:rPr>
          <w:rFonts w:ascii="仿宋_GB2312" w:eastAsia="仿宋_GB2312" w:hAnsi="宋体" w:hint="eastAsia"/>
          <w:bCs/>
          <w:sz w:val="32"/>
          <w:szCs w:val="32"/>
        </w:rPr>
        <w:t>行政运行</w:t>
      </w:r>
      <w:r w:rsidRPr="008B59AC">
        <w:rPr>
          <w:rFonts w:ascii="仿宋_GB2312" w:eastAsia="仿宋_GB2312" w:hAnsi="宋体" w:hint="eastAsia"/>
          <w:bCs/>
          <w:sz w:val="32"/>
          <w:szCs w:val="32"/>
        </w:rPr>
        <w:t>（</w:t>
      </w:r>
      <w:r>
        <w:rPr>
          <w:rFonts w:ascii="仿宋_GB2312" w:eastAsia="仿宋_GB2312" w:hAnsi="宋体"/>
          <w:bCs/>
          <w:sz w:val="32"/>
          <w:szCs w:val="32"/>
        </w:rPr>
        <w:t>01</w:t>
      </w:r>
      <w:r w:rsidRPr="008B59AC">
        <w:rPr>
          <w:rFonts w:ascii="仿宋_GB2312" w:eastAsia="仿宋_GB2312" w:hAnsi="宋体" w:hint="eastAsia"/>
          <w:bCs/>
          <w:sz w:val="32"/>
          <w:szCs w:val="32"/>
        </w:rPr>
        <w:t>）。年初预算为</w:t>
      </w:r>
      <w:r>
        <w:rPr>
          <w:rFonts w:ascii="仿宋_GB2312" w:eastAsia="仿宋_GB2312" w:hAnsi="宋体"/>
          <w:bCs/>
          <w:sz w:val="32"/>
          <w:szCs w:val="32"/>
        </w:rPr>
        <w:t>3</w:t>
      </w:r>
      <w:r w:rsidRPr="008B59AC">
        <w:rPr>
          <w:rFonts w:ascii="仿宋_GB2312" w:eastAsia="仿宋_GB2312" w:hAnsi="宋体" w:hint="eastAsia"/>
          <w:bCs/>
          <w:sz w:val="32"/>
          <w:szCs w:val="32"/>
        </w:rPr>
        <w:t>万元，支出决算为</w:t>
      </w:r>
      <w:r>
        <w:rPr>
          <w:rFonts w:ascii="仿宋_GB2312" w:eastAsia="仿宋_GB2312" w:hAnsi="宋体"/>
          <w:bCs/>
          <w:sz w:val="32"/>
          <w:szCs w:val="32"/>
        </w:rPr>
        <w:t xml:space="preserve"> 3</w:t>
      </w:r>
      <w:r w:rsidRPr="008B59AC">
        <w:rPr>
          <w:rFonts w:ascii="仿宋_GB2312" w:eastAsia="仿宋_GB2312" w:hAnsi="宋体" w:hint="eastAsia"/>
          <w:bCs/>
          <w:sz w:val="32"/>
          <w:szCs w:val="32"/>
        </w:rPr>
        <w:t>万元，完成年初预算的</w:t>
      </w:r>
      <w:r w:rsidRPr="008B59AC">
        <w:rPr>
          <w:rFonts w:ascii="仿宋_GB2312" w:eastAsia="仿宋_GB2312" w:hAnsi="宋体"/>
          <w:bCs/>
          <w:sz w:val="32"/>
          <w:szCs w:val="32"/>
        </w:rPr>
        <w:t xml:space="preserve"> </w:t>
      </w:r>
      <w:r>
        <w:rPr>
          <w:rFonts w:ascii="仿宋_GB2312" w:eastAsia="仿宋_GB2312" w:hAnsi="宋体"/>
          <w:bCs/>
          <w:sz w:val="32"/>
          <w:szCs w:val="32"/>
        </w:rPr>
        <w:t>100.0</w:t>
      </w:r>
      <w:r w:rsidRPr="008B59AC">
        <w:rPr>
          <w:rFonts w:ascii="仿宋_GB2312" w:eastAsia="仿宋_GB2312" w:hAnsi="宋体"/>
          <w:bCs/>
          <w:sz w:val="32"/>
          <w:szCs w:val="32"/>
        </w:rPr>
        <w:t>%</w:t>
      </w:r>
      <w:r w:rsidRPr="008B59AC">
        <w:rPr>
          <w:rFonts w:ascii="仿宋_GB2312" w:eastAsia="仿宋_GB2312" w:hAnsi="宋体" w:hint="eastAsia"/>
          <w:bCs/>
          <w:sz w:val="32"/>
          <w:szCs w:val="32"/>
        </w:rPr>
        <w:t>。</w:t>
      </w:r>
    </w:p>
    <w:p w:rsidR="00A220C1" w:rsidRDefault="00A220C1" w:rsidP="00155E8B">
      <w:pPr>
        <w:adjustRightInd w:val="0"/>
        <w:snapToGrid w:val="0"/>
        <w:spacing w:line="360" w:lineRule="auto"/>
        <w:ind w:firstLineChars="300" w:firstLine="960"/>
        <w:rPr>
          <w:rFonts w:ascii="仿宋_GB2312" w:eastAsia="仿宋_GB2312" w:hAnsi="宋体"/>
          <w:bCs/>
          <w:sz w:val="32"/>
          <w:szCs w:val="32"/>
        </w:rPr>
      </w:pPr>
      <w:r w:rsidRPr="008B59AC">
        <w:rPr>
          <w:rFonts w:ascii="仿宋_GB2312" w:eastAsia="仿宋_GB2312" w:hAnsi="宋体" w:hint="eastAsia"/>
          <w:bCs/>
          <w:sz w:val="32"/>
          <w:szCs w:val="32"/>
        </w:rPr>
        <w:t>农林水事务（</w:t>
      </w:r>
      <w:r w:rsidRPr="008B59AC">
        <w:rPr>
          <w:rFonts w:ascii="仿宋_GB2312" w:eastAsia="仿宋_GB2312" w:hAnsi="宋体"/>
          <w:bCs/>
          <w:sz w:val="32"/>
          <w:szCs w:val="32"/>
        </w:rPr>
        <w:t>213</w:t>
      </w:r>
      <w:r w:rsidRPr="008B59AC">
        <w:rPr>
          <w:rFonts w:ascii="仿宋_GB2312" w:eastAsia="仿宋_GB2312" w:hAnsi="宋体" w:hint="eastAsia"/>
          <w:bCs/>
          <w:sz w:val="32"/>
          <w:szCs w:val="32"/>
        </w:rPr>
        <w:t>）</w:t>
      </w:r>
      <w:r>
        <w:rPr>
          <w:rFonts w:ascii="仿宋_GB2312" w:eastAsia="仿宋_GB2312" w:hAnsi="宋体" w:hint="eastAsia"/>
          <w:bCs/>
          <w:sz w:val="32"/>
          <w:szCs w:val="32"/>
        </w:rPr>
        <w:t>水利</w:t>
      </w:r>
      <w:r w:rsidRPr="008B59AC">
        <w:rPr>
          <w:rFonts w:ascii="仿宋_GB2312" w:eastAsia="仿宋_GB2312" w:hAnsi="宋体" w:hint="eastAsia"/>
          <w:bCs/>
          <w:sz w:val="32"/>
          <w:szCs w:val="32"/>
        </w:rPr>
        <w:t>（</w:t>
      </w:r>
      <w:r>
        <w:rPr>
          <w:rFonts w:ascii="仿宋_GB2312" w:eastAsia="仿宋_GB2312" w:hAnsi="宋体"/>
          <w:bCs/>
          <w:sz w:val="32"/>
          <w:szCs w:val="32"/>
        </w:rPr>
        <w:t>03</w:t>
      </w:r>
      <w:r w:rsidRPr="008B59AC">
        <w:rPr>
          <w:rFonts w:ascii="仿宋_GB2312" w:eastAsia="仿宋_GB2312" w:hAnsi="宋体" w:hint="eastAsia"/>
          <w:bCs/>
          <w:sz w:val="32"/>
          <w:szCs w:val="32"/>
        </w:rPr>
        <w:t>）</w:t>
      </w:r>
      <w:r>
        <w:rPr>
          <w:rFonts w:ascii="仿宋_GB2312" w:eastAsia="仿宋_GB2312" w:hAnsi="宋体" w:hint="eastAsia"/>
          <w:bCs/>
          <w:sz w:val="32"/>
          <w:szCs w:val="32"/>
        </w:rPr>
        <w:t>矿石资源费支出</w:t>
      </w:r>
      <w:r w:rsidRPr="008B59AC">
        <w:rPr>
          <w:rFonts w:ascii="仿宋_GB2312" w:eastAsia="仿宋_GB2312" w:hAnsi="宋体" w:hint="eastAsia"/>
          <w:bCs/>
          <w:sz w:val="32"/>
          <w:szCs w:val="32"/>
        </w:rPr>
        <w:t>（</w:t>
      </w:r>
      <w:r>
        <w:rPr>
          <w:rFonts w:ascii="仿宋_GB2312" w:eastAsia="仿宋_GB2312" w:hAnsi="宋体"/>
          <w:bCs/>
          <w:sz w:val="32"/>
          <w:szCs w:val="32"/>
        </w:rPr>
        <w:t>32</w:t>
      </w:r>
      <w:r w:rsidRPr="008B59AC">
        <w:rPr>
          <w:rFonts w:ascii="仿宋_GB2312" w:eastAsia="仿宋_GB2312" w:hAnsi="宋体" w:hint="eastAsia"/>
          <w:bCs/>
          <w:sz w:val="32"/>
          <w:szCs w:val="32"/>
        </w:rPr>
        <w:t>）。</w:t>
      </w:r>
      <w:r w:rsidRPr="00B4514C">
        <w:rPr>
          <w:rFonts w:ascii="仿宋_GB2312" w:eastAsia="仿宋_GB2312" w:hAnsi="宋体" w:hint="eastAsia"/>
          <w:bCs/>
          <w:sz w:val="32"/>
          <w:szCs w:val="32"/>
        </w:rPr>
        <w:t>年初预算</w:t>
      </w:r>
      <w:r>
        <w:rPr>
          <w:rFonts w:ascii="仿宋_GB2312" w:eastAsia="仿宋_GB2312" w:hAnsi="宋体" w:hint="eastAsia"/>
          <w:bCs/>
          <w:sz w:val="32"/>
          <w:szCs w:val="32"/>
        </w:rPr>
        <w:t>无</w:t>
      </w:r>
      <w:r w:rsidRPr="00B4514C">
        <w:rPr>
          <w:rFonts w:ascii="仿宋_GB2312" w:eastAsia="仿宋_GB2312" w:hAnsi="宋体" w:hint="eastAsia"/>
          <w:bCs/>
          <w:sz w:val="32"/>
          <w:szCs w:val="32"/>
        </w:rPr>
        <w:t>，支出决算为</w:t>
      </w:r>
      <w:r w:rsidRPr="00B4514C">
        <w:rPr>
          <w:rFonts w:ascii="仿宋_GB2312" w:eastAsia="仿宋_GB2312" w:hAnsi="宋体"/>
          <w:bCs/>
          <w:sz w:val="32"/>
          <w:szCs w:val="32"/>
        </w:rPr>
        <w:t xml:space="preserve"> </w:t>
      </w:r>
      <w:r>
        <w:rPr>
          <w:rFonts w:ascii="仿宋_GB2312" w:eastAsia="仿宋_GB2312" w:hAnsi="宋体"/>
          <w:bCs/>
          <w:sz w:val="32"/>
          <w:szCs w:val="32"/>
        </w:rPr>
        <w:t>31.5</w:t>
      </w:r>
      <w:r w:rsidRPr="00B4514C">
        <w:rPr>
          <w:rFonts w:ascii="仿宋_GB2312" w:eastAsia="仿宋_GB2312" w:hAnsi="宋体" w:hint="eastAsia"/>
          <w:bCs/>
          <w:sz w:val="32"/>
          <w:szCs w:val="32"/>
        </w:rPr>
        <w:t>万元，</w:t>
      </w:r>
      <w:r>
        <w:rPr>
          <w:rFonts w:ascii="仿宋_GB2312" w:eastAsia="仿宋_GB2312" w:hAnsi="宋体" w:hint="eastAsia"/>
          <w:bCs/>
          <w:sz w:val="32"/>
          <w:szCs w:val="32"/>
        </w:rPr>
        <w:t>该支出属于区级追加指标文件支出</w:t>
      </w:r>
      <w:r w:rsidRPr="00B4514C">
        <w:rPr>
          <w:rFonts w:ascii="仿宋_GB2312" w:eastAsia="仿宋_GB2312" w:hAnsi="宋体" w:hint="eastAsia"/>
          <w:bCs/>
          <w:sz w:val="32"/>
          <w:szCs w:val="32"/>
        </w:rPr>
        <w:t>。</w:t>
      </w:r>
    </w:p>
    <w:p w:rsidR="00A220C1" w:rsidRPr="008B59AC" w:rsidRDefault="00A220C1" w:rsidP="00155E8B">
      <w:pPr>
        <w:adjustRightInd w:val="0"/>
        <w:snapToGrid w:val="0"/>
        <w:spacing w:line="360" w:lineRule="auto"/>
        <w:ind w:firstLineChars="200" w:firstLine="640"/>
        <w:rPr>
          <w:rFonts w:ascii="仿宋_GB2312" w:eastAsia="仿宋_GB2312" w:hAnsi="宋体"/>
          <w:bCs/>
          <w:sz w:val="32"/>
          <w:szCs w:val="32"/>
        </w:rPr>
      </w:pPr>
      <w:r w:rsidRPr="008B59AC">
        <w:rPr>
          <w:rFonts w:ascii="仿宋_GB2312" w:eastAsia="仿宋_GB2312" w:hAnsi="宋体" w:hint="eastAsia"/>
          <w:bCs/>
          <w:sz w:val="32"/>
          <w:szCs w:val="32"/>
        </w:rPr>
        <w:t>农林水事务（</w:t>
      </w:r>
      <w:r w:rsidRPr="008B59AC">
        <w:rPr>
          <w:rFonts w:ascii="仿宋_GB2312" w:eastAsia="仿宋_GB2312" w:hAnsi="宋体"/>
          <w:bCs/>
          <w:sz w:val="32"/>
          <w:szCs w:val="32"/>
        </w:rPr>
        <w:t>213</w:t>
      </w:r>
      <w:r w:rsidRPr="008B59AC">
        <w:rPr>
          <w:rFonts w:ascii="仿宋_GB2312" w:eastAsia="仿宋_GB2312" w:hAnsi="宋体" w:hint="eastAsia"/>
          <w:bCs/>
          <w:sz w:val="32"/>
          <w:szCs w:val="32"/>
        </w:rPr>
        <w:t>）农村综合改革（</w:t>
      </w:r>
      <w:r w:rsidRPr="008B59AC">
        <w:rPr>
          <w:rFonts w:ascii="仿宋_GB2312" w:eastAsia="仿宋_GB2312" w:hAnsi="宋体"/>
          <w:bCs/>
          <w:sz w:val="32"/>
          <w:szCs w:val="32"/>
        </w:rPr>
        <w:t>07</w:t>
      </w:r>
      <w:r w:rsidRPr="008B59AC">
        <w:rPr>
          <w:rFonts w:ascii="仿宋_GB2312" w:eastAsia="仿宋_GB2312" w:hAnsi="宋体" w:hint="eastAsia"/>
          <w:bCs/>
          <w:sz w:val="32"/>
          <w:szCs w:val="32"/>
        </w:rPr>
        <w:t>）对村级一事一议的</w:t>
      </w:r>
    </w:p>
    <w:p w:rsidR="00A220C1" w:rsidRDefault="00A220C1" w:rsidP="00155E8B">
      <w:pPr>
        <w:adjustRightInd w:val="0"/>
        <w:snapToGrid w:val="0"/>
        <w:spacing w:line="360" w:lineRule="auto"/>
        <w:rPr>
          <w:rFonts w:ascii="仿宋_GB2312" w:eastAsia="仿宋_GB2312" w:hAnsi="宋体"/>
          <w:bCs/>
          <w:sz w:val="32"/>
          <w:szCs w:val="32"/>
        </w:rPr>
      </w:pPr>
      <w:r w:rsidRPr="008B59AC">
        <w:rPr>
          <w:rFonts w:ascii="仿宋_GB2312" w:eastAsia="仿宋_GB2312" w:hAnsi="宋体" w:hint="eastAsia"/>
          <w:bCs/>
          <w:sz w:val="32"/>
          <w:szCs w:val="32"/>
        </w:rPr>
        <w:t>补助（</w:t>
      </w:r>
      <w:r w:rsidRPr="008B59AC">
        <w:rPr>
          <w:rFonts w:ascii="仿宋_GB2312" w:eastAsia="仿宋_GB2312" w:hAnsi="宋体"/>
          <w:bCs/>
          <w:sz w:val="32"/>
          <w:szCs w:val="32"/>
        </w:rPr>
        <w:t>01</w:t>
      </w:r>
      <w:r w:rsidRPr="008B59AC">
        <w:rPr>
          <w:rFonts w:ascii="仿宋_GB2312" w:eastAsia="仿宋_GB2312" w:hAnsi="宋体" w:hint="eastAsia"/>
          <w:bCs/>
          <w:sz w:val="32"/>
          <w:szCs w:val="32"/>
        </w:rPr>
        <w:t>）。</w:t>
      </w:r>
      <w:r w:rsidRPr="00B4514C">
        <w:rPr>
          <w:rFonts w:ascii="仿宋_GB2312" w:eastAsia="仿宋_GB2312" w:hAnsi="宋体" w:hint="eastAsia"/>
          <w:bCs/>
          <w:sz w:val="32"/>
          <w:szCs w:val="32"/>
        </w:rPr>
        <w:t>年初预算</w:t>
      </w:r>
      <w:r>
        <w:rPr>
          <w:rFonts w:ascii="仿宋_GB2312" w:eastAsia="仿宋_GB2312" w:hAnsi="宋体" w:hint="eastAsia"/>
          <w:bCs/>
          <w:sz w:val="32"/>
          <w:szCs w:val="32"/>
        </w:rPr>
        <w:t>无</w:t>
      </w:r>
      <w:r w:rsidRPr="00B4514C">
        <w:rPr>
          <w:rFonts w:ascii="仿宋_GB2312" w:eastAsia="仿宋_GB2312" w:hAnsi="宋体" w:hint="eastAsia"/>
          <w:bCs/>
          <w:sz w:val="32"/>
          <w:szCs w:val="32"/>
        </w:rPr>
        <w:t>，支出决算为</w:t>
      </w:r>
      <w:r w:rsidRPr="00B4514C">
        <w:rPr>
          <w:rFonts w:ascii="仿宋_GB2312" w:eastAsia="仿宋_GB2312" w:hAnsi="宋体"/>
          <w:bCs/>
          <w:sz w:val="32"/>
          <w:szCs w:val="32"/>
        </w:rPr>
        <w:t xml:space="preserve"> </w:t>
      </w:r>
      <w:r>
        <w:rPr>
          <w:rFonts w:ascii="仿宋_GB2312" w:eastAsia="仿宋_GB2312" w:hAnsi="宋体"/>
          <w:bCs/>
          <w:sz w:val="32"/>
          <w:szCs w:val="32"/>
        </w:rPr>
        <w:t>99.4</w:t>
      </w:r>
      <w:r w:rsidRPr="00B4514C">
        <w:rPr>
          <w:rFonts w:ascii="仿宋_GB2312" w:eastAsia="仿宋_GB2312" w:hAnsi="宋体"/>
          <w:bCs/>
          <w:sz w:val="32"/>
          <w:szCs w:val="32"/>
        </w:rPr>
        <w:t xml:space="preserve"> </w:t>
      </w:r>
      <w:r w:rsidRPr="00B4514C">
        <w:rPr>
          <w:rFonts w:ascii="仿宋_GB2312" w:eastAsia="仿宋_GB2312" w:hAnsi="宋体" w:hint="eastAsia"/>
          <w:bCs/>
          <w:sz w:val="32"/>
          <w:szCs w:val="32"/>
        </w:rPr>
        <w:t>万元，</w:t>
      </w:r>
      <w:r>
        <w:rPr>
          <w:rFonts w:ascii="仿宋_GB2312" w:eastAsia="仿宋_GB2312" w:hAnsi="宋体" w:hint="eastAsia"/>
          <w:bCs/>
          <w:sz w:val="32"/>
          <w:szCs w:val="32"/>
        </w:rPr>
        <w:t>该支出属于区级追加指标文件支出</w:t>
      </w:r>
      <w:r w:rsidRPr="00B4514C">
        <w:rPr>
          <w:rFonts w:ascii="仿宋_GB2312" w:eastAsia="仿宋_GB2312" w:hAnsi="宋体" w:hint="eastAsia"/>
          <w:bCs/>
          <w:sz w:val="32"/>
          <w:szCs w:val="32"/>
        </w:rPr>
        <w:t>。</w:t>
      </w:r>
    </w:p>
    <w:p w:rsidR="00A220C1" w:rsidRDefault="00A220C1" w:rsidP="00155E8B">
      <w:pPr>
        <w:adjustRightInd w:val="0"/>
        <w:snapToGrid w:val="0"/>
        <w:spacing w:line="360" w:lineRule="auto"/>
        <w:ind w:firstLineChars="300" w:firstLine="960"/>
        <w:rPr>
          <w:rFonts w:ascii="仿宋_GB2312" w:eastAsia="仿宋_GB2312" w:hAnsi="宋体"/>
          <w:bCs/>
          <w:sz w:val="32"/>
          <w:szCs w:val="32"/>
        </w:rPr>
      </w:pPr>
      <w:r w:rsidRPr="008B59AC">
        <w:rPr>
          <w:rFonts w:ascii="仿宋_GB2312" w:eastAsia="仿宋_GB2312" w:hAnsi="宋体" w:hint="eastAsia"/>
          <w:bCs/>
          <w:sz w:val="32"/>
          <w:szCs w:val="32"/>
        </w:rPr>
        <w:t>农林水事务（</w:t>
      </w:r>
      <w:r w:rsidRPr="008B59AC">
        <w:rPr>
          <w:rFonts w:ascii="仿宋_GB2312" w:eastAsia="仿宋_GB2312" w:hAnsi="宋体"/>
          <w:bCs/>
          <w:sz w:val="32"/>
          <w:szCs w:val="32"/>
        </w:rPr>
        <w:t>213</w:t>
      </w:r>
      <w:r w:rsidRPr="008B59AC">
        <w:rPr>
          <w:rFonts w:ascii="仿宋_GB2312" w:eastAsia="仿宋_GB2312" w:hAnsi="宋体" w:hint="eastAsia"/>
          <w:bCs/>
          <w:sz w:val="32"/>
          <w:szCs w:val="32"/>
        </w:rPr>
        <w:t>）农村综合改革（</w:t>
      </w:r>
      <w:r w:rsidRPr="008B59AC">
        <w:rPr>
          <w:rFonts w:ascii="仿宋_GB2312" w:eastAsia="仿宋_GB2312" w:hAnsi="宋体"/>
          <w:bCs/>
          <w:sz w:val="32"/>
          <w:szCs w:val="32"/>
        </w:rPr>
        <w:t>07</w:t>
      </w:r>
      <w:r w:rsidRPr="008B59AC">
        <w:rPr>
          <w:rFonts w:ascii="仿宋_GB2312" w:eastAsia="仿宋_GB2312" w:hAnsi="宋体" w:hint="eastAsia"/>
          <w:bCs/>
          <w:sz w:val="32"/>
          <w:szCs w:val="32"/>
        </w:rPr>
        <w:t>）对村民委员会和村党支部的补助（</w:t>
      </w:r>
      <w:r w:rsidRPr="008B59AC">
        <w:rPr>
          <w:rFonts w:ascii="仿宋_GB2312" w:eastAsia="仿宋_GB2312" w:hAnsi="宋体"/>
          <w:bCs/>
          <w:sz w:val="32"/>
          <w:szCs w:val="32"/>
        </w:rPr>
        <w:t>05</w:t>
      </w:r>
      <w:r w:rsidRPr="008B59AC">
        <w:rPr>
          <w:rFonts w:ascii="仿宋_GB2312" w:eastAsia="仿宋_GB2312" w:hAnsi="宋体" w:hint="eastAsia"/>
          <w:bCs/>
          <w:sz w:val="32"/>
          <w:szCs w:val="32"/>
        </w:rPr>
        <w:t>）。</w:t>
      </w:r>
      <w:r w:rsidRPr="00B4514C">
        <w:rPr>
          <w:rFonts w:ascii="仿宋_GB2312" w:eastAsia="仿宋_GB2312" w:hAnsi="宋体" w:hint="eastAsia"/>
          <w:bCs/>
          <w:sz w:val="32"/>
          <w:szCs w:val="32"/>
        </w:rPr>
        <w:t>年初预算</w:t>
      </w:r>
      <w:r>
        <w:rPr>
          <w:rFonts w:ascii="仿宋_GB2312" w:eastAsia="仿宋_GB2312" w:hAnsi="宋体" w:hint="eastAsia"/>
          <w:bCs/>
          <w:sz w:val="32"/>
          <w:szCs w:val="32"/>
        </w:rPr>
        <w:t>无</w:t>
      </w:r>
      <w:r w:rsidRPr="00B4514C">
        <w:rPr>
          <w:rFonts w:ascii="仿宋_GB2312" w:eastAsia="仿宋_GB2312" w:hAnsi="宋体" w:hint="eastAsia"/>
          <w:bCs/>
          <w:sz w:val="32"/>
          <w:szCs w:val="32"/>
        </w:rPr>
        <w:t>，支出决算为</w:t>
      </w:r>
      <w:r>
        <w:rPr>
          <w:rFonts w:ascii="仿宋_GB2312" w:eastAsia="仿宋_GB2312" w:hAnsi="宋体"/>
          <w:bCs/>
          <w:sz w:val="32"/>
          <w:szCs w:val="32"/>
        </w:rPr>
        <w:t>250.9</w:t>
      </w:r>
      <w:r w:rsidRPr="00B4514C">
        <w:rPr>
          <w:rFonts w:ascii="仿宋_GB2312" w:eastAsia="仿宋_GB2312" w:hAnsi="宋体"/>
          <w:bCs/>
          <w:sz w:val="32"/>
          <w:szCs w:val="32"/>
        </w:rPr>
        <w:t xml:space="preserve"> </w:t>
      </w:r>
      <w:r w:rsidRPr="00B4514C">
        <w:rPr>
          <w:rFonts w:ascii="仿宋_GB2312" w:eastAsia="仿宋_GB2312" w:hAnsi="宋体" w:hint="eastAsia"/>
          <w:bCs/>
          <w:sz w:val="32"/>
          <w:szCs w:val="32"/>
        </w:rPr>
        <w:t>万元，</w:t>
      </w:r>
      <w:r>
        <w:rPr>
          <w:rFonts w:ascii="仿宋_GB2312" w:eastAsia="仿宋_GB2312" w:hAnsi="宋体" w:hint="eastAsia"/>
          <w:bCs/>
          <w:sz w:val="32"/>
          <w:szCs w:val="32"/>
        </w:rPr>
        <w:t>该支出属于区级追加指标文件支出</w:t>
      </w:r>
      <w:r w:rsidRPr="00B4514C">
        <w:rPr>
          <w:rFonts w:ascii="仿宋_GB2312" w:eastAsia="仿宋_GB2312" w:hAnsi="宋体" w:hint="eastAsia"/>
          <w:bCs/>
          <w:sz w:val="32"/>
          <w:szCs w:val="32"/>
        </w:rPr>
        <w:t>。</w:t>
      </w:r>
    </w:p>
    <w:p w:rsidR="00A220C1" w:rsidRDefault="00A220C1" w:rsidP="00155E8B">
      <w:pPr>
        <w:adjustRightInd w:val="0"/>
        <w:snapToGrid w:val="0"/>
        <w:spacing w:line="360" w:lineRule="auto"/>
        <w:ind w:firstLineChars="300" w:firstLine="960"/>
        <w:rPr>
          <w:rFonts w:ascii="仿宋_GB2312" w:eastAsia="仿宋_GB2312" w:hAnsi="宋体"/>
          <w:bCs/>
          <w:sz w:val="32"/>
          <w:szCs w:val="32"/>
        </w:rPr>
      </w:pPr>
      <w:r>
        <w:rPr>
          <w:rFonts w:ascii="仿宋_GB2312" w:eastAsia="仿宋_GB2312" w:hAnsi="宋体" w:hint="eastAsia"/>
          <w:bCs/>
          <w:sz w:val="32"/>
          <w:szCs w:val="32"/>
        </w:rPr>
        <w:t>国土海洋气象等支出（</w:t>
      </w:r>
      <w:r>
        <w:rPr>
          <w:rFonts w:ascii="仿宋_GB2312" w:eastAsia="仿宋_GB2312" w:hAnsi="宋体"/>
          <w:bCs/>
          <w:sz w:val="32"/>
          <w:szCs w:val="32"/>
        </w:rPr>
        <w:t>220</w:t>
      </w:r>
      <w:r>
        <w:rPr>
          <w:rFonts w:ascii="仿宋_GB2312" w:eastAsia="仿宋_GB2312" w:hAnsi="宋体" w:hint="eastAsia"/>
          <w:bCs/>
          <w:sz w:val="32"/>
          <w:szCs w:val="32"/>
        </w:rPr>
        <w:t>）国土资源事物（</w:t>
      </w:r>
      <w:r>
        <w:rPr>
          <w:rFonts w:ascii="仿宋_GB2312" w:eastAsia="仿宋_GB2312" w:hAnsi="宋体"/>
          <w:bCs/>
          <w:sz w:val="32"/>
          <w:szCs w:val="32"/>
        </w:rPr>
        <w:t>01</w:t>
      </w:r>
      <w:r>
        <w:rPr>
          <w:rFonts w:ascii="仿宋_GB2312" w:eastAsia="仿宋_GB2312" w:hAnsi="宋体" w:hint="eastAsia"/>
          <w:bCs/>
          <w:sz w:val="32"/>
          <w:szCs w:val="32"/>
        </w:rPr>
        <w:t>）其他国土资源事物支出（</w:t>
      </w:r>
      <w:r>
        <w:rPr>
          <w:rFonts w:ascii="仿宋_GB2312" w:eastAsia="仿宋_GB2312" w:hAnsi="宋体"/>
          <w:bCs/>
          <w:sz w:val="32"/>
          <w:szCs w:val="32"/>
        </w:rPr>
        <w:t>99</w:t>
      </w:r>
      <w:r>
        <w:rPr>
          <w:rFonts w:ascii="仿宋_GB2312" w:eastAsia="仿宋_GB2312" w:hAnsi="宋体" w:hint="eastAsia"/>
          <w:bCs/>
          <w:sz w:val="32"/>
          <w:szCs w:val="32"/>
        </w:rPr>
        <w:t>）</w:t>
      </w:r>
      <w:r>
        <w:rPr>
          <w:rFonts w:ascii="仿宋_GB2312" w:eastAsia="仿宋_GB2312" w:hAnsi="宋体"/>
          <w:bCs/>
          <w:sz w:val="32"/>
          <w:szCs w:val="32"/>
        </w:rPr>
        <w:t>.</w:t>
      </w:r>
      <w:r w:rsidRPr="00155E8B">
        <w:rPr>
          <w:rFonts w:ascii="仿宋_GB2312" w:eastAsia="仿宋_GB2312" w:hAnsi="宋体"/>
          <w:bCs/>
          <w:sz w:val="32"/>
          <w:szCs w:val="32"/>
        </w:rPr>
        <w:t xml:space="preserve"> </w:t>
      </w:r>
      <w:r w:rsidRPr="00B4514C">
        <w:rPr>
          <w:rFonts w:ascii="仿宋_GB2312" w:eastAsia="仿宋_GB2312" w:hAnsi="宋体" w:hint="eastAsia"/>
          <w:bCs/>
          <w:sz w:val="32"/>
          <w:szCs w:val="32"/>
        </w:rPr>
        <w:t>年初预算</w:t>
      </w:r>
      <w:r>
        <w:rPr>
          <w:rFonts w:ascii="仿宋_GB2312" w:eastAsia="仿宋_GB2312" w:hAnsi="宋体" w:hint="eastAsia"/>
          <w:bCs/>
          <w:sz w:val="32"/>
          <w:szCs w:val="32"/>
        </w:rPr>
        <w:t>无</w:t>
      </w:r>
      <w:r w:rsidRPr="00B4514C">
        <w:rPr>
          <w:rFonts w:ascii="仿宋_GB2312" w:eastAsia="仿宋_GB2312" w:hAnsi="宋体" w:hint="eastAsia"/>
          <w:bCs/>
          <w:sz w:val="32"/>
          <w:szCs w:val="32"/>
        </w:rPr>
        <w:t>，支出决算为</w:t>
      </w:r>
      <w:r>
        <w:rPr>
          <w:rFonts w:ascii="仿宋_GB2312" w:eastAsia="仿宋_GB2312" w:hAnsi="宋体"/>
          <w:bCs/>
          <w:sz w:val="32"/>
          <w:szCs w:val="32"/>
        </w:rPr>
        <w:t>10</w:t>
      </w:r>
      <w:r w:rsidRPr="00B4514C">
        <w:rPr>
          <w:rFonts w:ascii="仿宋_GB2312" w:eastAsia="仿宋_GB2312" w:hAnsi="宋体" w:hint="eastAsia"/>
          <w:bCs/>
          <w:sz w:val="32"/>
          <w:szCs w:val="32"/>
        </w:rPr>
        <w:t>万元，</w:t>
      </w:r>
      <w:r>
        <w:rPr>
          <w:rFonts w:ascii="仿宋_GB2312" w:eastAsia="仿宋_GB2312" w:hAnsi="宋体" w:hint="eastAsia"/>
          <w:bCs/>
          <w:sz w:val="32"/>
          <w:szCs w:val="32"/>
        </w:rPr>
        <w:t>该支出属于区级追加指标文件支出</w:t>
      </w:r>
      <w:r w:rsidRPr="00B4514C">
        <w:rPr>
          <w:rFonts w:ascii="仿宋_GB2312" w:eastAsia="仿宋_GB2312" w:hAnsi="宋体" w:hint="eastAsia"/>
          <w:bCs/>
          <w:sz w:val="32"/>
          <w:szCs w:val="32"/>
        </w:rPr>
        <w:t>。</w:t>
      </w:r>
    </w:p>
    <w:p w:rsidR="00A220C1" w:rsidRPr="008B59AC" w:rsidRDefault="00A220C1" w:rsidP="00155E8B">
      <w:pPr>
        <w:adjustRightInd w:val="0"/>
        <w:snapToGrid w:val="0"/>
        <w:spacing w:line="360" w:lineRule="auto"/>
        <w:ind w:firstLineChars="200" w:firstLine="640"/>
        <w:rPr>
          <w:rFonts w:ascii="仿宋_GB2312" w:eastAsia="仿宋_GB2312" w:hAnsi="宋体"/>
          <w:bCs/>
          <w:sz w:val="32"/>
          <w:szCs w:val="32"/>
        </w:rPr>
      </w:pPr>
      <w:r w:rsidRPr="008B59AC">
        <w:rPr>
          <w:rFonts w:ascii="仿宋_GB2312" w:eastAsia="仿宋_GB2312" w:hAnsi="宋体" w:hint="eastAsia"/>
          <w:bCs/>
          <w:sz w:val="32"/>
          <w:szCs w:val="32"/>
        </w:rPr>
        <w:t>住房保障支出（</w:t>
      </w:r>
      <w:r w:rsidRPr="008B59AC">
        <w:rPr>
          <w:rFonts w:ascii="仿宋_GB2312" w:eastAsia="仿宋_GB2312" w:hAnsi="宋体"/>
          <w:bCs/>
          <w:sz w:val="32"/>
          <w:szCs w:val="32"/>
        </w:rPr>
        <w:t>221</w:t>
      </w:r>
      <w:r w:rsidRPr="008B59AC">
        <w:rPr>
          <w:rFonts w:ascii="仿宋_GB2312" w:eastAsia="仿宋_GB2312" w:hAnsi="宋体" w:hint="eastAsia"/>
          <w:bCs/>
          <w:sz w:val="32"/>
          <w:szCs w:val="32"/>
        </w:rPr>
        <w:t>）保障性安居工程支出（</w:t>
      </w:r>
      <w:r w:rsidRPr="008B59AC">
        <w:rPr>
          <w:rFonts w:ascii="仿宋_GB2312" w:eastAsia="仿宋_GB2312" w:hAnsi="宋体"/>
          <w:bCs/>
          <w:sz w:val="32"/>
          <w:szCs w:val="32"/>
        </w:rPr>
        <w:t>01</w:t>
      </w:r>
      <w:r w:rsidRPr="008B59AC">
        <w:rPr>
          <w:rFonts w:ascii="仿宋_GB2312" w:eastAsia="仿宋_GB2312" w:hAnsi="宋体" w:hint="eastAsia"/>
          <w:bCs/>
          <w:sz w:val="32"/>
          <w:szCs w:val="32"/>
        </w:rPr>
        <w:t>）农村危房</w:t>
      </w:r>
    </w:p>
    <w:p w:rsidR="00A220C1" w:rsidRPr="008B59AC" w:rsidRDefault="00A220C1" w:rsidP="00155E8B">
      <w:pPr>
        <w:adjustRightInd w:val="0"/>
        <w:snapToGrid w:val="0"/>
        <w:spacing w:line="360" w:lineRule="auto"/>
        <w:rPr>
          <w:rFonts w:ascii="仿宋_GB2312" w:eastAsia="仿宋_GB2312" w:hAnsi="宋体"/>
          <w:bCs/>
          <w:sz w:val="32"/>
          <w:szCs w:val="32"/>
        </w:rPr>
      </w:pPr>
      <w:r w:rsidRPr="008B59AC">
        <w:rPr>
          <w:rFonts w:ascii="仿宋_GB2312" w:eastAsia="仿宋_GB2312" w:hAnsi="宋体" w:hint="eastAsia"/>
          <w:bCs/>
          <w:sz w:val="32"/>
          <w:szCs w:val="32"/>
        </w:rPr>
        <w:t>改造（</w:t>
      </w:r>
      <w:r w:rsidRPr="008B59AC">
        <w:rPr>
          <w:rFonts w:ascii="仿宋_GB2312" w:eastAsia="仿宋_GB2312" w:hAnsi="宋体"/>
          <w:bCs/>
          <w:sz w:val="32"/>
          <w:szCs w:val="32"/>
        </w:rPr>
        <w:t>05</w:t>
      </w:r>
      <w:r w:rsidRPr="008B59AC">
        <w:rPr>
          <w:rFonts w:ascii="仿宋_GB2312" w:eastAsia="仿宋_GB2312" w:hAnsi="宋体" w:hint="eastAsia"/>
          <w:bCs/>
          <w:sz w:val="32"/>
          <w:szCs w:val="32"/>
        </w:rPr>
        <w:t>）。</w:t>
      </w:r>
      <w:r w:rsidRPr="00B4514C">
        <w:rPr>
          <w:rFonts w:ascii="仿宋_GB2312" w:eastAsia="仿宋_GB2312" w:hAnsi="宋体" w:hint="eastAsia"/>
          <w:bCs/>
          <w:sz w:val="32"/>
          <w:szCs w:val="32"/>
        </w:rPr>
        <w:t>年初预算</w:t>
      </w:r>
      <w:r>
        <w:rPr>
          <w:rFonts w:ascii="仿宋_GB2312" w:eastAsia="仿宋_GB2312" w:hAnsi="宋体" w:hint="eastAsia"/>
          <w:bCs/>
          <w:sz w:val="32"/>
          <w:szCs w:val="32"/>
        </w:rPr>
        <w:t>无</w:t>
      </w:r>
      <w:r w:rsidRPr="00B4514C">
        <w:rPr>
          <w:rFonts w:ascii="仿宋_GB2312" w:eastAsia="仿宋_GB2312" w:hAnsi="宋体" w:hint="eastAsia"/>
          <w:bCs/>
          <w:sz w:val="32"/>
          <w:szCs w:val="32"/>
        </w:rPr>
        <w:t>，支出决算为</w:t>
      </w:r>
      <w:r>
        <w:rPr>
          <w:rFonts w:ascii="仿宋_GB2312" w:eastAsia="仿宋_GB2312" w:hAnsi="宋体"/>
          <w:bCs/>
          <w:sz w:val="32"/>
          <w:szCs w:val="32"/>
        </w:rPr>
        <w:t>82.2</w:t>
      </w:r>
      <w:r w:rsidRPr="00B4514C">
        <w:rPr>
          <w:rFonts w:ascii="仿宋_GB2312" w:eastAsia="仿宋_GB2312" w:hAnsi="宋体" w:hint="eastAsia"/>
          <w:bCs/>
          <w:sz w:val="32"/>
          <w:szCs w:val="32"/>
        </w:rPr>
        <w:t>万元，</w:t>
      </w:r>
      <w:r>
        <w:rPr>
          <w:rFonts w:ascii="仿宋_GB2312" w:eastAsia="仿宋_GB2312" w:hAnsi="宋体" w:hint="eastAsia"/>
          <w:bCs/>
          <w:sz w:val="32"/>
          <w:szCs w:val="32"/>
        </w:rPr>
        <w:t>该支出属于区级追加指标文件支出</w:t>
      </w:r>
      <w:r w:rsidRPr="00B4514C">
        <w:rPr>
          <w:rFonts w:ascii="仿宋_GB2312" w:eastAsia="仿宋_GB2312" w:hAnsi="宋体" w:hint="eastAsia"/>
          <w:bCs/>
          <w:sz w:val="32"/>
          <w:szCs w:val="32"/>
        </w:rPr>
        <w:t>。</w:t>
      </w:r>
    </w:p>
    <w:p w:rsidR="00A220C1" w:rsidRPr="008B59AC" w:rsidRDefault="00A220C1" w:rsidP="00155E8B">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其他支出（</w:t>
      </w:r>
      <w:r>
        <w:rPr>
          <w:rFonts w:ascii="仿宋_GB2312" w:eastAsia="仿宋_GB2312" w:hAnsi="宋体"/>
          <w:bCs/>
          <w:sz w:val="32"/>
          <w:szCs w:val="32"/>
        </w:rPr>
        <w:t>229</w:t>
      </w:r>
      <w:r>
        <w:rPr>
          <w:rFonts w:ascii="仿宋_GB2312" w:eastAsia="仿宋_GB2312" w:hAnsi="宋体" w:hint="eastAsia"/>
          <w:bCs/>
          <w:sz w:val="32"/>
          <w:szCs w:val="32"/>
        </w:rPr>
        <w:t>）其他支出（</w:t>
      </w:r>
      <w:r>
        <w:rPr>
          <w:rFonts w:ascii="仿宋_GB2312" w:eastAsia="仿宋_GB2312" w:hAnsi="宋体"/>
          <w:bCs/>
          <w:sz w:val="32"/>
          <w:szCs w:val="32"/>
        </w:rPr>
        <w:t>99</w:t>
      </w:r>
      <w:r>
        <w:rPr>
          <w:rFonts w:ascii="仿宋_GB2312" w:eastAsia="仿宋_GB2312" w:hAnsi="宋体" w:hint="eastAsia"/>
          <w:bCs/>
          <w:sz w:val="32"/>
          <w:szCs w:val="32"/>
        </w:rPr>
        <w:t>）其他支出（</w:t>
      </w:r>
      <w:r>
        <w:rPr>
          <w:rFonts w:ascii="仿宋_GB2312" w:eastAsia="仿宋_GB2312" w:hAnsi="宋体"/>
          <w:bCs/>
          <w:sz w:val="32"/>
          <w:szCs w:val="32"/>
        </w:rPr>
        <w:t>01</w:t>
      </w:r>
      <w:r>
        <w:rPr>
          <w:rFonts w:ascii="仿宋_GB2312" w:eastAsia="仿宋_GB2312" w:hAnsi="宋体" w:hint="eastAsia"/>
          <w:bCs/>
          <w:sz w:val="32"/>
          <w:szCs w:val="32"/>
        </w:rPr>
        <w:t>）</w:t>
      </w:r>
      <w:r>
        <w:rPr>
          <w:rFonts w:ascii="仿宋_GB2312" w:eastAsia="仿宋_GB2312" w:hAnsi="宋体"/>
          <w:bCs/>
          <w:sz w:val="32"/>
          <w:szCs w:val="32"/>
        </w:rPr>
        <w:t>.</w:t>
      </w:r>
      <w:r w:rsidRPr="00B4514C">
        <w:rPr>
          <w:rFonts w:ascii="仿宋_GB2312" w:eastAsia="仿宋_GB2312" w:hAnsi="宋体"/>
          <w:bCs/>
          <w:sz w:val="32"/>
          <w:szCs w:val="32"/>
        </w:rPr>
        <w:t xml:space="preserve"> </w:t>
      </w:r>
      <w:r w:rsidRPr="008B59AC">
        <w:rPr>
          <w:rFonts w:ascii="仿宋_GB2312" w:eastAsia="仿宋_GB2312" w:hAnsi="宋体" w:hint="eastAsia"/>
          <w:bCs/>
          <w:sz w:val="32"/>
          <w:szCs w:val="32"/>
        </w:rPr>
        <w:t>年初预算为</w:t>
      </w:r>
      <w:r>
        <w:rPr>
          <w:rFonts w:ascii="仿宋_GB2312" w:eastAsia="仿宋_GB2312" w:hAnsi="宋体"/>
          <w:bCs/>
          <w:sz w:val="32"/>
          <w:szCs w:val="32"/>
        </w:rPr>
        <w:t>72</w:t>
      </w:r>
      <w:r w:rsidRPr="008B59AC">
        <w:rPr>
          <w:rFonts w:ascii="仿宋_GB2312" w:eastAsia="仿宋_GB2312" w:hAnsi="宋体" w:hint="eastAsia"/>
          <w:bCs/>
          <w:sz w:val="32"/>
          <w:szCs w:val="32"/>
        </w:rPr>
        <w:t>万元，支出决算为</w:t>
      </w:r>
      <w:r>
        <w:rPr>
          <w:rFonts w:ascii="仿宋_GB2312" w:eastAsia="仿宋_GB2312" w:hAnsi="宋体"/>
          <w:bCs/>
          <w:sz w:val="32"/>
          <w:szCs w:val="32"/>
        </w:rPr>
        <w:t xml:space="preserve"> 71.6</w:t>
      </w:r>
      <w:r w:rsidRPr="008B59AC">
        <w:rPr>
          <w:rFonts w:ascii="仿宋_GB2312" w:eastAsia="仿宋_GB2312" w:hAnsi="宋体" w:hint="eastAsia"/>
          <w:bCs/>
          <w:sz w:val="32"/>
          <w:szCs w:val="32"/>
        </w:rPr>
        <w:t>万元，完成年初预算的</w:t>
      </w:r>
      <w:r w:rsidRPr="008B59AC">
        <w:rPr>
          <w:rFonts w:ascii="仿宋_GB2312" w:eastAsia="仿宋_GB2312" w:hAnsi="宋体"/>
          <w:bCs/>
          <w:sz w:val="32"/>
          <w:szCs w:val="32"/>
        </w:rPr>
        <w:t xml:space="preserve"> </w:t>
      </w:r>
      <w:r>
        <w:rPr>
          <w:rFonts w:ascii="仿宋_GB2312" w:eastAsia="仿宋_GB2312" w:hAnsi="宋体"/>
          <w:bCs/>
          <w:sz w:val="32"/>
          <w:szCs w:val="32"/>
        </w:rPr>
        <w:t>99.4</w:t>
      </w:r>
      <w:r w:rsidRPr="008B59AC">
        <w:rPr>
          <w:rFonts w:ascii="仿宋_GB2312" w:eastAsia="仿宋_GB2312" w:hAnsi="宋体"/>
          <w:bCs/>
          <w:sz w:val="32"/>
          <w:szCs w:val="32"/>
        </w:rPr>
        <w:t>%</w:t>
      </w:r>
      <w:r w:rsidRPr="008B59AC">
        <w:rPr>
          <w:rFonts w:ascii="仿宋_GB2312" w:eastAsia="仿宋_GB2312" w:hAnsi="宋体" w:hint="eastAsia"/>
          <w:bCs/>
          <w:sz w:val="32"/>
          <w:szCs w:val="32"/>
        </w:rPr>
        <w:t>。</w:t>
      </w:r>
    </w:p>
    <w:p w:rsidR="00A220C1" w:rsidRPr="00866915" w:rsidRDefault="00A220C1" w:rsidP="000068FE">
      <w:pPr>
        <w:numPr>
          <w:ilvl w:val="0"/>
          <w:numId w:val="6"/>
        </w:numPr>
        <w:adjustRightInd w:val="0"/>
        <w:snapToGrid w:val="0"/>
        <w:spacing w:line="360" w:lineRule="auto"/>
        <w:ind w:firstLineChars="200" w:firstLine="640"/>
        <w:outlineLvl w:val="1"/>
        <w:rPr>
          <w:rFonts w:ascii="黑体" w:eastAsia="黑体" w:hAnsi="黑体"/>
          <w:sz w:val="32"/>
          <w:szCs w:val="32"/>
        </w:rPr>
      </w:pPr>
      <w:r w:rsidRPr="00866915">
        <w:rPr>
          <w:rFonts w:ascii="黑体" w:eastAsia="黑体" w:hAnsi="黑体" w:hint="eastAsia"/>
          <w:sz w:val="32"/>
          <w:szCs w:val="32"/>
        </w:rPr>
        <w:t>关于一般公共预算财政拨款基本支出决算情况说明</w:t>
      </w:r>
    </w:p>
    <w:p w:rsidR="00A220C1" w:rsidRDefault="00A220C1" w:rsidP="000068FE">
      <w:pPr>
        <w:adjustRightInd w:val="0"/>
        <w:snapToGrid w:val="0"/>
        <w:spacing w:line="360" w:lineRule="auto"/>
        <w:ind w:firstLineChars="200" w:firstLine="640"/>
        <w:rPr>
          <w:rFonts w:ascii="仿宋_GB2312" w:eastAsia="仿宋_GB2312" w:hAnsi="宋体" w:cs="Courier New"/>
          <w:sz w:val="32"/>
          <w:szCs w:val="32"/>
        </w:rPr>
      </w:pPr>
      <w:r w:rsidRPr="00866915">
        <w:rPr>
          <w:rFonts w:ascii="仿宋_GB2312" w:eastAsia="仿宋_GB2312" w:hAnsi="宋体" w:cs="Courier New"/>
          <w:sz w:val="32"/>
          <w:szCs w:val="32"/>
        </w:rPr>
        <w:t>2016</w:t>
      </w:r>
      <w:r w:rsidRPr="00866915">
        <w:rPr>
          <w:rFonts w:ascii="仿宋_GB2312" w:eastAsia="仿宋_GB2312" w:hAnsi="宋体" w:cs="Courier New" w:hint="eastAsia"/>
          <w:sz w:val="32"/>
          <w:szCs w:val="32"/>
        </w:rPr>
        <w:t>年一般公共预算财政拨款基本支出</w:t>
      </w:r>
      <w:r>
        <w:rPr>
          <w:rFonts w:ascii="仿宋_GB2312" w:eastAsia="仿宋_GB2312" w:hAnsi="宋体" w:cs="Courier New"/>
          <w:sz w:val="32"/>
          <w:szCs w:val="32"/>
        </w:rPr>
        <w:t>569</w:t>
      </w:r>
      <w:r w:rsidRPr="00866915">
        <w:rPr>
          <w:rFonts w:ascii="仿宋_GB2312" w:eastAsia="仿宋_GB2312" w:hAnsi="宋体" w:cs="Courier New" w:hint="eastAsia"/>
          <w:sz w:val="32"/>
          <w:szCs w:val="32"/>
        </w:rPr>
        <w:t>万元，其中：</w:t>
      </w:r>
      <w:r w:rsidRPr="00866915">
        <w:rPr>
          <w:rFonts w:ascii="仿宋_GB2312" w:eastAsia="仿宋_GB2312" w:hAnsi="Times New Roman" w:cs="仿宋_GB2312" w:hint="eastAsia"/>
          <w:bCs/>
          <w:spacing w:val="-1"/>
          <w:kern w:val="0"/>
          <w:sz w:val="32"/>
          <w:szCs w:val="32"/>
        </w:rPr>
        <w:t>人员经费</w:t>
      </w:r>
      <w:r>
        <w:rPr>
          <w:rFonts w:ascii="仿宋_GB2312" w:eastAsia="仿宋_GB2312" w:hAnsi="Times New Roman" w:cs="仿宋_GB2312"/>
          <w:bCs/>
          <w:spacing w:val="-1"/>
          <w:kern w:val="0"/>
          <w:sz w:val="32"/>
          <w:szCs w:val="32"/>
        </w:rPr>
        <w:t>463.4</w:t>
      </w:r>
      <w:r w:rsidRPr="00866915">
        <w:rPr>
          <w:rFonts w:ascii="仿宋_GB2312" w:eastAsia="仿宋_GB2312" w:hAnsi="Times New Roman" w:cs="仿宋_GB2312" w:hint="eastAsia"/>
          <w:bCs/>
          <w:spacing w:val="-1"/>
          <w:kern w:val="0"/>
          <w:sz w:val="32"/>
          <w:szCs w:val="32"/>
        </w:rPr>
        <w:t>万元</w:t>
      </w:r>
      <w:r w:rsidRPr="00866915">
        <w:rPr>
          <w:rFonts w:ascii="仿宋_GB2312" w:eastAsia="仿宋_GB2312" w:hAnsi="宋体" w:cs="Courier New" w:hint="eastAsia"/>
          <w:bCs/>
          <w:sz w:val="32"/>
          <w:szCs w:val="32"/>
        </w:rPr>
        <w:t>，</w:t>
      </w:r>
      <w:r w:rsidRPr="00866915">
        <w:rPr>
          <w:rFonts w:ascii="仿宋_GB2312" w:eastAsia="仿宋_GB2312" w:hAnsi="宋体" w:cs="Courier New" w:hint="eastAsia"/>
          <w:sz w:val="32"/>
          <w:szCs w:val="32"/>
        </w:rPr>
        <w:t>主要包括：基本工资</w:t>
      </w:r>
      <w:r>
        <w:rPr>
          <w:rFonts w:ascii="仿宋_GB2312" w:eastAsia="仿宋_GB2312" w:hAnsi="宋体" w:cs="Courier New"/>
          <w:sz w:val="32"/>
          <w:szCs w:val="32"/>
        </w:rPr>
        <w:t>338.5</w:t>
      </w:r>
      <w:r>
        <w:rPr>
          <w:rFonts w:ascii="仿宋_GB2312" w:eastAsia="仿宋_GB2312" w:hAnsi="宋体" w:cs="Courier New" w:hint="eastAsia"/>
          <w:sz w:val="32"/>
          <w:szCs w:val="32"/>
        </w:rPr>
        <w:t>万元</w:t>
      </w:r>
      <w:r w:rsidRPr="00866915">
        <w:rPr>
          <w:rFonts w:ascii="仿宋_GB2312" w:eastAsia="仿宋_GB2312" w:hAnsi="宋体" w:cs="Courier New" w:hint="eastAsia"/>
          <w:sz w:val="32"/>
          <w:szCs w:val="32"/>
        </w:rPr>
        <w:t>、</w:t>
      </w:r>
      <w:r>
        <w:rPr>
          <w:rFonts w:ascii="仿宋_GB2312" w:eastAsia="仿宋_GB2312" w:hAnsi="宋体" w:cs="Courier New" w:hint="eastAsia"/>
          <w:sz w:val="32"/>
          <w:szCs w:val="32"/>
        </w:rPr>
        <w:t>其他社会保障缴费</w:t>
      </w:r>
      <w:r>
        <w:rPr>
          <w:rFonts w:ascii="仿宋_GB2312" w:eastAsia="仿宋_GB2312" w:hAnsi="宋体" w:cs="Courier New"/>
          <w:sz w:val="32"/>
          <w:szCs w:val="32"/>
        </w:rPr>
        <w:t>31.4</w:t>
      </w:r>
      <w:r>
        <w:rPr>
          <w:rFonts w:ascii="仿宋_GB2312" w:eastAsia="仿宋_GB2312" w:hAnsi="宋体" w:cs="Courier New" w:hint="eastAsia"/>
          <w:sz w:val="32"/>
          <w:szCs w:val="32"/>
        </w:rPr>
        <w:t>万元、退休费</w:t>
      </w:r>
      <w:r>
        <w:rPr>
          <w:rFonts w:ascii="仿宋_GB2312" w:eastAsia="仿宋_GB2312" w:hAnsi="宋体" w:cs="Courier New"/>
          <w:sz w:val="32"/>
          <w:szCs w:val="32"/>
        </w:rPr>
        <w:t>69.9</w:t>
      </w:r>
      <w:r>
        <w:rPr>
          <w:rFonts w:ascii="仿宋_GB2312" w:eastAsia="仿宋_GB2312" w:hAnsi="宋体" w:cs="Courier New" w:hint="eastAsia"/>
          <w:sz w:val="32"/>
          <w:szCs w:val="32"/>
        </w:rPr>
        <w:t>万元、抚恤金</w:t>
      </w:r>
      <w:r>
        <w:rPr>
          <w:rFonts w:ascii="仿宋_GB2312" w:eastAsia="仿宋_GB2312" w:hAnsi="宋体" w:cs="Courier New"/>
          <w:sz w:val="32"/>
          <w:szCs w:val="32"/>
        </w:rPr>
        <w:t>16.5</w:t>
      </w:r>
      <w:r>
        <w:rPr>
          <w:rFonts w:ascii="仿宋_GB2312" w:eastAsia="仿宋_GB2312" w:hAnsi="宋体" w:cs="Courier New" w:hint="eastAsia"/>
          <w:sz w:val="32"/>
          <w:szCs w:val="32"/>
        </w:rPr>
        <w:t>万元、生活补助</w:t>
      </w:r>
      <w:r>
        <w:rPr>
          <w:rFonts w:ascii="仿宋_GB2312" w:eastAsia="仿宋_GB2312" w:hAnsi="宋体" w:cs="Courier New"/>
          <w:sz w:val="32"/>
          <w:szCs w:val="32"/>
        </w:rPr>
        <w:t>7.1</w:t>
      </w:r>
      <w:r>
        <w:rPr>
          <w:rFonts w:ascii="仿宋_GB2312" w:eastAsia="仿宋_GB2312" w:hAnsi="宋体" w:cs="Courier New" w:hint="eastAsia"/>
          <w:sz w:val="32"/>
          <w:szCs w:val="32"/>
        </w:rPr>
        <w:t>万元</w:t>
      </w:r>
      <w:r w:rsidRPr="00866915">
        <w:rPr>
          <w:rFonts w:ascii="仿宋_GB2312" w:eastAsia="仿宋_GB2312" w:hAnsi="宋体" w:cs="Courier New" w:hint="eastAsia"/>
          <w:sz w:val="32"/>
          <w:szCs w:val="32"/>
        </w:rPr>
        <w:t>；</w:t>
      </w:r>
      <w:r w:rsidRPr="00866915">
        <w:rPr>
          <w:rFonts w:ascii="仿宋_GB2312" w:eastAsia="仿宋_GB2312" w:hAnsi="Times New Roman" w:cs="仿宋_GB2312" w:hint="eastAsia"/>
          <w:b/>
          <w:spacing w:val="-1"/>
          <w:kern w:val="0"/>
          <w:sz w:val="32"/>
          <w:szCs w:val="32"/>
        </w:rPr>
        <w:t>公用经费</w:t>
      </w:r>
      <w:r>
        <w:rPr>
          <w:rFonts w:ascii="仿宋_GB2312" w:eastAsia="仿宋_GB2312" w:hAnsi="Times New Roman" w:cs="仿宋_GB2312"/>
          <w:spacing w:val="-2"/>
          <w:kern w:val="0"/>
          <w:sz w:val="32"/>
          <w:szCs w:val="32"/>
        </w:rPr>
        <w:t>105.6</w:t>
      </w:r>
      <w:r w:rsidRPr="00866915">
        <w:rPr>
          <w:rFonts w:ascii="仿宋_GB2312" w:eastAsia="仿宋_GB2312" w:hAnsi="Times New Roman" w:cs="仿宋_GB2312" w:hint="eastAsia"/>
          <w:spacing w:val="-2"/>
          <w:kern w:val="0"/>
          <w:sz w:val="32"/>
          <w:szCs w:val="32"/>
        </w:rPr>
        <w:t>万元</w:t>
      </w:r>
      <w:r w:rsidRPr="00866915">
        <w:rPr>
          <w:rFonts w:ascii="仿宋_GB2312" w:eastAsia="仿宋_GB2312" w:hAnsi="宋体" w:cs="Courier New" w:hint="eastAsia"/>
          <w:sz w:val="32"/>
          <w:szCs w:val="32"/>
        </w:rPr>
        <w:t>，主要包括：办公费</w:t>
      </w:r>
      <w:r>
        <w:rPr>
          <w:rFonts w:ascii="仿宋_GB2312" w:eastAsia="仿宋_GB2312" w:hAnsi="宋体" w:cs="Courier New"/>
          <w:sz w:val="32"/>
          <w:szCs w:val="32"/>
        </w:rPr>
        <w:t>25.2</w:t>
      </w:r>
      <w:r>
        <w:rPr>
          <w:rFonts w:ascii="仿宋_GB2312" w:eastAsia="仿宋_GB2312" w:hAnsi="宋体" w:cs="Courier New" w:hint="eastAsia"/>
          <w:sz w:val="32"/>
          <w:szCs w:val="32"/>
        </w:rPr>
        <w:t>万元、水费</w:t>
      </w:r>
      <w:r>
        <w:rPr>
          <w:rFonts w:ascii="仿宋_GB2312" w:eastAsia="仿宋_GB2312" w:hAnsi="宋体" w:cs="Courier New"/>
          <w:sz w:val="32"/>
          <w:szCs w:val="32"/>
        </w:rPr>
        <w:t>2.4</w:t>
      </w:r>
      <w:r>
        <w:rPr>
          <w:rFonts w:ascii="仿宋_GB2312" w:eastAsia="仿宋_GB2312" w:hAnsi="宋体" w:cs="Courier New" w:hint="eastAsia"/>
          <w:sz w:val="32"/>
          <w:szCs w:val="32"/>
        </w:rPr>
        <w:t>万元、电费</w:t>
      </w:r>
      <w:r>
        <w:rPr>
          <w:rFonts w:ascii="仿宋_GB2312" w:eastAsia="仿宋_GB2312" w:hAnsi="宋体" w:cs="Courier New"/>
          <w:sz w:val="32"/>
          <w:szCs w:val="32"/>
        </w:rPr>
        <w:t>3.3</w:t>
      </w:r>
      <w:r>
        <w:rPr>
          <w:rFonts w:ascii="仿宋_GB2312" w:eastAsia="仿宋_GB2312" w:hAnsi="宋体" w:cs="Courier New" w:hint="eastAsia"/>
          <w:sz w:val="32"/>
          <w:szCs w:val="32"/>
        </w:rPr>
        <w:t>万元、邮电费</w:t>
      </w:r>
      <w:r>
        <w:rPr>
          <w:rFonts w:ascii="仿宋_GB2312" w:eastAsia="仿宋_GB2312" w:hAnsi="宋体" w:cs="Courier New"/>
          <w:sz w:val="32"/>
          <w:szCs w:val="32"/>
        </w:rPr>
        <w:t>1</w:t>
      </w:r>
      <w:r>
        <w:rPr>
          <w:rFonts w:ascii="仿宋_GB2312" w:eastAsia="仿宋_GB2312" w:hAnsi="宋体" w:cs="Courier New" w:hint="eastAsia"/>
          <w:sz w:val="32"/>
          <w:szCs w:val="32"/>
        </w:rPr>
        <w:t>万元、维修（护）费</w:t>
      </w:r>
      <w:r>
        <w:rPr>
          <w:rFonts w:ascii="仿宋_GB2312" w:eastAsia="仿宋_GB2312" w:hAnsi="宋体" w:cs="Courier New"/>
          <w:sz w:val="32"/>
          <w:szCs w:val="32"/>
        </w:rPr>
        <w:t>39</w:t>
      </w:r>
      <w:r>
        <w:rPr>
          <w:rFonts w:ascii="仿宋_GB2312" w:eastAsia="仿宋_GB2312" w:hAnsi="宋体" w:cs="Courier New" w:hint="eastAsia"/>
          <w:sz w:val="32"/>
          <w:szCs w:val="32"/>
        </w:rPr>
        <w:t>万元、公务接待费</w:t>
      </w:r>
      <w:r>
        <w:rPr>
          <w:rFonts w:ascii="仿宋_GB2312" w:eastAsia="仿宋_GB2312" w:hAnsi="宋体" w:cs="Courier New"/>
          <w:sz w:val="32"/>
          <w:szCs w:val="32"/>
        </w:rPr>
        <w:t>12.9</w:t>
      </w:r>
      <w:r>
        <w:rPr>
          <w:rFonts w:ascii="仿宋_GB2312" w:eastAsia="仿宋_GB2312" w:hAnsi="宋体" w:cs="Courier New" w:hint="eastAsia"/>
          <w:sz w:val="32"/>
          <w:szCs w:val="32"/>
        </w:rPr>
        <w:t>万元、劳务费</w:t>
      </w:r>
      <w:r>
        <w:rPr>
          <w:rFonts w:ascii="仿宋_GB2312" w:eastAsia="仿宋_GB2312" w:hAnsi="宋体" w:cs="Courier New"/>
          <w:sz w:val="32"/>
          <w:szCs w:val="32"/>
        </w:rPr>
        <w:t>6.7</w:t>
      </w:r>
      <w:r>
        <w:rPr>
          <w:rFonts w:ascii="仿宋_GB2312" w:eastAsia="仿宋_GB2312" w:hAnsi="宋体" w:cs="Courier New" w:hint="eastAsia"/>
          <w:sz w:val="32"/>
          <w:szCs w:val="32"/>
        </w:rPr>
        <w:t>万元、公务用车运行维护费</w:t>
      </w:r>
      <w:r>
        <w:rPr>
          <w:rFonts w:ascii="仿宋_GB2312" w:eastAsia="仿宋_GB2312" w:hAnsi="宋体" w:cs="Courier New"/>
          <w:sz w:val="32"/>
          <w:szCs w:val="32"/>
        </w:rPr>
        <w:t>6.3</w:t>
      </w:r>
      <w:r>
        <w:rPr>
          <w:rFonts w:ascii="仿宋_GB2312" w:eastAsia="仿宋_GB2312" w:hAnsi="宋体" w:cs="Courier New" w:hint="eastAsia"/>
          <w:sz w:val="32"/>
          <w:szCs w:val="32"/>
        </w:rPr>
        <w:t>万元、其他商品和服务支出万元</w:t>
      </w:r>
      <w:r>
        <w:rPr>
          <w:rFonts w:ascii="仿宋_GB2312" w:eastAsia="仿宋_GB2312" w:hAnsi="宋体" w:cs="Courier New"/>
          <w:sz w:val="32"/>
          <w:szCs w:val="32"/>
        </w:rPr>
        <w:t>7.9</w:t>
      </w:r>
      <w:r>
        <w:rPr>
          <w:rFonts w:ascii="仿宋_GB2312" w:eastAsia="仿宋_GB2312" w:hAnsi="宋体" w:cs="Courier New" w:hint="eastAsia"/>
          <w:sz w:val="32"/>
          <w:szCs w:val="32"/>
        </w:rPr>
        <w:t>万元</w:t>
      </w:r>
      <w:r w:rsidRPr="00866915">
        <w:rPr>
          <w:rFonts w:ascii="仿宋_GB2312" w:eastAsia="仿宋_GB2312" w:hAnsi="宋体" w:cs="Courier New" w:hint="eastAsia"/>
          <w:sz w:val="32"/>
          <w:szCs w:val="32"/>
        </w:rPr>
        <w:t>。</w:t>
      </w:r>
    </w:p>
    <w:p w:rsidR="00A220C1" w:rsidRDefault="00A220C1" w:rsidP="000068FE">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A220C1" w:rsidRDefault="00A220C1" w:rsidP="000068FE">
      <w:pPr>
        <w:numPr>
          <w:ilvl w:val="0"/>
          <w:numId w:val="9"/>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A220C1" w:rsidRDefault="00A220C1" w:rsidP="000068F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年度“三公”经费财政拨款支出预算为</w:t>
      </w:r>
      <w:r>
        <w:rPr>
          <w:rFonts w:ascii="仿宋_GB2312" w:eastAsia="仿宋_GB2312" w:hAnsi="宋体" w:cs="Courier New"/>
          <w:sz w:val="32"/>
          <w:szCs w:val="32"/>
        </w:rPr>
        <w:t>34</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34</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100%</w:t>
      </w:r>
      <w:r>
        <w:rPr>
          <w:rFonts w:ascii="仿宋_GB2312" w:eastAsia="仿宋_GB2312" w:hAnsi="宋体" w:cs="Courier New" w:hint="eastAsia"/>
          <w:sz w:val="32"/>
          <w:szCs w:val="32"/>
        </w:rPr>
        <w:t>，其中：公务用车购置及运行费支出决算为</w:t>
      </w:r>
      <w:r>
        <w:rPr>
          <w:rFonts w:ascii="仿宋_GB2312" w:eastAsia="仿宋_GB2312" w:hAnsi="宋体" w:cs="Courier New"/>
          <w:sz w:val="32"/>
          <w:szCs w:val="32"/>
        </w:rPr>
        <w:t>10</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100%</w:t>
      </w:r>
      <w:r>
        <w:rPr>
          <w:rFonts w:ascii="仿宋_GB2312" w:eastAsia="仿宋_GB2312" w:hAnsi="宋体" w:cs="Courier New" w:hint="eastAsia"/>
          <w:sz w:val="32"/>
          <w:szCs w:val="32"/>
        </w:rPr>
        <w:t>；公务接待费支出决算为</w:t>
      </w:r>
      <w:r>
        <w:rPr>
          <w:rFonts w:ascii="仿宋_GB2312" w:eastAsia="仿宋_GB2312" w:hAnsi="宋体" w:cs="Courier New"/>
          <w:sz w:val="32"/>
          <w:szCs w:val="32"/>
        </w:rPr>
        <w:t>24</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A220C1" w:rsidRDefault="00A220C1" w:rsidP="004831FB">
      <w:p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年度“三公”经费财政拨款支出决算数与</w:t>
      </w:r>
      <w:r>
        <w:rPr>
          <w:rFonts w:ascii="仿宋_GB2312" w:eastAsia="仿宋_GB2312" w:hAnsi="宋体" w:cs="Courier New"/>
          <w:sz w:val="32"/>
          <w:szCs w:val="32"/>
        </w:rPr>
        <w:t>2015</w:t>
      </w:r>
      <w:r>
        <w:rPr>
          <w:rFonts w:ascii="仿宋_GB2312" w:eastAsia="仿宋_GB2312" w:hAnsi="宋体" w:cs="Courier New" w:hint="eastAsia"/>
          <w:sz w:val="32"/>
          <w:szCs w:val="32"/>
        </w:rPr>
        <w:t>年持平</w:t>
      </w: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“三公”经费财政拨款支出决算具体情况说明。</w:t>
      </w:r>
    </w:p>
    <w:p w:rsidR="00A220C1" w:rsidRDefault="00A220C1" w:rsidP="000068F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年度“三公”经费财政拨款支出决算中，公务用车购置及运行费支出决算</w:t>
      </w:r>
      <w:r>
        <w:rPr>
          <w:rFonts w:ascii="仿宋_GB2312" w:eastAsia="仿宋_GB2312" w:hAnsi="宋体" w:cs="Courier New"/>
          <w:sz w:val="32"/>
          <w:szCs w:val="32"/>
        </w:rPr>
        <w:t>10</w:t>
      </w:r>
      <w:r>
        <w:rPr>
          <w:rFonts w:ascii="仿宋_GB2312" w:eastAsia="仿宋_GB2312" w:hAnsi="宋体" w:cs="Courier New" w:hint="eastAsia"/>
          <w:sz w:val="32"/>
          <w:szCs w:val="32"/>
        </w:rPr>
        <w:t>万元，占</w:t>
      </w:r>
      <w:r>
        <w:rPr>
          <w:rFonts w:ascii="仿宋_GB2312" w:eastAsia="仿宋_GB2312" w:hAnsi="宋体" w:cs="Courier New"/>
          <w:sz w:val="32"/>
          <w:szCs w:val="32"/>
        </w:rPr>
        <w:t>29.4%</w:t>
      </w:r>
      <w:r>
        <w:rPr>
          <w:rFonts w:ascii="仿宋_GB2312" w:eastAsia="仿宋_GB2312" w:hAnsi="宋体" w:cs="Courier New" w:hint="eastAsia"/>
          <w:sz w:val="32"/>
          <w:szCs w:val="32"/>
        </w:rPr>
        <w:t>；公务接待费支出决算</w:t>
      </w:r>
      <w:r>
        <w:rPr>
          <w:rFonts w:ascii="仿宋_GB2312" w:eastAsia="仿宋_GB2312" w:hAnsi="宋体" w:cs="Courier New"/>
          <w:sz w:val="32"/>
          <w:szCs w:val="32"/>
        </w:rPr>
        <w:t>24</w:t>
      </w:r>
      <w:r>
        <w:rPr>
          <w:rFonts w:ascii="仿宋_GB2312" w:eastAsia="仿宋_GB2312" w:hAnsi="宋体" w:cs="Courier New" w:hint="eastAsia"/>
          <w:sz w:val="32"/>
          <w:szCs w:val="32"/>
        </w:rPr>
        <w:t>万元，占</w:t>
      </w:r>
      <w:r>
        <w:rPr>
          <w:rFonts w:ascii="仿宋_GB2312" w:eastAsia="仿宋_GB2312" w:hAnsi="宋体" w:cs="Courier New"/>
          <w:sz w:val="32"/>
          <w:szCs w:val="32"/>
        </w:rPr>
        <w:t>70.6%</w:t>
      </w:r>
      <w:r>
        <w:rPr>
          <w:rFonts w:ascii="仿宋_GB2312" w:eastAsia="仿宋_GB2312" w:hAnsi="宋体" w:cs="Courier New" w:hint="eastAsia"/>
          <w:sz w:val="32"/>
          <w:szCs w:val="32"/>
        </w:rPr>
        <w:t>。具体情况如下：</w:t>
      </w:r>
    </w:p>
    <w:p w:rsidR="00A220C1" w:rsidRDefault="00A220C1" w:rsidP="000068FE">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7</w:t>
      </w:r>
      <w:r>
        <w:rPr>
          <w:rFonts w:ascii="宋体" w:hAnsi="宋体" w:cs="宋体" w:hint="eastAsia"/>
          <w:sz w:val="24"/>
        </w:rPr>
        <w:t>：“三公”经费财政拨款支出结构</w:t>
      </w:r>
    </w:p>
    <w:p w:rsidR="00A220C1" w:rsidRDefault="00A220C1" w:rsidP="000068FE">
      <w:pPr>
        <w:kinsoku w:val="0"/>
        <w:overflowPunct w:val="0"/>
        <w:autoSpaceDE w:val="0"/>
        <w:autoSpaceDN w:val="0"/>
        <w:adjustRightInd w:val="0"/>
        <w:snapToGrid w:val="0"/>
        <w:spacing w:line="360" w:lineRule="auto"/>
        <w:rPr>
          <w:rFonts w:ascii="仿宋_GB2312" w:eastAsia="仿宋_GB2312" w:hAnsi="宋体" w:cs="Courier New"/>
          <w:sz w:val="32"/>
          <w:szCs w:val="32"/>
        </w:rPr>
      </w:pPr>
    </w:p>
    <w:p w:rsidR="00A220C1" w:rsidRDefault="00A220C1" w:rsidP="00C1437D">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sidRPr="00841BE3">
        <w:rPr>
          <w:rFonts w:ascii="仿宋_GB2312" w:eastAsia="仿宋_GB2312" w:hAnsi="宋体" w:cs="Courier New"/>
          <w:sz w:val="32"/>
          <w:szCs w:val="32"/>
        </w:rPr>
        <w:object w:dxaOrig="6482" w:dyaOrig="3669">
          <v:shape id="_x0000_i1031" type="#_x0000_t75" style="width:324pt;height:183.75pt" o:ole="">
            <v:imagedata r:id="rId21" o:title=""/>
          </v:shape>
          <o:OLEObject Type="Embed" ProgID="MSGraph.Chart.8" ShapeID="_x0000_i1031" DrawAspect="Content" ObjectID="_1566907466" r:id="rId22">
            <o:FieldCodes>\s</o:FieldCodes>
          </o:OLEObject>
        </w:object>
      </w:r>
    </w:p>
    <w:p w:rsidR="00A220C1" w:rsidRDefault="00A220C1" w:rsidP="000068FE">
      <w:pPr>
        <w:numPr>
          <w:ilvl w:val="0"/>
          <w:numId w:val="10"/>
        </w:num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rPr>
      </w:pPr>
      <w:r>
        <w:rPr>
          <w:rFonts w:ascii="仿宋_GB2312" w:eastAsia="仿宋_GB2312" w:hAnsi="宋体" w:hint="eastAsia"/>
          <w:b/>
          <w:bCs/>
          <w:sz w:val="32"/>
          <w:szCs w:val="32"/>
        </w:rPr>
        <w:t>公务用车购置及运行费</w:t>
      </w:r>
      <w:r>
        <w:rPr>
          <w:rFonts w:ascii="仿宋_GB2312" w:eastAsia="仿宋_GB2312" w:hAnsi="宋体" w:cs="Courier New" w:hint="eastAsia"/>
          <w:sz w:val="32"/>
          <w:szCs w:val="32"/>
        </w:rPr>
        <w:t>支出</w:t>
      </w:r>
      <w:r>
        <w:rPr>
          <w:rFonts w:ascii="仿宋_GB2312" w:eastAsia="仿宋_GB2312" w:hAnsi="宋体" w:cs="Courier New"/>
          <w:sz w:val="32"/>
          <w:szCs w:val="32"/>
        </w:rPr>
        <w:t>10</w:t>
      </w:r>
      <w:r>
        <w:rPr>
          <w:rFonts w:ascii="仿宋_GB2312" w:eastAsia="仿宋_GB2312" w:hAnsi="宋体" w:cs="Courier New" w:hint="eastAsia"/>
          <w:sz w:val="32"/>
          <w:szCs w:val="32"/>
        </w:rPr>
        <w:t>万元。其中：</w:t>
      </w:r>
    </w:p>
    <w:p w:rsidR="00A220C1" w:rsidRDefault="00A220C1" w:rsidP="000068F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公务用车购置</w:t>
      </w:r>
      <w:r>
        <w:rPr>
          <w:rFonts w:ascii="仿宋_GB2312" w:eastAsia="仿宋_GB2312" w:hAnsi="宋体" w:cs="Courier New" w:hint="eastAsia"/>
          <w:sz w:val="32"/>
          <w:szCs w:val="32"/>
        </w:rPr>
        <w:t>支出为</w:t>
      </w:r>
      <w:r>
        <w:rPr>
          <w:rFonts w:ascii="仿宋_GB2312" w:eastAsia="仿宋_GB2312" w:hAnsi="宋体" w:cs="Courier New"/>
          <w:sz w:val="32"/>
          <w:szCs w:val="32"/>
        </w:rPr>
        <w:t>10</w:t>
      </w:r>
      <w:r>
        <w:rPr>
          <w:rFonts w:ascii="仿宋_GB2312" w:eastAsia="仿宋_GB2312" w:hAnsi="宋体" w:cs="Courier New" w:hint="eastAsia"/>
          <w:sz w:val="32"/>
          <w:szCs w:val="32"/>
        </w:rPr>
        <w:t>万元。</w:t>
      </w:r>
    </w:p>
    <w:p w:rsidR="00A220C1" w:rsidRDefault="00A220C1" w:rsidP="000068F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公务用车运行</w:t>
      </w:r>
      <w:r>
        <w:rPr>
          <w:rFonts w:ascii="仿宋_GB2312" w:eastAsia="仿宋_GB2312" w:hAnsi="宋体" w:cs="Courier New" w:hint="eastAsia"/>
          <w:sz w:val="32"/>
          <w:szCs w:val="32"/>
        </w:rPr>
        <w:t>支出</w:t>
      </w:r>
      <w:r>
        <w:rPr>
          <w:rFonts w:ascii="仿宋_GB2312" w:eastAsia="仿宋_GB2312" w:hAnsi="宋体" w:cs="Courier New"/>
          <w:sz w:val="32"/>
          <w:szCs w:val="32"/>
        </w:rPr>
        <w:t>10</w:t>
      </w:r>
      <w:r>
        <w:rPr>
          <w:rFonts w:ascii="仿宋_GB2312" w:eastAsia="仿宋_GB2312" w:hAnsi="宋体" w:cs="Courier New" w:hint="eastAsia"/>
          <w:sz w:val="32"/>
          <w:szCs w:val="32"/>
        </w:rPr>
        <w:t>万元。</w:t>
      </w:r>
      <w:r>
        <w:rPr>
          <w:rFonts w:ascii="仿宋_GB2312" w:eastAsia="仿宋_GB2312" w:hAnsi="宋体" w:cs="Courier New"/>
          <w:sz w:val="32"/>
          <w:szCs w:val="32"/>
        </w:rPr>
        <w:t>2016</w:t>
      </w:r>
      <w:r>
        <w:rPr>
          <w:rFonts w:ascii="仿宋_GB2312" w:eastAsia="仿宋_GB2312" w:hAnsi="宋体" w:cs="Courier New" w:hint="eastAsia"/>
          <w:sz w:val="32"/>
          <w:szCs w:val="32"/>
        </w:rPr>
        <w:t>年期末，潦河镇政府机关和下属单位开支财政拨款的公务用车保有量为</w:t>
      </w:r>
      <w:r>
        <w:rPr>
          <w:rFonts w:ascii="仿宋_GB2312" w:eastAsia="仿宋_GB2312" w:hAnsi="宋体" w:cs="Courier New"/>
          <w:sz w:val="32"/>
          <w:szCs w:val="32"/>
        </w:rPr>
        <w:t>4</w:t>
      </w:r>
      <w:r>
        <w:rPr>
          <w:rFonts w:ascii="仿宋_GB2312" w:eastAsia="仿宋_GB2312" w:hAnsi="宋体" w:cs="Courier New" w:hint="eastAsia"/>
          <w:sz w:val="32"/>
          <w:szCs w:val="32"/>
        </w:rPr>
        <w:t>量。</w:t>
      </w:r>
    </w:p>
    <w:p w:rsidR="00A220C1" w:rsidRDefault="00A220C1" w:rsidP="00C1437D">
      <w:pPr>
        <w:numPr>
          <w:ilvl w:val="0"/>
          <w:numId w:val="10"/>
        </w:numPr>
        <w:kinsoku w:val="0"/>
        <w:overflowPunct w:val="0"/>
        <w:autoSpaceDE w:val="0"/>
        <w:autoSpaceDN w:val="0"/>
        <w:adjustRightInd w:val="0"/>
        <w:snapToGrid w:val="0"/>
        <w:spacing w:line="360" w:lineRule="auto"/>
        <w:ind w:firstLineChars="200" w:firstLine="640"/>
        <w:rPr>
          <w:rFonts w:ascii="黑体" w:eastAsia="黑体" w:hAnsi="黑体"/>
          <w:sz w:val="32"/>
          <w:szCs w:val="32"/>
        </w:rPr>
      </w:pPr>
      <w:r>
        <w:rPr>
          <w:rFonts w:ascii="仿宋_GB2312" w:eastAsia="仿宋_GB2312" w:hAnsi="宋体" w:hint="eastAsia"/>
          <w:b/>
          <w:bCs/>
          <w:sz w:val="32"/>
          <w:szCs w:val="32"/>
        </w:rPr>
        <w:t>公务接待费支出</w:t>
      </w:r>
      <w:r>
        <w:rPr>
          <w:rFonts w:ascii="仿宋_GB2312" w:eastAsia="仿宋_GB2312" w:hAnsi="宋体"/>
          <w:b/>
          <w:bCs/>
          <w:sz w:val="32"/>
          <w:szCs w:val="32"/>
        </w:rPr>
        <w:t>24</w:t>
      </w:r>
      <w:r>
        <w:rPr>
          <w:rFonts w:ascii="仿宋_GB2312" w:eastAsia="仿宋_GB2312" w:hAnsi="宋体" w:hint="eastAsia"/>
          <w:b/>
          <w:bCs/>
          <w:sz w:val="32"/>
          <w:szCs w:val="32"/>
        </w:rPr>
        <w:t>万元。</w:t>
      </w:r>
    </w:p>
    <w:p w:rsidR="00A220C1" w:rsidRDefault="00A220C1" w:rsidP="00C1437D">
      <w:pPr>
        <w:kinsoku w:val="0"/>
        <w:overflowPunct w:val="0"/>
        <w:autoSpaceDE w:val="0"/>
        <w:autoSpaceDN w:val="0"/>
        <w:adjustRightInd w:val="0"/>
        <w:snapToGrid w:val="0"/>
        <w:spacing w:line="360" w:lineRule="auto"/>
        <w:ind w:firstLineChars="300" w:firstLine="960"/>
        <w:rPr>
          <w:rFonts w:ascii="黑体" w:eastAsia="黑体" w:hAnsi="黑体"/>
          <w:sz w:val="32"/>
          <w:szCs w:val="32"/>
        </w:rPr>
      </w:pPr>
      <w:r w:rsidRPr="00E86340">
        <w:rPr>
          <w:rFonts w:ascii="黑体" w:eastAsia="黑体" w:hAnsi="黑体" w:hint="eastAsia"/>
          <w:sz w:val="32"/>
          <w:szCs w:val="32"/>
        </w:rPr>
        <w:t>七、</w:t>
      </w:r>
      <w:r>
        <w:rPr>
          <w:rFonts w:ascii="黑体" w:eastAsia="黑体" w:hAnsi="黑体" w:hint="eastAsia"/>
          <w:sz w:val="32"/>
          <w:szCs w:val="32"/>
        </w:rPr>
        <w:t>关于政府性基金预算财政拨款支出决算情况说明</w:t>
      </w:r>
    </w:p>
    <w:p w:rsidR="00A220C1" w:rsidRPr="00204A2F" w:rsidRDefault="00A220C1" w:rsidP="003C3000">
      <w:pPr>
        <w:kinsoku w:val="0"/>
        <w:overflowPunct w:val="0"/>
        <w:autoSpaceDE w:val="0"/>
        <w:autoSpaceDN w:val="0"/>
        <w:adjustRightInd w:val="0"/>
        <w:snapToGrid w:val="0"/>
        <w:spacing w:line="360" w:lineRule="auto"/>
        <w:ind w:firstLineChars="200" w:firstLine="640"/>
        <w:rPr>
          <w:rFonts w:ascii="楷体GB2312" w:eastAsia="楷体GB2312" w:hAnsi="楷体"/>
          <w:sz w:val="32"/>
          <w:szCs w:val="32"/>
        </w:rPr>
      </w:pPr>
      <w:r w:rsidRPr="00204A2F">
        <w:rPr>
          <w:rFonts w:ascii="楷体GB2312" w:eastAsia="楷体GB2312" w:hAnsi="楷体" w:cs="宋体" w:hint="eastAsia"/>
          <w:kern w:val="0"/>
          <w:sz w:val="32"/>
          <w:szCs w:val="32"/>
        </w:rPr>
        <w:t>南阳市卧龙区潦河镇人民政府没有政府性基金收入，也没有使用政府性基金安排的支出。</w:t>
      </w:r>
    </w:p>
    <w:p w:rsidR="00A220C1" w:rsidRDefault="00A220C1" w:rsidP="003C3000">
      <w:pPr>
        <w:kinsoku w:val="0"/>
        <w:overflowPunct w:val="0"/>
        <w:autoSpaceDE w:val="0"/>
        <w:autoSpaceDN w:val="0"/>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八、其他重要事项的情况说明</w:t>
      </w:r>
    </w:p>
    <w:p w:rsidR="00A220C1" w:rsidRDefault="00A220C1" w:rsidP="000068FE">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黑体"/>
          <w:bCs/>
          <w:kern w:val="0"/>
          <w:sz w:val="32"/>
          <w:szCs w:val="32"/>
        </w:rPr>
      </w:pPr>
      <w:r>
        <w:rPr>
          <w:rFonts w:ascii="楷体_GB2312" w:eastAsia="楷体_GB2312" w:hAnsi="Times New Roman" w:cs="仿宋_GB2312" w:hint="eastAsia"/>
          <w:bCs/>
          <w:kern w:val="0"/>
          <w:sz w:val="32"/>
          <w:szCs w:val="32"/>
        </w:rPr>
        <w:t>机关运行经费支出情况。</w:t>
      </w:r>
    </w:p>
    <w:p w:rsidR="00A220C1" w:rsidRDefault="00A220C1" w:rsidP="000068F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年度机关运行经费支出</w:t>
      </w:r>
      <w:r>
        <w:rPr>
          <w:rFonts w:ascii="仿宋_GB2312" w:eastAsia="仿宋_GB2312" w:hAnsi="宋体" w:cs="Courier New"/>
          <w:sz w:val="32"/>
          <w:szCs w:val="32"/>
        </w:rPr>
        <w:t>105.6</w:t>
      </w:r>
      <w:r>
        <w:rPr>
          <w:rFonts w:ascii="仿宋_GB2312" w:eastAsia="仿宋_GB2312" w:hAnsi="宋体" w:cs="Courier New" w:hint="eastAsia"/>
          <w:sz w:val="32"/>
          <w:szCs w:val="32"/>
        </w:rPr>
        <w:t>万元，比</w:t>
      </w:r>
      <w:r>
        <w:rPr>
          <w:rFonts w:ascii="仿宋_GB2312" w:eastAsia="仿宋_GB2312" w:hAnsi="宋体" w:cs="Courier New"/>
          <w:sz w:val="32"/>
          <w:szCs w:val="32"/>
        </w:rPr>
        <w:t>2015</w:t>
      </w:r>
      <w:r>
        <w:rPr>
          <w:rFonts w:ascii="仿宋_GB2312" w:eastAsia="仿宋_GB2312" w:hAnsi="宋体" w:cs="Courier New" w:hint="eastAsia"/>
          <w:sz w:val="32"/>
          <w:szCs w:val="32"/>
        </w:rPr>
        <w:t>年增加</w:t>
      </w:r>
      <w:r>
        <w:rPr>
          <w:rFonts w:ascii="仿宋_GB2312" w:eastAsia="仿宋_GB2312" w:hAnsi="宋体" w:cs="Courier New"/>
          <w:sz w:val="32"/>
          <w:szCs w:val="32"/>
        </w:rPr>
        <w:t>13.1</w:t>
      </w:r>
      <w:r>
        <w:rPr>
          <w:rFonts w:ascii="仿宋_GB2312" w:eastAsia="仿宋_GB2312" w:hAnsi="宋体" w:cs="Courier New" w:hint="eastAsia"/>
          <w:sz w:val="32"/>
          <w:szCs w:val="32"/>
        </w:rPr>
        <w:t>万元，增长</w:t>
      </w:r>
      <w:r>
        <w:rPr>
          <w:rFonts w:ascii="仿宋_GB2312" w:eastAsia="仿宋_GB2312" w:hAnsi="宋体" w:cs="Courier New"/>
          <w:sz w:val="32"/>
          <w:szCs w:val="32"/>
        </w:rPr>
        <w:t>14%</w:t>
      </w:r>
      <w:r>
        <w:rPr>
          <w:rFonts w:ascii="仿宋_GB2312" w:eastAsia="仿宋_GB2312" w:hAnsi="宋体" w:cs="Courier New" w:hint="eastAsia"/>
          <w:sz w:val="32"/>
          <w:szCs w:val="32"/>
        </w:rPr>
        <w:t>。</w:t>
      </w:r>
    </w:p>
    <w:p w:rsidR="00A220C1" w:rsidRDefault="00A220C1" w:rsidP="000068FE">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国有资产占用情况。</w:t>
      </w:r>
    </w:p>
    <w:p w:rsidR="00A220C1" w:rsidRDefault="00A220C1" w:rsidP="000068F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年期末，卧龙区潦河镇共有车辆</w:t>
      </w:r>
      <w:r>
        <w:rPr>
          <w:rFonts w:ascii="仿宋_GB2312" w:eastAsia="仿宋_GB2312" w:hAnsi="宋体" w:cs="Courier New"/>
          <w:sz w:val="32"/>
          <w:szCs w:val="32"/>
        </w:rPr>
        <w:t>4</w:t>
      </w:r>
      <w:r>
        <w:rPr>
          <w:rFonts w:ascii="仿宋_GB2312" w:eastAsia="仿宋_GB2312" w:hAnsi="宋体" w:cs="Courier New" w:hint="eastAsia"/>
          <w:sz w:val="32"/>
          <w:szCs w:val="32"/>
        </w:rPr>
        <w:t>辆，其中：一般公务用车</w:t>
      </w:r>
      <w:r>
        <w:rPr>
          <w:rFonts w:ascii="仿宋_GB2312" w:eastAsia="仿宋_GB2312" w:hAnsi="宋体" w:cs="Courier New"/>
          <w:sz w:val="32"/>
          <w:szCs w:val="32"/>
        </w:rPr>
        <w:t>4</w:t>
      </w:r>
      <w:r>
        <w:rPr>
          <w:rFonts w:ascii="仿宋_GB2312" w:eastAsia="仿宋_GB2312" w:hAnsi="宋体" w:cs="Courier New" w:hint="eastAsia"/>
          <w:sz w:val="32"/>
          <w:szCs w:val="32"/>
        </w:rPr>
        <w:t>辆。</w:t>
      </w:r>
    </w:p>
    <w:p w:rsidR="00A220C1" w:rsidRDefault="00A220C1" w:rsidP="000068F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sectPr w:rsidR="00A220C1">
          <w:pgSz w:w="11906" w:h="16838"/>
          <w:pgMar w:top="1440" w:right="1531" w:bottom="1440" w:left="1587" w:header="850" w:footer="992" w:gutter="0"/>
          <w:pgNumType w:fmt="numberInDash"/>
          <w:cols w:space="0"/>
          <w:docGrid w:type="lines" w:linePitch="317"/>
        </w:sectPr>
      </w:pPr>
    </w:p>
    <w:p w:rsidR="00A220C1" w:rsidRDefault="00A220C1" w:rsidP="000068FE">
      <w:pPr>
        <w:jc w:val="left"/>
        <w:rPr>
          <w:rFonts w:ascii="黑体" w:eastAsia="黑体" w:hAnsi="黑体" w:cs="黑体"/>
          <w:sz w:val="32"/>
          <w:szCs w:val="32"/>
        </w:rPr>
      </w:pPr>
    </w:p>
    <w:p w:rsidR="00A220C1" w:rsidRDefault="00A220C1" w:rsidP="000068FE">
      <w:pPr>
        <w:jc w:val="left"/>
        <w:rPr>
          <w:rFonts w:ascii="黑体" w:eastAsia="黑体" w:hAnsi="黑体" w:cs="黑体"/>
          <w:sz w:val="32"/>
          <w:szCs w:val="32"/>
        </w:rPr>
      </w:pPr>
    </w:p>
    <w:p w:rsidR="00A220C1" w:rsidRDefault="00A220C1" w:rsidP="000068FE">
      <w:pPr>
        <w:jc w:val="left"/>
        <w:rPr>
          <w:rFonts w:ascii="黑体" w:eastAsia="黑体" w:hAnsi="黑体" w:cs="黑体"/>
          <w:sz w:val="32"/>
          <w:szCs w:val="32"/>
        </w:rPr>
      </w:pPr>
    </w:p>
    <w:p w:rsidR="00A220C1" w:rsidRDefault="00A220C1" w:rsidP="000068FE">
      <w:pPr>
        <w:jc w:val="left"/>
        <w:rPr>
          <w:rFonts w:ascii="黑体" w:eastAsia="黑体" w:hAnsi="黑体" w:cs="黑体"/>
          <w:sz w:val="32"/>
          <w:szCs w:val="32"/>
        </w:rPr>
      </w:pPr>
    </w:p>
    <w:p w:rsidR="00A220C1" w:rsidRDefault="00A220C1" w:rsidP="000068FE">
      <w:pPr>
        <w:jc w:val="left"/>
        <w:rPr>
          <w:rFonts w:ascii="黑体" w:eastAsia="黑体" w:hAnsi="黑体" w:cs="黑体"/>
          <w:sz w:val="32"/>
          <w:szCs w:val="32"/>
        </w:rPr>
      </w:pPr>
    </w:p>
    <w:p w:rsidR="00A220C1" w:rsidRDefault="00A220C1" w:rsidP="000068FE">
      <w:pPr>
        <w:jc w:val="left"/>
        <w:rPr>
          <w:rFonts w:ascii="黑体" w:eastAsia="黑体" w:hAnsi="黑体" w:cs="黑体"/>
          <w:sz w:val="32"/>
          <w:szCs w:val="32"/>
        </w:rPr>
      </w:pPr>
    </w:p>
    <w:p w:rsidR="00A220C1" w:rsidRDefault="00A220C1" w:rsidP="000068FE">
      <w:pPr>
        <w:jc w:val="left"/>
        <w:rPr>
          <w:rFonts w:ascii="黑体" w:eastAsia="黑体" w:hAnsi="黑体" w:cs="黑体"/>
          <w:sz w:val="32"/>
          <w:szCs w:val="32"/>
        </w:rPr>
      </w:pPr>
    </w:p>
    <w:p w:rsidR="00A220C1" w:rsidRDefault="00A220C1" w:rsidP="000068FE">
      <w:pPr>
        <w:jc w:val="center"/>
        <w:outlineLvl w:val="0"/>
        <w:rPr>
          <w:rFonts w:ascii="隶书" w:eastAsia="隶书" w:hAnsi="隶书" w:cs="隶书"/>
          <w:sz w:val="48"/>
          <w:szCs w:val="48"/>
        </w:rPr>
        <w:sectPr w:rsidR="00A220C1">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第四部分　　名词解释</w:t>
      </w:r>
    </w:p>
    <w:p w:rsidR="00A220C1" w:rsidRDefault="00A220C1" w:rsidP="000068FE">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rPr>
      </w:pPr>
    </w:p>
    <w:p w:rsidR="00A220C1" w:rsidRDefault="00A220C1" w:rsidP="000068F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一、财政拨款收入：</w:t>
      </w:r>
      <w:r>
        <w:rPr>
          <w:rFonts w:ascii="仿宋_GB2312" w:eastAsia="仿宋_GB2312" w:hAnsi="宋体" w:cs="Courier New" w:hint="eastAsia"/>
          <w:sz w:val="32"/>
          <w:szCs w:val="32"/>
        </w:rPr>
        <w:t>指镇级财政当年拨付的资金。</w:t>
      </w:r>
    </w:p>
    <w:p w:rsidR="00A220C1" w:rsidRDefault="00A220C1" w:rsidP="000068F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二、基本支出：</w:t>
      </w:r>
      <w:r>
        <w:rPr>
          <w:rFonts w:ascii="仿宋_GB2312" w:eastAsia="仿宋_GB2312" w:hAnsi="宋体" w:cs="Courier New" w:hint="eastAsia"/>
          <w:sz w:val="32"/>
          <w:szCs w:val="32"/>
        </w:rPr>
        <w:t>指为保障机构正常运转、完成日常工作任务而发生的人员支出和公用支出。</w:t>
      </w:r>
    </w:p>
    <w:p w:rsidR="00A220C1" w:rsidRDefault="00A220C1" w:rsidP="000068F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三、项目支出：</w:t>
      </w:r>
      <w:r>
        <w:rPr>
          <w:rFonts w:ascii="仿宋_GB2312" w:eastAsia="仿宋_GB2312" w:hAnsi="宋体" w:cs="Courier New" w:hint="eastAsia"/>
          <w:sz w:val="32"/>
          <w:szCs w:val="32"/>
        </w:rPr>
        <w:t>指在基本支出之外为完成特定行政任务和事业发展目标所发生的支出</w:t>
      </w:r>
    </w:p>
    <w:p w:rsidR="00A220C1" w:rsidRDefault="00A220C1" w:rsidP="000068FE">
      <w:pPr>
        <w:kinsoku w:val="0"/>
        <w:overflowPunct w:val="0"/>
        <w:autoSpaceDE w:val="0"/>
        <w:autoSpaceDN w:val="0"/>
        <w:adjustRightInd w:val="0"/>
        <w:snapToGrid w:val="0"/>
        <w:spacing w:line="360" w:lineRule="auto"/>
        <w:ind w:firstLineChars="200" w:firstLine="640"/>
        <w:jc w:val="left"/>
        <w:rPr>
          <w:rFonts w:ascii="仿宋_GB2312" w:eastAsia="仿宋_GB2312" w:hAnsi="宋体" w:cs="Courier New"/>
          <w:sz w:val="32"/>
          <w:szCs w:val="32"/>
        </w:rPr>
      </w:pPr>
      <w:r>
        <w:rPr>
          <w:rFonts w:ascii="仿宋_GB2312" w:eastAsia="仿宋_GB2312" w:hAnsi="宋体" w:cs="Courier New" w:hint="eastAsia"/>
          <w:b/>
          <w:bCs/>
          <w:sz w:val="32"/>
          <w:szCs w:val="32"/>
        </w:rPr>
        <w:t>九十、“三公”经费：</w:t>
      </w:r>
      <w:r>
        <w:rPr>
          <w:rFonts w:ascii="仿宋_GB2312" w:eastAsia="仿宋_GB2312" w:hAnsi="宋体" w:cs="Courier New" w:hint="eastAsia"/>
          <w:sz w:val="32"/>
          <w:szCs w:val="32"/>
        </w:rPr>
        <w:t>纳入镇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A220C1" w:rsidRDefault="00A220C1" w:rsidP="000068F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九十一、机关运行经费：</w:t>
      </w:r>
      <w:r>
        <w:rPr>
          <w:rFonts w:ascii="仿宋_GB2312" w:eastAsia="仿宋_GB2312" w:hAnsi="宋体"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220C1" w:rsidRDefault="00A220C1" w:rsidP="000068F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A220C1" w:rsidRDefault="00A220C1" w:rsidP="000068F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A220C1" w:rsidRDefault="00A220C1" w:rsidP="000068F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A220C1" w:rsidRDefault="00A220C1" w:rsidP="00214997">
      <w:pPr>
        <w:adjustRightInd w:val="0"/>
        <w:snapToGrid w:val="0"/>
        <w:spacing w:line="360" w:lineRule="auto"/>
        <w:outlineLvl w:val="1"/>
        <w:rPr>
          <w:highlight w:val="yellow"/>
        </w:rPr>
      </w:pPr>
    </w:p>
    <w:sectPr w:rsidR="00A220C1" w:rsidSect="00C56216">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0C1" w:rsidRDefault="00A220C1" w:rsidP="00857C56">
      <w:r>
        <w:separator/>
      </w:r>
    </w:p>
  </w:endnote>
  <w:endnote w:type="continuationSeparator" w:id="0">
    <w:p w:rsidR="00A220C1" w:rsidRDefault="00A220C1" w:rsidP="00857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GB2312">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0C1" w:rsidRDefault="00A220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0C1" w:rsidRDefault="00A220C1">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filled="f" stroked="f" strokeweight=".5pt">
          <v:textbox style="mso-fit-shape-to-text:t" inset="0,0,0,0">
            <w:txbxContent>
              <w:p w:rsidR="00A220C1" w:rsidRDefault="00A220C1">
                <w:pPr>
                  <w:snapToGrid w:val="0"/>
                  <w:rPr>
                    <w:sz w:val="18"/>
                  </w:rPr>
                </w:pPr>
                <w:fldSimple w:instr=" PAGE  \* MERGEFORMAT ">
                  <w:r w:rsidRPr="00C71B90">
                    <w:rPr>
                      <w:noProof/>
                      <w:sz w:val="18"/>
                    </w:rPr>
                    <w:t>- 38 -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0C1" w:rsidRDefault="00A220C1" w:rsidP="00857C56">
      <w:r>
        <w:separator/>
      </w:r>
    </w:p>
  </w:footnote>
  <w:footnote w:type="continuationSeparator" w:id="0">
    <w:p w:rsidR="00A220C1" w:rsidRDefault="00A220C1" w:rsidP="00857C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21EBC9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FFC5CE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38E059B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9E0250D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F830099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AF2CB0E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0EAAD9F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B5A990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9C8A9B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9601912"/>
    <w:lvl w:ilvl="0">
      <w:start w:val="1"/>
      <w:numFmt w:val="bullet"/>
      <w:lvlText w:val=""/>
      <w:lvlJc w:val="left"/>
      <w:pPr>
        <w:tabs>
          <w:tab w:val="num" w:pos="360"/>
        </w:tabs>
        <w:ind w:left="360" w:hanging="360"/>
      </w:pPr>
      <w:rPr>
        <w:rFonts w:ascii="Wingdings" w:hAnsi="Wingdings" w:hint="default"/>
      </w:rPr>
    </w:lvl>
  </w:abstractNum>
  <w:abstractNum w:abstractNumId="10">
    <w:nsid w:val="5971BE17"/>
    <w:multiLevelType w:val="singleLevel"/>
    <w:tmpl w:val="5971BE17"/>
    <w:lvl w:ilvl="0">
      <w:start w:val="1"/>
      <w:numFmt w:val="chineseCounting"/>
      <w:suff w:val="nothing"/>
      <w:lvlText w:val="%1、"/>
      <w:lvlJc w:val="left"/>
      <w:rPr>
        <w:rFonts w:cs="Times New Roman"/>
      </w:rPr>
    </w:lvl>
  </w:abstractNum>
  <w:abstractNum w:abstractNumId="11">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12">
    <w:nsid w:val="5971BF7C"/>
    <w:multiLevelType w:val="singleLevel"/>
    <w:tmpl w:val="5971BF7C"/>
    <w:lvl w:ilvl="0">
      <w:start w:val="1"/>
      <w:numFmt w:val="chineseCounting"/>
      <w:suff w:val="nothing"/>
      <w:lvlText w:val="（%1）"/>
      <w:lvlJc w:val="left"/>
      <w:pPr>
        <w:ind w:firstLine="420"/>
      </w:pPr>
      <w:rPr>
        <w:rFonts w:cs="Times New Roman" w:hint="eastAsia"/>
      </w:rPr>
    </w:lvl>
  </w:abstractNum>
  <w:abstractNum w:abstractNumId="13">
    <w:nsid w:val="5971C193"/>
    <w:multiLevelType w:val="singleLevel"/>
    <w:tmpl w:val="5971C193"/>
    <w:lvl w:ilvl="0">
      <w:start w:val="2"/>
      <w:numFmt w:val="chineseCounting"/>
      <w:suff w:val="nothing"/>
      <w:lvlText w:val="%1、"/>
      <w:lvlJc w:val="left"/>
      <w:rPr>
        <w:rFonts w:cs="Times New Roman"/>
      </w:rPr>
    </w:lvl>
  </w:abstractNum>
  <w:abstractNum w:abstractNumId="14">
    <w:nsid w:val="5971C2CF"/>
    <w:multiLevelType w:val="singleLevel"/>
    <w:tmpl w:val="5971C2CF"/>
    <w:lvl w:ilvl="0">
      <w:start w:val="1"/>
      <w:numFmt w:val="decimal"/>
      <w:suff w:val="nothing"/>
      <w:lvlText w:val="%1．"/>
      <w:lvlJc w:val="left"/>
      <w:pPr>
        <w:ind w:firstLine="400"/>
      </w:pPr>
      <w:rPr>
        <w:rFonts w:cs="Times New Roman" w:hint="default"/>
      </w:rPr>
    </w:lvl>
  </w:abstractNum>
  <w:abstractNum w:abstractNumId="15">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16">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17">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18">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19">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20">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21">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9"/>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8FE"/>
    <w:rsid w:val="00054A6F"/>
    <w:rsid w:val="000B5A03"/>
    <w:rsid w:val="000D36E6"/>
    <w:rsid w:val="001150B0"/>
    <w:rsid w:val="001158D8"/>
    <w:rsid w:val="0014587A"/>
    <w:rsid w:val="00153CAC"/>
    <w:rsid w:val="00155E8B"/>
    <w:rsid w:val="00172A27"/>
    <w:rsid w:val="00192DBF"/>
    <w:rsid w:val="001B7F88"/>
    <w:rsid w:val="00204A2F"/>
    <w:rsid w:val="00214997"/>
    <w:rsid w:val="00225E16"/>
    <w:rsid w:val="00235FE5"/>
    <w:rsid w:val="002929B4"/>
    <w:rsid w:val="002F2963"/>
    <w:rsid w:val="003873F7"/>
    <w:rsid w:val="003A3A02"/>
    <w:rsid w:val="003C3000"/>
    <w:rsid w:val="003D6BBD"/>
    <w:rsid w:val="004417EC"/>
    <w:rsid w:val="004831FB"/>
    <w:rsid w:val="004F12B2"/>
    <w:rsid w:val="00507EDB"/>
    <w:rsid w:val="00597209"/>
    <w:rsid w:val="00603F81"/>
    <w:rsid w:val="00676A62"/>
    <w:rsid w:val="006A509A"/>
    <w:rsid w:val="007344C2"/>
    <w:rsid w:val="007D4A01"/>
    <w:rsid w:val="007E2190"/>
    <w:rsid w:val="00841BE3"/>
    <w:rsid w:val="00857C56"/>
    <w:rsid w:val="00866915"/>
    <w:rsid w:val="008B59AC"/>
    <w:rsid w:val="009108DE"/>
    <w:rsid w:val="00922B4E"/>
    <w:rsid w:val="009472C4"/>
    <w:rsid w:val="009D3E42"/>
    <w:rsid w:val="009F355E"/>
    <w:rsid w:val="00A1441D"/>
    <w:rsid w:val="00A220C1"/>
    <w:rsid w:val="00A35ED4"/>
    <w:rsid w:val="00AB5415"/>
    <w:rsid w:val="00AE0F1C"/>
    <w:rsid w:val="00AE725D"/>
    <w:rsid w:val="00B30133"/>
    <w:rsid w:val="00B4514C"/>
    <w:rsid w:val="00B458CF"/>
    <w:rsid w:val="00B97C0B"/>
    <w:rsid w:val="00BB0776"/>
    <w:rsid w:val="00BC44E2"/>
    <w:rsid w:val="00C1437D"/>
    <w:rsid w:val="00C56216"/>
    <w:rsid w:val="00C71B90"/>
    <w:rsid w:val="00CB1CA2"/>
    <w:rsid w:val="00CD71F9"/>
    <w:rsid w:val="00D320C8"/>
    <w:rsid w:val="00D3538B"/>
    <w:rsid w:val="00D84035"/>
    <w:rsid w:val="00DD1263"/>
    <w:rsid w:val="00E1000C"/>
    <w:rsid w:val="00E86340"/>
    <w:rsid w:val="00EB4D3C"/>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55E8B"/>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7C56"/>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EB4D3C"/>
    <w:rPr>
      <w:rFonts w:ascii="Calibri" w:hAnsi="Calibri" w:cs="Times New Roman"/>
      <w:sz w:val="18"/>
      <w:szCs w:val="18"/>
    </w:rPr>
  </w:style>
  <w:style w:type="paragraph" w:styleId="Header">
    <w:name w:val="header"/>
    <w:basedOn w:val="Normal"/>
    <w:link w:val="HeaderChar"/>
    <w:uiPriority w:val="99"/>
    <w:rsid w:val="00857C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EB4D3C"/>
    <w:rPr>
      <w:rFonts w:ascii="Calibri" w:hAnsi="Calibri" w:cs="Times New Roman"/>
      <w:sz w:val="18"/>
      <w:szCs w:val="18"/>
    </w:rPr>
  </w:style>
  <w:style w:type="character" w:customStyle="1" w:styleId="font31">
    <w:name w:val="font31"/>
    <w:basedOn w:val="DefaultParagraphFont"/>
    <w:uiPriority w:val="99"/>
    <w:rsid w:val="00857C56"/>
    <w:rPr>
      <w:rFonts w:ascii="Arial" w:hAnsi="Arial" w:cs="Arial"/>
      <w:color w:val="000000"/>
      <w:sz w:val="16"/>
      <w:szCs w:val="16"/>
      <w:u w:val="none"/>
    </w:rPr>
  </w:style>
  <w:style w:type="character" w:customStyle="1" w:styleId="font01">
    <w:name w:val="font01"/>
    <w:basedOn w:val="DefaultParagraphFont"/>
    <w:uiPriority w:val="99"/>
    <w:rsid w:val="00857C56"/>
    <w:rPr>
      <w:rFonts w:ascii="Arial" w:hAnsi="Arial" w:cs="Arial"/>
      <w:color w:val="000000"/>
      <w:sz w:val="16"/>
      <w:szCs w:val="16"/>
      <w:u w:val="none"/>
    </w:rPr>
  </w:style>
  <w:style w:type="character" w:customStyle="1" w:styleId="font41">
    <w:name w:val="font41"/>
    <w:basedOn w:val="DefaultParagraphFont"/>
    <w:uiPriority w:val="99"/>
    <w:rsid w:val="00857C56"/>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divs>
    <w:div w:id="1709138462">
      <w:marLeft w:val="0"/>
      <w:marRight w:val="0"/>
      <w:marTop w:val="0"/>
      <w:marBottom w:val="0"/>
      <w:divBdr>
        <w:top w:val="none" w:sz="0" w:space="0" w:color="auto"/>
        <w:left w:val="none" w:sz="0" w:space="0" w:color="auto"/>
        <w:bottom w:val="none" w:sz="0" w:space="0" w:color="auto"/>
        <w:right w:val="none" w:sz="0" w:space="0" w:color="auto"/>
      </w:divBdr>
    </w:div>
    <w:div w:id="1709138463">
      <w:marLeft w:val="0"/>
      <w:marRight w:val="0"/>
      <w:marTop w:val="0"/>
      <w:marBottom w:val="0"/>
      <w:divBdr>
        <w:top w:val="none" w:sz="0" w:space="0" w:color="auto"/>
        <w:left w:val="none" w:sz="0" w:space="0" w:color="auto"/>
        <w:bottom w:val="none" w:sz="0" w:space="0" w:color="auto"/>
        <w:right w:val="none" w:sz="0" w:space="0" w:color="auto"/>
      </w:divBdr>
    </w:div>
    <w:div w:id="1709138464">
      <w:marLeft w:val="0"/>
      <w:marRight w:val="0"/>
      <w:marTop w:val="0"/>
      <w:marBottom w:val="0"/>
      <w:divBdr>
        <w:top w:val="none" w:sz="0" w:space="0" w:color="auto"/>
        <w:left w:val="none" w:sz="0" w:space="0" w:color="auto"/>
        <w:bottom w:val="none" w:sz="0" w:space="0" w:color="auto"/>
        <w:right w:val="none" w:sz="0" w:space="0" w:color="auto"/>
      </w:divBdr>
    </w:div>
    <w:div w:id="1709138465">
      <w:marLeft w:val="0"/>
      <w:marRight w:val="0"/>
      <w:marTop w:val="0"/>
      <w:marBottom w:val="0"/>
      <w:divBdr>
        <w:top w:val="none" w:sz="0" w:space="0" w:color="auto"/>
        <w:left w:val="none" w:sz="0" w:space="0" w:color="auto"/>
        <w:bottom w:val="none" w:sz="0" w:space="0" w:color="auto"/>
        <w:right w:val="none" w:sz="0" w:space="0" w:color="auto"/>
      </w:divBdr>
    </w:div>
    <w:div w:id="1709138466">
      <w:marLeft w:val="0"/>
      <w:marRight w:val="0"/>
      <w:marTop w:val="0"/>
      <w:marBottom w:val="0"/>
      <w:divBdr>
        <w:top w:val="none" w:sz="0" w:space="0" w:color="auto"/>
        <w:left w:val="none" w:sz="0" w:space="0" w:color="auto"/>
        <w:bottom w:val="none" w:sz="0" w:space="0" w:color="auto"/>
        <w:right w:val="none" w:sz="0" w:space="0" w:color="auto"/>
      </w:divBdr>
    </w:div>
    <w:div w:id="1709138467">
      <w:marLeft w:val="0"/>
      <w:marRight w:val="0"/>
      <w:marTop w:val="0"/>
      <w:marBottom w:val="0"/>
      <w:divBdr>
        <w:top w:val="none" w:sz="0" w:space="0" w:color="auto"/>
        <w:left w:val="none" w:sz="0" w:space="0" w:color="auto"/>
        <w:bottom w:val="none" w:sz="0" w:space="0" w:color="auto"/>
        <w:right w:val="none" w:sz="0" w:space="0" w:color="auto"/>
      </w:divBdr>
    </w:div>
    <w:div w:id="17091384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e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514</TotalTime>
  <Pages>40</Pages>
  <Words>2718</Words>
  <Characters>15494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hp</cp:lastModifiedBy>
  <cp:revision>24</cp:revision>
  <cp:lastPrinted>2017-09-13T07:19:00Z</cp:lastPrinted>
  <dcterms:created xsi:type="dcterms:W3CDTF">2014-10-29T12:08:00Z</dcterms:created>
  <dcterms:modified xsi:type="dcterms:W3CDTF">2017-09-14T07:18:00Z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