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03AE9"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卧龙区水利局2024年11月份行政许可案件统计表</w:t>
      </w:r>
    </w:p>
    <w:tbl>
      <w:tblPr>
        <w:tblStyle w:val="4"/>
        <w:tblW w:w="139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7"/>
        <w:gridCol w:w="2220"/>
        <w:gridCol w:w="3055"/>
        <w:gridCol w:w="2775"/>
        <w:gridCol w:w="1965"/>
        <w:gridCol w:w="1055"/>
        <w:gridCol w:w="2050"/>
      </w:tblGrid>
      <w:tr w14:paraId="6E1CE4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  <w:jc w:val="center"/>
        </w:trPr>
        <w:tc>
          <w:tcPr>
            <w:tcW w:w="837" w:type="dxa"/>
            <w:noWrap w:val="0"/>
            <w:vAlign w:val="top"/>
          </w:tcPr>
          <w:p w14:paraId="61A30E9F">
            <w:pPr>
              <w:spacing w:before="228" w:line="221" w:lineRule="auto"/>
              <w:ind w:left="235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9"/>
                <w:sz w:val="24"/>
                <w:szCs w:val="24"/>
              </w:rPr>
              <w:t>序号</w:t>
            </w:r>
          </w:p>
        </w:tc>
        <w:tc>
          <w:tcPr>
            <w:tcW w:w="2220" w:type="dxa"/>
            <w:noWrap w:val="0"/>
            <w:vAlign w:val="top"/>
          </w:tcPr>
          <w:p w14:paraId="7E8EF1EE">
            <w:pPr>
              <w:spacing w:before="227" w:line="219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3"/>
                <w:sz w:val="24"/>
                <w:szCs w:val="24"/>
              </w:rPr>
              <w:t>案卷归档号</w:t>
            </w:r>
          </w:p>
        </w:tc>
        <w:tc>
          <w:tcPr>
            <w:tcW w:w="3055" w:type="dxa"/>
            <w:noWrap w:val="0"/>
            <w:vAlign w:val="top"/>
          </w:tcPr>
          <w:p w14:paraId="56DA0D39">
            <w:pPr>
              <w:spacing w:before="225" w:line="219" w:lineRule="auto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  <w:t>行政</w:t>
            </w: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  <w:lang w:val="en-US" w:eastAsia="zh-CN"/>
              </w:rPr>
              <w:t>许可</w:t>
            </w: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  <w:t>决定</w:t>
            </w: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  <w:lang w:val="en-US" w:eastAsia="zh-CN"/>
              </w:rPr>
              <w:t>文书名称</w:t>
            </w:r>
          </w:p>
        </w:tc>
        <w:tc>
          <w:tcPr>
            <w:tcW w:w="2775" w:type="dxa"/>
            <w:noWrap w:val="0"/>
            <w:vAlign w:val="top"/>
          </w:tcPr>
          <w:p w14:paraId="5036BF5C">
            <w:pPr>
              <w:spacing w:before="228" w:line="220" w:lineRule="auto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  <w:t>行政</w:t>
            </w: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  <w:lang w:val="en-US" w:eastAsia="zh-CN"/>
              </w:rPr>
              <w:t>许可</w:t>
            </w: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  <w:t>决定</w:t>
            </w: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  <w:lang w:val="en-US" w:eastAsia="zh-CN"/>
              </w:rPr>
              <w:t>文书号</w:t>
            </w:r>
          </w:p>
        </w:tc>
        <w:tc>
          <w:tcPr>
            <w:tcW w:w="1965" w:type="dxa"/>
            <w:noWrap w:val="0"/>
            <w:vAlign w:val="top"/>
          </w:tcPr>
          <w:p w14:paraId="2BBBBE0D">
            <w:pPr>
              <w:spacing w:before="227" w:line="219" w:lineRule="auto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3"/>
                <w:sz w:val="24"/>
                <w:szCs w:val="24"/>
                <w:lang w:val="en-US" w:eastAsia="zh-CN"/>
              </w:rPr>
              <w:t>许可决定日期</w:t>
            </w:r>
          </w:p>
        </w:tc>
        <w:tc>
          <w:tcPr>
            <w:tcW w:w="1055" w:type="dxa"/>
            <w:noWrap w:val="0"/>
            <w:vAlign w:val="top"/>
          </w:tcPr>
          <w:p w14:paraId="57F9632E">
            <w:pPr>
              <w:spacing w:before="228" w:line="221" w:lineRule="auto"/>
              <w:jc w:val="center"/>
              <w:rPr>
                <w:rFonts w:hint="default" w:ascii="黑体" w:hAnsi="黑体" w:eastAsia="黑体" w:cs="黑体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3"/>
                <w:sz w:val="24"/>
                <w:szCs w:val="24"/>
                <w:lang w:val="en-US" w:eastAsia="zh-CN"/>
              </w:rPr>
              <w:t>是否涉企</w:t>
            </w:r>
          </w:p>
        </w:tc>
        <w:tc>
          <w:tcPr>
            <w:tcW w:w="2050" w:type="dxa"/>
            <w:noWrap w:val="0"/>
            <w:vAlign w:val="top"/>
          </w:tcPr>
          <w:p w14:paraId="612C7065">
            <w:pPr>
              <w:tabs>
                <w:tab w:val="left" w:pos="475"/>
              </w:tabs>
              <w:spacing w:before="228" w:line="221" w:lineRule="auto"/>
              <w:jc w:val="center"/>
              <w:rPr>
                <w:rFonts w:hint="eastAsia" w:ascii="黑体" w:hAnsi="黑体" w:eastAsia="黑体" w:cs="黑体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3"/>
                <w:sz w:val="24"/>
                <w:szCs w:val="24"/>
                <w:lang w:val="en-US" w:eastAsia="zh-CN"/>
              </w:rPr>
              <w:t>行政相对人名称</w:t>
            </w:r>
          </w:p>
          <w:p w14:paraId="1BD5AF73">
            <w:pPr>
              <w:tabs>
                <w:tab w:val="left" w:pos="475"/>
              </w:tabs>
              <w:spacing w:before="228" w:line="221" w:lineRule="auto"/>
              <w:jc w:val="center"/>
              <w:rPr>
                <w:rFonts w:hint="default" w:ascii="黑体" w:hAnsi="黑体" w:eastAsia="黑体" w:cs="黑体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3"/>
                <w:sz w:val="24"/>
                <w:szCs w:val="24"/>
                <w:lang w:val="en-US" w:eastAsia="zh-CN"/>
              </w:rPr>
              <w:t>（企业名称）</w:t>
            </w:r>
          </w:p>
        </w:tc>
      </w:tr>
      <w:tr w14:paraId="65F614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837" w:type="dxa"/>
            <w:noWrap w:val="0"/>
            <w:vAlign w:val="center"/>
          </w:tcPr>
          <w:p w14:paraId="6DC5D744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20" w:type="dxa"/>
            <w:noWrap w:val="0"/>
            <w:vAlign w:val="center"/>
          </w:tcPr>
          <w:p w14:paraId="2D4336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default" w:ascii="宋体" w:hAnsi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宛龙水许（2024）99号</w:t>
            </w:r>
          </w:p>
        </w:tc>
        <w:tc>
          <w:tcPr>
            <w:tcW w:w="3055" w:type="dxa"/>
            <w:noWrap w:val="0"/>
            <w:vAlign w:val="center"/>
          </w:tcPr>
          <w:p w14:paraId="03B8D9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取水许可审批</w:t>
            </w:r>
          </w:p>
        </w:tc>
        <w:tc>
          <w:tcPr>
            <w:tcW w:w="2775" w:type="dxa"/>
            <w:noWrap w:val="0"/>
            <w:vAlign w:val="center"/>
          </w:tcPr>
          <w:p w14:paraId="4301A1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default" w:ascii="宋体" w:hAnsi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宛龙水许（2024）99号</w:t>
            </w:r>
          </w:p>
        </w:tc>
        <w:tc>
          <w:tcPr>
            <w:tcW w:w="1965" w:type="dxa"/>
            <w:noWrap w:val="0"/>
            <w:vAlign w:val="center"/>
          </w:tcPr>
          <w:p w14:paraId="037C3E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2024/11/05</w:t>
            </w:r>
          </w:p>
        </w:tc>
        <w:tc>
          <w:tcPr>
            <w:tcW w:w="1055" w:type="dxa"/>
            <w:noWrap w:val="0"/>
            <w:vAlign w:val="center"/>
          </w:tcPr>
          <w:p w14:paraId="041FC49C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050" w:type="dxa"/>
            <w:noWrap w:val="0"/>
            <w:vAlign w:val="center"/>
          </w:tcPr>
          <w:p w14:paraId="6DC56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南阳市同福盐业发展有限公司取水工程</w:t>
            </w:r>
          </w:p>
        </w:tc>
      </w:tr>
      <w:tr w14:paraId="20D543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837" w:type="dxa"/>
            <w:noWrap w:val="0"/>
            <w:vAlign w:val="center"/>
          </w:tcPr>
          <w:p w14:paraId="3D53ACF4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20" w:type="dxa"/>
            <w:shd w:val="clear" w:color="auto" w:fill="auto"/>
            <w:noWrap w:val="0"/>
            <w:vAlign w:val="center"/>
          </w:tcPr>
          <w:p w14:paraId="63E2AA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宛龙水许（2024）100号</w:t>
            </w:r>
          </w:p>
        </w:tc>
        <w:tc>
          <w:tcPr>
            <w:tcW w:w="3055" w:type="dxa"/>
            <w:shd w:val="clear" w:color="auto" w:fill="auto"/>
            <w:noWrap w:val="0"/>
            <w:vAlign w:val="center"/>
          </w:tcPr>
          <w:p w14:paraId="20FDDA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取水许可审批</w:t>
            </w:r>
          </w:p>
        </w:tc>
        <w:tc>
          <w:tcPr>
            <w:tcW w:w="2775" w:type="dxa"/>
            <w:shd w:val="clear" w:color="auto" w:fill="auto"/>
            <w:noWrap w:val="0"/>
            <w:vAlign w:val="center"/>
          </w:tcPr>
          <w:p w14:paraId="426993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宛龙水许（2024）100号</w:t>
            </w:r>
          </w:p>
        </w:tc>
        <w:tc>
          <w:tcPr>
            <w:tcW w:w="1965" w:type="dxa"/>
            <w:shd w:val="clear" w:color="auto" w:fill="auto"/>
            <w:noWrap w:val="0"/>
            <w:vAlign w:val="center"/>
          </w:tcPr>
          <w:p w14:paraId="26748A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2024/11/06</w:t>
            </w:r>
          </w:p>
        </w:tc>
        <w:tc>
          <w:tcPr>
            <w:tcW w:w="1055" w:type="dxa"/>
            <w:noWrap w:val="0"/>
            <w:vAlign w:val="center"/>
          </w:tcPr>
          <w:p w14:paraId="56419665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 w14:paraId="6F957A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南阳市卧龙区青华镇赵寨村民委员会</w:t>
            </w:r>
          </w:p>
        </w:tc>
      </w:tr>
      <w:tr w14:paraId="72ACBD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837" w:type="dxa"/>
            <w:noWrap w:val="0"/>
            <w:vAlign w:val="center"/>
          </w:tcPr>
          <w:p w14:paraId="7E1F7B81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20" w:type="dxa"/>
            <w:shd w:val="clear" w:color="auto" w:fill="auto"/>
            <w:noWrap w:val="0"/>
            <w:vAlign w:val="center"/>
          </w:tcPr>
          <w:p w14:paraId="6BE598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宛龙水许（2024）101号</w:t>
            </w:r>
          </w:p>
        </w:tc>
        <w:tc>
          <w:tcPr>
            <w:tcW w:w="3055" w:type="dxa"/>
            <w:shd w:val="clear" w:color="auto" w:fill="auto"/>
            <w:noWrap w:val="0"/>
            <w:vAlign w:val="center"/>
          </w:tcPr>
          <w:p w14:paraId="696E74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取水许可审批</w:t>
            </w:r>
          </w:p>
        </w:tc>
        <w:tc>
          <w:tcPr>
            <w:tcW w:w="2775" w:type="dxa"/>
            <w:shd w:val="clear" w:color="auto" w:fill="auto"/>
            <w:noWrap w:val="0"/>
            <w:vAlign w:val="center"/>
          </w:tcPr>
          <w:p w14:paraId="6B06C2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宛龙水许（2024）101号</w:t>
            </w:r>
          </w:p>
        </w:tc>
        <w:tc>
          <w:tcPr>
            <w:tcW w:w="1965" w:type="dxa"/>
            <w:shd w:val="clear" w:color="auto" w:fill="auto"/>
            <w:noWrap w:val="0"/>
            <w:vAlign w:val="center"/>
          </w:tcPr>
          <w:p w14:paraId="6216A3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2024/11/06</w:t>
            </w:r>
          </w:p>
        </w:tc>
        <w:tc>
          <w:tcPr>
            <w:tcW w:w="1055" w:type="dxa"/>
            <w:shd w:val="clear" w:color="auto" w:fill="auto"/>
            <w:noWrap w:val="0"/>
            <w:vAlign w:val="center"/>
          </w:tcPr>
          <w:p w14:paraId="0424B466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50" w:type="dxa"/>
            <w:shd w:val="clear" w:color="auto" w:fill="auto"/>
            <w:noWrap w:val="0"/>
            <w:vAlign w:val="center"/>
          </w:tcPr>
          <w:p w14:paraId="4622B2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南阳市卧龙区青华镇华寨村民委员会</w:t>
            </w:r>
          </w:p>
        </w:tc>
      </w:tr>
      <w:tr w14:paraId="6DEF7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837" w:type="dxa"/>
            <w:noWrap w:val="0"/>
            <w:vAlign w:val="center"/>
          </w:tcPr>
          <w:p w14:paraId="7662A639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20" w:type="dxa"/>
            <w:shd w:val="clear" w:color="auto" w:fill="auto"/>
            <w:noWrap w:val="0"/>
            <w:vAlign w:val="center"/>
          </w:tcPr>
          <w:p w14:paraId="32A5ED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宛龙水许（2024）102号</w:t>
            </w:r>
          </w:p>
        </w:tc>
        <w:tc>
          <w:tcPr>
            <w:tcW w:w="3055" w:type="dxa"/>
            <w:shd w:val="clear" w:color="auto" w:fill="auto"/>
            <w:noWrap w:val="0"/>
            <w:vAlign w:val="center"/>
          </w:tcPr>
          <w:p w14:paraId="409286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取水许可审批</w:t>
            </w:r>
          </w:p>
        </w:tc>
        <w:tc>
          <w:tcPr>
            <w:tcW w:w="2775" w:type="dxa"/>
            <w:shd w:val="clear" w:color="auto" w:fill="auto"/>
            <w:noWrap w:val="0"/>
            <w:vAlign w:val="center"/>
          </w:tcPr>
          <w:p w14:paraId="47FC07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宛龙水许（2024）102号</w:t>
            </w:r>
          </w:p>
        </w:tc>
        <w:tc>
          <w:tcPr>
            <w:tcW w:w="1965" w:type="dxa"/>
            <w:shd w:val="clear" w:color="auto" w:fill="auto"/>
            <w:noWrap w:val="0"/>
            <w:vAlign w:val="center"/>
          </w:tcPr>
          <w:p w14:paraId="5BEA3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2024/11/06</w:t>
            </w:r>
          </w:p>
        </w:tc>
        <w:tc>
          <w:tcPr>
            <w:tcW w:w="1055" w:type="dxa"/>
            <w:shd w:val="clear" w:color="auto" w:fill="auto"/>
            <w:noWrap w:val="0"/>
            <w:vAlign w:val="center"/>
          </w:tcPr>
          <w:p w14:paraId="31A610D3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2050" w:type="dxa"/>
            <w:shd w:val="clear" w:color="auto" w:fill="auto"/>
            <w:noWrap w:val="0"/>
            <w:vAlign w:val="center"/>
          </w:tcPr>
          <w:p w14:paraId="3F8A0D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南阳市通达工程机械有限公司</w:t>
            </w:r>
          </w:p>
        </w:tc>
      </w:tr>
      <w:tr w14:paraId="79F5C0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837" w:type="dxa"/>
            <w:noWrap w:val="0"/>
            <w:vAlign w:val="center"/>
          </w:tcPr>
          <w:p w14:paraId="2D3C5CD1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20" w:type="dxa"/>
            <w:shd w:val="clear" w:color="auto" w:fill="auto"/>
            <w:noWrap w:val="0"/>
            <w:vAlign w:val="center"/>
          </w:tcPr>
          <w:p w14:paraId="319626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宛龙水许（2024）103号</w:t>
            </w:r>
          </w:p>
        </w:tc>
        <w:tc>
          <w:tcPr>
            <w:tcW w:w="3055" w:type="dxa"/>
            <w:shd w:val="clear" w:color="auto" w:fill="auto"/>
            <w:noWrap w:val="0"/>
            <w:vAlign w:val="center"/>
          </w:tcPr>
          <w:p w14:paraId="6289CD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取水许可审批</w:t>
            </w:r>
          </w:p>
        </w:tc>
        <w:tc>
          <w:tcPr>
            <w:tcW w:w="2775" w:type="dxa"/>
            <w:shd w:val="clear" w:color="auto" w:fill="auto"/>
            <w:noWrap w:val="0"/>
            <w:vAlign w:val="center"/>
          </w:tcPr>
          <w:p w14:paraId="6B0BB1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宛龙水许（2024）103号</w:t>
            </w:r>
          </w:p>
        </w:tc>
        <w:tc>
          <w:tcPr>
            <w:tcW w:w="1965" w:type="dxa"/>
            <w:shd w:val="clear" w:color="auto" w:fill="auto"/>
            <w:noWrap w:val="0"/>
            <w:vAlign w:val="center"/>
          </w:tcPr>
          <w:p w14:paraId="7AB538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2024/11/08</w:t>
            </w:r>
          </w:p>
        </w:tc>
        <w:tc>
          <w:tcPr>
            <w:tcW w:w="1055" w:type="dxa"/>
            <w:shd w:val="clear" w:color="auto" w:fill="auto"/>
            <w:noWrap w:val="0"/>
            <w:vAlign w:val="center"/>
          </w:tcPr>
          <w:p w14:paraId="49BFA382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50" w:type="dxa"/>
            <w:shd w:val="clear" w:color="auto" w:fill="auto"/>
            <w:noWrap w:val="0"/>
            <w:vAlign w:val="center"/>
          </w:tcPr>
          <w:p w14:paraId="5AA28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南阳市卧龙区蒲山镇张营村民委员会</w:t>
            </w:r>
          </w:p>
        </w:tc>
      </w:tr>
      <w:tr w14:paraId="28ED4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837" w:type="dxa"/>
            <w:noWrap w:val="0"/>
            <w:vAlign w:val="center"/>
          </w:tcPr>
          <w:p w14:paraId="5A3BF59A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20" w:type="dxa"/>
            <w:shd w:val="clear" w:color="auto" w:fill="auto"/>
            <w:noWrap w:val="0"/>
            <w:vAlign w:val="center"/>
          </w:tcPr>
          <w:p w14:paraId="19F6EE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宛龙水许（2024）104号</w:t>
            </w:r>
          </w:p>
        </w:tc>
        <w:tc>
          <w:tcPr>
            <w:tcW w:w="3055" w:type="dxa"/>
            <w:shd w:val="clear" w:color="auto" w:fill="auto"/>
            <w:noWrap w:val="0"/>
            <w:vAlign w:val="center"/>
          </w:tcPr>
          <w:p w14:paraId="1E85B3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取水许可审批</w:t>
            </w:r>
          </w:p>
        </w:tc>
        <w:tc>
          <w:tcPr>
            <w:tcW w:w="2775" w:type="dxa"/>
            <w:shd w:val="clear" w:color="auto" w:fill="auto"/>
            <w:noWrap w:val="0"/>
            <w:vAlign w:val="center"/>
          </w:tcPr>
          <w:p w14:paraId="34B32D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宛龙水许（2024）104号</w:t>
            </w:r>
          </w:p>
        </w:tc>
        <w:tc>
          <w:tcPr>
            <w:tcW w:w="1965" w:type="dxa"/>
            <w:shd w:val="clear" w:color="auto" w:fill="auto"/>
            <w:noWrap w:val="0"/>
            <w:vAlign w:val="center"/>
          </w:tcPr>
          <w:p w14:paraId="7FBAF3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2024/11/08</w:t>
            </w:r>
          </w:p>
        </w:tc>
        <w:tc>
          <w:tcPr>
            <w:tcW w:w="1055" w:type="dxa"/>
            <w:shd w:val="clear" w:color="auto" w:fill="auto"/>
            <w:noWrap w:val="0"/>
            <w:vAlign w:val="center"/>
          </w:tcPr>
          <w:p w14:paraId="465C24A5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50" w:type="dxa"/>
            <w:shd w:val="clear" w:color="auto" w:fill="auto"/>
            <w:noWrap w:val="0"/>
            <w:vAlign w:val="center"/>
          </w:tcPr>
          <w:p w14:paraId="5AF534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南阳市卧龙区王村乡柳湾村村民委员会</w:t>
            </w:r>
          </w:p>
        </w:tc>
      </w:tr>
      <w:tr w14:paraId="7A9373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837" w:type="dxa"/>
            <w:noWrap w:val="0"/>
            <w:vAlign w:val="center"/>
          </w:tcPr>
          <w:p w14:paraId="06CDF4B7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20" w:type="dxa"/>
            <w:shd w:val="clear" w:color="auto" w:fill="auto"/>
            <w:noWrap w:val="0"/>
            <w:vAlign w:val="center"/>
          </w:tcPr>
          <w:p w14:paraId="636A19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宛龙水许（2024）105号</w:t>
            </w:r>
          </w:p>
        </w:tc>
        <w:tc>
          <w:tcPr>
            <w:tcW w:w="3055" w:type="dxa"/>
            <w:shd w:val="clear" w:color="auto" w:fill="auto"/>
            <w:noWrap w:val="0"/>
            <w:vAlign w:val="center"/>
          </w:tcPr>
          <w:p w14:paraId="3FC46F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取水许可审批</w:t>
            </w:r>
          </w:p>
        </w:tc>
        <w:tc>
          <w:tcPr>
            <w:tcW w:w="2775" w:type="dxa"/>
            <w:shd w:val="clear" w:color="auto" w:fill="auto"/>
            <w:noWrap w:val="0"/>
            <w:vAlign w:val="center"/>
          </w:tcPr>
          <w:p w14:paraId="4484A5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宛龙水许（2024）105号</w:t>
            </w:r>
          </w:p>
        </w:tc>
        <w:tc>
          <w:tcPr>
            <w:tcW w:w="1965" w:type="dxa"/>
            <w:shd w:val="clear" w:color="auto" w:fill="auto"/>
            <w:noWrap w:val="0"/>
            <w:vAlign w:val="center"/>
          </w:tcPr>
          <w:p w14:paraId="6F49B9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2024/11/08</w:t>
            </w:r>
          </w:p>
        </w:tc>
        <w:tc>
          <w:tcPr>
            <w:tcW w:w="1055" w:type="dxa"/>
            <w:shd w:val="clear" w:color="auto" w:fill="auto"/>
            <w:noWrap w:val="0"/>
            <w:vAlign w:val="center"/>
          </w:tcPr>
          <w:p w14:paraId="7F662E05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2050" w:type="dxa"/>
            <w:shd w:val="clear" w:color="auto" w:fill="auto"/>
            <w:noWrap w:val="0"/>
            <w:vAlign w:val="center"/>
          </w:tcPr>
          <w:p w14:paraId="688DD3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南阳市宛运机动车驾驶培训有限公司</w:t>
            </w:r>
          </w:p>
        </w:tc>
      </w:tr>
      <w:tr w14:paraId="68910A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837" w:type="dxa"/>
            <w:noWrap w:val="0"/>
            <w:vAlign w:val="center"/>
          </w:tcPr>
          <w:p w14:paraId="02741C62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20" w:type="dxa"/>
            <w:shd w:val="clear" w:color="auto" w:fill="auto"/>
            <w:noWrap w:val="0"/>
            <w:vAlign w:val="center"/>
          </w:tcPr>
          <w:p w14:paraId="7648EA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宛龙水许（2024）106号</w:t>
            </w:r>
          </w:p>
        </w:tc>
        <w:tc>
          <w:tcPr>
            <w:tcW w:w="3055" w:type="dxa"/>
            <w:shd w:val="clear" w:color="auto" w:fill="auto"/>
            <w:noWrap w:val="0"/>
            <w:vAlign w:val="center"/>
          </w:tcPr>
          <w:p w14:paraId="57F329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取水许可审批</w:t>
            </w:r>
          </w:p>
        </w:tc>
        <w:tc>
          <w:tcPr>
            <w:tcW w:w="2775" w:type="dxa"/>
            <w:shd w:val="clear" w:color="auto" w:fill="auto"/>
            <w:noWrap w:val="0"/>
            <w:vAlign w:val="center"/>
          </w:tcPr>
          <w:p w14:paraId="20893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宛龙水许（2024）106号</w:t>
            </w:r>
          </w:p>
        </w:tc>
        <w:tc>
          <w:tcPr>
            <w:tcW w:w="1965" w:type="dxa"/>
            <w:shd w:val="clear" w:color="auto" w:fill="auto"/>
            <w:noWrap w:val="0"/>
            <w:vAlign w:val="center"/>
          </w:tcPr>
          <w:p w14:paraId="55CA8F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2024/11/12</w:t>
            </w:r>
          </w:p>
        </w:tc>
        <w:tc>
          <w:tcPr>
            <w:tcW w:w="1055" w:type="dxa"/>
            <w:shd w:val="clear" w:color="auto" w:fill="auto"/>
            <w:noWrap w:val="0"/>
            <w:vAlign w:val="center"/>
          </w:tcPr>
          <w:p w14:paraId="0F36A9D8">
            <w:pPr>
              <w:jc w:val="center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2050" w:type="dxa"/>
            <w:shd w:val="clear" w:color="auto" w:fill="auto"/>
            <w:noWrap w:val="0"/>
            <w:vAlign w:val="center"/>
          </w:tcPr>
          <w:p w14:paraId="500816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河南顺大尔汽车有限公司</w:t>
            </w:r>
          </w:p>
        </w:tc>
      </w:tr>
      <w:tr w14:paraId="35C282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837" w:type="dxa"/>
            <w:noWrap w:val="0"/>
            <w:vAlign w:val="center"/>
          </w:tcPr>
          <w:p w14:paraId="1F58DCFC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20" w:type="dxa"/>
            <w:shd w:val="clear" w:color="auto" w:fill="auto"/>
            <w:noWrap w:val="0"/>
            <w:vAlign w:val="center"/>
          </w:tcPr>
          <w:p w14:paraId="6B1E51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宛龙水许（2024）107号</w:t>
            </w:r>
          </w:p>
        </w:tc>
        <w:tc>
          <w:tcPr>
            <w:tcW w:w="3055" w:type="dxa"/>
            <w:shd w:val="clear" w:color="auto" w:fill="auto"/>
            <w:noWrap w:val="0"/>
            <w:vAlign w:val="center"/>
          </w:tcPr>
          <w:p w14:paraId="4527ED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取水许可审批</w:t>
            </w:r>
          </w:p>
        </w:tc>
        <w:tc>
          <w:tcPr>
            <w:tcW w:w="2775" w:type="dxa"/>
            <w:shd w:val="clear" w:color="auto" w:fill="auto"/>
            <w:noWrap w:val="0"/>
            <w:vAlign w:val="center"/>
          </w:tcPr>
          <w:p w14:paraId="73F404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宛龙水许（2024）107号</w:t>
            </w:r>
          </w:p>
        </w:tc>
        <w:tc>
          <w:tcPr>
            <w:tcW w:w="1965" w:type="dxa"/>
            <w:shd w:val="clear" w:color="auto" w:fill="auto"/>
            <w:noWrap w:val="0"/>
            <w:vAlign w:val="center"/>
          </w:tcPr>
          <w:p w14:paraId="1FC11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2024/11/14</w:t>
            </w:r>
          </w:p>
        </w:tc>
        <w:tc>
          <w:tcPr>
            <w:tcW w:w="1055" w:type="dxa"/>
            <w:shd w:val="clear" w:color="auto" w:fill="auto"/>
            <w:noWrap w:val="0"/>
            <w:vAlign w:val="center"/>
          </w:tcPr>
          <w:p w14:paraId="1EF5387D">
            <w:pPr>
              <w:jc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50" w:type="dxa"/>
            <w:shd w:val="clear" w:color="auto" w:fill="auto"/>
            <w:noWrap w:val="0"/>
            <w:vAlign w:val="center"/>
          </w:tcPr>
          <w:p w14:paraId="7316C8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河南省南阳市卧龙区七里园乡达士营村民委员会</w:t>
            </w:r>
          </w:p>
        </w:tc>
      </w:tr>
      <w:tr w14:paraId="2290A0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837" w:type="dxa"/>
            <w:noWrap w:val="0"/>
            <w:vAlign w:val="center"/>
          </w:tcPr>
          <w:p w14:paraId="2B8FFFF6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20" w:type="dxa"/>
            <w:shd w:val="clear" w:color="auto" w:fill="auto"/>
            <w:noWrap w:val="0"/>
            <w:vAlign w:val="center"/>
          </w:tcPr>
          <w:p w14:paraId="01DE1F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宛龙水许（2024）108号</w:t>
            </w:r>
          </w:p>
        </w:tc>
        <w:tc>
          <w:tcPr>
            <w:tcW w:w="3055" w:type="dxa"/>
            <w:shd w:val="clear" w:color="auto" w:fill="auto"/>
            <w:noWrap w:val="0"/>
            <w:vAlign w:val="center"/>
          </w:tcPr>
          <w:p w14:paraId="087CDA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取水许可审批</w:t>
            </w:r>
          </w:p>
        </w:tc>
        <w:tc>
          <w:tcPr>
            <w:tcW w:w="2775" w:type="dxa"/>
            <w:shd w:val="clear" w:color="auto" w:fill="auto"/>
            <w:noWrap w:val="0"/>
            <w:vAlign w:val="center"/>
          </w:tcPr>
          <w:p w14:paraId="32F628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宛龙水许（2024）108号</w:t>
            </w:r>
          </w:p>
        </w:tc>
        <w:tc>
          <w:tcPr>
            <w:tcW w:w="1965" w:type="dxa"/>
            <w:shd w:val="clear" w:color="auto" w:fill="auto"/>
            <w:noWrap w:val="0"/>
            <w:vAlign w:val="center"/>
          </w:tcPr>
          <w:p w14:paraId="11F5AA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2024/11/26</w:t>
            </w:r>
          </w:p>
        </w:tc>
        <w:tc>
          <w:tcPr>
            <w:tcW w:w="1055" w:type="dxa"/>
            <w:shd w:val="clear" w:color="auto" w:fill="auto"/>
            <w:noWrap w:val="0"/>
            <w:vAlign w:val="center"/>
          </w:tcPr>
          <w:p w14:paraId="1F23D2A8">
            <w:pPr>
              <w:jc w:val="center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2050" w:type="dxa"/>
            <w:shd w:val="clear" w:color="auto" w:fill="auto"/>
            <w:noWrap w:val="0"/>
            <w:vAlign w:val="center"/>
          </w:tcPr>
          <w:p w14:paraId="26FD02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南阳天基建材有限公司</w:t>
            </w:r>
            <w:bookmarkStart w:id="0" w:name="_GoBack"/>
            <w:bookmarkEnd w:id="0"/>
          </w:p>
        </w:tc>
      </w:tr>
      <w:tr w14:paraId="33BC4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837" w:type="dxa"/>
            <w:noWrap w:val="0"/>
            <w:vAlign w:val="center"/>
          </w:tcPr>
          <w:p w14:paraId="703435F3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20" w:type="dxa"/>
            <w:shd w:val="clear" w:color="auto" w:fill="auto"/>
            <w:noWrap w:val="0"/>
            <w:vAlign w:val="center"/>
          </w:tcPr>
          <w:p w14:paraId="09BDCE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 w:ascii="宋体" w:hAnsi="宋体" w:cs="宋体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055" w:type="dxa"/>
            <w:shd w:val="clear" w:color="auto" w:fill="auto"/>
            <w:noWrap w:val="0"/>
            <w:vAlign w:val="center"/>
          </w:tcPr>
          <w:p w14:paraId="39DC1F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75" w:type="dxa"/>
            <w:shd w:val="clear" w:color="auto" w:fill="auto"/>
            <w:noWrap w:val="0"/>
            <w:vAlign w:val="center"/>
          </w:tcPr>
          <w:p w14:paraId="2D297D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 w:ascii="宋体" w:hAnsi="宋体" w:cs="宋体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65" w:type="dxa"/>
            <w:shd w:val="clear" w:color="auto" w:fill="auto"/>
            <w:noWrap w:val="0"/>
            <w:vAlign w:val="center"/>
          </w:tcPr>
          <w:p w14:paraId="1BCCF4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shd w:val="clear" w:color="auto" w:fill="auto"/>
            <w:noWrap w:val="0"/>
            <w:vAlign w:val="center"/>
          </w:tcPr>
          <w:p w14:paraId="03B54EB1">
            <w:pPr>
              <w:jc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50" w:type="dxa"/>
            <w:shd w:val="clear" w:color="auto" w:fill="auto"/>
            <w:noWrap w:val="0"/>
            <w:vAlign w:val="center"/>
          </w:tcPr>
          <w:p w14:paraId="45A084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 w14:paraId="38F73042">
      <w:pPr>
        <w:rPr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lNzRiMTM1MzJmZGMxM2JjOGJkYzEzMmJjOTVjODkifQ=="/>
  </w:docVars>
  <w:rsids>
    <w:rsidRoot w:val="524E5C5E"/>
    <w:rsid w:val="00DA7785"/>
    <w:rsid w:val="039447DF"/>
    <w:rsid w:val="0B963C97"/>
    <w:rsid w:val="12BE53D5"/>
    <w:rsid w:val="16AE750E"/>
    <w:rsid w:val="1DF70F46"/>
    <w:rsid w:val="28E544E6"/>
    <w:rsid w:val="29846058"/>
    <w:rsid w:val="30C73654"/>
    <w:rsid w:val="337F269F"/>
    <w:rsid w:val="35C81F43"/>
    <w:rsid w:val="3C183B17"/>
    <w:rsid w:val="3F647842"/>
    <w:rsid w:val="40243615"/>
    <w:rsid w:val="410B53D9"/>
    <w:rsid w:val="429D6505"/>
    <w:rsid w:val="45C3220B"/>
    <w:rsid w:val="45CB7014"/>
    <w:rsid w:val="51B86EB8"/>
    <w:rsid w:val="524E5C5E"/>
    <w:rsid w:val="584A06C2"/>
    <w:rsid w:val="58F92290"/>
    <w:rsid w:val="63BB635F"/>
    <w:rsid w:val="64766287"/>
    <w:rsid w:val="65B03CD6"/>
    <w:rsid w:val="67A6296C"/>
    <w:rsid w:val="6955548D"/>
    <w:rsid w:val="6FB54588"/>
    <w:rsid w:val="79703A50"/>
    <w:rsid w:val="7DC9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450</Words>
  <Characters>623</Characters>
  <Lines>0</Lines>
  <Paragraphs>0</Paragraphs>
  <TotalTime>1</TotalTime>
  <ScaleCrop>false</ScaleCrop>
  <LinksUpToDate>false</LinksUpToDate>
  <CharactersWithSpaces>623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2024-01-02T01:21:00Z</dcterms:created>
  <dc:creator>Lenovo</dc:creator>
  <cp:lastModifiedBy>W</cp:lastModifiedBy>
  <dcterms:modified xsi:type="dcterms:W3CDTF">2024-11-27T00:58:55Z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A423CAE72FBD4160A102B855BE5A0C47_11</vt:lpwstr>
  </property>
</Properties>
</file>