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4D" w:rsidRPr="0043074D" w:rsidRDefault="0043074D" w:rsidP="0043074D">
      <w:pPr>
        <w:widowControl/>
        <w:shd w:val="clear" w:color="auto" w:fill="FFFFFF"/>
        <w:wordWrap w:val="0"/>
        <w:spacing w:before="468" w:line="700" w:lineRule="atLeast"/>
        <w:jc w:val="center"/>
        <w:textAlignment w:val="top"/>
        <w:outlineLvl w:val="0"/>
        <w:rPr>
          <w:rFonts w:ascii="方正小标宋简体" w:eastAsia="方正小标宋简体" w:hAnsi="Arial" w:cs="Arial" w:hint="eastAsia"/>
          <w:color w:val="000000" w:themeColor="text1"/>
          <w:kern w:val="36"/>
          <w:sz w:val="44"/>
          <w:szCs w:val="44"/>
        </w:rPr>
      </w:pPr>
      <w:r w:rsidRPr="0043074D">
        <w:rPr>
          <w:rFonts w:ascii="方正小标宋简体" w:eastAsia="方正小标宋简体" w:hAnsi="Arial" w:cs="Arial" w:hint="eastAsia"/>
          <w:color w:val="000000" w:themeColor="text1"/>
          <w:kern w:val="36"/>
          <w:sz w:val="44"/>
          <w:szCs w:val="44"/>
        </w:rPr>
        <w:t>国务院办公厅政府信息与政务公开办公室</w:t>
      </w:r>
      <w:r w:rsidRPr="0043074D">
        <w:rPr>
          <w:rFonts w:ascii="方正小标宋简体" w:eastAsia="方正小标宋简体" w:hAnsi="Arial" w:cs="Arial" w:hint="eastAsia"/>
          <w:color w:val="000000" w:themeColor="text1"/>
          <w:kern w:val="36"/>
          <w:sz w:val="44"/>
          <w:szCs w:val="44"/>
        </w:rPr>
        <w:br/>
        <w:t>关于印发《中华人民共和国政府信息公开工作年度报告格式》的通知</w:t>
      </w:r>
    </w:p>
    <w:p w:rsidR="0043074D" w:rsidRPr="0043074D" w:rsidRDefault="0043074D" w:rsidP="0043074D">
      <w:pPr>
        <w:widowControl/>
        <w:shd w:val="clear" w:color="auto" w:fill="FFFFFF"/>
        <w:spacing w:line="673" w:lineRule="atLeast"/>
        <w:jc w:val="center"/>
        <w:textAlignment w:val="top"/>
        <w:rPr>
          <w:rFonts w:ascii="仿宋_GB2312" w:eastAsia="仿宋_GB2312" w:hAnsi="Arial" w:cs="Arial" w:hint="eastAsia"/>
          <w:color w:val="000000"/>
          <w:kern w:val="0"/>
          <w:sz w:val="32"/>
          <w:szCs w:val="32"/>
        </w:rPr>
      </w:pPr>
      <w:r w:rsidRPr="0043074D">
        <w:rPr>
          <w:rFonts w:ascii="仿宋_GB2312" w:eastAsia="仿宋_GB2312" w:hAnsi="Arial" w:cs="Arial" w:hint="eastAsia"/>
          <w:color w:val="000000"/>
          <w:kern w:val="0"/>
          <w:sz w:val="32"/>
          <w:szCs w:val="32"/>
        </w:rPr>
        <w:t>国办公开办函〔2021〕30号</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hint="eastAsia"/>
          <w:color w:val="000000"/>
          <w:kern w:val="0"/>
          <w:sz w:val="32"/>
          <w:szCs w:val="32"/>
        </w:rPr>
      </w:pPr>
      <w:r w:rsidRPr="0043074D">
        <w:rPr>
          <w:rFonts w:ascii="仿宋_GB2312" w:eastAsia="仿宋_GB2312" w:hAnsi="Arial" w:cs="Arial" w:hint="eastAsia"/>
          <w:color w:val="000000"/>
          <w:kern w:val="0"/>
          <w:sz w:val="32"/>
          <w:szCs w:val="32"/>
        </w:rPr>
        <w:t>各省、自治区、直辖市人民政府办公厅，国务院各部委、各直属机构办公厅（室）：</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hint="eastAsia"/>
          <w:color w:val="000000"/>
          <w:kern w:val="0"/>
          <w:sz w:val="32"/>
          <w:szCs w:val="32"/>
        </w:rPr>
      </w:pPr>
      <w:r w:rsidRPr="0043074D">
        <w:rPr>
          <w:rFonts w:ascii="仿宋_GB2312" w:eastAsia="仿宋_GB2312" w:hAnsi="Arial" w:cs="Arial" w:hint="eastAsia"/>
          <w:color w:val="000000"/>
          <w:kern w:val="0"/>
          <w:sz w:val="32"/>
          <w:szCs w:val="32"/>
        </w:rPr>
        <w:t xml:space="preserve">　　根据《中华人民共和国政府信息公开条例》第五十条的规定，现将修订后的《中华人民共和国政府信息公开工作年度报告格式》印发给你们，请认真贯彻执行。</w:t>
      </w:r>
    </w:p>
    <w:p w:rsidR="0043074D" w:rsidRPr="0043074D" w:rsidRDefault="0043074D" w:rsidP="0043074D">
      <w:pPr>
        <w:widowControl/>
        <w:shd w:val="clear" w:color="auto" w:fill="FFFFFF"/>
        <w:spacing w:line="673" w:lineRule="atLeast"/>
        <w:jc w:val="right"/>
        <w:textAlignment w:val="top"/>
        <w:rPr>
          <w:rFonts w:ascii="仿宋_GB2312" w:eastAsia="仿宋_GB2312" w:hAnsi="Arial" w:cs="Arial" w:hint="eastAsia"/>
          <w:color w:val="000000"/>
          <w:kern w:val="0"/>
          <w:sz w:val="32"/>
          <w:szCs w:val="32"/>
        </w:rPr>
      </w:pPr>
      <w:r w:rsidRPr="0043074D">
        <w:rPr>
          <w:rFonts w:ascii="仿宋_GB2312" w:eastAsia="仿宋_GB2312" w:hAnsi="Arial" w:cs="Arial" w:hint="eastAsia"/>
          <w:color w:val="000000"/>
          <w:kern w:val="0"/>
          <w:sz w:val="32"/>
          <w:szCs w:val="32"/>
        </w:rPr>
        <w:t xml:space="preserve">　　国务院办公厅政府信息与政务公开办公室</w:t>
      </w:r>
    </w:p>
    <w:p w:rsidR="0043074D" w:rsidRPr="0043074D" w:rsidRDefault="0043074D" w:rsidP="0043074D">
      <w:pPr>
        <w:widowControl/>
        <w:shd w:val="clear" w:color="auto" w:fill="FFFFFF"/>
        <w:spacing w:line="673" w:lineRule="atLeast"/>
        <w:jc w:val="right"/>
        <w:textAlignment w:val="top"/>
        <w:rPr>
          <w:rFonts w:ascii="仿宋_GB2312" w:eastAsia="仿宋_GB2312" w:hAnsi="Arial" w:cs="Arial" w:hint="eastAsia"/>
          <w:color w:val="000000"/>
          <w:kern w:val="0"/>
          <w:sz w:val="32"/>
          <w:szCs w:val="32"/>
        </w:rPr>
      </w:pPr>
      <w:r w:rsidRPr="0043074D">
        <w:rPr>
          <w:rFonts w:ascii="仿宋_GB2312" w:eastAsia="仿宋_GB2312" w:hAnsi="Arial" w:cs="Arial" w:hint="eastAsia"/>
          <w:color w:val="000000"/>
          <w:kern w:val="0"/>
          <w:sz w:val="32"/>
          <w:szCs w:val="32"/>
        </w:rPr>
        <w:t xml:space="preserve">　　2021年9月26日</w:t>
      </w:r>
    </w:p>
    <w:p w:rsidR="0043074D" w:rsidRDefault="0043074D" w:rsidP="0043074D">
      <w:pPr>
        <w:widowControl/>
        <w:shd w:val="clear" w:color="auto" w:fill="FFFFFF"/>
        <w:spacing w:line="673" w:lineRule="atLeast"/>
        <w:jc w:val="center"/>
        <w:textAlignment w:val="top"/>
        <w:rPr>
          <w:rFonts w:ascii="Arial" w:eastAsia="宋体" w:hAnsi="Arial" w:cs="Arial" w:hint="eastAsia"/>
          <w:b/>
          <w:bCs/>
          <w:color w:val="000000"/>
          <w:kern w:val="0"/>
          <w:sz w:val="30"/>
        </w:rPr>
      </w:pPr>
    </w:p>
    <w:p w:rsidR="0043074D" w:rsidRPr="0043074D" w:rsidRDefault="0043074D" w:rsidP="0043074D">
      <w:pPr>
        <w:widowControl/>
        <w:shd w:val="clear" w:color="auto" w:fill="FFFFFF"/>
        <w:spacing w:line="673" w:lineRule="atLeast"/>
        <w:jc w:val="center"/>
        <w:textAlignment w:val="top"/>
        <w:rPr>
          <w:rFonts w:ascii="仿宋_GB2312" w:eastAsia="仿宋_GB2312" w:hAnsi="Arial" w:cs="Arial" w:hint="eastAsia"/>
          <w:color w:val="000000"/>
          <w:kern w:val="0"/>
          <w:sz w:val="32"/>
          <w:szCs w:val="32"/>
        </w:rPr>
      </w:pPr>
      <w:r w:rsidRPr="0043074D">
        <w:rPr>
          <w:rFonts w:ascii="仿宋_GB2312" w:eastAsia="仿宋_GB2312" w:hAnsi="Arial" w:cs="Arial" w:hint="eastAsia"/>
          <w:b/>
          <w:bCs/>
          <w:color w:val="000000"/>
          <w:kern w:val="0"/>
          <w:sz w:val="32"/>
          <w:szCs w:val="32"/>
        </w:rPr>
        <w:t>中华人民共和国政府信息公开工作年度报告格式</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hint="eastAsia"/>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hint="eastAsia"/>
          <w:color w:val="000000"/>
          <w:kern w:val="0"/>
          <w:sz w:val="32"/>
          <w:szCs w:val="32"/>
        </w:rPr>
        <w: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w:t>
      </w:r>
      <w:r w:rsidRPr="0043074D">
        <w:rPr>
          <w:rFonts w:ascii="仿宋_GB2312" w:eastAsia="仿宋_GB2312" w:hAnsi="Arial" w:cs="Arial" w:hint="eastAsia"/>
          <w:color w:val="000000"/>
          <w:kern w:val="0"/>
          <w:sz w:val="32"/>
          <w:szCs w:val="32"/>
        </w:rPr>
        <w:lastRenderedPageBreak/>
        <w:t>发挥年度报告的重要作用，依据《中华人民共和国政府信息公开条例》第五十条的要求及授权，结合工作实际，制定《中华人民共和国政府信息公开工作年度报告格式》，并根据情况变化适时更新。</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b/>
          <w:bCs/>
          <w:color w:val="000000"/>
          <w:kern w:val="0"/>
          <w:sz w:val="30"/>
        </w:rPr>
        <w:t xml:space="preserve">　</w:t>
      </w:r>
      <w:r w:rsidRPr="0043074D">
        <w:rPr>
          <w:rFonts w:ascii="黑体" w:eastAsia="黑体" w:hAnsi="黑体" w:cs="Arial"/>
          <w:b/>
          <w:bCs/>
          <w:color w:val="000000"/>
          <w:kern w:val="0"/>
          <w:sz w:val="32"/>
          <w:szCs w:val="32"/>
        </w:rPr>
        <w:t xml:space="preserve">　一、报告内容</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年度报告内容，要严格按照《中华人民共和国政府信息公开条例》第五十条的规定确定，不能遗漏，也不宜泛化。</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（一）总体情况。</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工作考核、社会评议和责任追究结果情况</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）等方面，重在聚焦主题、简明客观，篇幅原则上不超过一千字。</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（二）行政机关主动公开政府信息情况。</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这一项主要报告《中华人民共和国政府信息公开条例》第二十条规定的法定主动公开内容中，适宜以数据方式呈现且具备统计汇总价值的内容，包括（一）（五）（六）（八）共四项，其中，第（五）项的行政许可数量、第（六）项的</w:t>
      </w:r>
      <w:r w:rsidRPr="0043074D">
        <w:rPr>
          <w:rFonts w:ascii="仿宋_GB2312" w:eastAsia="仿宋_GB2312" w:hAnsi="Arial" w:cs="Arial"/>
          <w:color w:val="000000"/>
          <w:kern w:val="0"/>
          <w:sz w:val="32"/>
          <w:szCs w:val="32"/>
        </w:rPr>
        <w:lastRenderedPageBreak/>
        <w:t>行政处罚和行政强制数量，包括已公开和依法未公开的全部处理决定。各项数据核定时间点为报告年度的12月31日。</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（三）行政机关收到和处理政府信息公开申请情况。</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（四）因政府信息公开工作被申请行政复议、提起行政诉讼情况。</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这一项主要报告两方面情况：一是政府信息公开行政复议处理结果情况；二是政府信息公开行政诉讼处理结果情况。根据行政复议法和行政诉讼法有关规定，行政诉讼处理结果需进一步区分两类情形，分别是</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未经复议直接起诉</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和</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复议后起诉</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行政复议机关作为共同被告的行政诉讼案件，只计算原行为主体的案件数量，不计算行政复议机关的案件数量。</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（五）政府信息公开工作存在的主要问题及改进情况。</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这一项主要报告本机关政府信息公开工作中存在的主要问题及改进情况。此项内容重在实事求是、明确具体，避免</w:t>
      </w:r>
      <w:r w:rsidRPr="0043074D">
        <w:rPr>
          <w:rFonts w:ascii="仿宋_GB2312" w:eastAsia="仿宋_GB2312" w:hAnsi="Arial" w:cs="Arial"/>
          <w:color w:val="000000"/>
          <w:kern w:val="0"/>
          <w:sz w:val="32"/>
          <w:szCs w:val="32"/>
        </w:rPr>
        <w:lastRenderedPageBreak/>
        <w:t>笼统模糊、泛泛而谈。查找问题要有针对性，改进举措要有实效性，不得出现敷衍了事甚至年年雷同现象。</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（六）其他需要报告的事项。</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 xml:space="preserve">　这一项主要报告本机关认为需要报告的其他事项，以及其他有关文件专门要求通过年度报告予以报告的事项。</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各行政机关依据《政府信息公开信息处理费管理办法》收取信息处理费的情况，在此处专门报告。</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b/>
          <w:bCs/>
          <w:color w:val="000000"/>
          <w:kern w:val="0"/>
          <w:sz w:val="30"/>
        </w:rPr>
        <w:t xml:space="preserve">　</w:t>
      </w:r>
      <w:r w:rsidRPr="0043074D">
        <w:rPr>
          <w:rFonts w:ascii="黑体" w:eastAsia="黑体" w:hAnsi="黑体" w:cs="Arial"/>
          <w:b/>
          <w:bCs/>
          <w:color w:val="000000"/>
          <w:kern w:val="0"/>
          <w:sz w:val="32"/>
          <w:szCs w:val="32"/>
        </w:rPr>
        <w:t xml:space="preserve">　二、报告方式及时间</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（一）县级以上人民政府部门向本级政府信息公开工作主管部门报告并向社会公布的方式及时间。</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根据《中华人民共和国政府信息公开条例》第四十九条的规定，县级以上人民政府部门应当在每年1月31日前向</w:t>
      </w:r>
      <w:r w:rsidRPr="0043074D">
        <w:rPr>
          <w:rFonts w:ascii="仿宋_GB2312" w:eastAsia="仿宋_GB2312" w:hAnsi="Arial" w:cs="Arial"/>
          <w:color w:val="000000"/>
          <w:kern w:val="0"/>
          <w:sz w:val="32"/>
          <w:szCs w:val="32"/>
        </w:rPr>
        <w:lastRenderedPageBreak/>
        <w:t>本级政府信息公开工作主管部门提交本机关年度报告并向社会公布。</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县级以上人民政府部门的具体范围，由各政府信息公开工作主管部门依据《中华人民共和国政府信息公开条例》第二十七条的规定，按照</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行政性、外部性、独立性</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县级以上地方人民政府的政府信息公开工作主管部门，应当通过本级政府门户网站的</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政府信息公开</w:t>
      </w:r>
      <w:r w:rsidRPr="0043074D">
        <w:rPr>
          <w:rFonts w:ascii="仿宋_GB2312" w:eastAsia="仿宋_GB2312" w:hAnsi="Arial" w:cs="Arial"/>
          <w:color w:val="000000"/>
          <w:kern w:val="0"/>
          <w:sz w:val="32"/>
          <w:szCs w:val="32"/>
        </w:rPr>
        <w:t>”</w:t>
      </w:r>
      <w:r w:rsidRPr="0043074D">
        <w:rPr>
          <w:rFonts w:ascii="仿宋_GB2312" w:eastAsia="仿宋_GB2312" w:hAnsi="Arial" w:cs="Arial"/>
          <w:color w:val="000000"/>
          <w:kern w:val="0"/>
          <w:sz w:val="32"/>
          <w:szCs w:val="32"/>
        </w:rPr>
        <w:t>专栏，集中向社会公布本级政府部门和下级政府的年度报告，一方面便于公众查阅，另一方面通过这种方式对本行政区域内适用《中华人民共和国政府信息公开条例》的行政机关范围予以明确。</w:t>
      </w:r>
      <w:r w:rsidRPr="0043074D">
        <w:rPr>
          <w:rFonts w:ascii="仿宋_GB2312" w:eastAsia="仿宋_GB2312" w:hAnsi="Arial" w:cs="Arial"/>
          <w:color w:val="000000"/>
          <w:kern w:val="0"/>
          <w:sz w:val="32"/>
          <w:szCs w:val="32"/>
        </w:rPr>
        <w:lastRenderedPageBreak/>
        <w:t>在集中公布的基础上，各行政机关可自行通过网站或其他适当方式，向社会公布本机关年度报告。实行垂直领导的系统，参照上述要求公布年度报告。</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（二）县级以上地方人民政府的政府信息公开工作主管部门向社会公布的方式及时间。</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根据《中华人民共和国政府信息公开条例》第四十九条的规定，县级以上地方人民政府的政府信息公开工作主管部门应当在每年3月31日前向社会公布本级政府年度报告。</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实行垂直领导的部门，参照对县级以上地方人民政府的报告要求，汇总形成全系统的年度报告，于3月31日前向全国政府信息公开工作主管部门提交并向社会公布。</w:t>
      </w:r>
    </w:p>
    <w:p w:rsidR="0043074D" w:rsidRPr="0043074D" w:rsidRDefault="0043074D" w:rsidP="0043074D">
      <w:pPr>
        <w:widowControl/>
        <w:shd w:val="clear" w:color="auto" w:fill="FFFFFF"/>
        <w:spacing w:line="673" w:lineRule="atLeast"/>
        <w:jc w:val="left"/>
        <w:textAlignment w:val="top"/>
        <w:rPr>
          <w:rFonts w:ascii="黑体" w:eastAsia="黑体" w:hAnsi="黑体" w:cs="Arial"/>
          <w:color w:val="000000"/>
          <w:kern w:val="0"/>
          <w:sz w:val="32"/>
          <w:szCs w:val="32"/>
        </w:rPr>
      </w:pPr>
      <w:r w:rsidRPr="0043074D">
        <w:rPr>
          <w:rFonts w:ascii="Arial" w:eastAsia="宋体" w:hAnsi="Arial" w:cs="Arial"/>
          <w:b/>
          <w:bCs/>
          <w:color w:val="000000"/>
          <w:kern w:val="0"/>
          <w:sz w:val="30"/>
        </w:rPr>
        <w:lastRenderedPageBreak/>
        <w:t xml:space="preserve">　</w:t>
      </w:r>
      <w:r w:rsidRPr="0043074D">
        <w:rPr>
          <w:rFonts w:ascii="黑体" w:eastAsia="黑体" w:hAnsi="黑体" w:cs="Arial"/>
          <w:b/>
          <w:bCs/>
          <w:color w:val="000000"/>
          <w:kern w:val="0"/>
          <w:sz w:val="32"/>
          <w:szCs w:val="32"/>
        </w:rPr>
        <w:t xml:space="preserve">　三、工作要求</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Arial" w:eastAsia="宋体" w:hAnsi="Arial" w:cs="Arial"/>
          <w:color w:val="000000"/>
          <w:kern w:val="0"/>
          <w:sz w:val="30"/>
          <w:szCs w:val="30"/>
        </w:rPr>
        <w:t xml:space="preserve">　　</w:t>
      </w:r>
      <w:r w:rsidRPr="0043074D">
        <w:rPr>
          <w:rFonts w:ascii="仿宋_GB2312" w:eastAsia="仿宋_GB2312" w:hAnsi="Arial" w:cs="Arial"/>
          <w:color w:val="000000"/>
          <w:kern w:val="0"/>
          <w:sz w:val="32"/>
          <w:szCs w:val="32"/>
        </w:rPr>
        <w:t>（一）提高认识。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二）加强领导。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三）夯实基础。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w:t>
      </w:r>
      <w:r w:rsidRPr="0043074D">
        <w:rPr>
          <w:rFonts w:ascii="仿宋_GB2312" w:eastAsia="仿宋_GB2312" w:hAnsi="Arial" w:cs="Arial"/>
          <w:color w:val="000000"/>
          <w:kern w:val="0"/>
          <w:sz w:val="32"/>
          <w:szCs w:val="32"/>
        </w:rPr>
        <w:lastRenderedPageBreak/>
        <w:t>息管理员的角色定位，协调推动本机关各内设机构加强政府信息管理的基础工作，确保年度报告所需数据统得出、报得准、可核查，更好发挥政府信息公开对于政府工作的监督、规范作用。</w:t>
      </w:r>
    </w:p>
    <w:p w:rsidR="0043074D" w:rsidRPr="0043074D" w:rsidRDefault="0043074D" w:rsidP="0043074D">
      <w:pPr>
        <w:widowControl/>
        <w:shd w:val="clear" w:color="auto" w:fill="FFFFFF"/>
        <w:spacing w:line="673" w:lineRule="atLeast"/>
        <w:jc w:val="left"/>
        <w:textAlignment w:val="top"/>
        <w:rPr>
          <w:rFonts w:ascii="仿宋_GB2312" w:eastAsia="仿宋_GB2312" w:hAnsi="Arial" w:cs="Arial"/>
          <w:color w:val="000000"/>
          <w:kern w:val="0"/>
          <w:sz w:val="32"/>
          <w:szCs w:val="32"/>
        </w:rPr>
      </w:pPr>
      <w:r w:rsidRPr="0043074D">
        <w:rPr>
          <w:rFonts w:ascii="仿宋_GB2312" w:eastAsia="仿宋_GB2312" w:hAnsi="Arial" w:cs="Arial"/>
          <w:color w:val="000000"/>
          <w:kern w:val="0"/>
          <w:sz w:val="32"/>
          <w:szCs w:val="32"/>
        </w:rPr>
        <w:t xml:space="preserve">　　（四）明确责任。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w:t>
      </w:r>
      <w:r w:rsidRPr="0043074D">
        <w:rPr>
          <w:rFonts w:ascii="Arial" w:eastAsia="宋体" w:hAnsi="Arial" w:cs="Arial"/>
          <w:b/>
          <w:bCs/>
          <w:color w:val="000000"/>
          <w:kern w:val="0"/>
          <w:sz w:val="30"/>
        </w:rPr>
        <w:t xml:space="preserve">　附件：</w:t>
      </w:r>
    </w:p>
    <w:p w:rsidR="0043074D" w:rsidRPr="0043074D" w:rsidRDefault="0043074D" w:rsidP="0043074D">
      <w:pPr>
        <w:widowControl/>
        <w:shd w:val="clear" w:color="auto" w:fill="FFFFFF"/>
        <w:spacing w:line="673" w:lineRule="atLeast"/>
        <w:jc w:val="center"/>
        <w:textAlignment w:val="top"/>
        <w:rPr>
          <w:rFonts w:ascii="Arial" w:eastAsia="宋体" w:hAnsi="Arial" w:cs="Arial"/>
          <w:color w:val="000000"/>
          <w:kern w:val="0"/>
          <w:sz w:val="30"/>
          <w:szCs w:val="30"/>
        </w:rPr>
      </w:pPr>
      <w:r w:rsidRPr="0043074D">
        <w:rPr>
          <w:rFonts w:ascii="Arial" w:eastAsia="宋体" w:hAnsi="Arial" w:cs="Arial"/>
          <w:b/>
          <w:bCs/>
          <w:color w:val="000000"/>
          <w:kern w:val="0"/>
          <w:sz w:val="30"/>
        </w:rPr>
        <w:t>政府信息公开工作年度报告格式模板</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b/>
          <w:bCs/>
          <w:color w:val="000000"/>
          <w:kern w:val="0"/>
          <w:sz w:val="30"/>
        </w:rPr>
        <w:t xml:space="preserve">　　一、总体情况</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（文字描述）</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b/>
          <w:bCs/>
          <w:color w:val="000000"/>
          <w:kern w:val="0"/>
          <w:sz w:val="30"/>
        </w:rPr>
        <w:t xml:space="preserve">　　二、主动公开政府信息情况</w:t>
      </w:r>
    </w:p>
    <w:p w:rsidR="0043074D" w:rsidRPr="0043074D" w:rsidRDefault="0043074D" w:rsidP="0043074D">
      <w:pPr>
        <w:widowControl/>
        <w:shd w:val="clear" w:color="auto" w:fill="FFFFFF"/>
        <w:spacing w:line="673" w:lineRule="atLeast"/>
        <w:jc w:val="center"/>
        <w:textAlignment w:val="top"/>
        <w:rPr>
          <w:rFonts w:ascii="Arial" w:eastAsia="宋体" w:hAnsi="Arial" w:cs="Arial"/>
          <w:color w:val="000000"/>
          <w:kern w:val="0"/>
          <w:sz w:val="30"/>
          <w:szCs w:val="30"/>
        </w:rPr>
      </w:pPr>
      <w:r>
        <w:rPr>
          <w:rFonts w:ascii="Arial" w:eastAsia="宋体" w:hAnsi="Arial" w:cs="Arial"/>
          <w:b/>
          <w:bCs/>
          <w:noProof/>
          <w:color w:val="000000"/>
          <w:kern w:val="0"/>
          <w:sz w:val="30"/>
          <w:szCs w:val="30"/>
        </w:rPr>
        <w:lastRenderedPageBreak/>
        <w:drawing>
          <wp:inline distT="0" distB="0" distL="0" distR="0">
            <wp:extent cx="5265470" cy="4073237"/>
            <wp:effectExtent l="19050" t="0" r="0" b="0"/>
            <wp:docPr id="1" name="图片 1" descr="国务院办公厅政府信息与政务公开办公室关于印发《中华人民共和国政府信息公开工作年度报告格式》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务院办公厅政府信息与政务公开办公室关于印发《中华人民共和国政府信息公开工作年度报告格式》的通知"/>
                    <pic:cNvPicPr>
                      <a:picLocks noChangeAspect="1" noChangeArrowheads="1"/>
                    </pic:cNvPicPr>
                  </pic:nvPicPr>
                  <pic:blipFill>
                    <a:blip r:embed="rId4" cstate="print"/>
                    <a:srcRect/>
                    <a:stretch>
                      <a:fillRect/>
                    </a:stretch>
                  </pic:blipFill>
                  <pic:spPr bwMode="auto">
                    <a:xfrm>
                      <a:off x="0" y="0"/>
                      <a:ext cx="5265842" cy="4073525"/>
                    </a:xfrm>
                    <a:prstGeom prst="rect">
                      <a:avLst/>
                    </a:prstGeom>
                    <a:noFill/>
                    <a:ln w="9525">
                      <a:noFill/>
                      <a:miter lim="800000"/>
                      <a:headEnd/>
                      <a:tailEnd/>
                    </a:ln>
                  </pic:spPr>
                </pic:pic>
              </a:graphicData>
            </a:graphic>
          </wp:inline>
        </w:drawing>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b/>
          <w:bCs/>
          <w:color w:val="000000"/>
          <w:kern w:val="0"/>
          <w:sz w:val="30"/>
        </w:rPr>
        <w:t xml:space="preserve">　　三、收到和处理政府信息公开申请情况</w:t>
      </w:r>
    </w:p>
    <w:p w:rsidR="0043074D" w:rsidRPr="0043074D" w:rsidRDefault="0043074D" w:rsidP="0043074D">
      <w:pPr>
        <w:widowControl/>
        <w:shd w:val="clear" w:color="auto" w:fill="FFFFFF"/>
        <w:spacing w:line="673" w:lineRule="atLeast"/>
        <w:jc w:val="center"/>
        <w:textAlignment w:val="top"/>
        <w:rPr>
          <w:rFonts w:ascii="Arial" w:eastAsia="宋体" w:hAnsi="Arial" w:cs="Arial"/>
          <w:color w:val="000000"/>
          <w:kern w:val="0"/>
          <w:sz w:val="30"/>
          <w:szCs w:val="30"/>
        </w:rPr>
      </w:pPr>
      <w:r>
        <w:rPr>
          <w:rFonts w:ascii="Arial" w:eastAsia="宋体" w:hAnsi="Arial" w:cs="Arial"/>
          <w:b/>
          <w:bCs/>
          <w:noProof/>
          <w:color w:val="000000"/>
          <w:kern w:val="0"/>
          <w:sz w:val="30"/>
          <w:szCs w:val="30"/>
        </w:rPr>
        <w:lastRenderedPageBreak/>
        <w:drawing>
          <wp:inline distT="0" distB="0" distL="0" distR="0">
            <wp:extent cx="5265470" cy="8621485"/>
            <wp:effectExtent l="19050" t="0" r="0" b="0"/>
            <wp:docPr id="2" name="图片 2" descr="国务院办公厅政府信息与政务公开办公室关于印发《中华人民共和国政府信息公开工作年度报告格式》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国务院办公厅政府信息与政务公开办公室关于印发《中华人民共和国政府信息公开工作年度报告格式》的通知"/>
                    <pic:cNvPicPr>
                      <a:picLocks noChangeAspect="1" noChangeArrowheads="1"/>
                    </pic:cNvPicPr>
                  </pic:nvPicPr>
                  <pic:blipFill>
                    <a:blip r:embed="rId5" cstate="print"/>
                    <a:srcRect/>
                    <a:stretch>
                      <a:fillRect/>
                    </a:stretch>
                  </pic:blipFill>
                  <pic:spPr bwMode="auto">
                    <a:xfrm>
                      <a:off x="0" y="0"/>
                      <a:ext cx="5265604" cy="8621705"/>
                    </a:xfrm>
                    <a:prstGeom prst="rect">
                      <a:avLst/>
                    </a:prstGeom>
                    <a:noFill/>
                    <a:ln w="9525">
                      <a:noFill/>
                      <a:miter lim="800000"/>
                      <a:headEnd/>
                      <a:tailEnd/>
                    </a:ln>
                  </pic:spPr>
                </pic:pic>
              </a:graphicData>
            </a:graphic>
          </wp:inline>
        </w:drawing>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b/>
          <w:bCs/>
          <w:color w:val="000000"/>
          <w:kern w:val="0"/>
          <w:sz w:val="30"/>
        </w:rPr>
        <w:lastRenderedPageBreak/>
        <w:t xml:space="preserve">　　四、政府信息公开行政复议、行政诉讼情况</w:t>
      </w:r>
    </w:p>
    <w:p w:rsidR="0043074D" w:rsidRPr="0043074D" w:rsidRDefault="0043074D" w:rsidP="0043074D">
      <w:pPr>
        <w:widowControl/>
        <w:shd w:val="clear" w:color="auto" w:fill="FFFFFF"/>
        <w:spacing w:line="673" w:lineRule="atLeast"/>
        <w:jc w:val="center"/>
        <w:textAlignment w:val="top"/>
        <w:rPr>
          <w:rFonts w:ascii="Arial" w:eastAsia="宋体" w:hAnsi="Arial" w:cs="Arial"/>
          <w:color w:val="000000"/>
          <w:kern w:val="0"/>
          <w:sz w:val="30"/>
          <w:szCs w:val="30"/>
        </w:rPr>
      </w:pPr>
      <w:r>
        <w:rPr>
          <w:rFonts w:ascii="Arial" w:eastAsia="宋体" w:hAnsi="Arial" w:cs="Arial"/>
          <w:b/>
          <w:bCs/>
          <w:noProof/>
          <w:color w:val="000000"/>
          <w:kern w:val="0"/>
          <w:sz w:val="30"/>
          <w:szCs w:val="30"/>
        </w:rPr>
        <w:drawing>
          <wp:inline distT="0" distB="0" distL="0" distR="0">
            <wp:extent cx="5087340" cy="1721922"/>
            <wp:effectExtent l="19050" t="0" r="0" b="0"/>
            <wp:docPr id="3" name="图片 3" descr="国务院办公厅政府信息与政务公开办公室关于印发《中华人民共和国政府信息公开工作年度报告格式》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国务院办公厅政府信息与政务公开办公室关于印发《中华人民共和国政府信息公开工作年度报告格式》的通知"/>
                    <pic:cNvPicPr>
                      <a:picLocks noChangeAspect="1" noChangeArrowheads="1"/>
                    </pic:cNvPicPr>
                  </pic:nvPicPr>
                  <pic:blipFill>
                    <a:blip r:embed="rId6" cstate="print"/>
                    <a:srcRect/>
                    <a:stretch>
                      <a:fillRect/>
                    </a:stretch>
                  </pic:blipFill>
                  <pic:spPr bwMode="auto">
                    <a:xfrm>
                      <a:off x="0" y="0"/>
                      <a:ext cx="5087925" cy="1722120"/>
                    </a:xfrm>
                    <a:prstGeom prst="rect">
                      <a:avLst/>
                    </a:prstGeom>
                    <a:noFill/>
                    <a:ln w="9525">
                      <a:noFill/>
                      <a:miter lim="800000"/>
                      <a:headEnd/>
                      <a:tailEnd/>
                    </a:ln>
                  </pic:spPr>
                </pic:pic>
              </a:graphicData>
            </a:graphic>
          </wp:inline>
        </w:drawing>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b/>
          <w:bCs/>
          <w:color w:val="000000"/>
          <w:kern w:val="0"/>
          <w:sz w:val="30"/>
        </w:rPr>
        <w:t xml:space="preserve">　　五、存在的主要问题及改进情况</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（文字描述）</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b/>
          <w:bCs/>
          <w:color w:val="000000"/>
          <w:kern w:val="0"/>
          <w:sz w:val="30"/>
        </w:rPr>
        <w:t xml:space="preserve">　　六、其他需要报告的事项</w:t>
      </w:r>
    </w:p>
    <w:p w:rsidR="0043074D" w:rsidRPr="0043074D" w:rsidRDefault="0043074D" w:rsidP="0043074D">
      <w:pPr>
        <w:widowControl/>
        <w:shd w:val="clear" w:color="auto" w:fill="FFFFFF"/>
        <w:spacing w:line="673" w:lineRule="atLeast"/>
        <w:jc w:val="left"/>
        <w:textAlignment w:val="top"/>
        <w:rPr>
          <w:rFonts w:ascii="Arial" w:eastAsia="宋体" w:hAnsi="Arial" w:cs="Arial"/>
          <w:color w:val="000000"/>
          <w:kern w:val="0"/>
          <w:sz w:val="30"/>
          <w:szCs w:val="30"/>
        </w:rPr>
      </w:pPr>
      <w:r w:rsidRPr="0043074D">
        <w:rPr>
          <w:rFonts w:ascii="Arial" w:eastAsia="宋体" w:hAnsi="Arial" w:cs="Arial"/>
          <w:color w:val="000000"/>
          <w:kern w:val="0"/>
          <w:sz w:val="30"/>
          <w:szCs w:val="30"/>
        </w:rPr>
        <w:t xml:space="preserve">　　（文字描述，收取信息处理费情况在此处报告。）</w:t>
      </w:r>
    </w:p>
    <w:p w:rsidR="00CE2A06" w:rsidRDefault="00CE2A06"/>
    <w:sectPr w:rsidR="00CE2A06" w:rsidSect="00CE2A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074D"/>
    <w:rsid w:val="0043074D"/>
    <w:rsid w:val="00CE2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A06"/>
    <w:pPr>
      <w:widowControl w:val="0"/>
      <w:jc w:val="both"/>
    </w:pPr>
  </w:style>
  <w:style w:type="paragraph" w:styleId="1">
    <w:name w:val="heading 1"/>
    <w:basedOn w:val="a"/>
    <w:link w:val="1Char"/>
    <w:uiPriority w:val="9"/>
    <w:qFormat/>
    <w:rsid w:val="0043074D"/>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Char"/>
    <w:uiPriority w:val="9"/>
    <w:qFormat/>
    <w:rsid w:val="0043074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074D"/>
    <w:rPr>
      <w:rFonts w:ascii="宋体" w:eastAsia="宋体" w:hAnsi="宋体" w:cs="宋体"/>
      <w:b/>
      <w:bCs/>
      <w:kern w:val="36"/>
      <w:sz w:val="48"/>
      <w:szCs w:val="48"/>
    </w:rPr>
  </w:style>
  <w:style w:type="character" w:customStyle="1" w:styleId="6Char">
    <w:name w:val="标题 6 Char"/>
    <w:basedOn w:val="a0"/>
    <w:link w:val="6"/>
    <w:uiPriority w:val="9"/>
    <w:rsid w:val="0043074D"/>
    <w:rPr>
      <w:rFonts w:ascii="宋体" w:eastAsia="宋体" w:hAnsi="宋体" w:cs="宋体"/>
      <w:b/>
      <w:bCs/>
      <w:kern w:val="0"/>
      <w:sz w:val="15"/>
      <w:szCs w:val="15"/>
    </w:rPr>
  </w:style>
  <w:style w:type="character" w:styleId="a3">
    <w:name w:val="Emphasis"/>
    <w:basedOn w:val="a0"/>
    <w:uiPriority w:val="20"/>
    <w:qFormat/>
    <w:rsid w:val="0043074D"/>
    <w:rPr>
      <w:i/>
      <w:iCs/>
    </w:rPr>
  </w:style>
  <w:style w:type="character" w:customStyle="1" w:styleId="sharetxt">
    <w:name w:val="sharetxt"/>
    <w:basedOn w:val="a0"/>
    <w:rsid w:val="0043074D"/>
  </w:style>
  <w:style w:type="paragraph" w:styleId="a4">
    <w:name w:val="Normal (Web)"/>
    <w:basedOn w:val="a"/>
    <w:uiPriority w:val="99"/>
    <w:semiHidden/>
    <w:unhideWhenUsed/>
    <w:rsid w:val="004307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3074D"/>
    <w:rPr>
      <w:b/>
      <w:bCs/>
    </w:rPr>
  </w:style>
  <w:style w:type="paragraph" w:styleId="a6">
    <w:name w:val="Balloon Text"/>
    <w:basedOn w:val="a"/>
    <w:link w:val="Char"/>
    <w:uiPriority w:val="99"/>
    <w:semiHidden/>
    <w:unhideWhenUsed/>
    <w:rsid w:val="0043074D"/>
    <w:rPr>
      <w:sz w:val="18"/>
      <w:szCs w:val="18"/>
    </w:rPr>
  </w:style>
  <w:style w:type="character" w:customStyle="1" w:styleId="Char">
    <w:name w:val="批注框文本 Char"/>
    <w:basedOn w:val="a0"/>
    <w:link w:val="a6"/>
    <w:uiPriority w:val="99"/>
    <w:semiHidden/>
    <w:rsid w:val="0043074D"/>
    <w:rPr>
      <w:sz w:val="18"/>
      <w:szCs w:val="18"/>
    </w:rPr>
  </w:style>
  <w:style w:type="paragraph" w:styleId="a7">
    <w:name w:val="List Paragraph"/>
    <w:basedOn w:val="a"/>
    <w:uiPriority w:val="34"/>
    <w:qFormat/>
    <w:rsid w:val="0043074D"/>
    <w:pPr>
      <w:ind w:firstLineChars="200" w:firstLine="420"/>
    </w:pPr>
  </w:style>
</w:styles>
</file>

<file path=word/webSettings.xml><?xml version="1.0" encoding="utf-8"?>
<w:webSettings xmlns:r="http://schemas.openxmlformats.org/officeDocument/2006/relationships" xmlns:w="http://schemas.openxmlformats.org/wordprocessingml/2006/main">
  <w:divs>
    <w:div w:id="759713831">
      <w:bodyDiv w:val="1"/>
      <w:marLeft w:val="0"/>
      <w:marRight w:val="0"/>
      <w:marTop w:val="0"/>
      <w:marBottom w:val="0"/>
      <w:divBdr>
        <w:top w:val="none" w:sz="0" w:space="0" w:color="auto"/>
        <w:left w:val="none" w:sz="0" w:space="0" w:color="auto"/>
        <w:bottom w:val="none" w:sz="0" w:space="0" w:color="auto"/>
        <w:right w:val="none" w:sz="0" w:space="0" w:color="auto"/>
      </w:divBdr>
      <w:divsChild>
        <w:div w:id="164523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2024-01-11T10:33:00Z</dcterms:created>
  <dcterms:modified xsi:type="dcterms:W3CDTF">2024-01-11T10:39:00Z</dcterms:modified>
</cp:coreProperties>
</file>