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jc w:val="left"/>
        <w:rPr>
          <w:rFonts w:hint="eastAsia" w:ascii="黑体" w:hAnsi="宋体" w:eastAsia="黑体" w:cs="宋体"/>
          <w:kern w:val="0"/>
          <w:sz w:val="28"/>
          <w:szCs w:val="28"/>
        </w:rPr>
      </w:pPr>
      <w:bookmarkStart w:id="0" w:name="_GoBack"/>
      <w:bookmarkEnd w:id="0"/>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rPr>
          <w:rFonts w:hint="eastAsia" w:ascii="黑体" w:hAnsi="黑体" w:eastAsia="黑体" w:cs="黑体"/>
          <w:sz w:val="52"/>
          <w:szCs w:val="52"/>
        </w:rPr>
      </w:pPr>
      <w:r>
        <w:rPr>
          <w:rFonts w:hint="eastAsia" w:ascii="黑体" w:hAnsi="黑体" w:eastAsia="黑体" w:cs="黑体"/>
          <w:sz w:val="52"/>
          <w:szCs w:val="52"/>
        </w:rPr>
        <w:t>南阳市卧龙区</w:t>
      </w:r>
      <w:r>
        <w:rPr>
          <w:rFonts w:hint="eastAsia" w:ascii="黑体" w:hAnsi="黑体" w:eastAsia="黑体" w:cs="黑体"/>
          <w:sz w:val="52"/>
          <w:szCs w:val="52"/>
          <w:lang w:eastAsia="zh-CN"/>
        </w:rPr>
        <w:t>蒲山</w:t>
      </w:r>
      <w:r>
        <w:rPr>
          <w:rFonts w:hint="eastAsia" w:ascii="黑体" w:hAnsi="黑体" w:eastAsia="黑体" w:cs="黑体"/>
          <w:sz w:val="52"/>
          <w:szCs w:val="52"/>
        </w:rPr>
        <w:t>镇人民政府</w:t>
      </w:r>
    </w:p>
    <w:p>
      <w:pPr>
        <w:jc w:val="center"/>
        <w:rPr>
          <w:rFonts w:hint="eastAsia" w:ascii="黑体" w:hAnsi="黑体" w:eastAsia="黑体" w:cs="黑体"/>
          <w:sz w:val="52"/>
          <w:szCs w:val="52"/>
        </w:rPr>
      </w:pPr>
      <w:r>
        <w:rPr>
          <w:rFonts w:hint="eastAsia" w:ascii="黑体" w:hAnsi="黑体" w:eastAsia="黑体" w:cs="黑体"/>
          <w:sz w:val="52"/>
          <w:szCs w:val="52"/>
        </w:rPr>
        <w:t>2018年度部门决算</w:t>
      </w: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32"/>
          <w:szCs w:val="32"/>
        </w:rPr>
        <w:sectPr>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rPr>
        <w:t>二〇一九年九月</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w:t>
      </w:r>
      <w:r>
        <w:rPr>
          <w:rFonts w:hint="eastAsia" w:ascii="黑体" w:hAnsi="黑体" w:eastAsia="黑体" w:cs="黑体"/>
          <w:sz w:val="32"/>
          <w:szCs w:val="32"/>
          <w:lang w:eastAsia="zh-CN"/>
        </w:rPr>
        <w:t>蒲山</w:t>
      </w:r>
      <w:r>
        <w:rPr>
          <w:rFonts w:hint="eastAsia" w:ascii="黑体" w:hAnsi="黑体" w:eastAsia="黑体" w:cs="黑体"/>
          <w:sz w:val="32"/>
          <w:szCs w:val="32"/>
        </w:rPr>
        <w:t>镇人民政府概况</w:t>
      </w:r>
    </w:p>
    <w:p>
      <w:pPr>
        <w:numPr>
          <w:ilvl w:val="0"/>
          <w:numId w:val="1"/>
        </w:numPr>
        <w:ind w:firstLine="640" w:firstLineChars="200"/>
        <w:jc w:val="left"/>
        <w:rPr>
          <w:rFonts w:hint="eastAsia" w:ascii="宋体" w:hAnsi="宋体" w:cs="宋体"/>
          <w:sz w:val="32"/>
          <w:szCs w:val="32"/>
        </w:rPr>
      </w:pPr>
      <w:r>
        <w:rPr>
          <w:rFonts w:hint="eastAsia" w:ascii="宋体" w:hAnsi="宋体" w:cs="宋体"/>
          <w:sz w:val="32"/>
          <w:szCs w:val="32"/>
        </w:rPr>
        <w:t>部门职责</w:t>
      </w:r>
    </w:p>
    <w:p>
      <w:pPr>
        <w:numPr>
          <w:ilvl w:val="0"/>
          <w:numId w:val="1"/>
        </w:numPr>
        <w:ind w:firstLine="640" w:firstLineChars="200"/>
        <w:jc w:val="left"/>
        <w:rPr>
          <w:rFonts w:hint="eastAsia" w:ascii="宋体" w:hAnsi="宋体" w:cs="宋体"/>
          <w:sz w:val="32"/>
          <w:szCs w:val="32"/>
        </w:rPr>
      </w:pPr>
      <w:r>
        <w:rPr>
          <w:rFonts w:hint="eastAsia" w:ascii="宋体" w:hAnsi="宋体" w:cs="宋体"/>
          <w:sz w:val="32"/>
          <w:szCs w:val="32"/>
        </w:rPr>
        <w:t>机构设置</w:t>
      </w:r>
    </w:p>
    <w:p>
      <w:pPr>
        <w:jc w:val="left"/>
        <w:rPr>
          <w:rFonts w:ascii="黑体" w:hAnsi="黑体" w:eastAsia="黑体" w:cs="黑体"/>
          <w:sz w:val="32"/>
          <w:szCs w:val="32"/>
        </w:rPr>
      </w:pPr>
      <w:r>
        <w:rPr>
          <w:rFonts w:hint="eastAsia" w:ascii="黑体" w:hAnsi="黑体" w:eastAsia="黑体" w:cs="黑体"/>
          <w:sz w:val="32"/>
          <w:szCs w:val="32"/>
        </w:rPr>
        <w:t>第二部分　　2018年度部门决算表</w:t>
      </w:r>
    </w:p>
    <w:p>
      <w:pPr>
        <w:ind w:firstLine="640" w:firstLineChars="200"/>
        <w:jc w:val="left"/>
        <w:rPr>
          <w:rFonts w:ascii="宋体" w:hAnsi="宋体" w:cs="宋体"/>
          <w:sz w:val="32"/>
          <w:szCs w:val="32"/>
        </w:rPr>
      </w:pPr>
      <w:r>
        <w:rPr>
          <w:rFonts w:hint="eastAsia" w:ascii="宋体" w:hAnsi="宋体" w:cs="宋体"/>
          <w:sz w:val="32"/>
          <w:szCs w:val="32"/>
        </w:rPr>
        <w:t>一、收入支出决算总表</w:t>
      </w:r>
    </w:p>
    <w:p>
      <w:pPr>
        <w:ind w:firstLine="640" w:firstLineChars="200"/>
        <w:jc w:val="left"/>
        <w:rPr>
          <w:rFonts w:ascii="宋体" w:hAnsi="宋体" w:cs="宋体"/>
          <w:sz w:val="32"/>
          <w:szCs w:val="32"/>
        </w:rPr>
      </w:pPr>
      <w:r>
        <w:rPr>
          <w:rFonts w:hint="eastAsia" w:ascii="宋体" w:hAnsi="宋体" w:cs="宋体"/>
          <w:sz w:val="32"/>
          <w:szCs w:val="32"/>
        </w:rPr>
        <w:t>二、收入决算表</w:t>
      </w:r>
    </w:p>
    <w:p>
      <w:pPr>
        <w:ind w:firstLine="640" w:firstLineChars="200"/>
        <w:jc w:val="left"/>
        <w:rPr>
          <w:rFonts w:ascii="宋体" w:hAnsi="宋体" w:cs="宋体"/>
          <w:sz w:val="32"/>
          <w:szCs w:val="32"/>
        </w:rPr>
      </w:pPr>
      <w:r>
        <w:rPr>
          <w:rFonts w:hint="eastAsia" w:ascii="宋体" w:hAnsi="宋体" w:cs="宋体"/>
          <w:sz w:val="32"/>
          <w:szCs w:val="32"/>
        </w:rPr>
        <w:t>三、支出决算表</w:t>
      </w:r>
    </w:p>
    <w:p>
      <w:pPr>
        <w:ind w:firstLine="640" w:firstLineChars="200"/>
        <w:jc w:val="left"/>
        <w:rPr>
          <w:rFonts w:ascii="宋体" w:hAnsi="宋体" w:cs="宋体"/>
          <w:sz w:val="32"/>
          <w:szCs w:val="32"/>
        </w:rPr>
      </w:pPr>
      <w:r>
        <w:rPr>
          <w:rFonts w:hint="eastAsia" w:ascii="宋体" w:hAnsi="宋体" w:cs="宋体"/>
          <w:sz w:val="32"/>
          <w:szCs w:val="32"/>
        </w:rPr>
        <w:t>四、财政拨款收入支出决算总表</w:t>
      </w:r>
    </w:p>
    <w:p>
      <w:pPr>
        <w:ind w:firstLine="640" w:firstLineChars="200"/>
        <w:jc w:val="left"/>
        <w:rPr>
          <w:rFonts w:ascii="宋体" w:hAnsi="宋体" w:cs="宋体"/>
          <w:sz w:val="32"/>
          <w:szCs w:val="32"/>
        </w:rPr>
      </w:pPr>
      <w:r>
        <w:rPr>
          <w:rFonts w:hint="eastAsia" w:ascii="宋体" w:hAnsi="宋体" w:cs="宋体"/>
          <w:sz w:val="32"/>
          <w:szCs w:val="32"/>
        </w:rPr>
        <w:t>五、一般公共预算财政拨款支出决算表</w:t>
      </w:r>
    </w:p>
    <w:p>
      <w:pPr>
        <w:ind w:firstLine="640" w:firstLineChars="200"/>
        <w:jc w:val="left"/>
        <w:rPr>
          <w:rFonts w:ascii="宋体" w:hAnsi="宋体" w:cs="宋体"/>
          <w:sz w:val="32"/>
          <w:szCs w:val="32"/>
        </w:rPr>
      </w:pPr>
      <w:r>
        <w:rPr>
          <w:rFonts w:hint="eastAsia" w:ascii="宋体" w:hAnsi="宋体" w:cs="宋体"/>
          <w:sz w:val="32"/>
          <w:szCs w:val="32"/>
        </w:rPr>
        <w:t>六、一般公共预算财政拨款基本支出决算表</w:t>
      </w:r>
    </w:p>
    <w:p>
      <w:pPr>
        <w:ind w:firstLine="640" w:firstLineChars="200"/>
        <w:jc w:val="left"/>
        <w:rPr>
          <w:rFonts w:ascii="宋体" w:hAnsi="宋体" w:cs="宋体"/>
          <w:sz w:val="32"/>
          <w:szCs w:val="32"/>
        </w:rPr>
      </w:pPr>
      <w:r>
        <w:rPr>
          <w:rFonts w:hint="eastAsia" w:ascii="宋体" w:hAnsi="宋体" w:cs="宋体"/>
          <w:sz w:val="32"/>
          <w:szCs w:val="32"/>
        </w:rPr>
        <w:t>七、一般公共预算财政拨款“三公”经费支出决算表</w:t>
      </w:r>
    </w:p>
    <w:p>
      <w:pPr>
        <w:ind w:firstLine="640" w:firstLineChars="200"/>
        <w:jc w:val="left"/>
        <w:rPr>
          <w:rFonts w:ascii="宋体" w:hAnsi="宋体" w:cs="宋体"/>
          <w:sz w:val="32"/>
          <w:szCs w:val="32"/>
        </w:rPr>
      </w:pPr>
      <w:r>
        <w:rPr>
          <w:rFonts w:hint="eastAsia" w:ascii="宋体" w:hAnsi="宋体" w:cs="宋体"/>
          <w:sz w:val="32"/>
          <w:szCs w:val="32"/>
        </w:rPr>
        <w:t>八、政府性基金预算财政拨款收入支出决算表</w:t>
      </w:r>
    </w:p>
    <w:p>
      <w:pPr>
        <w:jc w:val="left"/>
        <w:rPr>
          <w:rFonts w:hint="eastAsia" w:ascii="黑体" w:hAnsi="黑体" w:eastAsia="黑体" w:cs="黑体"/>
          <w:sz w:val="32"/>
          <w:szCs w:val="32"/>
        </w:rPr>
      </w:pPr>
      <w:r>
        <w:rPr>
          <w:rFonts w:hint="eastAsia" w:ascii="黑体" w:hAnsi="黑体" w:eastAsia="黑体" w:cs="黑体"/>
          <w:sz w:val="32"/>
          <w:szCs w:val="32"/>
        </w:rPr>
        <w:t>第三部分　　2018年度部门决算情况说明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一、收入支出决算总体情况说明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二、收入决算情况说明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三、支出决算情况说明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七、一般公共预算财政拨款“三公”经费支出决算情况说明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八、预算绩效情况说明</w:t>
      </w:r>
    </w:p>
    <w:p>
      <w:pPr>
        <w:ind w:firstLine="640" w:firstLineChars="200"/>
        <w:jc w:val="left"/>
        <w:rPr>
          <w:rFonts w:hint="eastAsia" w:ascii="宋体" w:hAnsi="宋体" w:cs="宋体"/>
          <w:sz w:val="32"/>
          <w:szCs w:val="32"/>
        </w:rPr>
      </w:pPr>
      <w:r>
        <w:rPr>
          <w:rFonts w:hint="eastAsia" w:ascii="宋体" w:hAnsi="宋体" w:cs="宋体"/>
          <w:sz w:val="32"/>
          <w:szCs w:val="32"/>
        </w:rPr>
        <w:t>九、政府性基金预算财政拨款支出决算情况说明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十、机关运行经费支出情况说明</w:t>
      </w:r>
    </w:p>
    <w:p>
      <w:pPr>
        <w:ind w:firstLine="640" w:firstLineChars="200"/>
        <w:jc w:val="left"/>
        <w:rPr>
          <w:rFonts w:hint="eastAsia" w:ascii="宋体" w:hAnsi="宋体" w:cs="宋体"/>
          <w:sz w:val="32"/>
          <w:szCs w:val="32"/>
        </w:rPr>
      </w:pPr>
      <w:r>
        <w:rPr>
          <w:rFonts w:hint="eastAsia" w:ascii="宋体" w:hAnsi="宋体" w:cs="宋体"/>
          <w:sz w:val="32"/>
          <w:szCs w:val="32"/>
        </w:rPr>
        <w:t>十一、政府采购支出情况说明</w:t>
      </w:r>
    </w:p>
    <w:p>
      <w:pPr>
        <w:ind w:firstLine="640" w:firstLineChars="200"/>
        <w:jc w:val="left"/>
        <w:rPr>
          <w:rFonts w:hint="eastAsia" w:ascii="宋体" w:hAnsi="宋体" w:cs="宋体"/>
          <w:sz w:val="32"/>
          <w:szCs w:val="32"/>
        </w:rPr>
      </w:pPr>
      <w:r>
        <w:rPr>
          <w:rFonts w:hint="eastAsia" w:ascii="宋体" w:hAnsi="宋体" w:cs="宋体"/>
          <w:sz w:val="32"/>
          <w:szCs w:val="32"/>
        </w:rPr>
        <w:t>十二、国有资产占用情况说明</w:t>
      </w:r>
    </w:p>
    <w:p>
      <w:pPr>
        <w:jc w:val="left"/>
        <w:rPr>
          <w:rFonts w:ascii="黑体" w:hAnsi="黑体" w:eastAsia="黑体" w:cs="黑体"/>
          <w:sz w:val="32"/>
          <w:szCs w:val="32"/>
        </w:rPr>
        <w:sectPr>
          <w:footerReference r:id="rId3" w:type="default"/>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rPr>
        <w:t>第四部分　　名词解释</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center"/>
        <w:rPr>
          <w:rFonts w:hint="eastAsia" w:ascii="黑体" w:hAnsi="黑体" w:eastAsia="黑体" w:cs="黑体"/>
          <w:sz w:val="48"/>
          <w:szCs w:val="48"/>
        </w:rPr>
      </w:pPr>
      <w:r>
        <w:rPr>
          <w:rFonts w:hint="eastAsia" w:ascii="黑体" w:hAnsi="黑体" w:eastAsia="黑体" w:cs="黑体"/>
          <w:sz w:val="48"/>
          <w:szCs w:val="48"/>
        </w:rPr>
        <w:t>第一部分　</w:t>
      </w:r>
    </w:p>
    <w:p>
      <w:pPr>
        <w:widowControl/>
        <w:jc w:val="center"/>
        <w:rPr>
          <w:rFonts w:hint="eastAsia" w:ascii="黑体" w:hAnsi="黑体" w:eastAsia="黑体" w:cs="黑体"/>
          <w:sz w:val="48"/>
          <w:szCs w:val="48"/>
        </w:rPr>
      </w:pPr>
      <w:r>
        <w:rPr>
          <w:rFonts w:hint="eastAsia" w:ascii="黑体" w:hAnsi="黑体" w:eastAsia="黑体" w:cs="黑体"/>
          <w:sz w:val="48"/>
          <w:szCs w:val="48"/>
        </w:rPr>
        <w:t>　</w:t>
      </w:r>
    </w:p>
    <w:p>
      <w:pPr>
        <w:widowControl/>
        <w:jc w:val="center"/>
        <w:rPr>
          <w:rFonts w:hint="eastAsia" w:ascii="黑体" w:hAnsi="黑体" w:eastAsia="黑体" w:cs="黑体"/>
          <w:sz w:val="48"/>
          <w:szCs w:val="48"/>
        </w:rPr>
      </w:pPr>
      <w:r>
        <w:rPr>
          <w:rFonts w:hint="eastAsia" w:ascii="黑体" w:hAnsi="黑体" w:eastAsia="黑体" w:cs="黑体"/>
          <w:sz w:val="48"/>
          <w:szCs w:val="48"/>
        </w:rPr>
        <w:t>南阳市卧龙区</w:t>
      </w:r>
    </w:p>
    <w:p>
      <w:pPr>
        <w:widowControl/>
        <w:jc w:val="center"/>
        <w:rPr>
          <w:rFonts w:hint="eastAsia" w:ascii="黑体" w:hAnsi="黑体" w:eastAsia="黑体" w:cs="黑体"/>
          <w:sz w:val="48"/>
          <w:szCs w:val="48"/>
        </w:rPr>
      </w:pPr>
    </w:p>
    <w:p>
      <w:pPr>
        <w:widowControl/>
        <w:jc w:val="center"/>
        <w:rPr>
          <w:rFonts w:hint="eastAsia" w:ascii="黑体" w:hAnsi="黑体" w:eastAsia="黑体" w:cs="黑体"/>
          <w:sz w:val="48"/>
          <w:szCs w:val="48"/>
        </w:rPr>
      </w:pPr>
      <w:r>
        <w:rPr>
          <w:rFonts w:hint="eastAsia" w:ascii="黑体" w:hAnsi="黑体" w:eastAsia="黑体" w:cs="黑体"/>
          <w:sz w:val="48"/>
          <w:szCs w:val="48"/>
          <w:lang w:val="en-US" w:eastAsia="zh-CN"/>
        </w:rPr>
        <w:t>蒲山</w:t>
      </w:r>
      <w:r>
        <w:rPr>
          <w:rFonts w:hint="eastAsia" w:ascii="黑体" w:hAnsi="黑体" w:eastAsia="黑体" w:cs="黑体"/>
          <w:sz w:val="48"/>
          <w:szCs w:val="48"/>
        </w:rPr>
        <w:t>镇人民政府概况</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p>
      <w:pPr>
        <w:widowControl/>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一、部门职责</w:t>
      </w:r>
    </w:p>
    <w:p>
      <w:pPr>
        <w:ind w:firstLine="640" w:firstLineChars="200"/>
        <w:jc w:val="left"/>
        <w:rPr>
          <w:rFonts w:ascii="宋体" w:hAnsi="宋体"/>
          <w:sz w:val="32"/>
          <w:szCs w:val="32"/>
        </w:rPr>
      </w:pPr>
      <w:r>
        <w:rPr>
          <w:rFonts w:hint="eastAsia" w:ascii="宋体" w:hAnsi="宋体"/>
          <w:sz w:val="32"/>
          <w:szCs w:val="32"/>
        </w:rPr>
        <w:t>落实国家政策，严格依法行政，发挥经济管理职能，加强政策引导，制定发展规划，服务市场主体和营造发展环境，搞好市场监督，大力促进社会事业发展，发展镇村经济、文化和社会事业，提供公共服务，维护社会稳定，构建社会主义和谐社会。</w:t>
      </w:r>
    </w:p>
    <w:p>
      <w:pPr>
        <w:pStyle w:val="14"/>
        <w:ind w:firstLine="600"/>
        <w:rPr>
          <w:rFonts w:hint="eastAsia" w:ascii="宋体" w:hAnsi="宋体"/>
          <w:kern w:val="2"/>
          <w:sz w:val="32"/>
          <w:szCs w:val="32"/>
        </w:rPr>
      </w:pPr>
      <w:r>
        <w:rPr>
          <w:rFonts w:hint="eastAsia" w:ascii="宋体" w:hAnsi="宋体"/>
          <w:kern w:val="2"/>
          <w:sz w:val="32"/>
          <w:szCs w:val="32"/>
        </w:rPr>
        <w:t>1、执行本级人民代表大会的决议和上级国家机关的决定，发布决定和命令；</w:t>
      </w:r>
    </w:p>
    <w:p>
      <w:pPr>
        <w:pStyle w:val="14"/>
        <w:ind w:firstLine="600"/>
        <w:rPr>
          <w:rFonts w:hint="eastAsia" w:ascii="宋体" w:hAnsi="宋体"/>
          <w:kern w:val="2"/>
          <w:sz w:val="32"/>
          <w:szCs w:val="32"/>
        </w:rPr>
      </w:pPr>
      <w:r>
        <w:rPr>
          <w:rFonts w:hint="eastAsia" w:ascii="宋体" w:hAnsi="宋体"/>
          <w:kern w:val="2"/>
          <w:sz w:val="32"/>
          <w:szCs w:val="32"/>
        </w:rPr>
        <w:t>2、执行本行政区域的经济和发展计划，预算，管理本行政区域的经济、教育、科学、文化、卫生、体育事业和财政、民政、公安、司法行政、计划生育等行政工作；</w:t>
      </w:r>
    </w:p>
    <w:p>
      <w:pPr>
        <w:pStyle w:val="14"/>
        <w:ind w:firstLine="600"/>
        <w:rPr>
          <w:rFonts w:hint="eastAsia" w:ascii="宋体" w:hAnsi="宋体"/>
          <w:kern w:val="2"/>
          <w:sz w:val="32"/>
          <w:szCs w:val="32"/>
        </w:rPr>
      </w:pPr>
      <w:r>
        <w:rPr>
          <w:rFonts w:hint="eastAsia" w:ascii="宋体" w:hAnsi="宋体"/>
          <w:kern w:val="2"/>
          <w:sz w:val="32"/>
          <w:szCs w:val="32"/>
        </w:rPr>
        <w:t>3、保护社会主义的全民所有财产和劳动群众集体所有的财产，保护公民私有所有的合法财产，维护社会序，保障公民的人身权利、民主权利和其他权利；</w:t>
      </w:r>
    </w:p>
    <w:p>
      <w:pPr>
        <w:pStyle w:val="14"/>
        <w:ind w:firstLine="600"/>
        <w:rPr>
          <w:rFonts w:hint="eastAsia" w:ascii="宋体" w:hAnsi="宋体"/>
          <w:kern w:val="2"/>
          <w:sz w:val="32"/>
          <w:szCs w:val="32"/>
        </w:rPr>
      </w:pPr>
      <w:r>
        <w:rPr>
          <w:rFonts w:hint="eastAsia" w:ascii="宋体" w:hAnsi="宋体"/>
          <w:kern w:val="2"/>
          <w:sz w:val="32"/>
          <w:szCs w:val="32"/>
        </w:rPr>
        <w:t>4、保护各种经济组织的合法权益；</w:t>
      </w:r>
    </w:p>
    <w:p>
      <w:pPr>
        <w:jc w:val="left"/>
        <w:rPr>
          <w:rFonts w:hint="eastAsia" w:ascii="宋体" w:hAnsi="宋体"/>
          <w:sz w:val="32"/>
          <w:szCs w:val="32"/>
        </w:rPr>
      </w:pPr>
      <w:r>
        <w:rPr>
          <w:rFonts w:hint="eastAsia" w:ascii="宋体" w:hAnsi="宋体"/>
          <w:sz w:val="32"/>
          <w:szCs w:val="32"/>
        </w:rPr>
        <w:t>5、保障少数民族的权益和尊重少数民族的风俗习惯；</w:t>
      </w:r>
    </w:p>
    <w:p>
      <w:pPr>
        <w:jc w:val="left"/>
        <w:rPr>
          <w:rFonts w:hint="eastAsia" w:ascii="宋体" w:hAnsi="宋体"/>
          <w:sz w:val="32"/>
          <w:szCs w:val="32"/>
        </w:rPr>
      </w:pPr>
      <w:r>
        <w:rPr>
          <w:rFonts w:hint="eastAsia" w:ascii="宋体" w:hAnsi="宋体"/>
          <w:sz w:val="32"/>
          <w:szCs w:val="32"/>
        </w:rPr>
        <w:t>6、办理上级人民政府交办的其他事项。</w:t>
      </w:r>
    </w:p>
    <w:p>
      <w:pPr>
        <w:jc w:val="left"/>
        <w:rPr>
          <w:rFonts w:ascii="宋体" w:hAnsi="宋体" w:cs="宋体"/>
          <w:sz w:val="32"/>
          <w:szCs w:val="32"/>
        </w:rPr>
      </w:pPr>
    </w:p>
    <w:p>
      <w:pPr>
        <w:widowControl/>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二、机构设置</w:t>
      </w:r>
    </w:p>
    <w:p>
      <w:pPr>
        <w:widowControl/>
        <w:ind w:firstLine="640"/>
        <w:rPr>
          <w:rFonts w:ascii="宋体" w:hAnsi="宋体" w:cs="宋体"/>
          <w:kern w:val="0"/>
          <w:sz w:val="32"/>
          <w:szCs w:val="32"/>
        </w:rPr>
      </w:pPr>
      <w:r>
        <w:rPr>
          <w:rFonts w:hint="eastAsia" w:ascii="宋体" w:hAnsi="宋体" w:cs="宋体"/>
          <w:kern w:val="0"/>
          <w:sz w:val="32"/>
          <w:szCs w:val="32"/>
        </w:rPr>
        <w:t>1、行政机构按</w:t>
      </w:r>
      <w:r>
        <w:rPr>
          <w:rFonts w:hint="eastAsia" w:ascii="宋体" w:hAnsi="宋体" w:cs="宋体"/>
          <w:kern w:val="0"/>
          <w:sz w:val="32"/>
          <w:szCs w:val="32"/>
          <w:lang w:val="en-US" w:eastAsia="zh-CN"/>
        </w:rPr>
        <w:t>5</w:t>
      </w:r>
      <w:r>
        <w:rPr>
          <w:rFonts w:hint="eastAsia" w:ascii="宋体" w:hAnsi="宋体" w:cs="宋体"/>
          <w:kern w:val="0"/>
          <w:sz w:val="32"/>
          <w:szCs w:val="32"/>
        </w:rPr>
        <w:t>个设置，即党政办公室、社会事务办公室、经济发展办公室。党政办公室挂社会治安管理综合治理办公室牌子，社会事务办公室挂计划生育办公室牌子。除此之外，不单独设置机构，不挂其他牌子。</w:t>
      </w:r>
    </w:p>
    <w:p>
      <w:pPr>
        <w:widowControl/>
        <w:ind w:firstLine="640"/>
        <w:rPr>
          <w:rFonts w:ascii="宋体" w:hAnsi="宋体" w:cs="宋体"/>
          <w:kern w:val="0"/>
          <w:sz w:val="32"/>
          <w:szCs w:val="32"/>
        </w:rPr>
      </w:pPr>
      <w:r>
        <w:rPr>
          <w:rFonts w:ascii="宋体" w:hAnsi="宋体" w:cs="宋体"/>
          <w:kern w:val="0"/>
          <w:sz w:val="32"/>
          <w:szCs w:val="32"/>
        </w:rPr>
        <w:t>2</w:t>
      </w:r>
      <w:r>
        <w:rPr>
          <w:rFonts w:hint="eastAsia" w:ascii="宋体" w:hAnsi="宋体" w:cs="宋体"/>
          <w:kern w:val="0"/>
          <w:sz w:val="32"/>
          <w:szCs w:val="32"/>
        </w:rPr>
        <w:t>、事业机构、事业单位按</w:t>
      </w:r>
      <w:r>
        <w:rPr>
          <w:rFonts w:hint="eastAsia" w:ascii="宋体" w:hAnsi="宋体" w:cs="宋体"/>
          <w:kern w:val="0"/>
          <w:sz w:val="32"/>
          <w:szCs w:val="32"/>
          <w:lang w:val="en-US" w:eastAsia="zh-CN"/>
        </w:rPr>
        <w:t>5</w:t>
      </w:r>
      <w:r>
        <w:rPr>
          <w:rFonts w:hint="eastAsia" w:ascii="宋体" w:hAnsi="宋体" w:cs="宋体"/>
          <w:kern w:val="0"/>
          <w:sz w:val="32"/>
          <w:szCs w:val="32"/>
        </w:rPr>
        <w:t>个中心设置。即农业服务中心，文化服务中心，村镇建设发展中心和计划生育技术服务中心。</w:t>
      </w:r>
    </w:p>
    <w:p>
      <w:pPr>
        <w:widowControl/>
        <w:ind w:firstLine="640"/>
        <w:rPr>
          <w:rFonts w:ascii="宋体" w:hAnsi="宋体" w:cs="宋体"/>
          <w:kern w:val="0"/>
          <w:sz w:val="32"/>
          <w:szCs w:val="32"/>
        </w:rPr>
      </w:pPr>
      <w:r>
        <w:rPr>
          <w:rFonts w:ascii="宋体" w:hAnsi="宋体" w:cs="宋体"/>
          <w:kern w:val="0"/>
          <w:sz w:val="32"/>
          <w:szCs w:val="32"/>
        </w:rPr>
        <w:t>3</w:t>
      </w:r>
      <w:r>
        <w:rPr>
          <w:rFonts w:hint="eastAsia" w:ascii="宋体" w:hAnsi="宋体" w:cs="宋体"/>
          <w:kern w:val="0"/>
          <w:sz w:val="32"/>
          <w:szCs w:val="32"/>
        </w:rPr>
        <w:t>、我镇现有行政编制人员</w:t>
      </w:r>
      <w:r>
        <w:rPr>
          <w:rFonts w:ascii="宋体" w:hAnsi="宋体" w:cs="宋体"/>
          <w:kern w:val="0"/>
          <w:sz w:val="32"/>
          <w:szCs w:val="32"/>
        </w:rPr>
        <w:t>27</w:t>
      </w:r>
      <w:r>
        <w:rPr>
          <w:rFonts w:hint="eastAsia" w:ascii="宋体" w:hAnsi="宋体" w:cs="宋体"/>
          <w:kern w:val="0"/>
          <w:sz w:val="32"/>
          <w:szCs w:val="32"/>
        </w:rPr>
        <w:t>人，事业全供编制人员</w:t>
      </w:r>
      <w:r>
        <w:rPr>
          <w:rFonts w:ascii="宋体" w:hAnsi="宋体" w:cs="宋体"/>
          <w:kern w:val="0"/>
          <w:sz w:val="32"/>
          <w:szCs w:val="32"/>
        </w:rPr>
        <w:t>39</w:t>
      </w:r>
      <w:r>
        <w:rPr>
          <w:rFonts w:hint="eastAsia" w:ascii="宋体" w:hAnsi="宋体" w:cs="宋体"/>
          <w:kern w:val="0"/>
          <w:sz w:val="32"/>
          <w:szCs w:val="32"/>
        </w:rPr>
        <w:t>人，机关工勤人员</w:t>
      </w:r>
      <w:r>
        <w:rPr>
          <w:rFonts w:ascii="宋体" w:hAnsi="宋体" w:cs="宋体"/>
          <w:kern w:val="0"/>
          <w:sz w:val="32"/>
          <w:szCs w:val="32"/>
        </w:rPr>
        <w:t>3</w:t>
      </w:r>
      <w:r>
        <w:rPr>
          <w:rFonts w:hint="eastAsia" w:ascii="宋体" w:hAnsi="宋体" w:cs="宋体"/>
          <w:kern w:val="0"/>
          <w:sz w:val="32"/>
          <w:szCs w:val="32"/>
        </w:rPr>
        <w:t>名。</w:t>
      </w:r>
    </w:p>
    <w:p>
      <w:pPr>
        <w:widowControl/>
        <w:jc w:val="left"/>
        <w:rPr>
          <w:rFonts w:hint="eastAsia" w:ascii="仿宋_GB2312" w:hAnsi="仿宋_GB2312" w:eastAsia="仿宋_GB2312" w:cs="仿宋_GB2312"/>
          <w:kern w:val="0"/>
          <w:sz w:val="32"/>
          <w:szCs w:val="32"/>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hint="eastAsia" w:ascii="黑体" w:hAnsi="黑体" w:eastAsia="黑体" w:cs="黑体"/>
          <w:sz w:val="32"/>
          <w:szCs w:val="32"/>
        </w:rPr>
      </w:pPr>
    </w:p>
    <w:p>
      <w:pPr>
        <w:jc w:val="center"/>
        <w:rPr>
          <w:rFonts w:hint="eastAsia" w:ascii="黑体" w:hAnsi="黑体" w:eastAsia="黑体" w:cs="黑体"/>
          <w:sz w:val="48"/>
          <w:szCs w:val="48"/>
        </w:rPr>
      </w:pPr>
      <w:r>
        <w:rPr>
          <w:rFonts w:hint="eastAsia" w:ascii="黑体" w:hAnsi="黑体" w:eastAsia="黑体" w:cs="黑体"/>
          <w:sz w:val="48"/>
          <w:szCs w:val="48"/>
        </w:rPr>
        <w:t>第二部分</w:t>
      </w:r>
    </w:p>
    <w:p>
      <w:pPr>
        <w:jc w:val="center"/>
        <w:rPr>
          <w:rFonts w:hint="eastAsia" w:ascii="黑体" w:hAnsi="黑体" w:eastAsia="黑体" w:cs="黑体"/>
          <w:sz w:val="48"/>
          <w:szCs w:val="48"/>
        </w:rPr>
      </w:pPr>
      <w:r>
        <w:rPr>
          <w:rFonts w:hint="eastAsia" w:ascii="黑体" w:hAnsi="黑体" w:eastAsia="黑体" w:cs="黑体"/>
          <w:sz w:val="48"/>
          <w:szCs w:val="48"/>
        </w:rPr>
        <w:t>2018年度部门决算表</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tbl>
      <w:tblPr>
        <w:tblStyle w:val="8"/>
        <w:tblW w:w="14120" w:type="dxa"/>
        <w:tblInd w:w="93" w:type="dxa"/>
        <w:tblLayout w:type="fixed"/>
        <w:tblCellMar>
          <w:top w:w="0" w:type="dxa"/>
          <w:left w:w="108" w:type="dxa"/>
          <w:bottom w:w="0" w:type="dxa"/>
          <w:right w:w="108" w:type="dxa"/>
        </w:tblCellMar>
      </w:tblPr>
      <w:tblGrid>
        <w:gridCol w:w="4650"/>
        <w:gridCol w:w="721"/>
        <w:gridCol w:w="1397"/>
        <w:gridCol w:w="4436"/>
        <w:gridCol w:w="721"/>
        <w:gridCol w:w="2195"/>
      </w:tblGrid>
      <w:tr>
        <w:tblPrEx>
          <w:tblLayout w:type="fixed"/>
          <w:tblCellMar>
            <w:top w:w="0" w:type="dxa"/>
            <w:left w:w="108" w:type="dxa"/>
            <w:bottom w:w="0" w:type="dxa"/>
            <w:right w:w="108" w:type="dxa"/>
          </w:tblCellMar>
        </w:tblPrEx>
        <w:trPr>
          <w:trHeight w:val="390" w:hRule="atLeast"/>
        </w:trPr>
        <w:tc>
          <w:tcPr>
            <w:tcW w:w="14120" w:type="dxa"/>
            <w:gridSpan w:val="6"/>
            <w:tcBorders>
              <w:top w:val="nil"/>
              <w:left w:val="nil"/>
              <w:bottom w:val="nil"/>
              <w:right w:val="nil"/>
            </w:tcBorders>
            <w:noWrap/>
            <w:vAlign w:val="bottom"/>
          </w:tcPr>
          <w:p>
            <w:pPr>
              <w:widowControl/>
              <w:jc w:val="center"/>
              <w:rPr>
                <w:rFonts w:ascii="宋体" w:hAnsi="宋体" w:cs="Arial"/>
                <w:color w:val="000000"/>
                <w:kern w:val="0"/>
                <w:sz w:val="30"/>
                <w:szCs w:val="30"/>
              </w:rPr>
            </w:pPr>
            <w:r>
              <w:rPr>
                <w:rFonts w:hint="eastAsia" w:ascii="宋体" w:hAnsi="宋体" w:cs="Arial"/>
                <w:color w:val="000000"/>
                <w:kern w:val="0"/>
                <w:sz w:val="30"/>
                <w:szCs w:val="30"/>
              </w:rPr>
              <w:t>收入支出决算总表</w:t>
            </w:r>
          </w:p>
        </w:tc>
      </w:tr>
      <w:tr>
        <w:tblPrEx>
          <w:tblLayout w:type="fixed"/>
          <w:tblCellMar>
            <w:top w:w="0" w:type="dxa"/>
            <w:left w:w="108" w:type="dxa"/>
            <w:bottom w:w="0" w:type="dxa"/>
            <w:right w:w="108" w:type="dxa"/>
          </w:tblCellMar>
        </w:tblPrEx>
        <w:trPr>
          <w:trHeight w:val="255" w:hRule="atLeast"/>
        </w:trPr>
        <w:tc>
          <w:tcPr>
            <w:tcW w:w="4650"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721"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397"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4436"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721"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2195" w:type="dxa"/>
            <w:tcBorders>
              <w:top w:val="nil"/>
              <w:left w:val="nil"/>
              <w:bottom w:val="nil"/>
              <w:right w:val="nil"/>
            </w:tcBorders>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公开01表</w:t>
            </w:r>
          </w:p>
        </w:tc>
      </w:tr>
      <w:tr>
        <w:tblPrEx>
          <w:tblLayout w:type="fixed"/>
          <w:tblCellMar>
            <w:top w:w="0" w:type="dxa"/>
            <w:left w:w="108" w:type="dxa"/>
            <w:bottom w:w="0" w:type="dxa"/>
            <w:right w:w="108" w:type="dxa"/>
          </w:tblCellMar>
        </w:tblPrEx>
        <w:trPr>
          <w:trHeight w:val="255" w:hRule="atLeast"/>
        </w:trPr>
        <w:tc>
          <w:tcPr>
            <w:tcW w:w="4650" w:type="dxa"/>
            <w:tcBorders>
              <w:top w:val="nil"/>
              <w:left w:val="nil"/>
              <w:bottom w:val="nil"/>
              <w:right w:val="nil"/>
            </w:tcBorders>
            <w:noWrap/>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部门：河南省南阳市卧龙区</w:t>
            </w:r>
            <w:r>
              <w:rPr>
                <w:rFonts w:hint="eastAsia" w:ascii="宋体" w:hAnsi="宋体" w:cs="Arial"/>
                <w:color w:val="000000"/>
                <w:kern w:val="0"/>
                <w:sz w:val="20"/>
                <w:szCs w:val="20"/>
                <w:lang w:eastAsia="zh-CN"/>
              </w:rPr>
              <w:t>蒲山</w:t>
            </w:r>
            <w:r>
              <w:rPr>
                <w:rFonts w:hint="eastAsia" w:ascii="宋体" w:hAnsi="宋体" w:cs="Arial"/>
                <w:color w:val="000000"/>
                <w:kern w:val="0"/>
                <w:sz w:val="20"/>
                <w:szCs w:val="20"/>
              </w:rPr>
              <w:t>镇</w:t>
            </w:r>
          </w:p>
        </w:tc>
        <w:tc>
          <w:tcPr>
            <w:tcW w:w="721"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397"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4436"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721"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2195" w:type="dxa"/>
            <w:tcBorders>
              <w:top w:val="nil"/>
              <w:left w:val="nil"/>
              <w:bottom w:val="nil"/>
              <w:right w:val="nil"/>
            </w:tcBorders>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金额单位：万元</w:t>
            </w:r>
          </w:p>
        </w:tc>
      </w:tr>
      <w:tr>
        <w:tblPrEx>
          <w:tblLayout w:type="fixed"/>
          <w:tblCellMar>
            <w:top w:w="0" w:type="dxa"/>
            <w:left w:w="108" w:type="dxa"/>
            <w:bottom w:w="0" w:type="dxa"/>
            <w:right w:w="108" w:type="dxa"/>
          </w:tblCellMar>
        </w:tblPrEx>
        <w:trPr>
          <w:trHeight w:val="308" w:hRule="atLeast"/>
        </w:trPr>
        <w:tc>
          <w:tcPr>
            <w:tcW w:w="6768"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收入</w:t>
            </w:r>
          </w:p>
        </w:tc>
        <w:tc>
          <w:tcPr>
            <w:tcW w:w="7352" w:type="dxa"/>
            <w:gridSpan w:val="3"/>
            <w:tcBorders>
              <w:top w:val="single" w:color="000000" w:sz="4" w:space="0"/>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支出</w:t>
            </w:r>
          </w:p>
        </w:tc>
      </w:tr>
      <w:tr>
        <w:tblPrEx>
          <w:tblLayout w:type="fixed"/>
          <w:tblCellMar>
            <w:top w:w="0" w:type="dxa"/>
            <w:left w:w="108" w:type="dxa"/>
            <w:bottom w:w="0" w:type="dxa"/>
            <w:right w:w="108" w:type="dxa"/>
          </w:tblCellMar>
        </w:tblPrEx>
        <w:trPr>
          <w:trHeight w:val="308" w:hRule="atLeast"/>
        </w:trPr>
        <w:tc>
          <w:tcPr>
            <w:tcW w:w="465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w:t>
            </w:r>
          </w:p>
        </w:tc>
        <w:tc>
          <w:tcPr>
            <w:tcW w:w="721"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行次</w:t>
            </w:r>
          </w:p>
        </w:tc>
        <w:tc>
          <w:tcPr>
            <w:tcW w:w="1397"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金额</w:t>
            </w:r>
          </w:p>
        </w:tc>
        <w:tc>
          <w:tcPr>
            <w:tcW w:w="4436"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w:t>
            </w:r>
          </w:p>
        </w:tc>
        <w:tc>
          <w:tcPr>
            <w:tcW w:w="721"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行次</w:t>
            </w:r>
          </w:p>
        </w:tc>
        <w:tc>
          <w:tcPr>
            <w:tcW w:w="2195"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金额</w:t>
            </w:r>
          </w:p>
        </w:tc>
      </w:tr>
      <w:tr>
        <w:tblPrEx>
          <w:tblLayout w:type="fixed"/>
          <w:tblCellMar>
            <w:top w:w="0" w:type="dxa"/>
            <w:left w:w="108" w:type="dxa"/>
            <w:bottom w:w="0" w:type="dxa"/>
            <w:right w:w="108" w:type="dxa"/>
          </w:tblCellMar>
        </w:tblPrEx>
        <w:trPr>
          <w:trHeight w:val="308" w:hRule="atLeast"/>
        </w:trPr>
        <w:tc>
          <w:tcPr>
            <w:tcW w:w="465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栏次</w:t>
            </w:r>
          </w:p>
        </w:tc>
        <w:tc>
          <w:tcPr>
            <w:tcW w:w="721"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　</w:t>
            </w:r>
          </w:p>
        </w:tc>
        <w:tc>
          <w:tcPr>
            <w:tcW w:w="1397"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4436"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栏次</w:t>
            </w:r>
          </w:p>
        </w:tc>
        <w:tc>
          <w:tcPr>
            <w:tcW w:w="721"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　</w:t>
            </w:r>
          </w:p>
        </w:tc>
        <w:tc>
          <w:tcPr>
            <w:tcW w:w="2195"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r>
      <w:tr>
        <w:tblPrEx>
          <w:tblLayout w:type="fixed"/>
          <w:tblCellMar>
            <w:top w:w="0" w:type="dxa"/>
            <w:left w:w="108" w:type="dxa"/>
            <w:bottom w:w="0" w:type="dxa"/>
            <w:right w:w="108" w:type="dxa"/>
          </w:tblCellMar>
        </w:tblPrEx>
        <w:trPr>
          <w:trHeight w:val="308" w:hRule="atLeast"/>
        </w:trPr>
        <w:tc>
          <w:tcPr>
            <w:tcW w:w="465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一、财政拨款收入</w:t>
            </w:r>
          </w:p>
        </w:tc>
        <w:tc>
          <w:tcPr>
            <w:tcW w:w="721"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13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4,056.42</w:t>
            </w:r>
          </w:p>
        </w:tc>
        <w:tc>
          <w:tcPr>
            <w:tcW w:w="443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一、一般公共服务支出</w:t>
            </w:r>
          </w:p>
        </w:tc>
        <w:tc>
          <w:tcPr>
            <w:tcW w:w="721"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28</w:t>
            </w:r>
          </w:p>
        </w:tc>
        <w:tc>
          <w:tcPr>
            <w:tcW w:w="219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725.51</w:t>
            </w:r>
          </w:p>
        </w:tc>
      </w:tr>
      <w:tr>
        <w:tblPrEx>
          <w:tblLayout w:type="fixed"/>
          <w:tblCellMar>
            <w:top w:w="0" w:type="dxa"/>
            <w:left w:w="108" w:type="dxa"/>
            <w:bottom w:w="0" w:type="dxa"/>
            <w:right w:w="108" w:type="dxa"/>
          </w:tblCellMar>
        </w:tblPrEx>
        <w:trPr>
          <w:trHeight w:val="308" w:hRule="atLeast"/>
        </w:trPr>
        <w:tc>
          <w:tcPr>
            <w:tcW w:w="465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二、上级补助收入</w:t>
            </w:r>
          </w:p>
        </w:tc>
        <w:tc>
          <w:tcPr>
            <w:tcW w:w="721"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c>
          <w:tcPr>
            <w:tcW w:w="13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443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二、外交支出</w:t>
            </w:r>
          </w:p>
        </w:tc>
        <w:tc>
          <w:tcPr>
            <w:tcW w:w="721"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29</w:t>
            </w:r>
          </w:p>
        </w:tc>
        <w:tc>
          <w:tcPr>
            <w:tcW w:w="219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465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三、事业收入</w:t>
            </w:r>
          </w:p>
        </w:tc>
        <w:tc>
          <w:tcPr>
            <w:tcW w:w="721"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w:t>
            </w:r>
          </w:p>
        </w:tc>
        <w:tc>
          <w:tcPr>
            <w:tcW w:w="13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443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三、国防支出</w:t>
            </w:r>
          </w:p>
        </w:tc>
        <w:tc>
          <w:tcPr>
            <w:tcW w:w="721"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30</w:t>
            </w:r>
          </w:p>
        </w:tc>
        <w:tc>
          <w:tcPr>
            <w:tcW w:w="219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465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四、经营收入</w:t>
            </w:r>
          </w:p>
        </w:tc>
        <w:tc>
          <w:tcPr>
            <w:tcW w:w="721"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w:t>
            </w:r>
          </w:p>
        </w:tc>
        <w:tc>
          <w:tcPr>
            <w:tcW w:w="13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443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四、公共安全支出</w:t>
            </w:r>
          </w:p>
        </w:tc>
        <w:tc>
          <w:tcPr>
            <w:tcW w:w="721"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31</w:t>
            </w:r>
          </w:p>
        </w:tc>
        <w:tc>
          <w:tcPr>
            <w:tcW w:w="219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465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五、附属单位上缴收入</w:t>
            </w:r>
          </w:p>
        </w:tc>
        <w:tc>
          <w:tcPr>
            <w:tcW w:w="721"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w:t>
            </w:r>
          </w:p>
        </w:tc>
        <w:tc>
          <w:tcPr>
            <w:tcW w:w="13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443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五、教育支出</w:t>
            </w:r>
          </w:p>
        </w:tc>
        <w:tc>
          <w:tcPr>
            <w:tcW w:w="721"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32</w:t>
            </w:r>
          </w:p>
        </w:tc>
        <w:tc>
          <w:tcPr>
            <w:tcW w:w="219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48.47</w:t>
            </w:r>
          </w:p>
        </w:tc>
      </w:tr>
      <w:tr>
        <w:tblPrEx>
          <w:tblLayout w:type="fixed"/>
          <w:tblCellMar>
            <w:top w:w="0" w:type="dxa"/>
            <w:left w:w="108" w:type="dxa"/>
            <w:bottom w:w="0" w:type="dxa"/>
            <w:right w:w="108" w:type="dxa"/>
          </w:tblCellMar>
        </w:tblPrEx>
        <w:trPr>
          <w:trHeight w:val="308" w:hRule="atLeast"/>
        </w:trPr>
        <w:tc>
          <w:tcPr>
            <w:tcW w:w="465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六、其他收入</w:t>
            </w:r>
          </w:p>
        </w:tc>
        <w:tc>
          <w:tcPr>
            <w:tcW w:w="721"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6</w:t>
            </w:r>
          </w:p>
        </w:tc>
        <w:tc>
          <w:tcPr>
            <w:tcW w:w="13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443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六、科学技术支出</w:t>
            </w:r>
          </w:p>
        </w:tc>
        <w:tc>
          <w:tcPr>
            <w:tcW w:w="721"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33</w:t>
            </w:r>
          </w:p>
        </w:tc>
        <w:tc>
          <w:tcPr>
            <w:tcW w:w="219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465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721"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7</w:t>
            </w:r>
          </w:p>
        </w:tc>
        <w:tc>
          <w:tcPr>
            <w:tcW w:w="139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kern w:val="0"/>
                <w:sz w:val="22"/>
              </w:rPr>
            </w:pPr>
          </w:p>
        </w:tc>
        <w:tc>
          <w:tcPr>
            <w:tcW w:w="443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七、文化体育与传媒支出</w:t>
            </w:r>
          </w:p>
        </w:tc>
        <w:tc>
          <w:tcPr>
            <w:tcW w:w="721"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34</w:t>
            </w:r>
          </w:p>
        </w:tc>
        <w:tc>
          <w:tcPr>
            <w:tcW w:w="219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13.50</w:t>
            </w:r>
          </w:p>
        </w:tc>
      </w:tr>
      <w:tr>
        <w:tblPrEx>
          <w:tblLayout w:type="fixed"/>
          <w:tblCellMar>
            <w:top w:w="0" w:type="dxa"/>
            <w:left w:w="108" w:type="dxa"/>
            <w:bottom w:w="0" w:type="dxa"/>
            <w:right w:w="108" w:type="dxa"/>
          </w:tblCellMar>
        </w:tblPrEx>
        <w:trPr>
          <w:trHeight w:val="308" w:hRule="atLeast"/>
        </w:trPr>
        <w:tc>
          <w:tcPr>
            <w:tcW w:w="465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721"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8</w:t>
            </w:r>
          </w:p>
        </w:tc>
        <w:tc>
          <w:tcPr>
            <w:tcW w:w="139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kern w:val="0"/>
                <w:sz w:val="22"/>
              </w:rPr>
            </w:pPr>
          </w:p>
        </w:tc>
        <w:tc>
          <w:tcPr>
            <w:tcW w:w="443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八、社会保障和就业支出</w:t>
            </w:r>
          </w:p>
        </w:tc>
        <w:tc>
          <w:tcPr>
            <w:tcW w:w="721"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35</w:t>
            </w:r>
          </w:p>
        </w:tc>
        <w:tc>
          <w:tcPr>
            <w:tcW w:w="219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225.16</w:t>
            </w:r>
          </w:p>
        </w:tc>
      </w:tr>
      <w:tr>
        <w:tblPrEx>
          <w:tblLayout w:type="fixed"/>
          <w:tblCellMar>
            <w:top w:w="0" w:type="dxa"/>
            <w:left w:w="108" w:type="dxa"/>
            <w:bottom w:w="0" w:type="dxa"/>
            <w:right w:w="108" w:type="dxa"/>
          </w:tblCellMar>
        </w:tblPrEx>
        <w:trPr>
          <w:trHeight w:val="308" w:hRule="atLeast"/>
        </w:trPr>
        <w:tc>
          <w:tcPr>
            <w:tcW w:w="465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721"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9</w:t>
            </w:r>
          </w:p>
        </w:tc>
        <w:tc>
          <w:tcPr>
            <w:tcW w:w="139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kern w:val="0"/>
                <w:sz w:val="22"/>
              </w:rPr>
            </w:pPr>
          </w:p>
        </w:tc>
        <w:tc>
          <w:tcPr>
            <w:tcW w:w="443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九、医疗卫生与计划生育支出</w:t>
            </w:r>
          </w:p>
        </w:tc>
        <w:tc>
          <w:tcPr>
            <w:tcW w:w="721"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36</w:t>
            </w:r>
          </w:p>
        </w:tc>
        <w:tc>
          <w:tcPr>
            <w:tcW w:w="219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465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721"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10</w:t>
            </w:r>
          </w:p>
        </w:tc>
        <w:tc>
          <w:tcPr>
            <w:tcW w:w="139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kern w:val="0"/>
                <w:sz w:val="22"/>
              </w:rPr>
            </w:pPr>
          </w:p>
        </w:tc>
        <w:tc>
          <w:tcPr>
            <w:tcW w:w="443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十、节能环保支出</w:t>
            </w:r>
          </w:p>
        </w:tc>
        <w:tc>
          <w:tcPr>
            <w:tcW w:w="721"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37</w:t>
            </w:r>
          </w:p>
        </w:tc>
        <w:tc>
          <w:tcPr>
            <w:tcW w:w="219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115.00</w:t>
            </w:r>
          </w:p>
        </w:tc>
      </w:tr>
      <w:tr>
        <w:tblPrEx>
          <w:tblLayout w:type="fixed"/>
          <w:tblCellMar>
            <w:top w:w="0" w:type="dxa"/>
            <w:left w:w="108" w:type="dxa"/>
            <w:bottom w:w="0" w:type="dxa"/>
            <w:right w:w="108" w:type="dxa"/>
          </w:tblCellMar>
        </w:tblPrEx>
        <w:trPr>
          <w:trHeight w:val="308" w:hRule="atLeast"/>
        </w:trPr>
        <w:tc>
          <w:tcPr>
            <w:tcW w:w="465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721"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11</w:t>
            </w:r>
          </w:p>
        </w:tc>
        <w:tc>
          <w:tcPr>
            <w:tcW w:w="139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kern w:val="0"/>
                <w:sz w:val="22"/>
              </w:rPr>
            </w:pPr>
          </w:p>
        </w:tc>
        <w:tc>
          <w:tcPr>
            <w:tcW w:w="443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十一、城乡社区支出</w:t>
            </w:r>
          </w:p>
        </w:tc>
        <w:tc>
          <w:tcPr>
            <w:tcW w:w="721"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38</w:t>
            </w:r>
          </w:p>
        </w:tc>
        <w:tc>
          <w:tcPr>
            <w:tcW w:w="219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1,157.29</w:t>
            </w:r>
          </w:p>
        </w:tc>
      </w:tr>
      <w:tr>
        <w:tblPrEx>
          <w:tblLayout w:type="fixed"/>
          <w:tblCellMar>
            <w:top w:w="0" w:type="dxa"/>
            <w:left w:w="108" w:type="dxa"/>
            <w:bottom w:w="0" w:type="dxa"/>
            <w:right w:w="108" w:type="dxa"/>
          </w:tblCellMar>
        </w:tblPrEx>
        <w:trPr>
          <w:trHeight w:val="308" w:hRule="atLeast"/>
        </w:trPr>
        <w:tc>
          <w:tcPr>
            <w:tcW w:w="465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721"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12</w:t>
            </w:r>
          </w:p>
        </w:tc>
        <w:tc>
          <w:tcPr>
            <w:tcW w:w="139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kern w:val="0"/>
                <w:sz w:val="22"/>
              </w:rPr>
            </w:pPr>
          </w:p>
        </w:tc>
        <w:tc>
          <w:tcPr>
            <w:tcW w:w="443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十二、农林水支出</w:t>
            </w:r>
          </w:p>
        </w:tc>
        <w:tc>
          <w:tcPr>
            <w:tcW w:w="721"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39</w:t>
            </w:r>
          </w:p>
        </w:tc>
        <w:tc>
          <w:tcPr>
            <w:tcW w:w="219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1,652.63</w:t>
            </w:r>
          </w:p>
        </w:tc>
      </w:tr>
      <w:tr>
        <w:tblPrEx>
          <w:tblLayout w:type="fixed"/>
          <w:tblCellMar>
            <w:top w:w="0" w:type="dxa"/>
            <w:left w:w="108" w:type="dxa"/>
            <w:bottom w:w="0" w:type="dxa"/>
            <w:right w:w="108" w:type="dxa"/>
          </w:tblCellMar>
        </w:tblPrEx>
        <w:trPr>
          <w:trHeight w:val="308" w:hRule="atLeast"/>
        </w:trPr>
        <w:tc>
          <w:tcPr>
            <w:tcW w:w="465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721"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13</w:t>
            </w:r>
          </w:p>
        </w:tc>
        <w:tc>
          <w:tcPr>
            <w:tcW w:w="139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kern w:val="0"/>
                <w:sz w:val="22"/>
              </w:rPr>
            </w:pPr>
          </w:p>
        </w:tc>
        <w:tc>
          <w:tcPr>
            <w:tcW w:w="443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十三、交通运输支出</w:t>
            </w:r>
          </w:p>
        </w:tc>
        <w:tc>
          <w:tcPr>
            <w:tcW w:w="721"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40</w:t>
            </w:r>
          </w:p>
        </w:tc>
        <w:tc>
          <w:tcPr>
            <w:tcW w:w="219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465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721"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14</w:t>
            </w:r>
          </w:p>
        </w:tc>
        <w:tc>
          <w:tcPr>
            <w:tcW w:w="139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kern w:val="0"/>
                <w:sz w:val="22"/>
              </w:rPr>
            </w:pPr>
          </w:p>
        </w:tc>
        <w:tc>
          <w:tcPr>
            <w:tcW w:w="443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十四、资源勘探信息等支出</w:t>
            </w:r>
          </w:p>
        </w:tc>
        <w:tc>
          <w:tcPr>
            <w:tcW w:w="721"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41</w:t>
            </w:r>
          </w:p>
        </w:tc>
        <w:tc>
          <w:tcPr>
            <w:tcW w:w="219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465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721"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15</w:t>
            </w:r>
          </w:p>
        </w:tc>
        <w:tc>
          <w:tcPr>
            <w:tcW w:w="139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kern w:val="0"/>
                <w:sz w:val="22"/>
              </w:rPr>
            </w:pPr>
          </w:p>
        </w:tc>
        <w:tc>
          <w:tcPr>
            <w:tcW w:w="443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十五、商业服务业等支出</w:t>
            </w:r>
          </w:p>
        </w:tc>
        <w:tc>
          <w:tcPr>
            <w:tcW w:w="721"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42</w:t>
            </w:r>
          </w:p>
        </w:tc>
        <w:tc>
          <w:tcPr>
            <w:tcW w:w="219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465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721"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16</w:t>
            </w:r>
          </w:p>
        </w:tc>
        <w:tc>
          <w:tcPr>
            <w:tcW w:w="139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kern w:val="0"/>
                <w:sz w:val="22"/>
              </w:rPr>
            </w:pPr>
          </w:p>
        </w:tc>
        <w:tc>
          <w:tcPr>
            <w:tcW w:w="443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十六、金融支出</w:t>
            </w:r>
          </w:p>
        </w:tc>
        <w:tc>
          <w:tcPr>
            <w:tcW w:w="721"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43</w:t>
            </w:r>
          </w:p>
        </w:tc>
        <w:tc>
          <w:tcPr>
            <w:tcW w:w="219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465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721"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17</w:t>
            </w:r>
          </w:p>
        </w:tc>
        <w:tc>
          <w:tcPr>
            <w:tcW w:w="139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kern w:val="0"/>
                <w:sz w:val="22"/>
              </w:rPr>
            </w:pPr>
          </w:p>
        </w:tc>
        <w:tc>
          <w:tcPr>
            <w:tcW w:w="443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十七、援助其他地区支出</w:t>
            </w:r>
          </w:p>
        </w:tc>
        <w:tc>
          <w:tcPr>
            <w:tcW w:w="721"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44</w:t>
            </w:r>
          </w:p>
        </w:tc>
        <w:tc>
          <w:tcPr>
            <w:tcW w:w="219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465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721"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18</w:t>
            </w:r>
          </w:p>
        </w:tc>
        <w:tc>
          <w:tcPr>
            <w:tcW w:w="139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kern w:val="0"/>
                <w:sz w:val="22"/>
              </w:rPr>
            </w:pPr>
          </w:p>
        </w:tc>
        <w:tc>
          <w:tcPr>
            <w:tcW w:w="443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十八、国土海洋气象等支出</w:t>
            </w:r>
          </w:p>
        </w:tc>
        <w:tc>
          <w:tcPr>
            <w:tcW w:w="721"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45</w:t>
            </w:r>
          </w:p>
        </w:tc>
        <w:tc>
          <w:tcPr>
            <w:tcW w:w="219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465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721"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19</w:t>
            </w:r>
          </w:p>
        </w:tc>
        <w:tc>
          <w:tcPr>
            <w:tcW w:w="139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kern w:val="0"/>
                <w:sz w:val="22"/>
              </w:rPr>
            </w:pPr>
          </w:p>
        </w:tc>
        <w:tc>
          <w:tcPr>
            <w:tcW w:w="443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十九、住房保障支出</w:t>
            </w:r>
          </w:p>
        </w:tc>
        <w:tc>
          <w:tcPr>
            <w:tcW w:w="721"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46</w:t>
            </w:r>
          </w:p>
        </w:tc>
        <w:tc>
          <w:tcPr>
            <w:tcW w:w="219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118.86</w:t>
            </w:r>
          </w:p>
        </w:tc>
      </w:tr>
      <w:tr>
        <w:tblPrEx>
          <w:tblLayout w:type="fixed"/>
          <w:tblCellMar>
            <w:top w:w="0" w:type="dxa"/>
            <w:left w:w="108" w:type="dxa"/>
            <w:bottom w:w="0" w:type="dxa"/>
            <w:right w:w="108" w:type="dxa"/>
          </w:tblCellMar>
        </w:tblPrEx>
        <w:trPr>
          <w:trHeight w:val="308" w:hRule="atLeast"/>
        </w:trPr>
        <w:tc>
          <w:tcPr>
            <w:tcW w:w="465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721"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20</w:t>
            </w:r>
          </w:p>
        </w:tc>
        <w:tc>
          <w:tcPr>
            <w:tcW w:w="139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kern w:val="0"/>
                <w:sz w:val="22"/>
              </w:rPr>
            </w:pPr>
          </w:p>
        </w:tc>
        <w:tc>
          <w:tcPr>
            <w:tcW w:w="443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二十、粮油物资储备支出</w:t>
            </w:r>
          </w:p>
        </w:tc>
        <w:tc>
          <w:tcPr>
            <w:tcW w:w="721"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47</w:t>
            </w:r>
          </w:p>
        </w:tc>
        <w:tc>
          <w:tcPr>
            <w:tcW w:w="219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465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721"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21</w:t>
            </w:r>
          </w:p>
        </w:tc>
        <w:tc>
          <w:tcPr>
            <w:tcW w:w="139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kern w:val="0"/>
                <w:sz w:val="22"/>
              </w:rPr>
            </w:pPr>
          </w:p>
        </w:tc>
        <w:tc>
          <w:tcPr>
            <w:tcW w:w="443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二十一、其他支出</w:t>
            </w:r>
          </w:p>
        </w:tc>
        <w:tc>
          <w:tcPr>
            <w:tcW w:w="721"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48</w:t>
            </w:r>
          </w:p>
        </w:tc>
        <w:tc>
          <w:tcPr>
            <w:tcW w:w="219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465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721"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22</w:t>
            </w:r>
          </w:p>
        </w:tc>
        <w:tc>
          <w:tcPr>
            <w:tcW w:w="139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kern w:val="0"/>
                <w:sz w:val="22"/>
              </w:rPr>
            </w:pPr>
          </w:p>
        </w:tc>
        <w:tc>
          <w:tcPr>
            <w:tcW w:w="443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721"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49</w:t>
            </w:r>
          </w:p>
        </w:tc>
        <w:tc>
          <w:tcPr>
            <w:tcW w:w="2195" w:type="dxa"/>
            <w:tcBorders>
              <w:top w:val="nil"/>
              <w:left w:val="nil"/>
              <w:bottom w:val="single" w:color="000000" w:sz="4" w:space="0"/>
              <w:right w:val="single" w:color="000000" w:sz="4" w:space="0"/>
            </w:tcBorders>
            <w:noWrap/>
            <w:vAlign w:val="center"/>
          </w:tcPr>
          <w:p>
            <w:pPr>
              <w:jc w:val="right"/>
              <w:rPr>
                <w:rFonts w:ascii="宋体" w:hAnsi="宋体" w:cs="Arial"/>
                <w:color w:val="000000"/>
                <w:kern w:val="0"/>
                <w:sz w:val="22"/>
              </w:rPr>
            </w:pPr>
          </w:p>
        </w:tc>
      </w:tr>
      <w:tr>
        <w:tblPrEx>
          <w:tblLayout w:type="fixed"/>
          <w:tblCellMar>
            <w:top w:w="0" w:type="dxa"/>
            <w:left w:w="108" w:type="dxa"/>
            <w:bottom w:w="0" w:type="dxa"/>
            <w:right w:w="108" w:type="dxa"/>
          </w:tblCellMar>
        </w:tblPrEx>
        <w:trPr>
          <w:trHeight w:val="308" w:hRule="atLeast"/>
        </w:trPr>
        <w:tc>
          <w:tcPr>
            <w:tcW w:w="465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本年收入合计</w:t>
            </w:r>
          </w:p>
        </w:tc>
        <w:tc>
          <w:tcPr>
            <w:tcW w:w="721"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23</w:t>
            </w:r>
          </w:p>
        </w:tc>
        <w:tc>
          <w:tcPr>
            <w:tcW w:w="13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4,056.42</w:t>
            </w:r>
          </w:p>
        </w:tc>
        <w:tc>
          <w:tcPr>
            <w:tcW w:w="4436"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本年支出合计</w:t>
            </w:r>
          </w:p>
        </w:tc>
        <w:tc>
          <w:tcPr>
            <w:tcW w:w="721"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50</w:t>
            </w:r>
          </w:p>
        </w:tc>
        <w:tc>
          <w:tcPr>
            <w:tcW w:w="219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4,056.42</w:t>
            </w:r>
          </w:p>
        </w:tc>
      </w:tr>
      <w:tr>
        <w:tblPrEx>
          <w:tblLayout w:type="fixed"/>
          <w:tblCellMar>
            <w:top w:w="0" w:type="dxa"/>
            <w:left w:w="108" w:type="dxa"/>
            <w:bottom w:w="0" w:type="dxa"/>
            <w:right w:w="108" w:type="dxa"/>
          </w:tblCellMar>
        </w:tblPrEx>
        <w:trPr>
          <w:trHeight w:val="308" w:hRule="atLeast"/>
        </w:trPr>
        <w:tc>
          <w:tcPr>
            <w:tcW w:w="465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用事业基金弥补收支差额</w:t>
            </w:r>
          </w:p>
        </w:tc>
        <w:tc>
          <w:tcPr>
            <w:tcW w:w="721"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24</w:t>
            </w:r>
          </w:p>
        </w:tc>
        <w:tc>
          <w:tcPr>
            <w:tcW w:w="13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443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结余分配</w:t>
            </w:r>
          </w:p>
        </w:tc>
        <w:tc>
          <w:tcPr>
            <w:tcW w:w="721"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51</w:t>
            </w:r>
          </w:p>
        </w:tc>
        <w:tc>
          <w:tcPr>
            <w:tcW w:w="219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465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年初结转和结余</w:t>
            </w:r>
          </w:p>
        </w:tc>
        <w:tc>
          <w:tcPr>
            <w:tcW w:w="721"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25</w:t>
            </w:r>
          </w:p>
        </w:tc>
        <w:tc>
          <w:tcPr>
            <w:tcW w:w="13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443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年末结转和结余</w:t>
            </w:r>
          </w:p>
        </w:tc>
        <w:tc>
          <w:tcPr>
            <w:tcW w:w="721"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52</w:t>
            </w:r>
          </w:p>
        </w:tc>
        <w:tc>
          <w:tcPr>
            <w:tcW w:w="219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465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721"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26</w:t>
            </w:r>
          </w:p>
        </w:tc>
        <w:tc>
          <w:tcPr>
            <w:tcW w:w="139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kern w:val="0"/>
                <w:sz w:val="22"/>
              </w:rPr>
            </w:pPr>
          </w:p>
        </w:tc>
        <w:tc>
          <w:tcPr>
            <w:tcW w:w="443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721"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53</w:t>
            </w:r>
          </w:p>
        </w:tc>
        <w:tc>
          <w:tcPr>
            <w:tcW w:w="2195" w:type="dxa"/>
            <w:tcBorders>
              <w:top w:val="nil"/>
              <w:left w:val="nil"/>
              <w:bottom w:val="single" w:color="000000" w:sz="4" w:space="0"/>
              <w:right w:val="single" w:color="000000" w:sz="4" w:space="0"/>
            </w:tcBorders>
            <w:noWrap/>
            <w:vAlign w:val="center"/>
          </w:tcPr>
          <w:p>
            <w:pPr>
              <w:jc w:val="right"/>
              <w:rPr>
                <w:rFonts w:ascii="宋体" w:hAnsi="宋体" w:cs="Arial"/>
                <w:color w:val="000000"/>
                <w:kern w:val="0"/>
                <w:sz w:val="22"/>
              </w:rPr>
            </w:pPr>
          </w:p>
        </w:tc>
      </w:tr>
      <w:tr>
        <w:tblPrEx>
          <w:tblLayout w:type="fixed"/>
          <w:tblCellMar>
            <w:top w:w="0" w:type="dxa"/>
            <w:left w:w="108" w:type="dxa"/>
            <w:bottom w:w="0" w:type="dxa"/>
            <w:right w:w="108" w:type="dxa"/>
          </w:tblCellMar>
        </w:tblPrEx>
        <w:trPr>
          <w:trHeight w:val="308" w:hRule="atLeast"/>
        </w:trPr>
        <w:tc>
          <w:tcPr>
            <w:tcW w:w="465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总计</w:t>
            </w:r>
          </w:p>
        </w:tc>
        <w:tc>
          <w:tcPr>
            <w:tcW w:w="721"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27</w:t>
            </w:r>
          </w:p>
        </w:tc>
        <w:tc>
          <w:tcPr>
            <w:tcW w:w="13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4,056.42</w:t>
            </w:r>
          </w:p>
        </w:tc>
        <w:tc>
          <w:tcPr>
            <w:tcW w:w="4436"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总计</w:t>
            </w:r>
          </w:p>
        </w:tc>
        <w:tc>
          <w:tcPr>
            <w:tcW w:w="721"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54</w:t>
            </w:r>
          </w:p>
        </w:tc>
        <w:tc>
          <w:tcPr>
            <w:tcW w:w="219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4,056.42</w:t>
            </w:r>
          </w:p>
        </w:tc>
      </w:tr>
      <w:tr>
        <w:tblPrEx>
          <w:tblLayout w:type="fixed"/>
          <w:tblCellMar>
            <w:top w:w="0" w:type="dxa"/>
            <w:left w:w="108" w:type="dxa"/>
            <w:bottom w:w="0" w:type="dxa"/>
            <w:right w:w="108" w:type="dxa"/>
          </w:tblCellMar>
        </w:tblPrEx>
        <w:trPr>
          <w:trHeight w:val="308" w:hRule="atLeast"/>
        </w:trPr>
        <w:tc>
          <w:tcPr>
            <w:tcW w:w="14120" w:type="dxa"/>
            <w:gridSpan w:val="6"/>
            <w:tcBorders>
              <w:top w:val="nil"/>
              <w:left w:val="nil"/>
              <w:bottom w:val="nil"/>
              <w:right w:val="nil"/>
            </w:tcBorders>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注：本表反映部门本年度的总收支和年末结转结余情况。本表金额转换为万元时，因四舍五入可能存在尾差。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1797" w:right="1440" w:bottom="1797" w:left="1440" w:header="720" w:footer="720" w:gutter="0"/>
          <w:pgNumType w:fmt="numberInDash"/>
          <w:cols w:space="720" w:num="1"/>
          <w:docGrid w:type="lines" w:linePitch="312" w:charSpace="0"/>
        </w:sectPr>
      </w:pPr>
    </w:p>
    <w:tbl>
      <w:tblPr>
        <w:tblStyle w:val="8"/>
        <w:tblW w:w="12959" w:type="dxa"/>
        <w:tblInd w:w="93" w:type="dxa"/>
        <w:tblLayout w:type="fixed"/>
        <w:tblCellMar>
          <w:top w:w="0" w:type="dxa"/>
          <w:left w:w="108" w:type="dxa"/>
          <w:bottom w:w="0" w:type="dxa"/>
          <w:right w:w="108" w:type="dxa"/>
        </w:tblCellMar>
      </w:tblPr>
      <w:tblGrid>
        <w:gridCol w:w="401"/>
        <w:gridCol w:w="313"/>
        <w:gridCol w:w="272"/>
        <w:gridCol w:w="5530"/>
        <w:gridCol w:w="1346"/>
        <w:gridCol w:w="1279"/>
        <w:gridCol w:w="797"/>
        <w:gridCol w:w="850"/>
        <w:gridCol w:w="851"/>
        <w:gridCol w:w="660"/>
        <w:gridCol w:w="190"/>
        <w:gridCol w:w="470"/>
      </w:tblGrid>
      <w:tr>
        <w:tblPrEx>
          <w:tblLayout w:type="fixed"/>
          <w:tblCellMar>
            <w:top w:w="0" w:type="dxa"/>
            <w:left w:w="108" w:type="dxa"/>
            <w:bottom w:w="0" w:type="dxa"/>
            <w:right w:w="108" w:type="dxa"/>
          </w:tblCellMar>
        </w:tblPrEx>
        <w:trPr>
          <w:trHeight w:val="390" w:hRule="atLeast"/>
        </w:trPr>
        <w:tc>
          <w:tcPr>
            <w:tcW w:w="12959" w:type="dxa"/>
            <w:gridSpan w:val="12"/>
            <w:tcBorders>
              <w:top w:val="nil"/>
              <w:left w:val="nil"/>
              <w:bottom w:val="nil"/>
              <w:right w:val="nil"/>
            </w:tcBorders>
            <w:noWrap/>
            <w:vAlign w:val="bottom"/>
          </w:tcPr>
          <w:p>
            <w:pPr>
              <w:widowControl/>
              <w:jc w:val="center"/>
              <w:rPr>
                <w:rFonts w:ascii="宋体" w:hAnsi="宋体" w:cs="Arial"/>
                <w:color w:val="000000"/>
                <w:kern w:val="0"/>
                <w:sz w:val="30"/>
                <w:szCs w:val="30"/>
              </w:rPr>
            </w:pPr>
            <w:r>
              <w:rPr>
                <w:rFonts w:hint="eastAsia" w:ascii="宋体" w:hAnsi="宋体" w:cs="Arial"/>
                <w:color w:val="000000"/>
                <w:kern w:val="0"/>
                <w:sz w:val="30"/>
                <w:szCs w:val="30"/>
              </w:rPr>
              <w:t>收入决算表</w:t>
            </w:r>
          </w:p>
        </w:tc>
      </w:tr>
      <w:tr>
        <w:tblPrEx>
          <w:tblLayout w:type="fixed"/>
          <w:tblCellMar>
            <w:top w:w="0" w:type="dxa"/>
            <w:left w:w="108" w:type="dxa"/>
            <w:bottom w:w="0" w:type="dxa"/>
            <w:right w:w="108" w:type="dxa"/>
          </w:tblCellMar>
        </w:tblPrEx>
        <w:trPr>
          <w:trHeight w:val="255" w:hRule="atLeast"/>
        </w:trPr>
        <w:tc>
          <w:tcPr>
            <w:tcW w:w="401"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313"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272"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5530"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346"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279"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797"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850"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2171" w:type="dxa"/>
            <w:gridSpan w:val="4"/>
            <w:tcBorders>
              <w:top w:val="nil"/>
              <w:left w:val="nil"/>
              <w:bottom w:val="nil"/>
              <w:right w:val="nil"/>
            </w:tcBorders>
            <w:noWrap/>
            <w:vAlign w:val="bottom"/>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公开02表</w:t>
            </w:r>
          </w:p>
        </w:tc>
      </w:tr>
      <w:tr>
        <w:tblPrEx>
          <w:tblLayout w:type="fixed"/>
          <w:tblCellMar>
            <w:top w:w="0" w:type="dxa"/>
            <w:left w:w="108" w:type="dxa"/>
            <w:bottom w:w="0" w:type="dxa"/>
            <w:right w:w="108" w:type="dxa"/>
          </w:tblCellMar>
        </w:tblPrEx>
        <w:trPr>
          <w:trHeight w:val="255" w:hRule="atLeast"/>
        </w:trPr>
        <w:tc>
          <w:tcPr>
            <w:tcW w:w="7862" w:type="dxa"/>
            <w:gridSpan w:val="5"/>
            <w:tcBorders>
              <w:top w:val="nil"/>
              <w:left w:val="nil"/>
              <w:bottom w:val="single" w:color="000000" w:sz="4" w:space="0"/>
              <w:right w:val="nil"/>
            </w:tcBorders>
            <w:noWrap/>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部门：河南省南阳市卧龙区</w:t>
            </w:r>
            <w:r>
              <w:rPr>
                <w:rFonts w:hint="eastAsia" w:ascii="宋体" w:hAnsi="宋体" w:cs="Arial"/>
                <w:color w:val="000000"/>
                <w:kern w:val="0"/>
                <w:sz w:val="20"/>
                <w:szCs w:val="20"/>
                <w:lang w:eastAsia="zh-CN"/>
              </w:rPr>
              <w:t>蒲山</w:t>
            </w:r>
            <w:r>
              <w:rPr>
                <w:rFonts w:hint="eastAsia" w:ascii="宋体" w:hAnsi="宋体" w:cs="Arial"/>
                <w:color w:val="000000"/>
                <w:kern w:val="0"/>
                <w:sz w:val="20"/>
                <w:szCs w:val="20"/>
              </w:rPr>
              <w:t>镇</w:t>
            </w:r>
          </w:p>
        </w:tc>
        <w:tc>
          <w:tcPr>
            <w:tcW w:w="1279"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797"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850"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2171" w:type="dxa"/>
            <w:gridSpan w:val="4"/>
            <w:tcBorders>
              <w:top w:val="nil"/>
              <w:left w:val="nil"/>
              <w:bottom w:val="single" w:color="000000" w:sz="4" w:space="0"/>
              <w:right w:val="nil"/>
            </w:tcBorders>
            <w:noWrap/>
            <w:vAlign w:val="bottom"/>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金额单位：万元</w:t>
            </w:r>
          </w:p>
        </w:tc>
      </w:tr>
      <w:tr>
        <w:tblPrEx>
          <w:tblLayout w:type="fixed"/>
          <w:tblCellMar>
            <w:top w:w="0" w:type="dxa"/>
            <w:left w:w="108" w:type="dxa"/>
            <w:bottom w:w="0" w:type="dxa"/>
            <w:right w:w="108" w:type="dxa"/>
          </w:tblCellMar>
        </w:tblPrEx>
        <w:trPr>
          <w:trHeight w:val="308" w:hRule="atLeast"/>
        </w:trPr>
        <w:tc>
          <w:tcPr>
            <w:tcW w:w="6516"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w:t>
            </w:r>
          </w:p>
        </w:tc>
        <w:tc>
          <w:tcPr>
            <w:tcW w:w="1346" w:type="dxa"/>
            <w:vMerge w:val="restart"/>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本年收入合计</w:t>
            </w:r>
          </w:p>
        </w:tc>
        <w:tc>
          <w:tcPr>
            <w:tcW w:w="1279" w:type="dxa"/>
            <w:vMerge w:val="restart"/>
            <w:tcBorders>
              <w:top w:val="single" w:color="000000" w:sz="4" w:space="0"/>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财政拨款收入</w:t>
            </w:r>
          </w:p>
        </w:tc>
        <w:tc>
          <w:tcPr>
            <w:tcW w:w="797" w:type="dxa"/>
            <w:vMerge w:val="restart"/>
            <w:tcBorders>
              <w:top w:val="single" w:color="000000" w:sz="4" w:space="0"/>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上级补助收入</w:t>
            </w:r>
          </w:p>
        </w:tc>
        <w:tc>
          <w:tcPr>
            <w:tcW w:w="850" w:type="dxa"/>
            <w:vMerge w:val="restart"/>
            <w:tcBorders>
              <w:top w:val="single" w:color="000000" w:sz="4" w:space="0"/>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事业收入</w:t>
            </w:r>
          </w:p>
        </w:tc>
        <w:tc>
          <w:tcPr>
            <w:tcW w:w="851" w:type="dxa"/>
            <w:vMerge w:val="restart"/>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经营收入</w:t>
            </w:r>
          </w:p>
        </w:tc>
        <w:tc>
          <w:tcPr>
            <w:tcW w:w="850" w:type="dxa"/>
            <w:gridSpan w:val="2"/>
            <w:vMerge w:val="restart"/>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附属单位上缴收入</w:t>
            </w:r>
          </w:p>
        </w:tc>
        <w:tc>
          <w:tcPr>
            <w:tcW w:w="470" w:type="dxa"/>
            <w:vMerge w:val="restart"/>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其他收入</w:t>
            </w:r>
          </w:p>
        </w:tc>
      </w:tr>
      <w:tr>
        <w:tblPrEx>
          <w:tblLayout w:type="fixed"/>
          <w:tblCellMar>
            <w:top w:w="0" w:type="dxa"/>
            <w:left w:w="108" w:type="dxa"/>
            <w:bottom w:w="0" w:type="dxa"/>
            <w:right w:w="108" w:type="dxa"/>
          </w:tblCellMar>
        </w:tblPrEx>
        <w:trPr>
          <w:trHeight w:val="312" w:hRule="atLeast"/>
        </w:trPr>
        <w:tc>
          <w:tcPr>
            <w:tcW w:w="986" w:type="dxa"/>
            <w:gridSpan w:val="3"/>
            <w:vMerge w:val="restart"/>
            <w:tcBorders>
              <w:top w:val="nil"/>
              <w:left w:val="single" w:color="000000" w:sz="4" w:space="0"/>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功能分类科目编码</w:t>
            </w:r>
          </w:p>
        </w:tc>
        <w:tc>
          <w:tcPr>
            <w:tcW w:w="5530" w:type="dxa"/>
            <w:vMerge w:val="restar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科目名称</w:t>
            </w:r>
          </w:p>
        </w:tc>
        <w:tc>
          <w:tcPr>
            <w:tcW w:w="1346"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1279"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797"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850"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851"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850"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470"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r>
      <w:tr>
        <w:tblPrEx>
          <w:tblLayout w:type="fixed"/>
          <w:tblCellMar>
            <w:top w:w="0" w:type="dxa"/>
            <w:left w:w="108" w:type="dxa"/>
            <w:bottom w:w="0" w:type="dxa"/>
            <w:right w:w="108" w:type="dxa"/>
          </w:tblCellMar>
        </w:tblPrEx>
        <w:trPr>
          <w:trHeight w:val="312" w:hRule="atLeast"/>
        </w:trPr>
        <w:tc>
          <w:tcPr>
            <w:tcW w:w="986" w:type="dxa"/>
            <w:gridSpan w:val="3"/>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5530"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1346"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1279"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797"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850"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851"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850"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470"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r>
      <w:tr>
        <w:tblPrEx>
          <w:tblLayout w:type="fixed"/>
          <w:tblCellMar>
            <w:top w:w="0" w:type="dxa"/>
            <w:left w:w="108" w:type="dxa"/>
            <w:bottom w:w="0" w:type="dxa"/>
            <w:right w:w="108" w:type="dxa"/>
          </w:tblCellMar>
        </w:tblPrEx>
        <w:trPr>
          <w:trHeight w:val="312" w:hRule="atLeast"/>
        </w:trPr>
        <w:tc>
          <w:tcPr>
            <w:tcW w:w="986" w:type="dxa"/>
            <w:gridSpan w:val="3"/>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5530"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1346"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1279"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797"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850"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851"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850"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470"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r>
      <w:tr>
        <w:tblPrEx>
          <w:tblLayout w:type="fixed"/>
          <w:tblCellMar>
            <w:top w:w="0" w:type="dxa"/>
            <w:left w:w="108" w:type="dxa"/>
            <w:bottom w:w="0" w:type="dxa"/>
            <w:right w:w="108" w:type="dxa"/>
          </w:tblCellMar>
        </w:tblPrEx>
        <w:trPr>
          <w:trHeight w:val="308" w:hRule="atLeast"/>
        </w:trPr>
        <w:tc>
          <w:tcPr>
            <w:tcW w:w="6516" w:type="dxa"/>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栏次</w:t>
            </w:r>
          </w:p>
        </w:tc>
        <w:tc>
          <w:tcPr>
            <w:tcW w:w="1346" w:type="dxa"/>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1279" w:type="dxa"/>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c>
          <w:tcPr>
            <w:tcW w:w="797" w:type="dxa"/>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3</w:t>
            </w:r>
          </w:p>
        </w:tc>
        <w:tc>
          <w:tcPr>
            <w:tcW w:w="850" w:type="dxa"/>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4</w:t>
            </w:r>
          </w:p>
        </w:tc>
        <w:tc>
          <w:tcPr>
            <w:tcW w:w="851" w:type="dxa"/>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5</w:t>
            </w:r>
          </w:p>
        </w:tc>
        <w:tc>
          <w:tcPr>
            <w:tcW w:w="660" w:type="dxa"/>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6</w:t>
            </w:r>
          </w:p>
        </w:tc>
        <w:tc>
          <w:tcPr>
            <w:tcW w:w="660" w:type="dxa"/>
            <w:gridSpan w:val="2"/>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7</w:t>
            </w:r>
          </w:p>
        </w:tc>
      </w:tr>
      <w:tr>
        <w:tblPrEx>
          <w:tblLayout w:type="fixed"/>
          <w:tblCellMar>
            <w:top w:w="0" w:type="dxa"/>
            <w:left w:w="108" w:type="dxa"/>
            <w:bottom w:w="0" w:type="dxa"/>
            <w:right w:w="108" w:type="dxa"/>
          </w:tblCellMar>
        </w:tblPrEx>
        <w:trPr>
          <w:trHeight w:val="308" w:hRule="atLeast"/>
        </w:trPr>
        <w:tc>
          <w:tcPr>
            <w:tcW w:w="6516" w:type="dxa"/>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合计</w:t>
            </w:r>
          </w:p>
        </w:tc>
        <w:tc>
          <w:tcPr>
            <w:tcW w:w="134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b/>
                <w:bCs/>
                <w:color w:val="000000"/>
                <w:kern w:val="0"/>
                <w:sz w:val="22"/>
              </w:rPr>
            </w:pPr>
            <w:r>
              <w:rPr>
                <w:rFonts w:hint="eastAsia" w:ascii="宋体" w:hAnsi="宋体" w:eastAsia="宋体" w:cs="宋体"/>
                <w:b/>
                <w:i w:val="0"/>
                <w:color w:val="000000"/>
                <w:kern w:val="0"/>
                <w:sz w:val="22"/>
                <w:szCs w:val="22"/>
                <w:u w:val="none"/>
                <w:lang w:val="en-US" w:eastAsia="zh-CN" w:bidi="ar"/>
              </w:rPr>
              <w:t>4,056.42</w:t>
            </w:r>
          </w:p>
        </w:tc>
        <w:tc>
          <w:tcPr>
            <w:tcW w:w="1279"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b/>
                <w:bCs/>
                <w:color w:val="000000"/>
                <w:kern w:val="0"/>
                <w:sz w:val="22"/>
              </w:rPr>
            </w:pPr>
            <w:r>
              <w:rPr>
                <w:rFonts w:hint="eastAsia" w:ascii="宋体" w:hAnsi="宋体" w:eastAsia="宋体" w:cs="宋体"/>
                <w:b/>
                <w:i w:val="0"/>
                <w:color w:val="000000"/>
                <w:kern w:val="0"/>
                <w:sz w:val="22"/>
                <w:szCs w:val="22"/>
                <w:u w:val="none"/>
                <w:lang w:val="en-US" w:eastAsia="zh-CN" w:bidi="ar"/>
              </w:rPr>
              <w:t>4,056.42</w:t>
            </w:r>
          </w:p>
        </w:tc>
        <w:tc>
          <w:tcPr>
            <w:tcW w:w="797" w:type="dxa"/>
            <w:tcBorders>
              <w:top w:val="nil"/>
              <w:left w:val="nil"/>
              <w:bottom w:val="single" w:color="000000" w:sz="4" w:space="0"/>
              <w:right w:val="single" w:color="000000" w:sz="4" w:space="0"/>
            </w:tcBorders>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0.00</w:t>
            </w:r>
          </w:p>
        </w:tc>
        <w:tc>
          <w:tcPr>
            <w:tcW w:w="850" w:type="dxa"/>
            <w:tcBorders>
              <w:top w:val="nil"/>
              <w:left w:val="nil"/>
              <w:bottom w:val="single" w:color="000000" w:sz="4" w:space="0"/>
              <w:right w:val="single" w:color="000000" w:sz="4" w:space="0"/>
            </w:tcBorders>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0.00</w:t>
            </w:r>
          </w:p>
        </w:tc>
        <w:tc>
          <w:tcPr>
            <w:tcW w:w="851" w:type="dxa"/>
            <w:tcBorders>
              <w:top w:val="nil"/>
              <w:left w:val="nil"/>
              <w:bottom w:val="single" w:color="000000" w:sz="4" w:space="0"/>
              <w:right w:val="single" w:color="000000" w:sz="4" w:space="0"/>
            </w:tcBorders>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0.00</w:t>
            </w:r>
          </w:p>
        </w:tc>
        <w:tc>
          <w:tcPr>
            <w:tcW w:w="660" w:type="dxa"/>
            <w:tcBorders>
              <w:top w:val="nil"/>
              <w:left w:val="nil"/>
              <w:bottom w:val="single" w:color="000000" w:sz="4" w:space="0"/>
              <w:right w:val="single" w:color="000000" w:sz="4" w:space="0"/>
            </w:tcBorders>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0.00</w:t>
            </w:r>
          </w:p>
        </w:tc>
        <w:tc>
          <w:tcPr>
            <w:tcW w:w="660"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201</w:t>
            </w:r>
          </w:p>
        </w:tc>
        <w:tc>
          <w:tcPr>
            <w:tcW w:w="5530"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一般公共服务支出</w:t>
            </w:r>
          </w:p>
        </w:tc>
        <w:tc>
          <w:tcPr>
            <w:tcW w:w="134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725.51</w:t>
            </w:r>
          </w:p>
        </w:tc>
        <w:tc>
          <w:tcPr>
            <w:tcW w:w="1279"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725.51</w:t>
            </w:r>
          </w:p>
        </w:tc>
        <w:tc>
          <w:tcPr>
            <w:tcW w:w="797"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5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51"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6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60"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20103</w:t>
            </w:r>
          </w:p>
        </w:tc>
        <w:tc>
          <w:tcPr>
            <w:tcW w:w="5530"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政府办公厅（室）及相关机构事务</w:t>
            </w:r>
          </w:p>
        </w:tc>
        <w:tc>
          <w:tcPr>
            <w:tcW w:w="134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721.05</w:t>
            </w:r>
          </w:p>
        </w:tc>
        <w:tc>
          <w:tcPr>
            <w:tcW w:w="1279"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721.05</w:t>
            </w:r>
          </w:p>
        </w:tc>
        <w:tc>
          <w:tcPr>
            <w:tcW w:w="797"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5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51"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6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60"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2010399</w:t>
            </w:r>
          </w:p>
        </w:tc>
        <w:tc>
          <w:tcPr>
            <w:tcW w:w="5530"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  其他政府办公厅（室）及相关机构事务支出</w:t>
            </w:r>
          </w:p>
        </w:tc>
        <w:tc>
          <w:tcPr>
            <w:tcW w:w="134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721.05</w:t>
            </w:r>
          </w:p>
        </w:tc>
        <w:tc>
          <w:tcPr>
            <w:tcW w:w="1279"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721.05</w:t>
            </w:r>
          </w:p>
        </w:tc>
        <w:tc>
          <w:tcPr>
            <w:tcW w:w="797"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5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51"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6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60"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20106</w:t>
            </w:r>
          </w:p>
        </w:tc>
        <w:tc>
          <w:tcPr>
            <w:tcW w:w="5530"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财政事务</w:t>
            </w:r>
          </w:p>
        </w:tc>
        <w:tc>
          <w:tcPr>
            <w:tcW w:w="134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4.46</w:t>
            </w:r>
          </w:p>
        </w:tc>
        <w:tc>
          <w:tcPr>
            <w:tcW w:w="1279"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4.46</w:t>
            </w:r>
          </w:p>
        </w:tc>
        <w:tc>
          <w:tcPr>
            <w:tcW w:w="797"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5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51"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6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60"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2010699</w:t>
            </w:r>
          </w:p>
        </w:tc>
        <w:tc>
          <w:tcPr>
            <w:tcW w:w="5530"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  其他财政事务支出</w:t>
            </w:r>
          </w:p>
        </w:tc>
        <w:tc>
          <w:tcPr>
            <w:tcW w:w="134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4.46</w:t>
            </w:r>
          </w:p>
        </w:tc>
        <w:tc>
          <w:tcPr>
            <w:tcW w:w="1279"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4.46</w:t>
            </w:r>
          </w:p>
        </w:tc>
        <w:tc>
          <w:tcPr>
            <w:tcW w:w="797"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5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51"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6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60"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205</w:t>
            </w:r>
          </w:p>
        </w:tc>
        <w:tc>
          <w:tcPr>
            <w:tcW w:w="5530"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教育支出</w:t>
            </w:r>
          </w:p>
        </w:tc>
        <w:tc>
          <w:tcPr>
            <w:tcW w:w="134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48.47</w:t>
            </w:r>
          </w:p>
        </w:tc>
        <w:tc>
          <w:tcPr>
            <w:tcW w:w="1279"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48.47</w:t>
            </w:r>
          </w:p>
        </w:tc>
        <w:tc>
          <w:tcPr>
            <w:tcW w:w="797"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5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51"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6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60"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20509</w:t>
            </w:r>
          </w:p>
        </w:tc>
        <w:tc>
          <w:tcPr>
            <w:tcW w:w="5530"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教育费附加安排的支出</w:t>
            </w:r>
          </w:p>
        </w:tc>
        <w:tc>
          <w:tcPr>
            <w:tcW w:w="134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48.47</w:t>
            </w:r>
          </w:p>
        </w:tc>
        <w:tc>
          <w:tcPr>
            <w:tcW w:w="1279"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48.47</w:t>
            </w:r>
          </w:p>
        </w:tc>
        <w:tc>
          <w:tcPr>
            <w:tcW w:w="797"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5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51"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6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60"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2050999</w:t>
            </w:r>
          </w:p>
        </w:tc>
        <w:tc>
          <w:tcPr>
            <w:tcW w:w="5530"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  其他教育费附加安排的支出</w:t>
            </w:r>
          </w:p>
        </w:tc>
        <w:tc>
          <w:tcPr>
            <w:tcW w:w="134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48.47</w:t>
            </w:r>
          </w:p>
        </w:tc>
        <w:tc>
          <w:tcPr>
            <w:tcW w:w="1279"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48.47</w:t>
            </w:r>
          </w:p>
        </w:tc>
        <w:tc>
          <w:tcPr>
            <w:tcW w:w="797"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5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51"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6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60"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207</w:t>
            </w:r>
          </w:p>
        </w:tc>
        <w:tc>
          <w:tcPr>
            <w:tcW w:w="5530"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文化体育与传媒支出</w:t>
            </w:r>
          </w:p>
        </w:tc>
        <w:tc>
          <w:tcPr>
            <w:tcW w:w="134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13.50</w:t>
            </w:r>
          </w:p>
        </w:tc>
        <w:tc>
          <w:tcPr>
            <w:tcW w:w="1279"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13.50</w:t>
            </w:r>
          </w:p>
        </w:tc>
        <w:tc>
          <w:tcPr>
            <w:tcW w:w="797"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5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51"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6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60"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20701</w:t>
            </w:r>
          </w:p>
        </w:tc>
        <w:tc>
          <w:tcPr>
            <w:tcW w:w="5530"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文化</w:t>
            </w:r>
          </w:p>
        </w:tc>
        <w:tc>
          <w:tcPr>
            <w:tcW w:w="134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13.50</w:t>
            </w:r>
          </w:p>
        </w:tc>
        <w:tc>
          <w:tcPr>
            <w:tcW w:w="1279"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13.50</w:t>
            </w:r>
          </w:p>
        </w:tc>
        <w:tc>
          <w:tcPr>
            <w:tcW w:w="797"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5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51"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6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60"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2070199</w:t>
            </w:r>
          </w:p>
        </w:tc>
        <w:tc>
          <w:tcPr>
            <w:tcW w:w="5530"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  其他文化支出</w:t>
            </w:r>
          </w:p>
        </w:tc>
        <w:tc>
          <w:tcPr>
            <w:tcW w:w="134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13.50</w:t>
            </w:r>
          </w:p>
        </w:tc>
        <w:tc>
          <w:tcPr>
            <w:tcW w:w="1279"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13.50</w:t>
            </w:r>
          </w:p>
        </w:tc>
        <w:tc>
          <w:tcPr>
            <w:tcW w:w="797"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5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51"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6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60"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208</w:t>
            </w:r>
          </w:p>
        </w:tc>
        <w:tc>
          <w:tcPr>
            <w:tcW w:w="5530"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社会保障和就业支出</w:t>
            </w:r>
          </w:p>
        </w:tc>
        <w:tc>
          <w:tcPr>
            <w:tcW w:w="134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225.16</w:t>
            </w:r>
          </w:p>
        </w:tc>
        <w:tc>
          <w:tcPr>
            <w:tcW w:w="1279"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225.16</w:t>
            </w:r>
          </w:p>
        </w:tc>
        <w:tc>
          <w:tcPr>
            <w:tcW w:w="797"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5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51"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6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60"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20805</w:t>
            </w:r>
          </w:p>
        </w:tc>
        <w:tc>
          <w:tcPr>
            <w:tcW w:w="5530"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行政事业单位离退休</w:t>
            </w:r>
          </w:p>
        </w:tc>
        <w:tc>
          <w:tcPr>
            <w:tcW w:w="134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154.20</w:t>
            </w:r>
          </w:p>
        </w:tc>
        <w:tc>
          <w:tcPr>
            <w:tcW w:w="1279"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154.20</w:t>
            </w:r>
          </w:p>
        </w:tc>
        <w:tc>
          <w:tcPr>
            <w:tcW w:w="797"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5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51"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6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60"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2080501</w:t>
            </w:r>
          </w:p>
        </w:tc>
        <w:tc>
          <w:tcPr>
            <w:tcW w:w="5530"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  归口管理的行政单位离退休</w:t>
            </w:r>
          </w:p>
        </w:tc>
        <w:tc>
          <w:tcPr>
            <w:tcW w:w="134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154.20</w:t>
            </w:r>
          </w:p>
        </w:tc>
        <w:tc>
          <w:tcPr>
            <w:tcW w:w="1279"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154.20</w:t>
            </w:r>
          </w:p>
        </w:tc>
        <w:tc>
          <w:tcPr>
            <w:tcW w:w="797"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5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51"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6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60"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20808</w:t>
            </w:r>
          </w:p>
        </w:tc>
        <w:tc>
          <w:tcPr>
            <w:tcW w:w="5530"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抚恤</w:t>
            </w:r>
          </w:p>
        </w:tc>
        <w:tc>
          <w:tcPr>
            <w:tcW w:w="134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8.33</w:t>
            </w:r>
          </w:p>
        </w:tc>
        <w:tc>
          <w:tcPr>
            <w:tcW w:w="1279"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8.33</w:t>
            </w:r>
          </w:p>
        </w:tc>
        <w:tc>
          <w:tcPr>
            <w:tcW w:w="797"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5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51"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6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60"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2080899</w:t>
            </w:r>
          </w:p>
        </w:tc>
        <w:tc>
          <w:tcPr>
            <w:tcW w:w="5530"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  其他优抚支出</w:t>
            </w:r>
          </w:p>
        </w:tc>
        <w:tc>
          <w:tcPr>
            <w:tcW w:w="134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8.33</w:t>
            </w:r>
          </w:p>
        </w:tc>
        <w:tc>
          <w:tcPr>
            <w:tcW w:w="1279"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8.33</w:t>
            </w:r>
          </w:p>
        </w:tc>
        <w:tc>
          <w:tcPr>
            <w:tcW w:w="797"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5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51"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6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60"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20815</w:t>
            </w:r>
          </w:p>
        </w:tc>
        <w:tc>
          <w:tcPr>
            <w:tcW w:w="5530"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自然灾害生活救助</w:t>
            </w:r>
          </w:p>
        </w:tc>
        <w:tc>
          <w:tcPr>
            <w:tcW w:w="134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9.00</w:t>
            </w:r>
          </w:p>
        </w:tc>
        <w:tc>
          <w:tcPr>
            <w:tcW w:w="1279"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9.00</w:t>
            </w:r>
          </w:p>
        </w:tc>
        <w:tc>
          <w:tcPr>
            <w:tcW w:w="797"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5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51"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6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60"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2081502</w:t>
            </w:r>
          </w:p>
        </w:tc>
        <w:tc>
          <w:tcPr>
            <w:tcW w:w="5530"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  地方自然灾害生活补助</w:t>
            </w:r>
          </w:p>
        </w:tc>
        <w:tc>
          <w:tcPr>
            <w:tcW w:w="134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9.00</w:t>
            </w:r>
          </w:p>
        </w:tc>
        <w:tc>
          <w:tcPr>
            <w:tcW w:w="1279"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9.00</w:t>
            </w:r>
          </w:p>
        </w:tc>
        <w:tc>
          <w:tcPr>
            <w:tcW w:w="797"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5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51"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6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60"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20819</w:t>
            </w:r>
          </w:p>
        </w:tc>
        <w:tc>
          <w:tcPr>
            <w:tcW w:w="5530"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最低生活保障</w:t>
            </w:r>
          </w:p>
        </w:tc>
        <w:tc>
          <w:tcPr>
            <w:tcW w:w="134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13.00</w:t>
            </w:r>
          </w:p>
        </w:tc>
        <w:tc>
          <w:tcPr>
            <w:tcW w:w="1279"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13.00</w:t>
            </w:r>
          </w:p>
        </w:tc>
        <w:tc>
          <w:tcPr>
            <w:tcW w:w="797"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5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51"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6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60"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2081902</w:t>
            </w:r>
          </w:p>
        </w:tc>
        <w:tc>
          <w:tcPr>
            <w:tcW w:w="5530"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  农村最低生活保障金支出</w:t>
            </w:r>
          </w:p>
        </w:tc>
        <w:tc>
          <w:tcPr>
            <w:tcW w:w="134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13.00</w:t>
            </w:r>
          </w:p>
        </w:tc>
        <w:tc>
          <w:tcPr>
            <w:tcW w:w="1279"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13.00</w:t>
            </w:r>
          </w:p>
        </w:tc>
        <w:tc>
          <w:tcPr>
            <w:tcW w:w="797"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5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51"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6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60"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20899</w:t>
            </w:r>
          </w:p>
        </w:tc>
        <w:tc>
          <w:tcPr>
            <w:tcW w:w="5530"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其他社会保障和就业支出</w:t>
            </w:r>
          </w:p>
        </w:tc>
        <w:tc>
          <w:tcPr>
            <w:tcW w:w="134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40.64</w:t>
            </w:r>
          </w:p>
        </w:tc>
        <w:tc>
          <w:tcPr>
            <w:tcW w:w="1279"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40.64</w:t>
            </w:r>
          </w:p>
        </w:tc>
        <w:tc>
          <w:tcPr>
            <w:tcW w:w="797"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5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51"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6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60"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2089901</w:t>
            </w:r>
          </w:p>
        </w:tc>
        <w:tc>
          <w:tcPr>
            <w:tcW w:w="5530"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  其他社会保障和就业支出</w:t>
            </w:r>
          </w:p>
        </w:tc>
        <w:tc>
          <w:tcPr>
            <w:tcW w:w="134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40.64</w:t>
            </w:r>
          </w:p>
        </w:tc>
        <w:tc>
          <w:tcPr>
            <w:tcW w:w="1279"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40.64</w:t>
            </w:r>
          </w:p>
        </w:tc>
        <w:tc>
          <w:tcPr>
            <w:tcW w:w="797"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5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51"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6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60"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211</w:t>
            </w:r>
          </w:p>
        </w:tc>
        <w:tc>
          <w:tcPr>
            <w:tcW w:w="5530"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节能环保支出</w:t>
            </w:r>
          </w:p>
        </w:tc>
        <w:tc>
          <w:tcPr>
            <w:tcW w:w="134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115.00</w:t>
            </w:r>
          </w:p>
        </w:tc>
        <w:tc>
          <w:tcPr>
            <w:tcW w:w="1279"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115.00</w:t>
            </w:r>
          </w:p>
        </w:tc>
        <w:tc>
          <w:tcPr>
            <w:tcW w:w="797"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5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51"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6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60"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21103</w:t>
            </w:r>
          </w:p>
        </w:tc>
        <w:tc>
          <w:tcPr>
            <w:tcW w:w="5530"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污染防治</w:t>
            </w:r>
          </w:p>
        </w:tc>
        <w:tc>
          <w:tcPr>
            <w:tcW w:w="134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45.00</w:t>
            </w:r>
          </w:p>
        </w:tc>
        <w:tc>
          <w:tcPr>
            <w:tcW w:w="1279"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45.00</w:t>
            </w:r>
          </w:p>
        </w:tc>
        <w:tc>
          <w:tcPr>
            <w:tcW w:w="797"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5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51"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6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60"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2110301</w:t>
            </w:r>
          </w:p>
        </w:tc>
        <w:tc>
          <w:tcPr>
            <w:tcW w:w="5530"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  大气</w:t>
            </w:r>
          </w:p>
        </w:tc>
        <w:tc>
          <w:tcPr>
            <w:tcW w:w="134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45.00</w:t>
            </w:r>
          </w:p>
        </w:tc>
        <w:tc>
          <w:tcPr>
            <w:tcW w:w="1279"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45.00</w:t>
            </w:r>
          </w:p>
        </w:tc>
        <w:tc>
          <w:tcPr>
            <w:tcW w:w="797"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5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51"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6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60"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21199</w:t>
            </w:r>
          </w:p>
        </w:tc>
        <w:tc>
          <w:tcPr>
            <w:tcW w:w="5530"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其他节能环保支出</w:t>
            </w:r>
          </w:p>
        </w:tc>
        <w:tc>
          <w:tcPr>
            <w:tcW w:w="134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70.00</w:t>
            </w:r>
          </w:p>
        </w:tc>
        <w:tc>
          <w:tcPr>
            <w:tcW w:w="1279"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70.00</w:t>
            </w:r>
          </w:p>
        </w:tc>
        <w:tc>
          <w:tcPr>
            <w:tcW w:w="797"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5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51"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6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60"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2119901</w:t>
            </w:r>
          </w:p>
        </w:tc>
        <w:tc>
          <w:tcPr>
            <w:tcW w:w="5530"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  其他节能环保支出</w:t>
            </w:r>
          </w:p>
        </w:tc>
        <w:tc>
          <w:tcPr>
            <w:tcW w:w="134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70.00</w:t>
            </w:r>
          </w:p>
        </w:tc>
        <w:tc>
          <w:tcPr>
            <w:tcW w:w="1279"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70.00</w:t>
            </w:r>
          </w:p>
        </w:tc>
        <w:tc>
          <w:tcPr>
            <w:tcW w:w="797"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5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51"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6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60"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212</w:t>
            </w:r>
          </w:p>
        </w:tc>
        <w:tc>
          <w:tcPr>
            <w:tcW w:w="5530"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城乡社区支出</w:t>
            </w:r>
          </w:p>
        </w:tc>
        <w:tc>
          <w:tcPr>
            <w:tcW w:w="134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1,157.29</w:t>
            </w:r>
          </w:p>
        </w:tc>
        <w:tc>
          <w:tcPr>
            <w:tcW w:w="1279"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1,157.29</w:t>
            </w:r>
          </w:p>
        </w:tc>
        <w:tc>
          <w:tcPr>
            <w:tcW w:w="797"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5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51"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6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60"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21205</w:t>
            </w:r>
          </w:p>
        </w:tc>
        <w:tc>
          <w:tcPr>
            <w:tcW w:w="5530"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城乡社区环境卫生</w:t>
            </w:r>
          </w:p>
        </w:tc>
        <w:tc>
          <w:tcPr>
            <w:tcW w:w="134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157.29</w:t>
            </w:r>
          </w:p>
        </w:tc>
        <w:tc>
          <w:tcPr>
            <w:tcW w:w="1279"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157.29</w:t>
            </w:r>
          </w:p>
        </w:tc>
        <w:tc>
          <w:tcPr>
            <w:tcW w:w="797"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5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51"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6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60"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2120501</w:t>
            </w:r>
          </w:p>
        </w:tc>
        <w:tc>
          <w:tcPr>
            <w:tcW w:w="5530"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  城乡社区环境卫生</w:t>
            </w:r>
          </w:p>
        </w:tc>
        <w:tc>
          <w:tcPr>
            <w:tcW w:w="134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157.29</w:t>
            </w:r>
          </w:p>
        </w:tc>
        <w:tc>
          <w:tcPr>
            <w:tcW w:w="1279"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157.29</w:t>
            </w:r>
          </w:p>
        </w:tc>
        <w:tc>
          <w:tcPr>
            <w:tcW w:w="797"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5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51"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6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60"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21208</w:t>
            </w:r>
          </w:p>
        </w:tc>
        <w:tc>
          <w:tcPr>
            <w:tcW w:w="5530"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国有土地使用权出让收入及对应专项债务收入安排的支出</w:t>
            </w:r>
          </w:p>
        </w:tc>
        <w:tc>
          <w:tcPr>
            <w:tcW w:w="134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1,000.00</w:t>
            </w:r>
          </w:p>
        </w:tc>
        <w:tc>
          <w:tcPr>
            <w:tcW w:w="1279"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1,000.00</w:t>
            </w:r>
          </w:p>
        </w:tc>
        <w:tc>
          <w:tcPr>
            <w:tcW w:w="797"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5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51"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6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60"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2120899</w:t>
            </w:r>
          </w:p>
        </w:tc>
        <w:tc>
          <w:tcPr>
            <w:tcW w:w="5530"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  其他国有土地使用权出让收入安排的支出</w:t>
            </w:r>
          </w:p>
        </w:tc>
        <w:tc>
          <w:tcPr>
            <w:tcW w:w="134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1,000.00</w:t>
            </w:r>
          </w:p>
        </w:tc>
        <w:tc>
          <w:tcPr>
            <w:tcW w:w="1279"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1,000.00</w:t>
            </w:r>
          </w:p>
        </w:tc>
        <w:tc>
          <w:tcPr>
            <w:tcW w:w="797"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5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51"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6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60"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213</w:t>
            </w:r>
          </w:p>
        </w:tc>
        <w:tc>
          <w:tcPr>
            <w:tcW w:w="5530"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农林水支出</w:t>
            </w:r>
          </w:p>
        </w:tc>
        <w:tc>
          <w:tcPr>
            <w:tcW w:w="134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1,652.63</w:t>
            </w:r>
          </w:p>
        </w:tc>
        <w:tc>
          <w:tcPr>
            <w:tcW w:w="1279"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1,652.63</w:t>
            </w:r>
          </w:p>
        </w:tc>
        <w:tc>
          <w:tcPr>
            <w:tcW w:w="797"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5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51"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6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60"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21301</w:t>
            </w:r>
          </w:p>
        </w:tc>
        <w:tc>
          <w:tcPr>
            <w:tcW w:w="5530"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农业</w:t>
            </w:r>
          </w:p>
        </w:tc>
        <w:tc>
          <w:tcPr>
            <w:tcW w:w="134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70.00</w:t>
            </w:r>
          </w:p>
        </w:tc>
        <w:tc>
          <w:tcPr>
            <w:tcW w:w="1279"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70.00</w:t>
            </w:r>
          </w:p>
        </w:tc>
        <w:tc>
          <w:tcPr>
            <w:tcW w:w="797"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5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51"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6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60"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2130108</w:t>
            </w:r>
          </w:p>
        </w:tc>
        <w:tc>
          <w:tcPr>
            <w:tcW w:w="5530"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  病虫害控制</w:t>
            </w:r>
          </w:p>
        </w:tc>
        <w:tc>
          <w:tcPr>
            <w:tcW w:w="134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10.00</w:t>
            </w:r>
          </w:p>
        </w:tc>
        <w:tc>
          <w:tcPr>
            <w:tcW w:w="1279"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10.00</w:t>
            </w:r>
          </w:p>
        </w:tc>
        <w:tc>
          <w:tcPr>
            <w:tcW w:w="797"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5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51"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6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60"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2130119</w:t>
            </w:r>
          </w:p>
        </w:tc>
        <w:tc>
          <w:tcPr>
            <w:tcW w:w="5530"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  防灾救灾</w:t>
            </w:r>
          </w:p>
        </w:tc>
        <w:tc>
          <w:tcPr>
            <w:tcW w:w="134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10.00</w:t>
            </w:r>
          </w:p>
        </w:tc>
        <w:tc>
          <w:tcPr>
            <w:tcW w:w="1279"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10.00</w:t>
            </w:r>
          </w:p>
        </w:tc>
        <w:tc>
          <w:tcPr>
            <w:tcW w:w="797"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5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51"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6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60"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2130142</w:t>
            </w:r>
          </w:p>
        </w:tc>
        <w:tc>
          <w:tcPr>
            <w:tcW w:w="5530"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  农村道路建设</w:t>
            </w:r>
          </w:p>
        </w:tc>
        <w:tc>
          <w:tcPr>
            <w:tcW w:w="134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5.00</w:t>
            </w:r>
          </w:p>
        </w:tc>
        <w:tc>
          <w:tcPr>
            <w:tcW w:w="1279"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5.00</w:t>
            </w:r>
          </w:p>
        </w:tc>
        <w:tc>
          <w:tcPr>
            <w:tcW w:w="797"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5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51"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6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60"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2130199</w:t>
            </w:r>
          </w:p>
        </w:tc>
        <w:tc>
          <w:tcPr>
            <w:tcW w:w="5530"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  其他农业支出</w:t>
            </w:r>
          </w:p>
        </w:tc>
        <w:tc>
          <w:tcPr>
            <w:tcW w:w="134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45.00</w:t>
            </w:r>
          </w:p>
        </w:tc>
        <w:tc>
          <w:tcPr>
            <w:tcW w:w="1279"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45.00</w:t>
            </w:r>
          </w:p>
        </w:tc>
        <w:tc>
          <w:tcPr>
            <w:tcW w:w="797"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5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51"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6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60"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21302</w:t>
            </w:r>
          </w:p>
        </w:tc>
        <w:tc>
          <w:tcPr>
            <w:tcW w:w="5530"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林业</w:t>
            </w:r>
          </w:p>
        </w:tc>
        <w:tc>
          <w:tcPr>
            <w:tcW w:w="134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24.69</w:t>
            </w:r>
          </w:p>
        </w:tc>
        <w:tc>
          <w:tcPr>
            <w:tcW w:w="1279"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24.69</w:t>
            </w:r>
          </w:p>
        </w:tc>
        <w:tc>
          <w:tcPr>
            <w:tcW w:w="797"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5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51"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6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60"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2130205</w:t>
            </w:r>
          </w:p>
        </w:tc>
        <w:tc>
          <w:tcPr>
            <w:tcW w:w="5530"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  森林培育</w:t>
            </w:r>
          </w:p>
        </w:tc>
        <w:tc>
          <w:tcPr>
            <w:tcW w:w="134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22.00</w:t>
            </w:r>
          </w:p>
        </w:tc>
        <w:tc>
          <w:tcPr>
            <w:tcW w:w="1279"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22.00</w:t>
            </w:r>
          </w:p>
        </w:tc>
        <w:tc>
          <w:tcPr>
            <w:tcW w:w="797"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5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51"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6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60"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2130209</w:t>
            </w:r>
          </w:p>
        </w:tc>
        <w:tc>
          <w:tcPr>
            <w:tcW w:w="5530"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  森林生态效益补偿</w:t>
            </w:r>
          </w:p>
        </w:tc>
        <w:tc>
          <w:tcPr>
            <w:tcW w:w="134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2.69</w:t>
            </w:r>
          </w:p>
        </w:tc>
        <w:tc>
          <w:tcPr>
            <w:tcW w:w="1279"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2.69</w:t>
            </w:r>
          </w:p>
        </w:tc>
        <w:tc>
          <w:tcPr>
            <w:tcW w:w="797"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5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51"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6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60"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21303</w:t>
            </w:r>
          </w:p>
        </w:tc>
        <w:tc>
          <w:tcPr>
            <w:tcW w:w="5530"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水利</w:t>
            </w:r>
          </w:p>
        </w:tc>
        <w:tc>
          <w:tcPr>
            <w:tcW w:w="134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12.06</w:t>
            </w:r>
          </w:p>
        </w:tc>
        <w:tc>
          <w:tcPr>
            <w:tcW w:w="1279"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12.06</w:t>
            </w:r>
          </w:p>
        </w:tc>
        <w:tc>
          <w:tcPr>
            <w:tcW w:w="797"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5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51"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6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60"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2130399</w:t>
            </w:r>
          </w:p>
        </w:tc>
        <w:tc>
          <w:tcPr>
            <w:tcW w:w="5530"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  其他水利支出</w:t>
            </w:r>
          </w:p>
        </w:tc>
        <w:tc>
          <w:tcPr>
            <w:tcW w:w="134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12.06</w:t>
            </w:r>
          </w:p>
        </w:tc>
        <w:tc>
          <w:tcPr>
            <w:tcW w:w="1279"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12.06</w:t>
            </w:r>
          </w:p>
        </w:tc>
        <w:tc>
          <w:tcPr>
            <w:tcW w:w="797"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5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51"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6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60"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21307</w:t>
            </w:r>
          </w:p>
        </w:tc>
        <w:tc>
          <w:tcPr>
            <w:tcW w:w="5530"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农村综合改革</w:t>
            </w:r>
          </w:p>
        </w:tc>
        <w:tc>
          <w:tcPr>
            <w:tcW w:w="134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1,194.92</w:t>
            </w:r>
          </w:p>
        </w:tc>
        <w:tc>
          <w:tcPr>
            <w:tcW w:w="1279"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1,194.92</w:t>
            </w:r>
          </w:p>
        </w:tc>
        <w:tc>
          <w:tcPr>
            <w:tcW w:w="797"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5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51"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6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60"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2130701</w:t>
            </w:r>
          </w:p>
        </w:tc>
        <w:tc>
          <w:tcPr>
            <w:tcW w:w="5530"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  对村级一事一议的补助</w:t>
            </w:r>
          </w:p>
        </w:tc>
        <w:tc>
          <w:tcPr>
            <w:tcW w:w="134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790.81</w:t>
            </w:r>
          </w:p>
        </w:tc>
        <w:tc>
          <w:tcPr>
            <w:tcW w:w="1279"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790.81</w:t>
            </w:r>
          </w:p>
        </w:tc>
        <w:tc>
          <w:tcPr>
            <w:tcW w:w="797"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5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51"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6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60"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2130705</w:t>
            </w:r>
          </w:p>
        </w:tc>
        <w:tc>
          <w:tcPr>
            <w:tcW w:w="5530"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  对村民委员会和村党支部的补助</w:t>
            </w:r>
          </w:p>
        </w:tc>
        <w:tc>
          <w:tcPr>
            <w:tcW w:w="134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404.11</w:t>
            </w:r>
          </w:p>
        </w:tc>
        <w:tc>
          <w:tcPr>
            <w:tcW w:w="1279"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404.11</w:t>
            </w:r>
          </w:p>
        </w:tc>
        <w:tc>
          <w:tcPr>
            <w:tcW w:w="797"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5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51"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6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60"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21399</w:t>
            </w:r>
          </w:p>
        </w:tc>
        <w:tc>
          <w:tcPr>
            <w:tcW w:w="5530"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其他农林水支出</w:t>
            </w:r>
          </w:p>
        </w:tc>
        <w:tc>
          <w:tcPr>
            <w:tcW w:w="134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350.96</w:t>
            </w:r>
          </w:p>
        </w:tc>
        <w:tc>
          <w:tcPr>
            <w:tcW w:w="1279"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350.96</w:t>
            </w:r>
          </w:p>
        </w:tc>
        <w:tc>
          <w:tcPr>
            <w:tcW w:w="797"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5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51"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6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60"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2139999</w:t>
            </w:r>
          </w:p>
        </w:tc>
        <w:tc>
          <w:tcPr>
            <w:tcW w:w="5530"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  其他农林水支出</w:t>
            </w:r>
          </w:p>
        </w:tc>
        <w:tc>
          <w:tcPr>
            <w:tcW w:w="134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350.96</w:t>
            </w:r>
          </w:p>
        </w:tc>
        <w:tc>
          <w:tcPr>
            <w:tcW w:w="1279"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350.96</w:t>
            </w:r>
          </w:p>
        </w:tc>
        <w:tc>
          <w:tcPr>
            <w:tcW w:w="797"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5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51"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6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60"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221</w:t>
            </w:r>
          </w:p>
        </w:tc>
        <w:tc>
          <w:tcPr>
            <w:tcW w:w="5530"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住房保障支出</w:t>
            </w:r>
          </w:p>
        </w:tc>
        <w:tc>
          <w:tcPr>
            <w:tcW w:w="134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118.86</w:t>
            </w:r>
          </w:p>
        </w:tc>
        <w:tc>
          <w:tcPr>
            <w:tcW w:w="1279"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118.86</w:t>
            </w:r>
          </w:p>
        </w:tc>
        <w:tc>
          <w:tcPr>
            <w:tcW w:w="797"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5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51"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6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60"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22101</w:t>
            </w:r>
          </w:p>
        </w:tc>
        <w:tc>
          <w:tcPr>
            <w:tcW w:w="5530"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保障性安居工程支出</w:t>
            </w:r>
          </w:p>
        </w:tc>
        <w:tc>
          <w:tcPr>
            <w:tcW w:w="134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118.86</w:t>
            </w:r>
          </w:p>
        </w:tc>
        <w:tc>
          <w:tcPr>
            <w:tcW w:w="1279"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118.86</w:t>
            </w:r>
          </w:p>
        </w:tc>
        <w:tc>
          <w:tcPr>
            <w:tcW w:w="797"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5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51"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6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60"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2210105</w:t>
            </w:r>
          </w:p>
        </w:tc>
        <w:tc>
          <w:tcPr>
            <w:tcW w:w="5530"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  农村危房改造</w:t>
            </w:r>
          </w:p>
        </w:tc>
        <w:tc>
          <w:tcPr>
            <w:tcW w:w="134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118.86</w:t>
            </w:r>
          </w:p>
        </w:tc>
        <w:tc>
          <w:tcPr>
            <w:tcW w:w="1279"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118.86</w:t>
            </w:r>
          </w:p>
        </w:tc>
        <w:tc>
          <w:tcPr>
            <w:tcW w:w="797"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5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51"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6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60"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2959" w:type="dxa"/>
            <w:gridSpan w:val="12"/>
            <w:tcBorders>
              <w:top w:val="nil"/>
              <w:left w:val="nil"/>
              <w:bottom w:val="nil"/>
              <w:right w:val="nil"/>
            </w:tcBorders>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注：本表反映部门本年度取得的各项收入情况。本表金额转换为万元时，因四舍五入可能存在尾差。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8"/>
        <w:tblW w:w="14081" w:type="dxa"/>
        <w:tblInd w:w="93" w:type="dxa"/>
        <w:tblLayout w:type="fixed"/>
        <w:tblCellMar>
          <w:top w:w="0" w:type="dxa"/>
          <w:left w:w="108" w:type="dxa"/>
          <w:bottom w:w="0" w:type="dxa"/>
          <w:right w:w="108" w:type="dxa"/>
        </w:tblCellMar>
      </w:tblPr>
      <w:tblGrid>
        <w:gridCol w:w="400"/>
        <w:gridCol w:w="313"/>
        <w:gridCol w:w="272"/>
        <w:gridCol w:w="5522"/>
        <w:gridCol w:w="1498"/>
        <w:gridCol w:w="1518"/>
        <w:gridCol w:w="1218"/>
        <w:gridCol w:w="1160"/>
        <w:gridCol w:w="1102"/>
        <w:gridCol w:w="1078"/>
      </w:tblGrid>
      <w:tr>
        <w:tblPrEx>
          <w:tblLayout w:type="fixed"/>
          <w:tblCellMar>
            <w:top w:w="0" w:type="dxa"/>
            <w:left w:w="108" w:type="dxa"/>
            <w:bottom w:w="0" w:type="dxa"/>
            <w:right w:w="108" w:type="dxa"/>
          </w:tblCellMar>
        </w:tblPrEx>
        <w:trPr>
          <w:trHeight w:val="390" w:hRule="atLeast"/>
        </w:trPr>
        <w:tc>
          <w:tcPr>
            <w:tcW w:w="14081" w:type="dxa"/>
            <w:gridSpan w:val="10"/>
            <w:tcBorders>
              <w:top w:val="nil"/>
              <w:left w:val="nil"/>
              <w:bottom w:val="nil"/>
              <w:right w:val="nil"/>
            </w:tcBorders>
            <w:noWrap/>
            <w:vAlign w:val="bottom"/>
          </w:tcPr>
          <w:p>
            <w:pPr>
              <w:widowControl/>
              <w:jc w:val="center"/>
              <w:rPr>
                <w:rFonts w:ascii="宋体" w:hAnsi="宋体" w:cs="Arial"/>
                <w:color w:val="000000"/>
                <w:kern w:val="0"/>
                <w:sz w:val="30"/>
                <w:szCs w:val="30"/>
              </w:rPr>
            </w:pPr>
            <w:r>
              <w:rPr>
                <w:rFonts w:hint="eastAsia" w:ascii="宋体" w:hAnsi="宋体" w:cs="Arial"/>
                <w:color w:val="000000"/>
                <w:kern w:val="0"/>
                <w:sz w:val="30"/>
                <w:szCs w:val="30"/>
              </w:rPr>
              <w:t>支出决算表</w:t>
            </w:r>
          </w:p>
        </w:tc>
      </w:tr>
      <w:tr>
        <w:tblPrEx>
          <w:tblLayout w:type="fixed"/>
          <w:tblCellMar>
            <w:top w:w="0" w:type="dxa"/>
            <w:left w:w="108" w:type="dxa"/>
            <w:bottom w:w="0" w:type="dxa"/>
            <w:right w:w="108" w:type="dxa"/>
          </w:tblCellMar>
        </w:tblPrEx>
        <w:trPr>
          <w:trHeight w:val="255" w:hRule="atLeast"/>
        </w:trPr>
        <w:tc>
          <w:tcPr>
            <w:tcW w:w="400"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313"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272"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5522"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498"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518"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218"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160"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2180" w:type="dxa"/>
            <w:gridSpan w:val="2"/>
            <w:tcBorders>
              <w:top w:val="nil"/>
              <w:left w:val="nil"/>
              <w:bottom w:val="nil"/>
              <w:right w:val="nil"/>
            </w:tcBorders>
            <w:noWrap/>
            <w:vAlign w:val="bottom"/>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公开03表</w:t>
            </w:r>
          </w:p>
        </w:tc>
      </w:tr>
      <w:tr>
        <w:tblPrEx>
          <w:tblLayout w:type="fixed"/>
          <w:tblCellMar>
            <w:top w:w="0" w:type="dxa"/>
            <w:left w:w="108" w:type="dxa"/>
            <w:bottom w:w="0" w:type="dxa"/>
            <w:right w:w="108" w:type="dxa"/>
          </w:tblCellMar>
        </w:tblPrEx>
        <w:trPr>
          <w:trHeight w:val="255" w:hRule="atLeast"/>
        </w:trPr>
        <w:tc>
          <w:tcPr>
            <w:tcW w:w="8005" w:type="dxa"/>
            <w:gridSpan w:val="5"/>
            <w:tcBorders>
              <w:top w:val="nil"/>
              <w:left w:val="nil"/>
              <w:bottom w:val="single" w:color="000000" w:sz="4" w:space="0"/>
              <w:right w:val="nil"/>
            </w:tcBorders>
            <w:noWrap/>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部门：河南省南阳市卧龙区</w:t>
            </w:r>
            <w:r>
              <w:rPr>
                <w:rFonts w:hint="eastAsia" w:ascii="宋体" w:hAnsi="宋体" w:cs="Arial"/>
                <w:color w:val="000000"/>
                <w:kern w:val="0"/>
                <w:sz w:val="20"/>
                <w:szCs w:val="20"/>
                <w:lang w:eastAsia="zh-CN"/>
              </w:rPr>
              <w:t>蒲山</w:t>
            </w:r>
            <w:r>
              <w:rPr>
                <w:rFonts w:hint="eastAsia" w:ascii="宋体" w:hAnsi="宋体" w:cs="Arial"/>
                <w:color w:val="000000"/>
                <w:kern w:val="0"/>
                <w:sz w:val="20"/>
                <w:szCs w:val="20"/>
              </w:rPr>
              <w:t>镇</w:t>
            </w:r>
          </w:p>
        </w:tc>
        <w:tc>
          <w:tcPr>
            <w:tcW w:w="1518"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218"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160"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2180" w:type="dxa"/>
            <w:gridSpan w:val="2"/>
            <w:tcBorders>
              <w:top w:val="nil"/>
              <w:left w:val="nil"/>
              <w:bottom w:val="single" w:color="000000" w:sz="4" w:space="0"/>
              <w:right w:val="nil"/>
            </w:tcBorders>
            <w:noWrap/>
            <w:vAlign w:val="bottom"/>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金额单位：万元</w:t>
            </w:r>
          </w:p>
        </w:tc>
      </w:tr>
      <w:tr>
        <w:tblPrEx>
          <w:tblLayout w:type="fixed"/>
          <w:tblCellMar>
            <w:top w:w="0" w:type="dxa"/>
            <w:left w:w="108" w:type="dxa"/>
            <w:bottom w:w="0" w:type="dxa"/>
            <w:right w:w="108" w:type="dxa"/>
          </w:tblCellMar>
        </w:tblPrEx>
        <w:trPr>
          <w:trHeight w:val="308" w:hRule="atLeast"/>
        </w:trPr>
        <w:tc>
          <w:tcPr>
            <w:tcW w:w="6507"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w:t>
            </w:r>
          </w:p>
        </w:tc>
        <w:tc>
          <w:tcPr>
            <w:tcW w:w="1498" w:type="dxa"/>
            <w:vMerge w:val="restart"/>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本年支出合计</w:t>
            </w:r>
          </w:p>
        </w:tc>
        <w:tc>
          <w:tcPr>
            <w:tcW w:w="1518" w:type="dxa"/>
            <w:vMerge w:val="restart"/>
            <w:tcBorders>
              <w:top w:val="single" w:color="000000" w:sz="4" w:space="0"/>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基本支出</w:t>
            </w:r>
          </w:p>
        </w:tc>
        <w:tc>
          <w:tcPr>
            <w:tcW w:w="1218" w:type="dxa"/>
            <w:vMerge w:val="restart"/>
            <w:tcBorders>
              <w:top w:val="single" w:color="000000" w:sz="4" w:space="0"/>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项目支出</w:t>
            </w:r>
          </w:p>
        </w:tc>
        <w:tc>
          <w:tcPr>
            <w:tcW w:w="1160" w:type="dxa"/>
            <w:vMerge w:val="restart"/>
            <w:tcBorders>
              <w:top w:val="single" w:color="000000" w:sz="4" w:space="0"/>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上缴上级支出</w:t>
            </w:r>
          </w:p>
        </w:tc>
        <w:tc>
          <w:tcPr>
            <w:tcW w:w="1102" w:type="dxa"/>
            <w:vMerge w:val="restart"/>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经营支出</w:t>
            </w:r>
          </w:p>
        </w:tc>
        <w:tc>
          <w:tcPr>
            <w:tcW w:w="1078" w:type="dxa"/>
            <w:vMerge w:val="restart"/>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对附属单位补助支出</w:t>
            </w:r>
          </w:p>
        </w:tc>
      </w:tr>
      <w:tr>
        <w:tblPrEx>
          <w:tblLayout w:type="fixed"/>
          <w:tblCellMar>
            <w:top w:w="0" w:type="dxa"/>
            <w:left w:w="108" w:type="dxa"/>
            <w:bottom w:w="0" w:type="dxa"/>
            <w:right w:w="108" w:type="dxa"/>
          </w:tblCellMar>
        </w:tblPrEx>
        <w:trPr>
          <w:trHeight w:val="312" w:hRule="atLeast"/>
        </w:trPr>
        <w:tc>
          <w:tcPr>
            <w:tcW w:w="985" w:type="dxa"/>
            <w:gridSpan w:val="3"/>
            <w:vMerge w:val="restart"/>
            <w:tcBorders>
              <w:top w:val="nil"/>
              <w:left w:val="single" w:color="000000" w:sz="4" w:space="0"/>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功能分类科目编码</w:t>
            </w:r>
          </w:p>
        </w:tc>
        <w:tc>
          <w:tcPr>
            <w:tcW w:w="5522" w:type="dxa"/>
            <w:vMerge w:val="restar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科目名称</w:t>
            </w:r>
          </w:p>
        </w:tc>
        <w:tc>
          <w:tcPr>
            <w:tcW w:w="1498"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1518"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1218"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1160"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1102"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1078"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r>
      <w:tr>
        <w:tblPrEx>
          <w:tblLayout w:type="fixed"/>
          <w:tblCellMar>
            <w:top w:w="0" w:type="dxa"/>
            <w:left w:w="108" w:type="dxa"/>
            <w:bottom w:w="0" w:type="dxa"/>
            <w:right w:w="108" w:type="dxa"/>
          </w:tblCellMar>
        </w:tblPrEx>
        <w:trPr>
          <w:trHeight w:val="312" w:hRule="atLeast"/>
        </w:trPr>
        <w:tc>
          <w:tcPr>
            <w:tcW w:w="985" w:type="dxa"/>
            <w:gridSpan w:val="3"/>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5522"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1498"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1518"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1218"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1160"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1102"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1078"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r>
      <w:tr>
        <w:tblPrEx>
          <w:tblLayout w:type="fixed"/>
          <w:tblCellMar>
            <w:top w:w="0" w:type="dxa"/>
            <w:left w:w="108" w:type="dxa"/>
            <w:bottom w:w="0" w:type="dxa"/>
            <w:right w:w="108" w:type="dxa"/>
          </w:tblCellMar>
        </w:tblPrEx>
        <w:trPr>
          <w:trHeight w:val="312" w:hRule="atLeast"/>
        </w:trPr>
        <w:tc>
          <w:tcPr>
            <w:tcW w:w="985" w:type="dxa"/>
            <w:gridSpan w:val="3"/>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5522"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1498"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1518"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1218"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1160"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1102"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1078"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r>
      <w:tr>
        <w:tblPrEx>
          <w:tblLayout w:type="fixed"/>
          <w:tblCellMar>
            <w:top w:w="0" w:type="dxa"/>
            <w:left w:w="108" w:type="dxa"/>
            <w:bottom w:w="0" w:type="dxa"/>
            <w:right w:w="108" w:type="dxa"/>
          </w:tblCellMar>
        </w:tblPrEx>
        <w:trPr>
          <w:trHeight w:val="308" w:hRule="atLeast"/>
        </w:trPr>
        <w:tc>
          <w:tcPr>
            <w:tcW w:w="6507" w:type="dxa"/>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栏次</w:t>
            </w:r>
          </w:p>
        </w:tc>
        <w:tc>
          <w:tcPr>
            <w:tcW w:w="1498" w:type="dxa"/>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1518" w:type="dxa"/>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c>
          <w:tcPr>
            <w:tcW w:w="1218" w:type="dxa"/>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3</w:t>
            </w:r>
          </w:p>
        </w:tc>
        <w:tc>
          <w:tcPr>
            <w:tcW w:w="1160" w:type="dxa"/>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4</w:t>
            </w:r>
          </w:p>
        </w:tc>
        <w:tc>
          <w:tcPr>
            <w:tcW w:w="1102" w:type="dxa"/>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5</w:t>
            </w:r>
          </w:p>
        </w:tc>
        <w:tc>
          <w:tcPr>
            <w:tcW w:w="1078" w:type="dxa"/>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6</w:t>
            </w:r>
          </w:p>
        </w:tc>
      </w:tr>
      <w:tr>
        <w:tblPrEx>
          <w:tblLayout w:type="fixed"/>
          <w:tblCellMar>
            <w:top w:w="0" w:type="dxa"/>
            <w:left w:w="108" w:type="dxa"/>
            <w:bottom w:w="0" w:type="dxa"/>
            <w:right w:w="108" w:type="dxa"/>
          </w:tblCellMar>
        </w:tblPrEx>
        <w:trPr>
          <w:trHeight w:val="308" w:hRule="atLeast"/>
        </w:trPr>
        <w:tc>
          <w:tcPr>
            <w:tcW w:w="6507" w:type="dxa"/>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合计</w:t>
            </w:r>
          </w:p>
        </w:tc>
        <w:tc>
          <w:tcPr>
            <w:tcW w:w="149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b/>
                <w:bCs/>
                <w:color w:val="000000"/>
                <w:kern w:val="0"/>
                <w:sz w:val="22"/>
              </w:rPr>
            </w:pPr>
            <w:r>
              <w:rPr>
                <w:rFonts w:hint="eastAsia" w:ascii="宋体" w:hAnsi="宋体" w:eastAsia="宋体" w:cs="宋体"/>
                <w:b/>
                <w:i w:val="0"/>
                <w:color w:val="000000"/>
                <w:kern w:val="0"/>
                <w:sz w:val="22"/>
                <w:szCs w:val="22"/>
                <w:u w:val="none"/>
                <w:lang w:val="en-US" w:eastAsia="zh-CN" w:bidi="ar"/>
              </w:rPr>
              <w:t>4,056.42</w:t>
            </w:r>
          </w:p>
        </w:tc>
        <w:tc>
          <w:tcPr>
            <w:tcW w:w="15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b/>
                <w:bCs/>
                <w:color w:val="000000"/>
                <w:kern w:val="0"/>
                <w:sz w:val="22"/>
              </w:rPr>
            </w:pPr>
            <w:r>
              <w:rPr>
                <w:rFonts w:hint="eastAsia" w:ascii="宋体" w:hAnsi="宋体" w:eastAsia="宋体" w:cs="宋体"/>
                <w:b/>
                <w:i w:val="0"/>
                <w:color w:val="000000"/>
                <w:kern w:val="0"/>
                <w:sz w:val="22"/>
                <w:szCs w:val="22"/>
                <w:u w:val="none"/>
                <w:lang w:val="en-US" w:eastAsia="zh-CN" w:bidi="ar"/>
              </w:rPr>
              <w:t>2,260.61</w:t>
            </w:r>
          </w:p>
        </w:tc>
        <w:tc>
          <w:tcPr>
            <w:tcW w:w="12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b/>
                <w:bCs/>
                <w:color w:val="000000"/>
                <w:kern w:val="0"/>
                <w:sz w:val="22"/>
              </w:rPr>
            </w:pPr>
            <w:r>
              <w:rPr>
                <w:rFonts w:hint="eastAsia" w:ascii="宋体" w:hAnsi="宋体" w:eastAsia="宋体" w:cs="宋体"/>
                <w:b/>
                <w:i w:val="0"/>
                <w:color w:val="000000"/>
                <w:kern w:val="0"/>
                <w:sz w:val="22"/>
                <w:szCs w:val="22"/>
                <w:u w:val="none"/>
                <w:lang w:val="en-US" w:eastAsia="zh-CN" w:bidi="ar"/>
              </w:rPr>
              <w:t>1,795.81</w:t>
            </w:r>
          </w:p>
        </w:tc>
        <w:tc>
          <w:tcPr>
            <w:tcW w:w="1160" w:type="dxa"/>
            <w:tcBorders>
              <w:top w:val="nil"/>
              <w:left w:val="nil"/>
              <w:bottom w:val="single" w:color="000000" w:sz="4" w:space="0"/>
              <w:right w:val="single" w:color="000000" w:sz="4" w:space="0"/>
            </w:tcBorders>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0.00</w:t>
            </w:r>
          </w:p>
        </w:tc>
        <w:tc>
          <w:tcPr>
            <w:tcW w:w="1102" w:type="dxa"/>
            <w:tcBorders>
              <w:top w:val="nil"/>
              <w:left w:val="nil"/>
              <w:bottom w:val="single" w:color="000000" w:sz="4" w:space="0"/>
              <w:right w:val="single" w:color="000000" w:sz="4" w:space="0"/>
            </w:tcBorders>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0.00</w:t>
            </w:r>
          </w:p>
        </w:tc>
        <w:tc>
          <w:tcPr>
            <w:tcW w:w="1078" w:type="dxa"/>
            <w:tcBorders>
              <w:top w:val="nil"/>
              <w:left w:val="nil"/>
              <w:bottom w:val="single" w:color="000000" w:sz="4" w:space="0"/>
              <w:right w:val="single" w:color="000000" w:sz="4" w:space="0"/>
            </w:tcBorders>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5"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201</w:t>
            </w:r>
          </w:p>
        </w:tc>
        <w:tc>
          <w:tcPr>
            <w:tcW w:w="5522"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一般公共服务支出</w:t>
            </w:r>
          </w:p>
        </w:tc>
        <w:tc>
          <w:tcPr>
            <w:tcW w:w="149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725.51</w:t>
            </w:r>
          </w:p>
        </w:tc>
        <w:tc>
          <w:tcPr>
            <w:tcW w:w="15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725.51</w:t>
            </w:r>
          </w:p>
        </w:tc>
        <w:tc>
          <w:tcPr>
            <w:tcW w:w="12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116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02"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78"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5"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20103</w:t>
            </w:r>
          </w:p>
        </w:tc>
        <w:tc>
          <w:tcPr>
            <w:tcW w:w="5522"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政府办公厅（室）及相关机构事务</w:t>
            </w:r>
          </w:p>
        </w:tc>
        <w:tc>
          <w:tcPr>
            <w:tcW w:w="149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721.05</w:t>
            </w:r>
          </w:p>
        </w:tc>
        <w:tc>
          <w:tcPr>
            <w:tcW w:w="15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721.05</w:t>
            </w:r>
          </w:p>
        </w:tc>
        <w:tc>
          <w:tcPr>
            <w:tcW w:w="12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116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02"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78"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5"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2010399</w:t>
            </w:r>
          </w:p>
        </w:tc>
        <w:tc>
          <w:tcPr>
            <w:tcW w:w="5522"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  其他政府办公厅（室）及相关机构事务支出</w:t>
            </w:r>
          </w:p>
        </w:tc>
        <w:tc>
          <w:tcPr>
            <w:tcW w:w="149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721.05</w:t>
            </w:r>
          </w:p>
        </w:tc>
        <w:tc>
          <w:tcPr>
            <w:tcW w:w="15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721.05</w:t>
            </w:r>
          </w:p>
        </w:tc>
        <w:tc>
          <w:tcPr>
            <w:tcW w:w="12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116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02"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78"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5"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20106</w:t>
            </w:r>
          </w:p>
        </w:tc>
        <w:tc>
          <w:tcPr>
            <w:tcW w:w="5522"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财政事务</w:t>
            </w:r>
          </w:p>
        </w:tc>
        <w:tc>
          <w:tcPr>
            <w:tcW w:w="149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4.46</w:t>
            </w:r>
          </w:p>
        </w:tc>
        <w:tc>
          <w:tcPr>
            <w:tcW w:w="15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4.46</w:t>
            </w:r>
          </w:p>
        </w:tc>
        <w:tc>
          <w:tcPr>
            <w:tcW w:w="12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116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02"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78"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5"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2010699</w:t>
            </w:r>
          </w:p>
        </w:tc>
        <w:tc>
          <w:tcPr>
            <w:tcW w:w="5522"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  其他财政事务支出</w:t>
            </w:r>
          </w:p>
        </w:tc>
        <w:tc>
          <w:tcPr>
            <w:tcW w:w="149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4.46</w:t>
            </w:r>
          </w:p>
        </w:tc>
        <w:tc>
          <w:tcPr>
            <w:tcW w:w="15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4.46</w:t>
            </w:r>
          </w:p>
        </w:tc>
        <w:tc>
          <w:tcPr>
            <w:tcW w:w="12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116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02"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78"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5"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205</w:t>
            </w:r>
          </w:p>
        </w:tc>
        <w:tc>
          <w:tcPr>
            <w:tcW w:w="5522"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教育支出</w:t>
            </w:r>
          </w:p>
        </w:tc>
        <w:tc>
          <w:tcPr>
            <w:tcW w:w="149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48.47</w:t>
            </w:r>
          </w:p>
        </w:tc>
        <w:tc>
          <w:tcPr>
            <w:tcW w:w="15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48.47</w:t>
            </w:r>
          </w:p>
        </w:tc>
        <w:tc>
          <w:tcPr>
            <w:tcW w:w="12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116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02"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78"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5"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20509</w:t>
            </w:r>
          </w:p>
        </w:tc>
        <w:tc>
          <w:tcPr>
            <w:tcW w:w="5522"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教育费附加安排的支出</w:t>
            </w:r>
          </w:p>
        </w:tc>
        <w:tc>
          <w:tcPr>
            <w:tcW w:w="149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48.47</w:t>
            </w:r>
          </w:p>
        </w:tc>
        <w:tc>
          <w:tcPr>
            <w:tcW w:w="15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48.47</w:t>
            </w:r>
          </w:p>
        </w:tc>
        <w:tc>
          <w:tcPr>
            <w:tcW w:w="12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116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02"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78"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5"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2050999</w:t>
            </w:r>
          </w:p>
        </w:tc>
        <w:tc>
          <w:tcPr>
            <w:tcW w:w="5522"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  其他教育费附加安排的支出</w:t>
            </w:r>
          </w:p>
        </w:tc>
        <w:tc>
          <w:tcPr>
            <w:tcW w:w="149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48.47</w:t>
            </w:r>
          </w:p>
        </w:tc>
        <w:tc>
          <w:tcPr>
            <w:tcW w:w="15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48.47</w:t>
            </w:r>
          </w:p>
        </w:tc>
        <w:tc>
          <w:tcPr>
            <w:tcW w:w="12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116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02"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78"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5"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207</w:t>
            </w:r>
          </w:p>
        </w:tc>
        <w:tc>
          <w:tcPr>
            <w:tcW w:w="5522"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文化体育与传媒支出</w:t>
            </w:r>
          </w:p>
        </w:tc>
        <w:tc>
          <w:tcPr>
            <w:tcW w:w="149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13.50</w:t>
            </w:r>
          </w:p>
        </w:tc>
        <w:tc>
          <w:tcPr>
            <w:tcW w:w="15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13.50</w:t>
            </w:r>
          </w:p>
        </w:tc>
        <w:tc>
          <w:tcPr>
            <w:tcW w:w="12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116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02"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78"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5"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20701</w:t>
            </w:r>
          </w:p>
        </w:tc>
        <w:tc>
          <w:tcPr>
            <w:tcW w:w="5522"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文化</w:t>
            </w:r>
          </w:p>
        </w:tc>
        <w:tc>
          <w:tcPr>
            <w:tcW w:w="149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13.50</w:t>
            </w:r>
          </w:p>
        </w:tc>
        <w:tc>
          <w:tcPr>
            <w:tcW w:w="15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13.50</w:t>
            </w:r>
          </w:p>
        </w:tc>
        <w:tc>
          <w:tcPr>
            <w:tcW w:w="12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116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02"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78"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5"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2070199</w:t>
            </w:r>
          </w:p>
        </w:tc>
        <w:tc>
          <w:tcPr>
            <w:tcW w:w="5522"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  其他文化支出</w:t>
            </w:r>
          </w:p>
        </w:tc>
        <w:tc>
          <w:tcPr>
            <w:tcW w:w="149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13.50</w:t>
            </w:r>
          </w:p>
        </w:tc>
        <w:tc>
          <w:tcPr>
            <w:tcW w:w="15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13.50</w:t>
            </w:r>
          </w:p>
        </w:tc>
        <w:tc>
          <w:tcPr>
            <w:tcW w:w="12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116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02"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78"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5"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208</w:t>
            </w:r>
          </w:p>
        </w:tc>
        <w:tc>
          <w:tcPr>
            <w:tcW w:w="5522"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社会保障和就业支出</w:t>
            </w:r>
          </w:p>
        </w:tc>
        <w:tc>
          <w:tcPr>
            <w:tcW w:w="149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225.16</w:t>
            </w:r>
          </w:p>
        </w:tc>
        <w:tc>
          <w:tcPr>
            <w:tcW w:w="15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225.16</w:t>
            </w:r>
          </w:p>
        </w:tc>
        <w:tc>
          <w:tcPr>
            <w:tcW w:w="12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116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02"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78"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5"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20805</w:t>
            </w:r>
          </w:p>
        </w:tc>
        <w:tc>
          <w:tcPr>
            <w:tcW w:w="5522"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行政事业单位离退休</w:t>
            </w:r>
          </w:p>
        </w:tc>
        <w:tc>
          <w:tcPr>
            <w:tcW w:w="149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154.20</w:t>
            </w:r>
          </w:p>
        </w:tc>
        <w:tc>
          <w:tcPr>
            <w:tcW w:w="15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154.20</w:t>
            </w:r>
          </w:p>
        </w:tc>
        <w:tc>
          <w:tcPr>
            <w:tcW w:w="12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116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02"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78"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5"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2080501</w:t>
            </w:r>
          </w:p>
        </w:tc>
        <w:tc>
          <w:tcPr>
            <w:tcW w:w="5522"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  归口管理的行政单位离退休</w:t>
            </w:r>
          </w:p>
        </w:tc>
        <w:tc>
          <w:tcPr>
            <w:tcW w:w="149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154.20</w:t>
            </w:r>
          </w:p>
        </w:tc>
        <w:tc>
          <w:tcPr>
            <w:tcW w:w="15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154.20</w:t>
            </w:r>
          </w:p>
        </w:tc>
        <w:tc>
          <w:tcPr>
            <w:tcW w:w="12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116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02"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78"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5"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20808</w:t>
            </w:r>
          </w:p>
        </w:tc>
        <w:tc>
          <w:tcPr>
            <w:tcW w:w="5522"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抚恤</w:t>
            </w:r>
          </w:p>
        </w:tc>
        <w:tc>
          <w:tcPr>
            <w:tcW w:w="149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8.33</w:t>
            </w:r>
          </w:p>
        </w:tc>
        <w:tc>
          <w:tcPr>
            <w:tcW w:w="15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8.33</w:t>
            </w:r>
          </w:p>
        </w:tc>
        <w:tc>
          <w:tcPr>
            <w:tcW w:w="12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116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02"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78"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5"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2080899</w:t>
            </w:r>
          </w:p>
        </w:tc>
        <w:tc>
          <w:tcPr>
            <w:tcW w:w="5522"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  其他优抚支出</w:t>
            </w:r>
          </w:p>
        </w:tc>
        <w:tc>
          <w:tcPr>
            <w:tcW w:w="149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8.33</w:t>
            </w:r>
          </w:p>
        </w:tc>
        <w:tc>
          <w:tcPr>
            <w:tcW w:w="15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8.33</w:t>
            </w:r>
          </w:p>
        </w:tc>
        <w:tc>
          <w:tcPr>
            <w:tcW w:w="12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116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02"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78"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5"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20815</w:t>
            </w:r>
          </w:p>
        </w:tc>
        <w:tc>
          <w:tcPr>
            <w:tcW w:w="5522"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自然灾害生活救助</w:t>
            </w:r>
          </w:p>
        </w:tc>
        <w:tc>
          <w:tcPr>
            <w:tcW w:w="149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9.00</w:t>
            </w:r>
          </w:p>
        </w:tc>
        <w:tc>
          <w:tcPr>
            <w:tcW w:w="15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9.00</w:t>
            </w:r>
          </w:p>
        </w:tc>
        <w:tc>
          <w:tcPr>
            <w:tcW w:w="12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116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02"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78"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5"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2081502</w:t>
            </w:r>
          </w:p>
        </w:tc>
        <w:tc>
          <w:tcPr>
            <w:tcW w:w="5522"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  地方自然灾害生活补助</w:t>
            </w:r>
          </w:p>
        </w:tc>
        <w:tc>
          <w:tcPr>
            <w:tcW w:w="149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9.00</w:t>
            </w:r>
          </w:p>
        </w:tc>
        <w:tc>
          <w:tcPr>
            <w:tcW w:w="15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9.00</w:t>
            </w:r>
          </w:p>
        </w:tc>
        <w:tc>
          <w:tcPr>
            <w:tcW w:w="12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116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02"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78"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5"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20819</w:t>
            </w:r>
          </w:p>
        </w:tc>
        <w:tc>
          <w:tcPr>
            <w:tcW w:w="5522"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最低生活保障</w:t>
            </w:r>
          </w:p>
        </w:tc>
        <w:tc>
          <w:tcPr>
            <w:tcW w:w="149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13.00</w:t>
            </w:r>
          </w:p>
        </w:tc>
        <w:tc>
          <w:tcPr>
            <w:tcW w:w="15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13.00</w:t>
            </w:r>
          </w:p>
        </w:tc>
        <w:tc>
          <w:tcPr>
            <w:tcW w:w="12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116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02"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78"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5"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2081902</w:t>
            </w:r>
          </w:p>
        </w:tc>
        <w:tc>
          <w:tcPr>
            <w:tcW w:w="5522"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  农村最低生活保障金支出</w:t>
            </w:r>
          </w:p>
        </w:tc>
        <w:tc>
          <w:tcPr>
            <w:tcW w:w="149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13.00</w:t>
            </w:r>
          </w:p>
        </w:tc>
        <w:tc>
          <w:tcPr>
            <w:tcW w:w="15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13.00</w:t>
            </w:r>
          </w:p>
        </w:tc>
        <w:tc>
          <w:tcPr>
            <w:tcW w:w="12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116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02"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78"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5"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20899</w:t>
            </w:r>
          </w:p>
        </w:tc>
        <w:tc>
          <w:tcPr>
            <w:tcW w:w="5522"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其他社会保障和就业支出</w:t>
            </w:r>
          </w:p>
        </w:tc>
        <w:tc>
          <w:tcPr>
            <w:tcW w:w="149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40.64</w:t>
            </w:r>
          </w:p>
        </w:tc>
        <w:tc>
          <w:tcPr>
            <w:tcW w:w="15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40.64</w:t>
            </w:r>
          </w:p>
        </w:tc>
        <w:tc>
          <w:tcPr>
            <w:tcW w:w="12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116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02"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78"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5"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2089901</w:t>
            </w:r>
          </w:p>
        </w:tc>
        <w:tc>
          <w:tcPr>
            <w:tcW w:w="5522"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  其他社会保障和就业支出</w:t>
            </w:r>
          </w:p>
        </w:tc>
        <w:tc>
          <w:tcPr>
            <w:tcW w:w="149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40.64</w:t>
            </w:r>
          </w:p>
        </w:tc>
        <w:tc>
          <w:tcPr>
            <w:tcW w:w="15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40.64</w:t>
            </w:r>
          </w:p>
        </w:tc>
        <w:tc>
          <w:tcPr>
            <w:tcW w:w="12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116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02"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78"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5"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211</w:t>
            </w:r>
          </w:p>
        </w:tc>
        <w:tc>
          <w:tcPr>
            <w:tcW w:w="5522"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节能环保支出</w:t>
            </w:r>
          </w:p>
        </w:tc>
        <w:tc>
          <w:tcPr>
            <w:tcW w:w="149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115.00</w:t>
            </w:r>
          </w:p>
        </w:tc>
        <w:tc>
          <w:tcPr>
            <w:tcW w:w="15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115.00</w:t>
            </w:r>
          </w:p>
        </w:tc>
        <w:tc>
          <w:tcPr>
            <w:tcW w:w="12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116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02"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78"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5"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21103</w:t>
            </w:r>
          </w:p>
        </w:tc>
        <w:tc>
          <w:tcPr>
            <w:tcW w:w="5522"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污染防治</w:t>
            </w:r>
          </w:p>
        </w:tc>
        <w:tc>
          <w:tcPr>
            <w:tcW w:w="149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45.00</w:t>
            </w:r>
          </w:p>
        </w:tc>
        <w:tc>
          <w:tcPr>
            <w:tcW w:w="15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45.00</w:t>
            </w:r>
          </w:p>
        </w:tc>
        <w:tc>
          <w:tcPr>
            <w:tcW w:w="12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116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02"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78"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5"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2110301</w:t>
            </w:r>
          </w:p>
        </w:tc>
        <w:tc>
          <w:tcPr>
            <w:tcW w:w="5522"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  大气</w:t>
            </w:r>
          </w:p>
        </w:tc>
        <w:tc>
          <w:tcPr>
            <w:tcW w:w="149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45.00</w:t>
            </w:r>
          </w:p>
        </w:tc>
        <w:tc>
          <w:tcPr>
            <w:tcW w:w="15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45.00</w:t>
            </w:r>
          </w:p>
        </w:tc>
        <w:tc>
          <w:tcPr>
            <w:tcW w:w="12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116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02"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78"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5"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21199</w:t>
            </w:r>
          </w:p>
        </w:tc>
        <w:tc>
          <w:tcPr>
            <w:tcW w:w="5522"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其他节能环保支出</w:t>
            </w:r>
          </w:p>
        </w:tc>
        <w:tc>
          <w:tcPr>
            <w:tcW w:w="149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70.00</w:t>
            </w:r>
          </w:p>
        </w:tc>
        <w:tc>
          <w:tcPr>
            <w:tcW w:w="15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70.00</w:t>
            </w:r>
          </w:p>
        </w:tc>
        <w:tc>
          <w:tcPr>
            <w:tcW w:w="12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116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02"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78"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5"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2119901</w:t>
            </w:r>
          </w:p>
        </w:tc>
        <w:tc>
          <w:tcPr>
            <w:tcW w:w="5522"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  其他节能环保支出</w:t>
            </w:r>
          </w:p>
        </w:tc>
        <w:tc>
          <w:tcPr>
            <w:tcW w:w="149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70.00</w:t>
            </w:r>
          </w:p>
        </w:tc>
        <w:tc>
          <w:tcPr>
            <w:tcW w:w="15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70.00</w:t>
            </w:r>
          </w:p>
        </w:tc>
        <w:tc>
          <w:tcPr>
            <w:tcW w:w="12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116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02"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78"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5"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212</w:t>
            </w:r>
          </w:p>
        </w:tc>
        <w:tc>
          <w:tcPr>
            <w:tcW w:w="5522"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城乡社区支出</w:t>
            </w:r>
          </w:p>
        </w:tc>
        <w:tc>
          <w:tcPr>
            <w:tcW w:w="149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1,157.29</w:t>
            </w:r>
          </w:p>
        </w:tc>
        <w:tc>
          <w:tcPr>
            <w:tcW w:w="15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157.29</w:t>
            </w:r>
          </w:p>
        </w:tc>
        <w:tc>
          <w:tcPr>
            <w:tcW w:w="12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1,000.00</w:t>
            </w:r>
          </w:p>
        </w:tc>
        <w:tc>
          <w:tcPr>
            <w:tcW w:w="116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02"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78"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5"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21205</w:t>
            </w:r>
          </w:p>
        </w:tc>
        <w:tc>
          <w:tcPr>
            <w:tcW w:w="5522"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城乡社区环境卫生</w:t>
            </w:r>
          </w:p>
        </w:tc>
        <w:tc>
          <w:tcPr>
            <w:tcW w:w="149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157.29</w:t>
            </w:r>
          </w:p>
        </w:tc>
        <w:tc>
          <w:tcPr>
            <w:tcW w:w="15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157.29</w:t>
            </w:r>
          </w:p>
        </w:tc>
        <w:tc>
          <w:tcPr>
            <w:tcW w:w="12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116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02"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78"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5"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2120501</w:t>
            </w:r>
          </w:p>
        </w:tc>
        <w:tc>
          <w:tcPr>
            <w:tcW w:w="5522"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  城乡社区环境卫生</w:t>
            </w:r>
          </w:p>
        </w:tc>
        <w:tc>
          <w:tcPr>
            <w:tcW w:w="149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157.29</w:t>
            </w:r>
          </w:p>
        </w:tc>
        <w:tc>
          <w:tcPr>
            <w:tcW w:w="15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157.29</w:t>
            </w:r>
          </w:p>
        </w:tc>
        <w:tc>
          <w:tcPr>
            <w:tcW w:w="12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116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02"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78"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5"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21208</w:t>
            </w:r>
          </w:p>
        </w:tc>
        <w:tc>
          <w:tcPr>
            <w:tcW w:w="5522"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国有土地使用权出让收入及对应专项债务收入安排的支出</w:t>
            </w:r>
          </w:p>
        </w:tc>
        <w:tc>
          <w:tcPr>
            <w:tcW w:w="149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1,000.00</w:t>
            </w:r>
          </w:p>
        </w:tc>
        <w:tc>
          <w:tcPr>
            <w:tcW w:w="15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12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1,000.00</w:t>
            </w:r>
          </w:p>
        </w:tc>
        <w:tc>
          <w:tcPr>
            <w:tcW w:w="116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02"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78"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5"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2120899</w:t>
            </w:r>
          </w:p>
        </w:tc>
        <w:tc>
          <w:tcPr>
            <w:tcW w:w="5522"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  其他国有土地使用权出让收入安排的支出</w:t>
            </w:r>
          </w:p>
        </w:tc>
        <w:tc>
          <w:tcPr>
            <w:tcW w:w="149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1,000.00</w:t>
            </w:r>
          </w:p>
        </w:tc>
        <w:tc>
          <w:tcPr>
            <w:tcW w:w="15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12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1,000.00</w:t>
            </w:r>
          </w:p>
        </w:tc>
        <w:tc>
          <w:tcPr>
            <w:tcW w:w="116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02"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78"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5"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213</w:t>
            </w:r>
          </w:p>
        </w:tc>
        <w:tc>
          <w:tcPr>
            <w:tcW w:w="5522"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农林水支出</w:t>
            </w:r>
          </w:p>
        </w:tc>
        <w:tc>
          <w:tcPr>
            <w:tcW w:w="149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1,652.63</w:t>
            </w:r>
          </w:p>
        </w:tc>
        <w:tc>
          <w:tcPr>
            <w:tcW w:w="15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856.82</w:t>
            </w:r>
          </w:p>
        </w:tc>
        <w:tc>
          <w:tcPr>
            <w:tcW w:w="12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795.81</w:t>
            </w:r>
          </w:p>
        </w:tc>
        <w:tc>
          <w:tcPr>
            <w:tcW w:w="116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02"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78"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5"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21301</w:t>
            </w:r>
          </w:p>
        </w:tc>
        <w:tc>
          <w:tcPr>
            <w:tcW w:w="5522"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农业</w:t>
            </w:r>
          </w:p>
        </w:tc>
        <w:tc>
          <w:tcPr>
            <w:tcW w:w="149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70.00</w:t>
            </w:r>
          </w:p>
        </w:tc>
        <w:tc>
          <w:tcPr>
            <w:tcW w:w="15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65.00</w:t>
            </w:r>
          </w:p>
        </w:tc>
        <w:tc>
          <w:tcPr>
            <w:tcW w:w="12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5.00</w:t>
            </w:r>
          </w:p>
        </w:tc>
        <w:tc>
          <w:tcPr>
            <w:tcW w:w="116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02"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78"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5"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2130108</w:t>
            </w:r>
          </w:p>
        </w:tc>
        <w:tc>
          <w:tcPr>
            <w:tcW w:w="5522"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  病虫害控制</w:t>
            </w:r>
          </w:p>
        </w:tc>
        <w:tc>
          <w:tcPr>
            <w:tcW w:w="149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10.00</w:t>
            </w:r>
          </w:p>
        </w:tc>
        <w:tc>
          <w:tcPr>
            <w:tcW w:w="15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10.00</w:t>
            </w:r>
          </w:p>
        </w:tc>
        <w:tc>
          <w:tcPr>
            <w:tcW w:w="12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116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02"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78"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5"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2130119</w:t>
            </w:r>
          </w:p>
        </w:tc>
        <w:tc>
          <w:tcPr>
            <w:tcW w:w="5522"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  防灾救灾</w:t>
            </w:r>
          </w:p>
        </w:tc>
        <w:tc>
          <w:tcPr>
            <w:tcW w:w="149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10.00</w:t>
            </w:r>
          </w:p>
        </w:tc>
        <w:tc>
          <w:tcPr>
            <w:tcW w:w="15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10.00</w:t>
            </w:r>
          </w:p>
        </w:tc>
        <w:tc>
          <w:tcPr>
            <w:tcW w:w="12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116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02"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78"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5"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2130142</w:t>
            </w:r>
          </w:p>
        </w:tc>
        <w:tc>
          <w:tcPr>
            <w:tcW w:w="5522"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  农村道路建设</w:t>
            </w:r>
          </w:p>
        </w:tc>
        <w:tc>
          <w:tcPr>
            <w:tcW w:w="149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5.00</w:t>
            </w:r>
          </w:p>
        </w:tc>
        <w:tc>
          <w:tcPr>
            <w:tcW w:w="15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12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5.00</w:t>
            </w:r>
          </w:p>
        </w:tc>
        <w:tc>
          <w:tcPr>
            <w:tcW w:w="116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02"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78"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5"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2130199</w:t>
            </w:r>
          </w:p>
        </w:tc>
        <w:tc>
          <w:tcPr>
            <w:tcW w:w="5522"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  其他农业支出</w:t>
            </w:r>
          </w:p>
        </w:tc>
        <w:tc>
          <w:tcPr>
            <w:tcW w:w="149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45.00</w:t>
            </w:r>
          </w:p>
        </w:tc>
        <w:tc>
          <w:tcPr>
            <w:tcW w:w="15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45.00</w:t>
            </w:r>
          </w:p>
        </w:tc>
        <w:tc>
          <w:tcPr>
            <w:tcW w:w="12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116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02"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78"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5"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21302</w:t>
            </w:r>
          </w:p>
        </w:tc>
        <w:tc>
          <w:tcPr>
            <w:tcW w:w="5522"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林业</w:t>
            </w:r>
          </w:p>
        </w:tc>
        <w:tc>
          <w:tcPr>
            <w:tcW w:w="149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24.69</w:t>
            </w:r>
          </w:p>
        </w:tc>
        <w:tc>
          <w:tcPr>
            <w:tcW w:w="15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24.69</w:t>
            </w:r>
          </w:p>
        </w:tc>
        <w:tc>
          <w:tcPr>
            <w:tcW w:w="12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116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02"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78"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5"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2130205</w:t>
            </w:r>
          </w:p>
        </w:tc>
        <w:tc>
          <w:tcPr>
            <w:tcW w:w="5522"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  森林培育</w:t>
            </w:r>
          </w:p>
        </w:tc>
        <w:tc>
          <w:tcPr>
            <w:tcW w:w="149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22.00</w:t>
            </w:r>
          </w:p>
        </w:tc>
        <w:tc>
          <w:tcPr>
            <w:tcW w:w="15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22.00</w:t>
            </w:r>
          </w:p>
        </w:tc>
        <w:tc>
          <w:tcPr>
            <w:tcW w:w="12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116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02"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78"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5"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2130209</w:t>
            </w:r>
          </w:p>
        </w:tc>
        <w:tc>
          <w:tcPr>
            <w:tcW w:w="5522"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  森林生态效益补偿</w:t>
            </w:r>
          </w:p>
        </w:tc>
        <w:tc>
          <w:tcPr>
            <w:tcW w:w="149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2.69</w:t>
            </w:r>
          </w:p>
        </w:tc>
        <w:tc>
          <w:tcPr>
            <w:tcW w:w="15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2.69</w:t>
            </w:r>
          </w:p>
        </w:tc>
        <w:tc>
          <w:tcPr>
            <w:tcW w:w="12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116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02"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78"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5"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21303</w:t>
            </w:r>
          </w:p>
        </w:tc>
        <w:tc>
          <w:tcPr>
            <w:tcW w:w="5522"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水利</w:t>
            </w:r>
          </w:p>
        </w:tc>
        <w:tc>
          <w:tcPr>
            <w:tcW w:w="149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12.06</w:t>
            </w:r>
          </w:p>
        </w:tc>
        <w:tc>
          <w:tcPr>
            <w:tcW w:w="15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12.06</w:t>
            </w:r>
          </w:p>
        </w:tc>
        <w:tc>
          <w:tcPr>
            <w:tcW w:w="12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116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02"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78"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5"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2130399</w:t>
            </w:r>
          </w:p>
        </w:tc>
        <w:tc>
          <w:tcPr>
            <w:tcW w:w="5522"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  其他水利支出</w:t>
            </w:r>
          </w:p>
        </w:tc>
        <w:tc>
          <w:tcPr>
            <w:tcW w:w="149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12.06</w:t>
            </w:r>
          </w:p>
        </w:tc>
        <w:tc>
          <w:tcPr>
            <w:tcW w:w="15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12.06</w:t>
            </w:r>
          </w:p>
        </w:tc>
        <w:tc>
          <w:tcPr>
            <w:tcW w:w="12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116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02"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78"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5"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21307</w:t>
            </w:r>
          </w:p>
        </w:tc>
        <w:tc>
          <w:tcPr>
            <w:tcW w:w="5522"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农村综合改革</w:t>
            </w:r>
          </w:p>
        </w:tc>
        <w:tc>
          <w:tcPr>
            <w:tcW w:w="149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1,194.92</w:t>
            </w:r>
          </w:p>
        </w:tc>
        <w:tc>
          <w:tcPr>
            <w:tcW w:w="15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404.11</w:t>
            </w:r>
          </w:p>
        </w:tc>
        <w:tc>
          <w:tcPr>
            <w:tcW w:w="12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790.81</w:t>
            </w:r>
          </w:p>
        </w:tc>
        <w:tc>
          <w:tcPr>
            <w:tcW w:w="116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02"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78"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5"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2130701</w:t>
            </w:r>
          </w:p>
        </w:tc>
        <w:tc>
          <w:tcPr>
            <w:tcW w:w="5522"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  对村级一事一议的补助</w:t>
            </w:r>
          </w:p>
        </w:tc>
        <w:tc>
          <w:tcPr>
            <w:tcW w:w="149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790.81</w:t>
            </w:r>
          </w:p>
        </w:tc>
        <w:tc>
          <w:tcPr>
            <w:tcW w:w="15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12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790.81</w:t>
            </w:r>
          </w:p>
        </w:tc>
        <w:tc>
          <w:tcPr>
            <w:tcW w:w="116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02"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78"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5"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2130705</w:t>
            </w:r>
          </w:p>
        </w:tc>
        <w:tc>
          <w:tcPr>
            <w:tcW w:w="5522"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  对村民委员会和村党支部的补助</w:t>
            </w:r>
          </w:p>
        </w:tc>
        <w:tc>
          <w:tcPr>
            <w:tcW w:w="149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404.11</w:t>
            </w:r>
          </w:p>
        </w:tc>
        <w:tc>
          <w:tcPr>
            <w:tcW w:w="15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404.11</w:t>
            </w:r>
          </w:p>
        </w:tc>
        <w:tc>
          <w:tcPr>
            <w:tcW w:w="12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116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02"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78"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5"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21399</w:t>
            </w:r>
          </w:p>
        </w:tc>
        <w:tc>
          <w:tcPr>
            <w:tcW w:w="5522"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其他农林水支出</w:t>
            </w:r>
          </w:p>
        </w:tc>
        <w:tc>
          <w:tcPr>
            <w:tcW w:w="149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350.96</w:t>
            </w:r>
          </w:p>
        </w:tc>
        <w:tc>
          <w:tcPr>
            <w:tcW w:w="15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350.96</w:t>
            </w:r>
          </w:p>
        </w:tc>
        <w:tc>
          <w:tcPr>
            <w:tcW w:w="12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116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02"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78"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5"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2139999</w:t>
            </w:r>
          </w:p>
        </w:tc>
        <w:tc>
          <w:tcPr>
            <w:tcW w:w="5522"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  其他农林水支出</w:t>
            </w:r>
          </w:p>
        </w:tc>
        <w:tc>
          <w:tcPr>
            <w:tcW w:w="149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350.96</w:t>
            </w:r>
          </w:p>
        </w:tc>
        <w:tc>
          <w:tcPr>
            <w:tcW w:w="15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350.96</w:t>
            </w:r>
          </w:p>
        </w:tc>
        <w:tc>
          <w:tcPr>
            <w:tcW w:w="12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116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02"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78"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5"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221</w:t>
            </w:r>
          </w:p>
        </w:tc>
        <w:tc>
          <w:tcPr>
            <w:tcW w:w="5522"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住房保障支出</w:t>
            </w:r>
          </w:p>
        </w:tc>
        <w:tc>
          <w:tcPr>
            <w:tcW w:w="149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118.86</w:t>
            </w:r>
          </w:p>
        </w:tc>
        <w:tc>
          <w:tcPr>
            <w:tcW w:w="15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118.86</w:t>
            </w:r>
          </w:p>
        </w:tc>
        <w:tc>
          <w:tcPr>
            <w:tcW w:w="12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116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02"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78"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5"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22101</w:t>
            </w:r>
          </w:p>
        </w:tc>
        <w:tc>
          <w:tcPr>
            <w:tcW w:w="5522"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保障性安居工程支出</w:t>
            </w:r>
          </w:p>
        </w:tc>
        <w:tc>
          <w:tcPr>
            <w:tcW w:w="149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118.86</w:t>
            </w:r>
          </w:p>
        </w:tc>
        <w:tc>
          <w:tcPr>
            <w:tcW w:w="15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118.86</w:t>
            </w:r>
          </w:p>
        </w:tc>
        <w:tc>
          <w:tcPr>
            <w:tcW w:w="12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116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02"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78"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5"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2210105</w:t>
            </w:r>
          </w:p>
        </w:tc>
        <w:tc>
          <w:tcPr>
            <w:tcW w:w="5522"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  农村危房改造</w:t>
            </w:r>
          </w:p>
        </w:tc>
        <w:tc>
          <w:tcPr>
            <w:tcW w:w="149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118.86</w:t>
            </w:r>
          </w:p>
        </w:tc>
        <w:tc>
          <w:tcPr>
            <w:tcW w:w="15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118.86</w:t>
            </w:r>
          </w:p>
        </w:tc>
        <w:tc>
          <w:tcPr>
            <w:tcW w:w="121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116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02"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78"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4081" w:type="dxa"/>
            <w:gridSpan w:val="10"/>
            <w:tcBorders>
              <w:top w:val="nil"/>
              <w:left w:val="nil"/>
              <w:bottom w:val="nil"/>
              <w:right w:val="nil"/>
            </w:tcBorders>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注：本表反映部门本年度各项支出情况。本表金额转换为万元时，因四舍五入可能存在尾差。</w:t>
            </w:r>
          </w:p>
        </w:tc>
      </w:tr>
    </w:tbl>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tbl>
      <w:tblPr>
        <w:tblStyle w:val="8"/>
        <w:tblW w:w="13960" w:type="dxa"/>
        <w:tblInd w:w="93" w:type="dxa"/>
        <w:tblLayout w:type="fixed"/>
        <w:tblCellMar>
          <w:top w:w="0" w:type="dxa"/>
          <w:left w:w="108" w:type="dxa"/>
          <w:bottom w:w="0" w:type="dxa"/>
          <w:right w:w="108" w:type="dxa"/>
        </w:tblCellMar>
      </w:tblPr>
      <w:tblGrid>
        <w:gridCol w:w="3634"/>
        <w:gridCol w:w="509"/>
        <w:gridCol w:w="1587"/>
        <w:gridCol w:w="3634"/>
        <w:gridCol w:w="509"/>
        <w:gridCol w:w="1115"/>
        <w:gridCol w:w="1587"/>
        <w:gridCol w:w="1385"/>
      </w:tblGrid>
      <w:tr>
        <w:tblPrEx>
          <w:tblLayout w:type="fixed"/>
          <w:tblCellMar>
            <w:top w:w="0" w:type="dxa"/>
            <w:left w:w="108" w:type="dxa"/>
            <w:bottom w:w="0" w:type="dxa"/>
            <w:right w:w="108" w:type="dxa"/>
          </w:tblCellMar>
        </w:tblPrEx>
        <w:trPr>
          <w:trHeight w:val="390" w:hRule="atLeast"/>
        </w:trPr>
        <w:tc>
          <w:tcPr>
            <w:tcW w:w="13960" w:type="dxa"/>
            <w:gridSpan w:val="8"/>
            <w:tcBorders>
              <w:top w:val="nil"/>
              <w:left w:val="nil"/>
              <w:bottom w:val="nil"/>
              <w:right w:val="nil"/>
            </w:tcBorders>
            <w:noWrap/>
            <w:vAlign w:val="bottom"/>
          </w:tcPr>
          <w:p>
            <w:pPr>
              <w:widowControl/>
              <w:jc w:val="center"/>
              <w:rPr>
                <w:rFonts w:ascii="宋体" w:hAnsi="宋体" w:cs="Arial"/>
                <w:color w:val="000000"/>
                <w:kern w:val="0"/>
                <w:sz w:val="30"/>
                <w:szCs w:val="30"/>
              </w:rPr>
            </w:pPr>
            <w:r>
              <w:rPr>
                <w:rFonts w:hint="eastAsia" w:ascii="宋体" w:hAnsi="宋体" w:cs="Arial"/>
                <w:color w:val="000000"/>
                <w:kern w:val="0"/>
                <w:sz w:val="30"/>
                <w:szCs w:val="30"/>
              </w:rPr>
              <w:t>财政拨款收入支出决算总表</w:t>
            </w:r>
          </w:p>
        </w:tc>
      </w:tr>
      <w:tr>
        <w:tblPrEx>
          <w:tblLayout w:type="fixed"/>
          <w:tblCellMar>
            <w:top w:w="0" w:type="dxa"/>
            <w:left w:w="108" w:type="dxa"/>
            <w:bottom w:w="0" w:type="dxa"/>
            <w:right w:w="108" w:type="dxa"/>
          </w:tblCellMar>
        </w:tblPrEx>
        <w:trPr>
          <w:trHeight w:val="255" w:hRule="atLeast"/>
        </w:trPr>
        <w:tc>
          <w:tcPr>
            <w:tcW w:w="3634"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509"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587"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3634"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509"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115"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2972" w:type="dxa"/>
            <w:gridSpan w:val="2"/>
            <w:tcBorders>
              <w:top w:val="nil"/>
              <w:left w:val="nil"/>
              <w:bottom w:val="nil"/>
              <w:right w:val="nil"/>
            </w:tcBorders>
            <w:noWrap/>
            <w:vAlign w:val="bottom"/>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公开04表</w:t>
            </w:r>
          </w:p>
        </w:tc>
      </w:tr>
      <w:tr>
        <w:tblPrEx>
          <w:tblLayout w:type="fixed"/>
          <w:tblCellMar>
            <w:top w:w="0" w:type="dxa"/>
            <w:left w:w="108" w:type="dxa"/>
            <w:bottom w:w="0" w:type="dxa"/>
            <w:right w:w="108" w:type="dxa"/>
          </w:tblCellMar>
        </w:tblPrEx>
        <w:trPr>
          <w:trHeight w:val="255" w:hRule="atLeast"/>
        </w:trPr>
        <w:tc>
          <w:tcPr>
            <w:tcW w:w="5730" w:type="dxa"/>
            <w:gridSpan w:val="3"/>
            <w:tcBorders>
              <w:top w:val="nil"/>
              <w:left w:val="nil"/>
              <w:bottom w:val="single" w:color="000000" w:sz="4" w:space="0"/>
              <w:right w:val="nil"/>
            </w:tcBorders>
            <w:noWrap/>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部门：河南省南阳市卧龙区</w:t>
            </w:r>
            <w:r>
              <w:rPr>
                <w:rFonts w:hint="eastAsia" w:ascii="宋体" w:hAnsi="宋体" w:cs="Arial"/>
                <w:color w:val="000000"/>
                <w:kern w:val="0"/>
                <w:sz w:val="20"/>
                <w:szCs w:val="20"/>
                <w:lang w:eastAsia="zh-CN"/>
              </w:rPr>
              <w:t>蒲山</w:t>
            </w:r>
            <w:r>
              <w:rPr>
                <w:rFonts w:hint="eastAsia" w:ascii="宋体" w:hAnsi="宋体" w:cs="Arial"/>
                <w:color w:val="000000"/>
                <w:kern w:val="0"/>
                <w:sz w:val="20"/>
                <w:szCs w:val="20"/>
              </w:rPr>
              <w:t>镇</w:t>
            </w:r>
          </w:p>
        </w:tc>
        <w:tc>
          <w:tcPr>
            <w:tcW w:w="3634"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509"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115"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2972" w:type="dxa"/>
            <w:gridSpan w:val="2"/>
            <w:tcBorders>
              <w:top w:val="nil"/>
              <w:left w:val="nil"/>
              <w:bottom w:val="single" w:color="000000" w:sz="4" w:space="0"/>
              <w:right w:val="nil"/>
            </w:tcBorders>
            <w:noWrap/>
            <w:vAlign w:val="bottom"/>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金额单位：万元</w:t>
            </w:r>
          </w:p>
        </w:tc>
      </w:tr>
      <w:tr>
        <w:tblPrEx>
          <w:tblLayout w:type="fixed"/>
          <w:tblCellMar>
            <w:top w:w="0" w:type="dxa"/>
            <w:left w:w="108" w:type="dxa"/>
            <w:bottom w:w="0" w:type="dxa"/>
            <w:right w:w="108" w:type="dxa"/>
          </w:tblCellMar>
        </w:tblPrEx>
        <w:trPr>
          <w:trHeight w:val="308" w:hRule="atLeast"/>
        </w:trPr>
        <w:tc>
          <w:tcPr>
            <w:tcW w:w="5730"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收     入</w:t>
            </w:r>
          </w:p>
        </w:tc>
        <w:tc>
          <w:tcPr>
            <w:tcW w:w="8230" w:type="dxa"/>
            <w:gridSpan w:val="5"/>
            <w:tcBorders>
              <w:top w:val="single" w:color="000000" w:sz="4" w:space="0"/>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支     出</w:t>
            </w:r>
          </w:p>
        </w:tc>
      </w:tr>
      <w:tr>
        <w:tblPrEx>
          <w:tblLayout w:type="fixed"/>
          <w:tblCellMar>
            <w:top w:w="0" w:type="dxa"/>
            <w:left w:w="108" w:type="dxa"/>
            <w:bottom w:w="0" w:type="dxa"/>
            <w:right w:w="108" w:type="dxa"/>
          </w:tblCellMar>
        </w:tblPrEx>
        <w:trPr>
          <w:trHeight w:val="312" w:hRule="atLeast"/>
        </w:trPr>
        <w:tc>
          <w:tcPr>
            <w:tcW w:w="3634" w:type="dxa"/>
            <w:vMerge w:val="restart"/>
            <w:tcBorders>
              <w:top w:val="nil"/>
              <w:left w:val="single" w:color="000000" w:sz="4" w:space="0"/>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w:t>
            </w:r>
          </w:p>
        </w:tc>
        <w:tc>
          <w:tcPr>
            <w:tcW w:w="509" w:type="dxa"/>
            <w:vMerge w:val="restart"/>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行次</w:t>
            </w:r>
          </w:p>
        </w:tc>
        <w:tc>
          <w:tcPr>
            <w:tcW w:w="1587" w:type="dxa"/>
            <w:vMerge w:val="restart"/>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金额</w:t>
            </w:r>
          </w:p>
        </w:tc>
        <w:tc>
          <w:tcPr>
            <w:tcW w:w="3634" w:type="dxa"/>
            <w:vMerge w:val="restart"/>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w:t>
            </w:r>
          </w:p>
        </w:tc>
        <w:tc>
          <w:tcPr>
            <w:tcW w:w="509" w:type="dxa"/>
            <w:vMerge w:val="restart"/>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行次</w:t>
            </w:r>
          </w:p>
        </w:tc>
        <w:tc>
          <w:tcPr>
            <w:tcW w:w="1115" w:type="dxa"/>
            <w:vMerge w:val="restar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合计</w:t>
            </w:r>
          </w:p>
        </w:tc>
        <w:tc>
          <w:tcPr>
            <w:tcW w:w="1587" w:type="dxa"/>
            <w:vMerge w:val="restart"/>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一般公共预算财政拨款</w:t>
            </w:r>
          </w:p>
        </w:tc>
        <w:tc>
          <w:tcPr>
            <w:tcW w:w="1385" w:type="dxa"/>
            <w:vMerge w:val="restart"/>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政府性基金预算财政拨款</w:t>
            </w:r>
          </w:p>
        </w:tc>
      </w:tr>
      <w:tr>
        <w:tblPrEx>
          <w:tblLayout w:type="fixed"/>
          <w:tblCellMar>
            <w:top w:w="0" w:type="dxa"/>
            <w:left w:w="108" w:type="dxa"/>
            <w:bottom w:w="0" w:type="dxa"/>
            <w:right w:w="108" w:type="dxa"/>
          </w:tblCellMar>
        </w:tblPrEx>
        <w:trPr>
          <w:trHeight w:val="615" w:hRule="atLeast"/>
        </w:trPr>
        <w:tc>
          <w:tcPr>
            <w:tcW w:w="3634"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509"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1587"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3634"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509"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1115"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1587"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1385"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r>
      <w:tr>
        <w:tblPrEx>
          <w:tblLayout w:type="fixed"/>
          <w:tblCellMar>
            <w:top w:w="0" w:type="dxa"/>
            <w:left w:w="108" w:type="dxa"/>
            <w:bottom w:w="0" w:type="dxa"/>
            <w:right w:w="108" w:type="dxa"/>
          </w:tblCellMar>
        </w:tblPrEx>
        <w:trPr>
          <w:trHeight w:val="308" w:hRule="atLeast"/>
        </w:trPr>
        <w:tc>
          <w:tcPr>
            <w:tcW w:w="3634"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栏次</w:t>
            </w:r>
          </w:p>
        </w:tc>
        <w:tc>
          <w:tcPr>
            <w:tcW w:w="50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　</w:t>
            </w:r>
          </w:p>
        </w:tc>
        <w:tc>
          <w:tcPr>
            <w:tcW w:w="1587"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363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栏次</w:t>
            </w:r>
          </w:p>
        </w:tc>
        <w:tc>
          <w:tcPr>
            <w:tcW w:w="50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　</w:t>
            </w:r>
          </w:p>
        </w:tc>
        <w:tc>
          <w:tcPr>
            <w:tcW w:w="1115"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c>
          <w:tcPr>
            <w:tcW w:w="1587"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w:t>
            </w:r>
          </w:p>
        </w:tc>
        <w:tc>
          <w:tcPr>
            <w:tcW w:w="1385"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w:t>
            </w:r>
          </w:p>
        </w:tc>
      </w:tr>
      <w:tr>
        <w:tblPrEx>
          <w:tblLayout w:type="fixed"/>
          <w:tblCellMar>
            <w:top w:w="0" w:type="dxa"/>
            <w:left w:w="108" w:type="dxa"/>
            <w:bottom w:w="0" w:type="dxa"/>
            <w:right w:w="108" w:type="dxa"/>
          </w:tblCellMar>
        </w:tblPrEx>
        <w:trPr>
          <w:trHeight w:val="308" w:hRule="atLeast"/>
        </w:trPr>
        <w:tc>
          <w:tcPr>
            <w:tcW w:w="3634"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一、一般公共预算财政拨款</w:t>
            </w:r>
          </w:p>
        </w:tc>
        <w:tc>
          <w:tcPr>
            <w:tcW w:w="50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15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3,056.42</w:t>
            </w:r>
          </w:p>
        </w:tc>
        <w:tc>
          <w:tcPr>
            <w:tcW w:w="3634"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一、一般公共服务支出</w:t>
            </w:r>
          </w:p>
        </w:tc>
        <w:tc>
          <w:tcPr>
            <w:tcW w:w="50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28</w:t>
            </w:r>
          </w:p>
        </w:tc>
        <w:tc>
          <w:tcPr>
            <w:tcW w:w="11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725.51</w:t>
            </w:r>
          </w:p>
        </w:tc>
        <w:tc>
          <w:tcPr>
            <w:tcW w:w="1587"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725.51</w:t>
            </w:r>
          </w:p>
        </w:tc>
        <w:tc>
          <w:tcPr>
            <w:tcW w:w="138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3634"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二、政府性基金预算财政拨款</w:t>
            </w:r>
          </w:p>
        </w:tc>
        <w:tc>
          <w:tcPr>
            <w:tcW w:w="50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c>
          <w:tcPr>
            <w:tcW w:w="15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1,000.00</w:t>
            </w:r>
          </w:p>
        </w:tc>
        <w:tc>
          <w:tcPr>
            <w:tcW w:w="3634"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二、外交支出</w:t>
            </w:r>
          </w:p>
        </w:tc>
        <w:tc>
          <w:tcPr>
            <w:tcW w:w="50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29</w:t>
            </w:r>
          </w:p>
        </w:tc>
        <w:tc>
          <w:tcPr>
            <w:tcW w:w="11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1587"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138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3634"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0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w:t>
            </w:r>
          </w:p>
        </w:tc>
        <w:tc>
          <w:tcPr>
            <w:tcW w:w="158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kern w:val="0"/>
                <w:sz w:val="22"/>
              </w:rPr>
            </w:pPr>
          </w:p>
        </w:tc>
        <w:tc>
          <w:tcPr>
            <w:tcW w:w="3634"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三、国防支出</w:t>
            </w:r>
          </w:p>
        </w:tc>
        <w:tc>
          <w:tcPr>
            <w:tcW w:w="50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30</w:t>
            </w:r>
          </w:p>
        </w:tc>
        <w:tc>
          <w:tcPr>
            <w:tcW w:w="11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1587"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138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3634"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0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w:t>
            </w:r>
          </w:p>
        </w:tc>
        <w:tc>
          <w:tcPr>
            <w:tcW w:w="158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kern w:val="0"/>
                <w:sz w:val="22"/>
              </w:rPr>
            </w:pPr>
          </w:p>
        </w:tc>
        <w:tc>
          <w:tcPr>
            <w:tcW w:w="3634"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四、公共安全支出</w:t>
            </w:r>
          </w:p>
        </w:tc>
        <w:tc>
          <w:tcPr>
            <w:tcW w:w="50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31</w:t>
            </w:r>
          </w:p>
        </w:tc>
        <w:tc>
          <w:tcPr>
            <w:tcW w:w="11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1587"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138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3634"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0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w:t>
            </w:r>
          </w:p>
        </w:tc>
        <w:tc>
          <w:tcPr>
            <w:tcW w:w="158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kern w:val="0"/>
                <w:sz w:val="22"/>
              </w:rPr>
            </w:pPr>
          </w:p>
        </w:tc>
        <w:tc>
          <w:tcPr>
            <w:tcW w:w="3634"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五、教育支出</w:t>
            </w:r>
          </w:p>
        </w:tc>
        <w:tc>
          <w:tcPr>
            <w:tcW w:w="50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32</w:t>
            </w:r>
          </w:p>
        </w:tc>
        <w:tc>
          <w:tcPr>
            <w:tcW w:w="11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48.47</w:t>
            </w:r>
          </w:p>
        </w:tc>
        <w:tc>
          <w:tcPr>
            <w:tcW w:w="1587"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48.47</w:t>
            </w:r>
          </w:p>
        </w:tc>
        <w:tc>
          <w:tcPr>
            <w:tcW w:w="138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3634"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0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6</w:t>
            </w:r>
          </w:p>
        </w:tc>
        <w:tc>
          <w:tcPr>
            <w:tcW w:w="158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kern w:val="0"/>
                <w:sz w:val="22"/>
              </w:rPr>
            </w:pPr>
          </w:p>
        </w:tc>
        <w:tc>
          <w:tcPr>
            <w:tcW w:w="3634"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六、科学技术支出</w:t>
            </w:r>
          </w:p>
        </w:tc>
        <w:tc>
          <w:tcPr>
            <w:tcW w:w="50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33</w:t>
            </w:r>
          </w:p>
        </w:tc>
        <w:tc>
          <w:tcPr>
            <w:tcW w:w="11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1587"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138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3634"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0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7</w:t>
            </w:r>
          </w:p>
        </w:tc>
        <w:tc>
          <w:tcPr>
            <w:tcW w:w="158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kern w:val="0"/>
                <w:sz w:val="22"/>
              </w:rPr>
            </w:pPr>
          </w:p>
        </w:tc>
        <w:tc>
          <w:tcPr>
            <w:tcW w:w="3634"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七、文化体育与传媒支出</w:t>
            </w:r>
          </w:p>
        </w:tc>
        <w:tc>
          <w:tcPr>
            <w:tcW w:w="50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34</w:t>
            </w:r>
          </w:p>
        </w:tc>
        <w:tc>
          <w:tcPr>
            <w:tcW w:w="11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13.50</w:t>
            </w:r>
          </w:p>
        </w:tc>
        <w:tc>
          <w:tcPr>
            <w:tcW w:w="1587"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13.50</w:t>
            </w:r>
          </w:p>
        </w:tc>
        <w:tc>
          <w:tcPr>
            <w:tcW w:w="138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3634"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0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8</w:t>
            </w:r>
          </w:p>
        </w:tc>
        <w:tc>
          <w:tcPr>
            <w:tcW w:w="158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kern w:val="0"/>
                <w:sz w:val="22"/>
              </w:rPr>
            </w:pPr>
          </w:p>
        </w:tc>
        <w:tc>
          <w:tcPr>
            <w:tcW w:w="3634"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八、社会保障和就业支出</w:t>
            </w:r>
          </w:p>
        </w:tc>
        <w:tc>
          <w:tcPr>
            <w:tcW w:w="50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35</w:t>
            </w:r>
          </w:p>
        </w:tc>
        <w:tc>
          <w:tcPr>
            <w:tcW w:w="11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225.16</w:t>
            </w:r>
          </w:p>
        </w:tc>
        <w:tc>
          <w:tcPr>
            <w:tcW w:w="1587"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225.16</w:t>
            </w:r>
          </w:p>
        </w:tc>
        <w:tc>
          <w:tcPr>
            <w:tcW w:w="138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3634"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0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9</w:t>
            </w:r>
          </w:p>
        </w:tc>
        <w:tc>
          <w:tcPr>
            <w:tcW w:w="158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kern w:val="0"/>
                <w:sz w:val="22"/>
              </w:rPr>
            </w:pPr>
          </w:p>
        </w:tc>
        <w:tc>
          <w:tcPr>
            <w:tcW w:w="3634"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九、医疗卫生与计划生育支出</w:t>
            </w:r>
          </w:p>
        </w:tc>
        <w:tc>
          <w:tcPr>
            <w:tcW w:w="50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36</w:t>
            </w:r>
          </w:p>
        </w:tc>
        <w:tc>
          <w:tcPr>
            <w:tcW w:w="11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1587"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138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3634"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0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10</w:t>
            </w:r>
          </w:p>
        </w:tc>
        <w:tc>
          <w:tcPr>
            <w:tcW w:w="158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kern w:val="0"/>
                <w:sz w:val="22"/>
              </w:rPr>
            </w:pPr>
          </w:p>
        </w:tc>
        <w:tc>
          <w:tcPr>
            <w:tcW w:w="3634"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十、节能环保支出</w:t>
            </w:r>
          </w:p>
        </w:tc>
        <w:tc>
          <w:tcPr>
            <w:tcW w:w="50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37</w:t>
            </w:r>
          </w:p>
        </w:tc>
        <w:tc>
          <w:tcPr>
            <w:tcW w:w="11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115.00</w:t>
            </w:r>
          </w:p>
        </w:tc>
        <w:tc>
          <w:tcPr>
            <w:tcW w:w="1587"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115.00</w:t>
            </w:r>
          </w:p>
        </w:tc>
        <w:tc>
          <w:tcPr>
            <w:tcW w:w="138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3634"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0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11</w:t>
            </w:r>
          </w:p>
        </w:tc>
        <w:tc>
          <w:tcPr>
            <w:tcW w:w="158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kern w:val="0"/>
                <w:sz w:val="22"/>
              </w:rPr>
            </w:pPr>
          </w:p>
        </w:tc>
        <w:tc>
          <w:tcPr>
            <w:tcW w:w="3634"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十一、城乡社区支出</w:t>
            </w:r>
          </w:p>
        </w:tc>
        <w:tc>
          <w:tcPr>
            <w:tcW w:w="50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38</w:t>
            </w:r>
          </w:p>
        </w:tc>
        <w:tc>
          <w:tcPr>
            <w:tcW w:w="11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1,157.29</w:t>
            </w:r>
          </w:p>
        </w:tc>
        <w:tc>
          <w:tcPr>
            <w:tcW w:w="1587"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157.29</w:t>
            </w:r>
          </w:p>
        </w:tc>
        <w:tc>
          <w:tcPr>
            <w:tcW w:w="138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1,000.00</w:t>
            </w:r>
          </w:p>
        </w:tc>
      </w:tr>
      <w:tr>
        <w:tblPrEx>
          <w:tblLayout w:type="fixed"/>
          <w:tblCellMar>
            <w:top w:w="0" w:type="dxa"/>
            <w:left w:w="108" w:type="dxa"/>
            <w:bottom w:w="0" w:type="dxa"/>
            <w:right w:w="108" w:type="dxa"/>
          </w:tblCellMar>
        </w:tblPrEx>
        <w:trPr>
          <w:trHeight w:val="308" w:hRule="atLeast"/>
        </w:trPr>
        <w:tc>
          <w:tcPr>
            <w:tcW w:w="3634"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0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12</w:t>
            </w:r>
          </w:p>
        </w:tc>
        <w:tc>
          <w:tcPr>
            <w:tcW w:w="158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kern w:val="0"/>
                <w:sz w:val="22"/>
              </w:rPr>
            </w:pPr>
          </w:p>
        </w:tc>
        <w:tc>
          <w:tcPr>
            <w:tcW w:w="3634"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十二、农林水支出</w:t>
            </w:r>
          </w:p>
        </w:tc>
        <w:tc>
          <w:tcPr>
            <w:tcW w:w="50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39</w:t>
            </w:r>
          </w:p>
        </w:tc>
        <w:tc>
          <w:tcPr>
            <w:tcW w:w="11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1,652.63</w:t>
            </w:r>
          </w:p>
        </w:tc>
        <w:tc>
          <w:tcPr>
            <w:tcW w:w="1587"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1,652.63</w:t>
            </w:r>
          </w:p>
        </w:tc>
        <w:tc>
          <w:tcPr>
            <w:tcW w:w="138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3634"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0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13</w:t>
            </w:r>
          </w:p>
        </w:tc>
        <w:tc>
          <w:tcPr>
            <w:tcW w:w="158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kern w:val="0"/>
                <w:sz w:val="22"/>
              </w:rPr>
            </w:pPr>
          </w:p>
        </w:tc>
        <w:tc>
          <w:tcPr>
            <w:tcW w:w="3634"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十三、交通运输支出</w:t>
            </w:r>
          </w:p>
        </w:tc>
        <w:tc>
          <w:tcPr>
            <w:tcW w:w="50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40</w:t>
            </w:r>
          </w:p>
        </w:tc>
        <w:tc>
          <w:tcPr>
            <w:tcW w:w="11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1587"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138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3634"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0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14</w:t>
            </w:r>
          </w:p>
        </w:tc>
        <w:tc>
          <w:tcPr>
            <w:tcW w:w="158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kern w:val="0"/>
                <w:sz w:val="22"/>
              </w:rPr>
            </w:pPr>
          </w:p>
        </w:tc>
        <w:tc>
          <w:tcPr>
            <w:tcW w:w="3634"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十四、资源勘探信息等支出</w:t>
            </w:r>
          </w:p>
        </w:tc>
        <w:tc>
          <w:tcPr>
            <w:tcW w:w="50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41</w:t>
            </w:r>
          </w:p>
        </w:tc>
        <w:tc>
          <w:tcPr>
            <w:tcW w:w="11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1587"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138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3634"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0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15</w:t>
            </w:r>
          </w:p>
        </w:tc>
        <w:tc>
          <w:tcPr>
            <w:tcW w:w="158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kern w:val="0"/>
                <w:sz w:val="22"/>
              </w:rPr>
            </w:pPr>
          </w:p>
        </w:tc>
        <w:tc>
          <w:tcPr>
            <w:tcW w:w="3634"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十五、商业服务业等支出</w:t>
            </w:r>
          </w:p>
        </w:tc>
        <w:tc>
          <w:tcPr>
            <w:tcW w:w="50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42</w:t>
            </w:r>
          </w:p>
        </w:tc>
        <w:tc>
          <w:tcPr>
            <w:tcW w:w="11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1587"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138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3634"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0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16</w:t>
            </w:r>
          </w:p>
        </w:tc>
        <w:tc>
          <w:tcPr>
            <w:tcW w:w="158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kern w:val="0"/>
                <w:sz w:val="22"/>
              </w:rPr>
            </w:pPr>
          </w:p>
        </w:tc>
        <w:tc>
          <w:tcPr>
            <w:tcW w:w="3634"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十六、金融支出</w:t>
            </w:r>
          </w:p>
        </w:tc>
        <w:tc>
          <w:tcPr>
            <w:tcW w:w="50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43</w:t>
            </w:r>
          </w:p>
        </w:tc>
        <w:tc>
          <w:tcPr>
            <w:tcW w:w="11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1587"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138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3634"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0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17</w:t>
            </w:r>
          </w:p>
        </w:tc>
        <w:tc>
          <w:tcPr>
            <w:tcW w:w="158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kern w:val="0"/>
                <w:sz w:val="22"/>
              </w:rPr>
            </w:pPr>
          </w:p>
        </w:tc>
        <w:tc>
          <w:tcPr>
            <w:tcW w:w="3634"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十七、援助其他地区支出</w:t>
            </w:r>
          </w:p>
        </w:tc>
        <w:tc>
          <w:tcPr>
            <w:tcW w:w="50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44</w:t>
            </w:r>
          </w:p>
        </w:tc>
        <w:tc>
          <w:tcPr>
            <w:tcW w:w="11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1587"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138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3634"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0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18</w:t>
            </w:r>
          </w:p>
        </w:tc>
        <w:tc>
          <w:tcPr>
            <w:tcW w:w="158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kern w:val="0"/>
                <w:sz w:val="22"/>
              </w:rPr>
            </w:pPr>
          </w:p>
        </w:tc>
        <w:tc>
          <w:tcPr>
            <w:tcW w:w="3634"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十八、国土海洋气象等支出</w:t>
            </w:r>
          </w:p>
        </w:tc>
        <w:tc>
          <w:tcPr>
            <w:tcW w:w="50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45</w:t>
            </w:r>
          </w:p>
        </w:tc>
        <w:tc>
          <w:tcPr>
            <w:tcW w:w="11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1587"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138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3634"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0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19</w:t>
            </w:r>
          </w:p>
        </w:tc>
        <w:tc>
          <w:tcPr>
            <w:tcW w:w="158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kern w:val="0"/>
                <w:sz w:val="22"/>
              </w:rPr>
            </w:pPr>
          </w:p>
        </w:tc>
        <w:tc>
          <w:tcPr>
            <w:tcW w:w="3634"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十九、住房保障支出</w:t>
            </w:r>
          </w:p>
        </w:tc>
        <w:tc>
          <w:tcPr>
            <w:tcW w:w="50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46</w:t>
            </w:r>
          </w:p>
        </w:tc>
        <w:tc>
          <w:tcPr>
            <w:tcW w:w="11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118.86</w:t>
            </w:r>
          </w:p>
        </w:tc>
        <w:tc>
          <w:tcPr>
            <w:tcW w:w="1587"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118.86</w:t>
            </w:r>
          </w:p>
        </w:tc>
        <w:tc>
          <w:tcPr>
            <w:tcW w:w="138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3634"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0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20</w:t>
            </w:r>
          </w:p>
        </w:tc>
        <w:tc>
          <w:tcPr>
            <w:tcW w:w="158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kern w:val="0"/>
                <w:sz w:val="22"/>
              </w:rPr>
            </w:pPr>
          </w:p>
        </w:tc>
        <w:tc>
          <w:tcPr>
            <w:tcW w:w="3634"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二十、粮油物资储备支出</w:t>
            </w:r>
          </w:p>
        </w:tc>
        <w:tc>
          <w:tcPr>
            <w:tcW w:w="50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47</w:t>
            </w:r>
          </w:p>
        </w:tc>
        <w:tc>
          <w:tcPr>
            <w:tcW w:w="11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1587"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138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3634"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0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21</w:t>
            </w:r>
          </w:p>
        </w:tc>
        <w:tc>
          <w:tcPr>
            <w:tcW w:w="158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kern w:val="0"/>
                <w:sz w:val="22"/>
              </w:rPr>
            </w:pPr>
          </w:p>
        </w:tc>
        <w:tc>
          <w:tcPr>
            <w:tcW w:w="3634"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二十一、其他支出</w:t>
            </w:r>
          </w:p>
        </w:tc>
        <w:tc>
          <w:tcPr>
            <w:tcW w:w="50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48</w:t>
            </w:r>
          </w:p>
        </w:tc>
        <w:tc>
          <w:tcPr>
            <w:tcW w:w="11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1587"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138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3634"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b/>
                <w:bCs/>
                <w:color w:val="000000"/>
                <w:kern w:val="0"/>
                <w:sz w:val="22"/>
              </w:rPr>
            </w:pPr>
            <w:r>
              <w:rPr>
                <w:rFonts w:hint="eastAsia" w:ascii="宋体" w:hAnsi="宋体" w:cs="Arial"/>
                <w:b/>
                <w:bCs/>
                <w:color w:val="000000"/>
                <w:kern w:val="0"/>
                <w:sz w:val="22"/>
              </w:rPr>
              <w:t>本年收入合计</w:t>
            </w:r>
          </w:p>
        </w:tc>
        <w:tc>
          <w:tcPr>
            <w:tcW w:w="50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22</w:t>
            </w:r>
          </w:p>
        </w:tc>
        <w:tc>
          <w:tcPr>
            <w:tcW w:w="15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4,056.42</w:t>
            </w:r>
          </w:p>
        </w:tc>
        <w:tc>
          <w:tcPr>
            <w:tcW w:w="363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b/>
                <w:bCs/>
                <w:color w:val="000000"/>
                <w:kern w:val="0"/>
                <w:sz w:val="22"/>
              </w:rPr>
            </w:pPr>
            <w:r>
              <w:rPr>
                <w:rFonts w:hint="eastAsia" w:ascii="宋体" w:hAnsi="宋体" w:cs="Arial"/>
                <w:b/>
                <w:bCs/>
                <w:color w:val="000000"/>
                <w:kern w:val="0"/>
                <w:sz w:val="22"/>
              </w:rPr>
              <w:t>本年支出合计</w:t>
            </w:r>
          </w:p>
        </w:tc>
        <w:tc>
          <w:tcPr>
            <w:tcW w:w="50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49</w:t>
            </w:r>
          </w:p>
        </w:tc>
        <w:tc>
          <w:tcPr>
            <w:tcW w:w="11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4,056.42</w:t>
            </w:r>
          </w:p>
        </w:tc>
        <w:tc>
          <w:tcPr>
            <w:tcW w:w="1587"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3,056.42</w:t>
            </w:r>
          </w:p>
        </w:tc>
        <w:tc>
          <w:tcPr>
            <w:tcW w:w="138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1,000.00</w:t>
            </w:r>
          </w:p>
        </w:tc>
      </w:tr>
      <w:tr>
        <w:tblPrEx>
          <w:tblLayout w:type="fixed"/>
          <w:tblCellMar>
            <w:top w:w="0" w:type="dxa"/>
            <w:left w:w="108" w:type="dxa"/>
            <w:bottom w:w="0" w:type="dxa"/>
            <w:right w:w="108" w:type="dxa"/>
          </w:tblCellMar>
        </w:tblPrEx>
        <w:trPr>
          <w:trHeight w:val="308" w:hRule="atLeast"/>
        </w:trPr>
        <w:tc>
          <w:tcPr>
            <w:tcW w:w="3634"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年初财政拨款结转和结余</w:t>
            </w:r>
          </w:p>
        </w:tc>
        <w:tc>
          <w:tcPr>
            <w:tcW w:w="50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23</w:t>
            </w:r>
          </w:p>
        </w:tc>
        <w:tc>
          <w:tcPr>
            <w:tcW w:w="15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3634"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年末财政拨款结转和结余</w:t>
            </w:r>
          </w:p>
        </w:tc>
        <w:tc>
          <w:tcPr>
            <w:tcW w:w="50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50</w:t>
            </w:r>
          </w:p>
        </w:tc>
        <w:tc>
          <w:tcPr>
            <w:tcW w:w="11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1587"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138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3634"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一般公共预算财政拨款</w:t>
            </w:r>
          </w:p>
        </w:tc>
        <w:tc>
          <w:tcPr>
            <w:tcW w:w="50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24</w:t>
            </w:r>
          </w:p>
        </w:tc>
        <w:tc>
          <w:tcPr>
            <w:tcW w:w="15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3634"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0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51</w:t>
            </w:r>
          </w:p>
        </w:tc>
        <w:tc>
          <w:tcPr>
            <w:tcW w:w="1115" w:type="dxa"/>
            <w:tcBorders>
              <w:top w:val="nil"/>
              <w:left w:val="nil"/>
              <w:bottom w:val="single" w:color="000000" w:sz="4" w:space="0"/>
              <w:right w:val="single" w:color="000000" w:sz="4" w:space="0"/>
            </w:tcBorders>
            <w:noWrap/>
            <w:vAlign w:val="center"/>
          </w:tcPr>
          <w:p>
            <w:pPr>
              <w:jc w:val="right"/>
              <w:rPr>
                <w:rFonts w:ascii="宋体" w:hAnsi="宋体" w:cs="Arial"/>
                <w:color w:val="000000"/>
                <w:kern w:val="0"/>
                <w:sz w:val="22"/>
              </w:rPr>
            </w:pPr>
          </w:p>
        </w:tc>
        <w:tc>
          <w:tcPr>
            <w:tcW w:w="1587" w:type="dxa"/>
            <w:tcBorders>
              <w:top w:val="nil"/>
              <w:left w:val="nil"/>
              <w:bottom w:val="single" w:color="000000" w:sz="4" w:space="0"/>
              <w:right w:val="single" w:color="000000" w:sz="4" w:space="0"/>
            </w:tcBorders>
            <w:noWrap/>
            <w:vAlign w:val="center"/>
          </w:tcPr>
          <w:p>
            <w:pPr>
              <w:jc w:val="right"/>
              <w:rPr>
                <w:rFonts w:ascii="宋体" w:hAnsi="宋体" w:cs="Arial"/>
                <w:color w:val="000000"/>
                <w:kern w:val="0"/>
                <w:sz w:val="22"/>
              </w:rPr>
            </w:pPr>
          </w:p>
        </w:tc>
        <w:tc>
          <w:tcPr>
            <w:tcW w:w="1385" w:type="dxa"/>
            <w:tcBorders>
              <w:top w:val="nil"/>
              <w:left w:val="nil"/>
              <w:bottom w:val="single" w:color="000000" w:sz="4" w:space="0"/>
              <w:right w:val="single" w:color="000000" w:sz="4" w:space="0"/>
            </w:tcBorders>
            <w:noWrap/>
            <w:vAlign w:val="center"/>
          </w:tcPr>
          <w:p>
            <w:pPr>
              <w:jc w:val="right"/>
              <w:rPr>
                <w:rFonts w:ascii="宋体" w:hAnsi="宋体" w:cs="Arial"/>
                <w:color w:val="000000"/>
                <w:kern w:val="0"/>
                <w:sz w:val="22"/>
              </w:rPr>
            </w:pPr>
          </w:p>
        </w:tc>
      </w:tr>
      <w:tr>
        <w:tblPrEx>
          <w:tblLayout w:type="fixed"/>
          <w:tblCellMar>
            <w:top w:w="0" w:type="dxa"/>
            <w:left w:w="108" w:type="dxa"/>
            <w:bottom w:w="0" w:type="dxa"/>
            <w:right w:w="108" w:type="dxa"/>
          </w:tblCellMar>
        </w:tblPrEx>
        <w:trPr>
          <w:trHeight w:val="308" w:hRule="atLeast"/>
        </w:trPr>
        <w:tc>
          <w:tcPr>
            <w:tcW w:w="3634"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政府性基金预算财政拨款</w:t>
            </w:r>
          </w:p>
        </w:tc>
        <w:tc>
          <w:tcPr>
            <w:tcW w:w="50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25</w:t>
            </w:r>
          </w:p>
        </w:tc>
        <w:tc>
          <w:tcPr>
            <w:tcW w:w="15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3634"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0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52</w:t>
            </w:r>
          </w:p>
        </w:tc>
        <w:tc>
          <w:tcPr>
            <w:tcW w:w="1115" w:type="dxa"/>
            <w:tcBorders>
              <w:top w:val="nil"/>
              <w:left w:val="nil"/>
              <w:bottom w:val="single" w:color="000000" w:sz="4" w:space="0"/>
              <w:right w:val="single" w:color="000000" w:sz="4" w:space="0"/>
            </w:tcBorders>
            <w:noWrap/>
            <w:vAlign w:val="center"/>
          </w:tcPr>
          <w:p>
            <w:pPr>
              <w:jc w:val="right"/>
              <w:rPr>
                <w:rFonts w:ascii="宋体" w:hAnsi="宋体" w:cs="Arial"/>
                <w:color w:val="000000"/>
                <w:kern w:val="0"/>
                <w:sz w:val="22"/>
              </w:rPr>
            </w:pPr>
          </w:p>
        </w:tc>
        <w:tc>
          <w:tcPr>
            <w:tcW w:w="1587" w:type="dxa"/>
            <w:tcBorders>
              <w:top w:val="nil"/>
              <w:left w:val="nil"/>
              <w:bottom w:val="single" w:color="000000" w:sz="4" w:space="0"/>
              <w:right w:val="single" w:color="000000" w:sz="4" w:space="0"/>
            </w:tcBorders>
            <w:noWrap/>
            <w:vAlign w:val="center"/>
          </w:tcPr>
          <w:p>
            <w:pPr>
              <w:jc w:val="right"/>
              <w:rPr>
                <w:rFonts w:ascii="宋体" w:hAnsi="宋体" w:cs="Arial"/>
                <w:color w:val="000000"/>
                <w:kern w:val="0"/>
                <w:sz w:val="22"/>
              </w:rPr>
            </w:pPr>
          </w:p>
        </w:tc>
        <w:tc>
          <w:tcPr>
            <w:tcW w:w="1385" w:type="dxa"/>
            <w:tcBorders>
              <w:top w:val="nil"/>
              <w:left w:val="nil"/>
              <w:bottom w:val="single" w:color="000000" w:sz="4" w:space="0"/>
              <w:right w:val="single" w:color="000000" w:sz="4" w:space="0"/>
            </w:tcBorders>
            <w:noWrap/>
            <w:vAlign w:val="center"/>
          </w:tcPr>
          <w:p>
            <w:pPr>
              <w:jc w:val="right"/>
              <w:rPr>
                <w:rFonts w:ascii="宋体" w:hAnsi="宋体" w:cs="Arial"/>
                <w:color w:val="000000"/>
                <w:kern w:val="0"/>
                <w:sz w:val="22"/>
              </w:rPr>
            </w:pPr>
          </w:p>
        </w:tc>
      </w:tr>
      <w:tr>
        <w:tblPrEx>
          <w:tblLayout w:type="fixed"/>
          <w:tblCellMar>
            <w:top w:w="0" w:type="dxa"/>
            <w:left w:w="108" w:type="dxa"/>
            <w:bottom w:w="0" w:type="dxa"/>
            <w:right w:w="108" w:type="dxa"/>
          </w:tblCellMar>
        </w:tblPrEx>
        <w:trPr>
          <w:trHeight w:val="308" w:hRule="atLeast"/>
        </w:trPr>
        <w:tc>
          <w:tcPr>
            <w:tcW w:w="3634"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0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26</w:t>
            </w:r>
          </w:p>
        </w:tc>
        <w:tc>
          <w:tcPr>
            <w:tcW w:w="158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kern w:val="0"/>
                <w:sz w:val="22"/>
              </w:rPr>
            </w:pPr>
          </w:p>
        </w:tc>
        <w:tc>
          <w:tcPr>
            <w:tcW w:w="3634"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0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53</w:t>
            </w:r>
          </w:p>
        </w:tc>
        <w:tc>
          <w:tcPr>
            <w:tcW w:w="1115" w:type="dxa"/>
            <w:tcBorders>
              <w:top w:val="nil"/>
              <w:left w:val="nil"/>
              <w:bottom w:val="single" w:color="000000" w:sz="4" w:space="0"/>
              <w:right w:val="single" w:color="000000" w:sz="4" w:space="0"/>
            </w:tcBorders>
            <w:noWrap/>
            <w:vAlign w:val="center"/>
          </w:tcPr>
          <w:p>
            <w:pPr>
              <w:jc w:val="right"/>
              <w:rPr>
                <w:rFonts w:ascii="宋体" w:hAnsi="宋体" w:cs="Arial"/>
                <w:color w:val="000000"/>
                <w:kern w:val="0"/>
                <w:sz w:val="22"/>
              </w:rPr>
            </w:pPr>
          </w:p>
        </w:tc>
        <w:tc>
          <w:tcPr>
            <w:tcW w:w="1587" w:type="dxa"/>
            <w:tcBorders>
              <w:top w:val="nil"/>
              <w:left w:val="nil"/>
              <w:bottom w:val="single" w:color="000000" w:sz="4" w:space="0"/>
              <w:right w:val="single" w:color="000000" w:sz="4" w:space="0"/>
            </w:tcBorders>
            <w:noWrap/>
            <w:vAlign w:val="center"/>
          </w:tcPr>
          <w:p>
            <w:pPr>
              <w:jc w:val="right"/>
              <w:rPr>
                <w:rFonts w:ascii="宋体" w:hAnsi="宋体" w:cs="Arial"/>
                <w:color w:val="000000"/>
                <w:kern w:val="0"/>
                <w:sz w:val="22"/>
              </w:rPr>
            </w:pPr>
          </w:p>
        </w:tc>
        <w:tc>
          <w:tcPr>
            <w:tcW w:w="1385" w:type="dxa"/>
            <w:tcBorders>
              <w:top w:val="nil"/>
              <w:left w:val="nil"/>
              <w:bottom w:val="single" w:color="000000" w:sz="4" w:space="0"/>
              <w:right w:val="single" w:color="000000" w:sz="4" w:space="0"/>
            </w:tcBorders>
            <w:noWrap/>
            <w:vAlign w:val="center"/>
          </w:tcPr>
          <w:p>
            <w:pPr>
              <w:jc w:val="right"/>
              <w:rPr>
                <w:rFonts w:ascii="宋体" w:hAnsi="宋体" w:cs="Arial"/>
                <w:color w:val="000000"/>
                <w:kern w:val="0"/>
                <w:sz w:val="22"/>
              </w:rPr>
            </w:pPr>
          </w:p>
        </w:tc>
      </w:tr>
      <w:tr>
        <w:tblPrEx>
          <w:tblLayout w:type="fixed"/>
          <w:tblCellMar>
            <w:top w:w="0" w:type="dxa"/>
            <w:left w:w="108" w:type="dxa"/>
            <w:bottom w:w="0" w:type="dxa"/>
            <w:right w:w="108" w:type="dxa"/>
          </w:tblCellMar>
        </w:tblPrEx>
        <w:trPr>
          <w:trHeight w:val="308" w:hRule="atLeast"/>
        </w:trPr>
        <w:tc>
          <w:tcPr>
            <w:tcW w:w="3634"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b/>
                <w:bCs/>
                <w:color w:val="000000"/>
                <w:kern w:val="0"/>
                <w:sz w:val="22"/>
              </w:rPr>
            </w:pPr>
            <w:r>
              <w:rPr>
                <w:rFonts w:hint="eastAsia" w:ascii="宋体" w:hAnsi="宋体" w:cs="Arial"/>
                <w:b/>
                <w:bCs/>
                <w:color w:val="000000"/>
                <w:kern w:val="0"/>
                <w:sz w:val="22"/>
              </w:rPr>
              <w:t>总计</w:t>
            </w:r>
          </w:p>
        </w:tc>
        <w:tc>
          <w:tcPr>
            <w:tcW w:w="50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27</w:t>
            </w:r>
          </w:p>
        </w:tc>
        <w:tc>
          <w:tcPr>
            <w:tcW w:w="15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4,056.42</w:t>
            </w:r>
          </w:p>
        </w:tc>
        <w:tc>
          <w:tcPr>
            <w:tcW w:w="363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b/>
                <w:bCs/>
                <w:color w:val="000000"/>
                <w:kern w:val="0"/>
                <w:sz w:val="22"/>
              </w:rPr>
            </w:pPr>
            <w:r>
              <w:rPr>
                <w:rFonts w:hint="eastAsia" w:ascii="宋体" w:hAnsi="宋体" w:cs="Arial"/>
                <w:b/>
                <w:bCs/>
                <w:color w:val="000000"/>
                <w:kern w:val="0"/>
                <w:sz w:val="22"/>
              </w:rPr>
              <w:t>总计</w:t>
            </w:r>
          </w:p>
        </w:tc>
        <w:tc>
          <w:tcPr>
            <w:tcW w:w="50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54</w:t>
            </w:r>
          </w:p>
        </w:tc>
        <w:tc>
          <w:tcPr>
            <w:tcW w:w="11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4,056.42</w:t>
            </w:r>
          </w:p>
        </w:tc>
        <w:tc>
          <w:tcPr>
            <w:tcW w:w="1587"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3,056.42</w:t>
            </w:r>
          </w:p>
        </w:tc>
        <w:tc>
          <w:tcPr>
            <w:tcW w:w="1385"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1,000.00</w:t>
            </w:r>
          </w:p>
        </w:tc>
      </w:tr>
      <w:tr>
        <w:tblPrEx>
          <w:tblLayout w:type="fixed"/>
          <w:tblCellMar>
            <w:top w:w="0" w:type="dxa"/>
            <w:left w:w="108" w:type="dxa"/>
            <w:bottom w:w="0" w:type="dxa"/>
            <w:right w:w="108" w:type="dxa"/>
          </w:tblCellMar>
        </w:tblPrEx>
        <w:trPr>
          <w:trHeight w:val="664" w:hRule="atLeast"/>
        </w:trPr>
        <w:tc>
          <w:tcPr>
            <w:tcW w:w="13960" w:type="dxa"/>
            <w:gridSpan w:val="8"/>
            <w:tcBorders>
              <w:top w:val="nil"/>
              <w:left w:val="nil"/>
              <w:bottom w:val="nil"/>
              <w:right w:val="nil"/>
            </w:tcBorders>
            <w:noWrap w:val="0"/>
            <w:vAlign w:val="center"/>
          </w:tcPr>
          <w:p>
            <w:pPr>
              <w:widowControl/>
              <w:jc w:val="left"/>
              <w:rPr>
                <w:rFonts w:ascii="宋体" w:hAnsi="宋体" w:cs="Arial"/>
                <w:color w:val="000000"/>
                <w:kern w:val="0"/>
                <w:sz w:val="22"/>
              </w:rPr>
            </w:pPr>
            <w:r>
              <w:rPr>
                <w:rFonts w:hint="eastAsia" w:ascii="宋体" w:hAnsi="宋体" w:cs="Arial"/>
                <w:color w:val="000000"/>
                <w:kern w:val="0"/>
                <w:sz w:val="22"/>
              </w:rPr>
              <w:t>注：本表反映部门本年度一般公共预算财政拨款和政府性基金预算财政拨款的总收支和年末结转结余情况。本表金额转换为万元时，因四舍五入可能存在尾差。</w:t>
            </w:r>
          </w:p>
        </w:tc>
      </w:tr>
    </w:tbl>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tbl>
      <w:tblPr>
        <w:tblStyle w:val="8"/>
        <w:tblW w:w="12594" w:type="dxa"/>
        <w:tblInd w:w="93" w:type="dxa"/>
        <w:tblLayout w:type="fixed"/>
        <w:tblCellMar>
          <w:top w:w="0" w:type="dxa"/>
          <w:left w:w="108" w:type="dxa"/>
          <w:bottom w:w="0" w:type="dxa"/>
          <w:right w:w="108" w:type="dxa"/>
        </w:tblCellMar>
      </w:tblPr>
      <w:tblGrid>
        <w:gridCol w:w="401"/>
        <w:gridCol w:w="313"/>
        <w:gridCol w:w="272"/>
        <w:gridCol w:w="5440"/>
        <w:gridCol w:w="1951"/>
        <w:gridCol w:w="1951"/>
        <w:gridCol w:w="2266"/>
      </w:tblGrid>
      <w:tr>
        <w:tblPrEx>
          <w:tblLayout w:type="fixed"/>
          <w:tblCellMar>
            <w:top w:w="0" w:type="dxa"/>
            <w:left w:w="108" w:type="dxa"/>
            <w:bottom w:w="0" w:type="dxa"/>
            <w:right w:w="108" w:type="dxa"/>
          </w:tblCellMar>
        </w:tblPrEx>
        <w:trPr>
          <w:trHeight w:val="390" w:hRule="atLeast"/>
        </w:trPr>
        <w:tc>
          <w:tcPr>
            <w:tcW w:w="12594" w:type="dxa"/>
            <w:gridSpan w:val="7"/>
            <w:tcBorders>
              <w:top w:val="nil"/>
              <w:left w:val="nil"/>
              <w:bottom w:val="nil"/>
              <w:right w:val="nil"/>
            </w:tcBorders>
            <w:noWrap/>
            <w:vAlign w:val="bottom"/>
          </w:tcPr>
          <w:p>
            <w:pPr>
              <w:widowControl/>
              <w:jc w:val="center"/>
              <w:rPr>
                <w:rFonts w:ascii="宋体" w:hAnsi="宋体" w:cs="Arial"/>
                <w:color w:val="000000"/>
                <w:kern w:val="0"/>
                <w:sz w:val="30"/>
                <w:szCs w:val="30"/>
              </w:rPr>
            </w:pPr>
            <w:r>
              <w:rPr>
                <w:rFonts w:hint="eastAsia" w:ascii="宋体" w:hAnsi="宋体" w:cs="Arial"/>
                <w:color w:val="000000"/>
                <w:kern w:val="0"/>
                <w:sz w:val="30"/>
                <w:szCs w:val="30"/>
              </w:rPr>
              <w:t>一般公共预算财政拨款支出决算表</w:t>
            </w:r>
          </w:p>
        </w:tc>
      </w:tr>
      <w:tr>
        <w:tblPrEx>
          <w:tblLayout w:type="fixed"/>
          <w:tblCellMar>
            <w:top w:w="0" w:type="dxa"/>
            <w:left w:w="108" w:type="dxa"/>
            <w:bottom w:w="0" w:type="dxa"/>
            <w:right w:w="108" w:type="dxa"/>
          </w:tblCellMar>
        </w:tblPrEx>
        <w:trPr>
          <w:trHeight w:val="255" w:hRule="atLeast"/>
        </w:trPr>
        <w:tc>
          <w:tcPr>
            <w:tcW w:w="401"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313"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272"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5440"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951"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951"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2266" w:type="dxa"/>
            <w:tcBorders>
              <w:top w:val="nil"/>
              <w:left w:val="nil"/>
              <w:bottom w:val="nil"/>
              <w:right w:val="nil"/>
            </w:tcBorders>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公开05表</w:t>
            </w:r>
          </w:p>
        </w:tc>
      </w:tr>
      <w:tr>
        <w:tblPrEx>
          <w:tblLayout w:type="fixed"/>
          <w:tblCellMar>
            <w:top w:w="0" w:type="dxa"/>
            <w:left w:w="108" w:type="dxa"/>
            <w:bottom w:w="0" w:type="dxa"/>
            <w:right w:w="108" w:type="dxa"/>
          </w:tblCellMar>
        </w:tblPrEx>
        <w:trPr>
          <w:trHeight w:val="255" w:hRule="atLeast"/>
        </w:trPr>
        <w:tc>
          <w:tcPr>
            <w:tcW w:w="6426" w:type="dxa"/>
            <w:gridSpan w:val="4"/>
            <w:tcBorders>
              <w:top w:val="nil"/>
              <w:left w:val="nil"/>
              <w:bottom w:val="nil"/>
              <w:right w:val="nil"/>
            </w:tcBorders>
            <w:noWrap/>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部门：河南省南阳市卧龙区</w:t>
            </w:r>
            <w:r>
              <w:rPr>
                <w:rFonts w:hint="eastAsia" w:ascii="宋体" w:hAnsi="宋体" w:cs="Arial"/>
                <w:color w:val="000000"/>
                <w:kern w:val="0"/>
                <w:sz w:val="20"/>
                <w:szCs w:val="20"/>
                <w:lang w:eastAsia="zh-CN"/>
              </w:rPr>
              <w:t>蒲山</w:t>
            </w:r>
            <w:r>
              <w:rPr>
                <w:rFonts w:hint="eastAsia" w:ascii="宋体" w:hAnsi="宋体" w:cs="Arial"/>
                <w:color w:val="000000"/>
                <w:kern w:val="0"/>
                <w:sz w:val="20"/>
                <w:szCs w:val="20"/>
              </w:rPr>
              <w:t>镇</w:t>
            </w:r>
          </w:p>
        </w:tc>
        <w:tc>
          <w:tcPr>
            <w:tcW w:w="1951"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951"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2266" w:type="dxa"/>
            <w:tcBorders>
              <w:top w:val="nil"/>
              <w:left w:val="nil"/>
              <w:bottom w:val="nil"/>
              <w:right w:val="nil"/>
            </w:tcBorders>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金额单位：万元</w:t>
            </w:r>
          </w:p>
        </w:tc>
      </w:tr>
      <w:tr>
        <w:tblPrEx>
          <w:tblLayout w:type="fixed"/>
          <w:tblCellMar>
            <w:top w:w="0" w:type="dxa"/>
            <w:left w:w="108" w:type="dxa"/>
            <w:bottom w:w="0" w:type="dxa"/>
            <w:right w:w="108" w:type="dxa"/>
          </w:tblCellMar>
        </w:tblPrEx>
        <w:trPr>
          <w:trHeight w:val="308" w:hRule="atLeast"/>
        </w:trPr>
        <w:tc>
          <w:tcPr>
            <w:tcW w:w="6426"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w:t>
            </w:r>
          </w:p>
        </w:tc>
        <w:tc>
          <w:tcPr>
            <w:tcW w:w="6168" w:type="dxa"/>
            <w:gridSpan w:val="3"/>
            <w:tcBorders>
              <w:top w:val="single" w:color="000000" w:sz="4" w:space="0"/>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本年支出</w:t>
            </w:r>
          </w:p>
        </w:tc>
      </w:tr>
      <w:tr>
        <w:tblPrEx>
          <w:tblLayout w:type="fixed"/>
          <w:tblCellMar>
            <w:top w:w="0" w:type="dxa"/>
            <w:left w:w="108" w:type="dxa"/>
            <w:bottom w:w="0" w:type="dxa"/>
            <w:right w:w="108" w:type="dxa"/>
          </w:tblCellMar>
        </w:tblPrEx>
        <w:trPr>
          <w:trHeight w:val="312" w:hRule="atLeast"/>
        </w:trPr>
        <w:tc>
          <w:tcPr>
            <w:tcW w:w="986" w:type="dxa"/>
            <w:gridSpan w:val="3"/>
            <w:vMerge w:val="restart"/>
            <w:tcBorders>
              <w:top w:val="nil"/>
              <w:left w:val="single" w:color="000000" w:sz="4" w:space="0"/>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功能分类科目编码</w:t>
            </w:r>
          </w:p>
        </w:tc>
        <w:tc>
          <w:tcPr>
            <w:tcW w:w="5440" w:type="dxa"/>
            <w:vMerge w:val="restar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科目名称</w:t>
            </w:r>
          </w:p>
        </w:tc>
        <w:tc>
          <w:tcPr>
            <w:tcW w:w="1951" w:type="dxa"/>
            <w:vMerge w:val="restart"/>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小计</w:t>
            </w:r>
          </w:p>
        </w:tc>
        <w:tc>
          <w:tcPr>
            <w:tcW w:w="1951" w:type="dxa"/>
            <w:vMerge w:val="restart"/>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基本支出</w:t>
            </w:r>
          </w:p>
        </w:tc>
        <w:tc>
          <w:tcPr>
            <w:tcW w:w="2266" w:type="dxa"/>
            <w:vMerge w:val="restart"/>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项目支出</w:t>
            </w:r>
          </w:p>
        </w:tc>
      </w:tr>
      <w:tr>
        <w:tblPrEx>
          <w:tblLayout w:type="fixed"/>
          <w:tblCellMar>
            <w:top w:w="0" w:type="dxa"/>
            <w:left w:w="108" w:type="dxa"/>
            <w:bottom w:w="0" w:type="dxa"/>
            <w:right w:w="108" w:type="dxa"/>
          </w:tblCellMar>
        </w:tblPrEx>
        <w:trPr>
          <w:trHeight w:val="312" w:hRule="atLeast"/>
        </w:trPr>
        <w:tc>
          <w:tcPr>
            <w:tcW w:w="986" w:type="dxa"/>
            <w:gridSpan w:val="3"/>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5440"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1951"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1951"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2266"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r>
      <w:tr>
        <w:tblPrEx>
          <w:tblLayout w:type="fixed"/>
          <w:tblCellMar>
            <w:top w:w="0" w:type="dxa"/>
            <w:left w:w="108" w:type="dxa"/>
            <w:bottom w:w="0" w:type="dxa"/>
            <w:right w:w="108" w:type="dxa"/>
          </w:tblCellMar>
        </w:tblPrEx>
        <w:trPr>
          <w:trHeight w:val="312" w:hRule="atLeast"/>
        </w:trPr>
        <w:tc>
          <w:tcPr>
            <w:tcW w:w="986" w:type="dxa"/>
            <w:gridSpan w:val="3"/>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5440"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1951"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1951"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2266"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r>
      <w:tr>
        <w:tblPrEx>
          <w:tblLayout w:type="fixed"/>
          <w:tblCellMar>
            <w:top w:w="0" w:type="dxa"/>
            <w:left w:w="108" w:type="dxa"/>
            <w:bottom w:w="0" w:type="dxa"/>
            <w:right w:w="108" w:type="dxa"/>
          </w:tblCellMar>
        </w:tblPrEx>
        <w:trPr>
          <w:trHeight w:val="308" w:hRule="atLeast"/>
        </w:trPr>
        <w:tc>
          <w:tcPr>
            <w:tcW w:w="6426" w:type="dxa"/>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栏次</w:t>
            </w:r>
          </w:p>
        </w:tc>
        <w:tc>
          <w:tcPr>
            <w:tcW w:w="1951"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1951"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c>
          <w:tcPr>
            <w:tcW w:w="2266"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w:t>
            </w:r>
          </w:p>
        </w:tc>
      </w:tr>
      <w:tr>
        <w:tblPrEx>
          <w:tblLayout w:type="fixed"/>
          <w:tblCellMar>
            <w:top w:w="0" w:type="dxa"/>
            <w:left w:w="108" w:type="dxa"/>
            <w:bottom w:w="0" w:type="dxa"/>
            <w:right w:w="108" w:type="dxa"/>
          </w:tblCellMar>
        </w:tblPrEx>
        <w:trPr>
          <w:trHeight w:val="308" w:hRule="atLeast"/>
        </w:trPr>
        <w:tc>
          <w:tcPr>
            <w:tcW w:w="6426" w:type="dxa"/>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合计</w:t>
            </w:r>
          </w:p>
        </w:tc>
        <w:tc>
          <w:tcPr>
            <w:tcW w:w="19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b/>
                <w:bCs/>
                <w:color w:val="000000"/>
                <w:kern w:val="0"/>
                <w:sz w:val="22"/>
              </w:rPr>
            </w:pPr>
            <w:r>
              <w:rPr>
                <w:rFonts w:hint="eastAsia" w:ascii="宋体" w:hAnsi="宋体" w:eastAsia="宋体" w:cs="宋体"/>
                <w:b/>
                <w:i w:val="0"/>
                <w:color w:val="000000"/>
                <w:kern w:val="0"/>
                <w:sz w:val="22"/>
                <w:szCs w:val="22"/>
                <w:u w:val="none"/>
                <w:lang w:val="en-US" w:eastAsia="zh-CN" w:bidi="ar"/>
              </w:rPr>
              <w:t>3,056.42</w:t>
            </w:r>
          </w:p>
        </w:tc>
        <w:tc>
          <w:tcPr>
            <w:tcW w:w="19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b/>
                <w:bCs/>
                <w:color w:val="000000"/>
                <w:kern w:val="0"/>
                <w:sz w:val="22"/>
              </w:rPr>
            </w:pPr>
            <w:r>
              <w:rPr>
                <w:rFonts w:hint="eastAsia" w:ascii="宋体" w:hAnsi="宋体" w:eastAsia="宋体" w:cs="宋体"/>
                <w:b/>
                <w:i w:val="0"/>
                <w:color w:val="000000"/>
                <w:kern w:val="0"/>
                <w:sz w:val="22"/>
                <w:szCs w:val="22"/>
                <w:u w:val="none"/>
                <w:lang w:val="en-US" w:eastAsia="zh-CN" w:bidi="ar"/>
              </w:rPr>
              <w:t>2,260.61</w:t>
            </w:r>
          </w:p>
        </w:tc>
        <w:tc>
          <w:tcPr>
            <w:tcW w:w="226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b/>
                <w:bCs/>
                <w:color w:val="000000"/>
                <w:kern w:val="0"/>
                <w:sz w:val="22"/>
              </w:rPr>
            </w:pPr>
            <w:r>
              <w:rPr>
                <w:rFonts w:hint="eastAsia" w:ascii="宋体" w:hAnsi="宋体" w:eastAsia="宋体" w:cs="宋体"/>
                <w:b/>
                <w:i w:val="0"/>
                <w:color w:val="000000"/>
                <w:kern w:val="0"/>
                <w:sz w:val="22"/>
                <w:szCs w:val="22"/>
                <w:u w:val="none"/>
                <w:lang w:val="en-US" w:eastAsia="zh-CN" w:bidi="ar"/>
              </w:rPr>
              <w:t>795.81</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201</w:t>
            </w:r>
          </w:p>
        </w:tc>
        <w:tc>
          <w:tcPr>
            <w:tcW w:w="5440"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一般公共服务支出</w:t>
            </w:r>
          </w:p>
        </w:tc>
        <w:tc>
          <w:tcPr>
            <w:tcW w:w="19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725.51</w:t>
            </w:r>
          </w:p>
        </w:tc>
        <w:tc>
          <w:tcPr>
            <w:tcW w:w="19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725.51</w:t>
            </w:r>
          </w:p>
        </w:tc>
        <w:tc>
          <w:tcPr>
            <w:tcW w:w="226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20103</w:t>
            </w:r>
          </w:p>
        </w:tc>
        <w:tc>
          <w:tcPr>
            <w:tcW w:w="5440"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政府办公厅（室）及相关机构事务</w:t>
            </w:r>
          </w:p>
        </w:tc>
        <w:tc>
          <w:tcPr>
            <w:tcW w:w="19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721.05</w:t>
            </w:r>
          </w:p>
        </w:tc>
        <w:tc>
          <w:tcPr>
            <w:tcW w:w="19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721.05</w:t>
            </w:r>
          </w:p>
        </w:tc>
        <w:tc>
          <w:tcPr>
            <w:tcW w:w="226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2010399</w:t>
            </w:r>
          </w:p>
        </w:tc>
        <w:tc>
          <w:tcPr>
            <w:tcW w:w="5440"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  其他政府办公厅（室）及相关机构事务支出</w:t>
            </w:r>
          </w:p>
        </w:tc>
        <w:tc>
          <w:tcPr>
            <w:tcW w:w="19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721.05</w:t>
            </w:r>
          </w:p>
        </w:tc>
        <w:tc>
          <w:tcPr>
            <w:tcW w:w="19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721.05</w:t>
            </w:r>
          </w:p>
        </w:tc>
        <w:tc>
          <w:tcPr>
            <w:tcW w:w="226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20106</w:t>
            </w:r>
          </w:p>
        </w:tc>
        <w:tc>
          <w:tcPr>
            <w:tcW w:w="5440"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财政事务</w:t>
            </w:r>
          </w:p>
        </w:tc>
        <w:tc>
          <w:tcPr>
            <w:tcW w:w="19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4.46</w:t>
            </w:r>
          </w:p>
        </w:tc>
        <w:tc>
          <w:tcPr>
            <w:tcW w:w="19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4.46</w:t>
            </w:r>
          </w:p>
        </w:tc>
        <w:tc>
          <w:tcPr>
            <w:tcW w:w="226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2010699</w:t>
            </w:r>
          </w:p>
        </w:tc>
        <w:tc>
          <w:tcPr>
            <w:tcW w:w="5440"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  其他财政事务支出</w:t>
            </w:r>
          </w:p>
        </w:tc>
        <w:tc>
          <w:tcPr>
            <w:tcW w:w="19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4.46</w:t>
            </w:r>
          </w:p>
        </w:tc>
        <w:tc>
          <w:tcPr>
            <w:tcW w:w="19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4.46</w:t>
            </w:r>
          </w:p>
        </w:tc>
        <w:tc>
          <w:tcPr>
            <w:tcW w:w="226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205</w:t>
            </w:r>
          </w:p>
        </w:tc>
        <w:tc>
          <w:tcPr>
            <w:tcW w:w="5440"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教育支出</w:t>
            </w:r>
          </w:p>
        </w:tc>
        <w:tc>
          <w:tcPr>
            <w:tcW w:w="19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48.47</w:t>
            </w:r>
          </w:p>
        </w:tc>
        <w:tc>
          <w:tcPr>
            <w:tcW w:w="19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48.47</w:t>
            </w:r>
          </w:p>
        </w:tc>
        <w:tc>
          <w:tcPr>
            <w:tcW w:w="226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20509</w:t>
            </w:r>
          </w:p>
        </w:tc>
        <w:tc>
          <w:tcPr>
            <w:tcW w:w="5440"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教育费附加安排的支出</w:t>
            </w:r>
          </w:p>
        </w:tc>
        <w:tc>
          <w:tcPr>
            <w:tcW w:w="19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48.47</w:t>
            </w:r>
          </w:p>
        </w:tc>
        <w:tc>
          <w:tcPr>
            <w:tcW w:w="19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48.47</w:t>
            </w:r>
          </w:p>
        </w:tc>
        <w:tc>
          <w:tcPr>
            <w:tcW w:w="226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2050999</w:t>
            </w:r>
          </w:p>
        </w:tc>
        <w:tc>
          <w:tcPr>
            <w:tcW w:w="5440"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  其他教育费附加安排的支出</w:t>
            </w:r>
          </w:p>
        </w:tc>
        <w:tc>
          <w:tcPr>
            <w:tcW w:w="19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48.47</w:t>
            </w:r>
          </w:p>
        </w:tc>
        <w:tc>
          <w:tcPr>
            <w:tcW w:w="19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48.47</w:t>
            </w:r>
          </w:p>
        </w:tc>
        <w:tc>
          <w:tcPr>
            <w:tcW w:w="226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207</w:t>
            </w:r>
          </w:p>
        </w:tc>
        <w:tc>
          <w:tcPr>
            <w:tcW w:w="5440"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文化体育与传媒支出</w:t>
            </w:r>
          </w:p>
        </w:tc>
        <w:tc>
          <w:tcPr>
            <w:tcW w:w="19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13.50</w:t>
            </w:r>
          </w:p>
        </w:tc>
        <w:tc>
          <w:tcPr>
            <w:tcW w:w="19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13.50</w:t>
            </w:r>
          </w:p>
        </w:tc>
        <w:tc>
          <w:tcPr>
            <w:tcW w:w="226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20701</w:t>
            </w:r>
          </w:p>
        </w:tc>
        <w:tc>
          <w:tcPr>
            <w:tcW w:w="5440"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文化</w:t>
            </w:r>
          </w:p>
        </w:tc>
        <w:tc>
          <w:tcPr>
            <w:tcW w:w="19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13.50</w:t>
            </w:r>
          </w:p>
        </w:tc>
        <w:tc>
          <w:tcPr>
            <w:tcW w:w="19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13.50</w:t>
            </w:r>
          </w:p>
        </w:tc>
        <w:tc>
          <w:tcPr>
            <w:tcW w:w="226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2070199</w:t>
            </w:r>
          </w:p>
        </w:tc>
        <w:tc>
          <w:tcPr>
            <w:tcW w:w="5440"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  其他文化支出</w:t>
            </w:r>
          </w:p>
        </w:tc>
        <w:tc>
          <w:tcPr>
            <w:tcW w:w="19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13.50</w:t>
            </w:r>
          </w:p>
        </w:tc>
        <w:tc>
          <w:tcPr>
            <w:tcW w:w="19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13.50</w:t>
            </w:r>
          </w:p>
        </w:tc>
        <w:tc>
          <w:tcPr>
            <w:tcW w:w="226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208</w:t>
            </w:r>
          </w:p>
        </w:tc>
        <w:tc>
          <w:tcPr>
            <w:tcW w:w="5440"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社会保障和就业支出</w:t>
            </w:r>
          </w:p>
        </w:tc>
        <w:tc>
          <w:tcPr>
            <w:tcW w:w="19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225.16</w:t>
            </w:r>
          </w:p>
        </w:tc>
        <w:tc>
          <w:tcPr>
            <w:tcW w:w="19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225.16</w:t>
            </w:r>
          </w:p>
        </w:tc>
        <w:tc>
          <w:tcPr>
            <w:tcW w:w="226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20805</w:t>
            </w:r>
          </w:p>
        </w:tc>
        <w:tc>
          <w:tcPr>
            <w:tcW w:w="5440"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行政事业单位离退休</w:t>
            </w:r>
          </w:p>
        </w:tc>
        <w:tc>
          <w:tcPr>
            <w:tcW w:w="19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154.20</w:t>
            </w:r>
          </w:p>
        </w:tc>
        <w:tc>
          <w:tcPr>
            <w:tcW w:w="19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154.20</w:t>
            </w:r>
          </w:p>
        </w:tc>
        <w:tc>
          <w:tcPr>
            <w:tcW w:w="226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2080501</w:t>
            </w:r>
          </w:p>
        </w:tc>
        <w:tc>
          <w:tcPr>
            <w:tcW w:w="5440"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  归口管理的行政单位离退休</w:t>
            </w:r>
          </w:p>
        </w:tc>
        <w:tc>
          <w:tcPr>
            <w:tcW w:w="19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154.20</w:t>
            </w:r>
          </w:p>
        </w:tc>
        <w:tc>
          <w:tcPr>
            <w:tcW w:w="19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154.20</w:t>
            </w:r>
          </w:p>
        </w:tc>
        <w:tc>
          <w:tcPr>
            <w:tcW w:w="226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20808</w:t>
            </w:r>
          </w:p>
        </w:tc>
        <w:tc>
          <w:tcPr>
            <w:tcW w:w="5440"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抚恤</w:t>
            </w:r>
          </w:p>
        </w:tc>
        <w:tc>
          <w:tcPr>
            <w:tcW w:w="19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8.33</w:t>
            </w:r>
          </w:p>
        </w:tc>
        <w:tc>
          <w:tcPr>
            <w:tcW w:w="19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8.33</w:t>
            </w:r>
          </w:p>
        </w:tc>
        <w:tc>
          <w:tcPr>
            <w:tcW w:w="226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2080899</w:t>
            </w:r>
          </w:p>
        </w:tc>
        <w:tc>
          <w:tcPr>
            <w:tcW w:w="5440"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  其他优抚支出</w:t>
            </w:r>
          </w:p>
        </w:tc>
        <w:tc>
          <w:tcPr>
            <w:tcW w:w="19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8.33</w:t>
            </w:r>
          </w:p>
        </w:tc>
        <w:tc>
          <w:tcPr>
            <w:tcW w:w="19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8.33</w:t>
            </w:r>
          </w:p>
        </w:tc>
        <w:tc>
          <w:tcPr>
            <w:tcW w:w="226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20815</w:t>
            </w:r>
          </w:p>
        </w:tc>
        <w:tc>
          <w:tcPr>
            <w:tcW w:w="5440"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自然灾害生活救助</w:t>
            </w:r>
          </w:p>
        </w:tc>
        <w:tc>
          <w:tcPr>
            <w:tcW w:w="19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9.00</w:t>
            </w:r>
          </w:p>
        </w:tc>
        <w:tc>
          <w:tcPr>
            <w:tcW w:w="19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9.00</w:t>
            </w:r>
          </w:p>
        </w:tc>
        <w:tc>
          <w:tcPr>
            <w:tcW w:w="226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2081502</w:t>
            </w:r>
          </w:p>
        </w:tc>
        <w:tc>
          <w:tcPr>
            <w:tcW w:w="5440"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  地方自然灾害生活补助</w:t>
            </w:r>
          </w:p>
        </w:tc>
        <w:tc>
          <w:tcPr>
            <w:tcW w:w="19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9.00</w:t>
            </w:r>
          </w:p>
        </w:tc>
        <w:tc>
          <w:tcPr>
            <w:tcW w:w="19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9.00</w:t>
            </w:r>
          </w:p>
        </w:tc>
        <w:tc>
          <w:tcPr>
            <w:tcW w:w="226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20819</w:t>
            </w:r>
          </w:p>
        </w:tc>
        <w:tc>
          <w:tcPr>
            <w:tcW w:w="5440"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最低生活保障</w:t>
            </w:r>
          </w:p>
        </w:tc>
        <w:tc>
          <w:tcPr>
            <w:tcW w:w="19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13.00</w:t>
            </w:r>
          </w:p>
        </w:tc>
        <w:tc>
          <w:tcPr>
            <w:tcW w:w="19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13.00</w:t>
            </w:r>
          </w:p>
        </w:tc>
        <w:tc>
          <w:tcPr>
            <w:tcW w:w="226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2081902</w:t>
            </w:r>
          </w:p>
        </w:tc>
        <w:tc>
          <w:tcPr>
            <w:tcW w:w="5440"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  农村最低生活保障金支出</w:t>
            </w:r>
          </w:p>
        </w:tc>
        <w:tc>
          <w:tcPr>
            <w:tcW w:w="19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13.00</w:t>
            </w:r>
          </w:p>
        </w:tc>
        <w:tc>
          <w:tcPr>
            <w:tcW w:w="19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13.00</w:t>
            </w:r>
          </w:p>
        </w:tc>
        <w:tc>
          <w:tcPr>
            <w:tcW w:w="226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20899</w:t>
            </w:r>
          </w:p>
        </w:tc>
        <w:tc>
          <w:tcPr>
            <w:tcW w:w="5440"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其他社会保障和就业支出</w:t>
            </w:r>
          </w:p>
        </w:tc>
        <w:tc>
          <w:tcPr>
            <w:tcW w:w="19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40.64</w:t>
            </w:r>
          </w:p>
        </w:tc>
        <w:tc>
          <w:tcPr>
            <w:tcW w:w="19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40.64</w:t>
            </w:r>
          </w:p>
        </w:tc>
        <w:tc>
          <w:tcPr>
            <w:tcW w:w="226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2089901</w:t>
            </w:r>
          </w:p>
        </w:tc>
        <w:tc>
          <w:tcPr>
            <w:tcW w:w="5440"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  其他社会保障和就业支出</w:t>
            </w:r>
          </w:p>
        </w:tc>
        <w:tc>
          <w:tcPr>
            <w:tcW w:w="19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40.64</w:t>
            </w:r>
          </w:p>
        </w:tc>
        <w:tc>
          <w:tcPr>
            <w:tcW w:w="19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40.64</w:t>
            </w:r>
          </w:p>
        </w:tc>
        <w:tc>
          <w:tcPr>
            <w:tcW w:w="226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211</w:t>
            </w:r>
          </w:p>
        </w:tc>
        <w:tc>
          <w:tcPr>
            <w:tcW w:w="5440"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节能环保支出</w:t>
            </w:r>
          </w:p>
        </w:tc>
        <w:tc>
          <w:tcPr>
            <w:tcW w:w="19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115.00</w:t>
            </w:r>
          </w:p>
        </w:tc>
        <w:tc>
          <w:tcPr>
            <w:tcW w:w="19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115.00</w:t>
            </w:r>
          </w:p>
        </w:tc>
        <w:tc>
          <w:tcPr>
            <w:tcW w:w="226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21103</w:t>
            </w:r>
          </w:p>
        </w:tc>
        <w:tc>
          <w:tcPr>
            <w:tcW w:w="5440"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污染防治</w:t>
            </w:r>
          </w:p>
        </w:tc>
        <w:tc>
          <w:tcPr>
            <w:tcW w:w="19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45.00</w:t>
            </w:r>
          </w:p>
        </w:tc>
        <w:tc>
          <w:tcPr>
            <w:tcW w:w="19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45.00</w:t>
            </w:r>
          </w:p>
        </w:tc>
        <w:tc>
          <w:tcPr>
            <w:tcW w:w="226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2110301</w:t>
            </w:r>
          </w:p>
        </w:tc>
        <w:tc>
          <w:tcPr>
            <w:tcW w:w="5440"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  大气</w:t>
            </w:r>
          </w:p>
        </w:tc>
        <w:tc>
          <w:tcPr>
            <w:tcW w:w="19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45.00</w:t>
            </w:r>
          </w:p>
        </w:tc>
        <w:tc>
          <w:tcPr>
            <w:tcW w:w="19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45.00</w:t>
            </w:r>
          </w:p>
        </w:tc>
        <w:tc>
          <w:tcPr>
            <w:tcW w:w="226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21199</w:t>
            </w:r>
          </w:p>
        </w:tc>
        <w:tc>
          <w:tcPr>
            <w:tcW w:w="5440"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其他节能环保支出</w:t>
            </w:r>
          </w:p>
        </w:tc>
        <w:tc>
          <w:tcPr>
            <w:tcW w:w="19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70.00</w:t>
            </w:r>
          </w:p>
        </w:tc>
        <w:tc>
          <w:tcPr>
            <w:tcW w:w="19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70.00</w:t>
            </w:r>
          </w:p>
        </w:tc>
        <w:tc>
          <w:tcPr>
            <w:tcW w:w="226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2119901</w:t>
            </w:r>
          </w:p>
        </w:tc>
        <w:tc>
          <w:tcPr>
            <w:tcW w:w="5440"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  其他节能环保支出</w:t>
            </w:r>
          </w:p>
        </w:tc>
        <w:tc>
          <w:tcPr>
            <w:tcW w:w="19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70.00</w:t>
            </w:r>
          </w:p>
        </w:tc>
        <w:tc>
          <w:tcPr>
            <w:tcW w:w="19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70.00</w:t>
            </w:r>
          </w:p>
        </w:tc>
        <w:tc>
          <w:tcPr>
            <w:tcW w:w="226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212</w:t>
            </w:r>
          </w:p>
        </w:tc>
        <w:tc>
          <w:tcPr>
            <w:tcW w:w="5440"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城乡社区支出</w:t>
            </w:r>
          </w:p>
        </w:tc>
        <w:tc>
          <w:tcPr>
            <w:tcW w:w="19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157.29</w:t>
            </w:r>
          </w:p>
        </w:tc>
        <w:tc>
          <w:tcPr>
            <w:tcW w:w="19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157.29</w:t>
            </w:r>
          </w:p>
        </w:tc>
        <w:tc>
          <w:tcPr>
            <w:tcW w:w="226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21205</w:t>
            </w:r>
          </w:p>
        </w:tc>
        <w:tc>
          <w:tcPr>
            <w:tcW w:w="5440"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城乡社区环境卫生</w:t>
            </w:r>
          </w:p>
        </w:tc>
        <w:tc>
          <w:tcPr>
            <w:tcW w:w="19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157.29</w:t>
            </w:r>
          </w:p>
        </w:tc>
        <w:tc>
          <w:tcPr>
            <w:tcW w:w="19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157.29</w:t>
            </w:r>
          </w:p>
        </w:tc>
        <w:tc>
          <w:tcPr>
            <w:tcW w:w="226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2120501</w:t>
            </w:r>
          </w:p>
        </w:tc>
        <w:tc>
          <w:tcPr>
            <w:tcW w:w="5440"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  城乡社区环境卫生</w:t>
            </w:r>
          </w:p>
        </w:tc>
        <w:tc>
          <w:tcPr>
            <w:tcW w:w="19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157.29</w:t>
            </w:r>
          </w:p>
        </w:tc>
        <w:tc>
          <w:tcPr>
            <w:tcW w:w="19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157.29</w:t>
            </w:r>
          </w:p>
        </w:tc>
        <w:tc>
          <w:tcPr>
            <w:tcW w:w="226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213</w:t>
            </w:r>
          </w:p>
        </w:tc>
        <w:tc>
          <w:tcPr>
            <w:tcW w:w="5440"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农林水支出</w:t>
            </w:r>
          </w:p>
        </w:tc>
        <w:tc>
          <w:tcPr>
            <w:tcW w:w="19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1,652.63</w:t>
            </w:r>
          </w:p>
        </w:tc>
        <w:tc>
          <w:tcPr>
            <w:tcW w:w="19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856.82</w:t>
            </w:r>
          </w:p>
        </w:tc>
        <w:tc>
          <w:tcPr>
            <w:tcW w:w="226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795.81</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21301</w:t>
            </w:r>
          </w:p>
        </w:tc>
        <w:tc>
          <w:tcPr>
            <w:tcW w:w="5440"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农业</w:t>
            </w:r>
          </w:p>
        </w:tc>
        <w:tc>
          <w:tcPr>
            <w:tcW w:w="19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70.00</w:t>
            </w:r>
          </w:p>
        </w:tc>
        <w:tc>
          <w:tcPr>
            <w:tcW w:w="19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65.00</w:t>
            </w:r>
          </w:p>
        </w:tc>
        <w:tc>
          <w:tcPr>
            <w:tcW w:w="226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5.00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2130108</w:t>
            </w:r>
          </w:p>
        </w:tc>
        <w:tc>
          <w:tcPr>
            <w:tcW w:w="5440"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  病虫害控制</w:t>
            </w:r>
          </w:p>
        </w:tc>
        <w:tc>
          <w:tcPr>
            <w:tcW w:w="19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10.00</w:t>
            </w:r>
          </w:p>
        </w:tc>
        <w:tc>
          <w:tcPr>
            <w:tcW w:w="19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10.00</w:t>
            </w:r>
          </w:p>
        </w:tc>
        <w:tc>
          <w:tcPr>
            <w:tcW w:w="226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2130119</w:t>
            </w:r>
          </w:p>
        </w:tc>
        <w:tc>
          <w:tcPr>
            <w:tcW w:w="5440"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  防灾救灾</w:t>
            </w:r>
          </w:p>
        </w:tc>
        <w:tc>
          <w:tcPr>
            <w:tcW w:w="19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10.00</w:t>
            </w:r>
          </w:p>
        </w:tc>
        <w:tc>
          <w:tcPr>
            <w:tcW w:w="19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10.00</w:t>
            </w:r>
          </w:p>
        </w:tc>
        <w:tc>
          <w:tcPr>
            <w:tcW w:w="226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2130142</w:t>
            </w:r>
          </w:p>
        </w:tc>
        <w:tc>
          <w:tcPr>
            <w:tcW w:w="5440"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  农村道路建设</w:t>
            </w:r>
          </w:p>
        </w:tc>
        <w:tc>
          <w:tcPr>
            <w:tcW w:w="19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5.00</w:t>
            </w:r>
          </w:p>
        </w:tc>
        <w:tc>
          <w:tcPr>
            <w:tcW w:w="19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226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5.00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2130199</w:t>
            </w:r>
          </w:p>
        </w:tc>
        <w:tc>
          <w:tcPr>
            <w:tcW w:w="5440"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  其他农业支出</w:t>
            </w:r>
          </w:p>
        </w:tc>
        <w:tc>
          <w:tcPr>
            <w:tcW w:w="19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45.00</w:t>
            </w:r>
          </w:p>
        </w:tc>
        <w:tc>
          <w:tcPr>
            <w:tcW w:w="19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45.00</w:t>
            </w:r>
          </w:p>
        </w:tc>
        <w:tc>
          <w:tcPr>
            <w:tcW w:w="226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21302</w:t>
            </w:r>
          </w:p>
        </w:tc>
        <w:tc>
          <w:tcPr>
            <w:tcW w:w="5440"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林业</w:t>
            </w:r>
          </w:p>
        </w:tc>
        <w:tc>
          <w:tcPr>
            <w:tcW w:w="19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24.69</w:t>
            </w:r>
          </w:p>
        </w:tc>
        <w:tc>
          <w:tcPr>
            <w:tcW w:w="19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24.69</w:t>
            </w:r>
          </w:p>
        </w:tc>
        <w:tc>
          <w:tcPr>
            <w:tcW w:w="226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2130205</w:t>
            </w:r>
          </w:p>
        </w:tc>
        <w:tc>
          <w:tcPr>
            <w:tcW w:w="5440"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  森林培育</w:t>
            </w:r>
          </w:p>
        </w:tc>
        <w:tc>
          <w:tcPr>
            <w:tcW w:w="19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22.00</w:t>
            </w:r>
          </w:p>
        </w:tc>
        <w:tc>
          <w:tcPr>
            <w:tcW w:w="19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22.00</w:t>
            </w:r>
          </w:p>
        </w:tc>
        <w:tc>
          <w:tcPr>
            <w:tcW w:w="226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2130209</w:t>
            </w:r>
          </w:p>
        </w:tc>
        <w:tc>
          <w:tcPr>
            <w:tcW w:w="5440"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  森林生态效益补偿</w:t>
            </w:r>
          </w:p>
        </w:tc>
        <w:tc>
          <w:tcPr>
            <w:tcW w:w="19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2.69</w:t>
            </w:r>
          </w:p>
        </w:tc>
        <w:tc>
          <w:tcPr>
            <w:tcW w:w="19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2.69</w:t>
            </w:r>
          </w:p>
        </w:tc>
        <w:tc>
          <w:tcPr>
            <w:tcW w:w="226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21303</w:t>
            </w:r>
          </w:p>
        </w:tc>
        <w:tc>
          <w:tcPr>
            <w:tcW w:w="5440"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水利</w:t>
            </w:r>
          </w:p>
        </w:tc>
        <w:tc>
          <w:tcPr>
            <w:tcW w:w="19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12.06</w:t>
            </w:r>
          </w:p>
        </w:tc>
        <w:tc>
          <w:tcPr>
            <w:tcW w:w="19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12.06</w:t>
            </w:r>
          </w:p>
        </w:tc>
        <w:tc>
          <w:tcPr>
            <w:tcW w:w="226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2130399</w:t>
            </w:r>
          </w:p>
        </w:tc>
        <w:tc>
          <w:tcPr>
            <w:tcW w:w="5440"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  其他水利支出</w:t>
            </w:r>
          </w:p>
        </w:tc>
        <w:tc>
          <w:tcPr>
            <w:tcW w:w="19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12.06</w:t>
            </w:r>
          </w:p>
        </w:tc>
        <w:tc>
          <w:tcPr>
            <w:tcW w:w="19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12.06</w:t>
            </w:r>
          </w:p>
        </w:tc>
        <w:tc>
          <w:tcPr>
            <w:tcW w:w="226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21307</w:t>
            </w:r>
          </w:p>
        </w:tc>
        <w:tc>
          <w:tcPr>
            <w:tcW w:w="5440"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农村综合改革</w:t>
            </w:r>
          </w:p>
        </w:tc>
        <w:tc>
          <w:tcPr>
            <w:tcW w:w="19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1,194.92</w:t>
            </w:r>
          </w:p>
        </w:tc>
        <w:tc>
          <w:tcPr>
            <w:tcW w:w="19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404.11</w:t>
            </w:r>
          </w:p>
        </w:tc>
        <w:tc>
          <w:tcPr>
            <w:tcW w:w="226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790.81</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2130701</w:t>
            </w:r>
          </w:p>
        </w:tc>
        <w:tc>
          <w:tcPr>
            <w:tcW w:w="5440"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  对村级一事一议的补助</w:t>
            </w:r>
          </w:p>
        </w:tc>
        <w:tc>
          <w:tcPr>
            <w:tcW w:w="19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790.81</w:t>
            </w:r>
          </w:p>
        </w:tc>
        <w:tc>
          <w:tcPr>
            <w:tcW w:w="19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226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790.81</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2130705</w:t>
            </w:r>
          </w:p>
        </w:tc>
        <w:tc>
          <w:tcPr>
            <w:tcW w:w="5440"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  对村民委员会和村党支部的补助</w:t>
            </w:r>
          </w:p>
        </w:tc>
        <w:tc>
          <w:tcPr>
            <w:tcW w:w="19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404.11</w:t>
            </w:r>
          </w:p>
        </w:tc>
        <w:tc>
          <w:tcPr>
            <w:tcW w:w="19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404.11</w:t>
            </w:r>
          </w:p>
        </w:tc>
        <w:tc>
          <w:tcPr>
            <w:tcW w:w="226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21399</w:t>
            </w:r>
          </w:p>
        </w:tc>
        <w:tc>
          <w:tcPr>
            <w:tcW w:w="5440"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其他农林水支出</w:t>
            </w:r>
          </w:p>
        </w:tc>
        <w:tc>
          <w:tcPr>
            <w:tcW w:w="19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350.96</w:t>
            </w:r>
          </w:p>
        </w:tc>
        <w:tc>
          <w:tcPr>
            <w:tcW w:w="19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350.96</w:t>
            </w:r>
          </w:p>
        </w:tc>
        <w:tc>
          <w:tcPr>
            <w:tcW w:w="226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2139999</w:t>
            </w:r>
          </w:p>
        </w:tc>
        <w:tc>
          <w:tcPr>
            <w:tcW w:w="5440"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  其他农林水支出</w:t>
            </w:r>
          </w:p>
        </w:tc>
        <w:tc>
          <w:tcPr>
            <w:tcW w:w="19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350.96</w:t>
            </w:r>
          </w:p>
        </w:tc>
        <w:tc>
          <w:tcPr>
            <w:tcW w:w="19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350.96</w:t>
            </w:r>
          </w:p>
        </w:tc>
        <w:tc>
          <w:tcPr>
            <w:tcW w:w="226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221</w:t>
            </w:r>
          </w:p>
        </w:tc>
        <w:tc>
          <w:tcPr>
            <w:tcW w:w="5440"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住房保障支出</w:t>
            </w:r>
          </w:p>
        </w:tc>
        <w:tc>
          <w:tcPr>
            <w:tcW w:w="19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118.86</w:t>
            </w:r>
          </w:p>
        </w:tc>
        <w:tc>
          <w:tcPr>
            <w:tcW w:w="19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118.86</w:t>
            </w:r>
          </w:p>
        </w:tc>
        <w:tc>
          <w:tcPr>
            <w:tcW w:w="226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22101</w:t>
            </w:r>
          </w:p>
        </w:tc>
        <w:tc>
          <w:tcPr>
            <w:tcW w:w="5440"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保障性安居工程支出</w:t>
            </w:r>
          </w:p>
        </w:tc>
        <w:tc>
          <w:tcPr>
            <w:tcW w:w="19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118.86</w:t>
            </w:r>
          </w:p>
        </w:tc>
        <w:tc>
          <w:tcPr>
            <w:tcW w:w="19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118.86</w:t>
            </w:r>
          </w:p>
        </w:tc>
        <w:tc>
          <w:tcPr>
            <w:tcW w:w="226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2210105</w:t>
            </w:r>
          </w:p>
        </w:tc>
        <w:tc>
          <w:tcPr>
            <w:tcW w:w="5440"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  农村危房改造</w:t>
            </w:r>
          </w:p>
        </w:tc>
        <w:tc>
          <w:tcPr>
            <w:tcW w:w="19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118.86</w:t>
            </w:r>
          </w:p>
        </w:tc>
        <w:tc>
          <w:tcPr>
            <w:tcW w:w="19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118.86</w:t>
            </w:r>
          </w:p>
        </w:tc>
        <w:tc>
          <w:tcPr>
            <w:tcW w:w="226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12594" w:type="dxa"/>
            <w:gridSpan w:val="7"/>
            <w:tcBorders>
              <w:top w:val="nil"/>
              <w:left w:val="nil"/>
              <w:bottom w:val="nil"/>
              <w:right w:val="nil"/>
            </w:tcBorders>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注：本表反映部门本年度一般公共预算财政拨款支出情况。本表金额转换为万元时，因四舍五入可能存在尾差。</w:t>
            </w:r>
          </w:p>
        </w:tc>
      </w:tr>
    </w:tbl>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tbl>
      <w:tblPr>
        <w:tblStyle w:val="8"/>
        <w:tblW w:w="14967" w:type="dxa"/>
        <w:tblInd w:w="93" w:type="dxa"/>
        <w:tblLayout w:type="fixed"/>
        <w:tblCellMar>
          <w:top w:w="0" w:type="dxa"/>
          <w:left w:w="108" w:type="dxa"/>
          <w:bottom w:w="0" w:type="dxa"/>
          <w:right w:w="108" w:type="dxa"/>
        </w:tblCellMar>
      </w:tblPr>
      <w:tblGrid>
        <w:gridCol w:w="766"/>
        <w:gridCol w:w="3330"/>
        <w:gridCol w:w="937"/>
        <w:gridCol w:w="766"/>
        <w:gridCol w:w="2440"/>
        <w:gridCol w:w="876"/>
        <w:gridCol w:w="766"/>
        <w:gridCol w:w="4210"/>
        <w:gridCol w:w="876"/>
      </w:tblGrid>
      <w:tr>
        <w:tblPrEx>
          <w:tblLayout w:type="fixed"/>
          <w:tblCellMar>
            <w:top w:w="0" w:type="dxa"/>
            <w:left w:w="108" w:type="dxa"/>
            <w:bottom w:w="0" w:type="dxa"/>
            <w:right w:w="108" w:type="dxa"/>
          </w:tblCellMar>
        </w:tblPrEx>
        <w:trPr>
          <w:trHeight w:val="390" w:hRule="atLeast"/>
        </w:trPr>
        <w:tc>
          <w:tcPr>
            <w:tcW w:w="14967" w:type="dxa"/>
            <w:gridSpan w:val="9"/>
            <w:tcBorders>
              <w:top w:val="nil"/>
              <w:left w:val="nil"/>
              <w:bottom w:val="nil"/>
              <w:right w:val="nil"/>
            </w:tcBorders>
            <w:noWrap/>
            <w:vAlign w:val="bottom"/>
          </w:tcPr>
          <w:p>
            <w:pPr>
              <w:widowControl/>
              <w:jc w:val="center"/>
              <w:rPr>
                <w:rFonts w:ascii="宋体" w:hAnsi="宋体" w:cs="Arial"/>
                <w:color w:val="000000"/>
                <w:kern w:val="0"/>
                <w:sz w:val="30"/>
                <w:szCs w:val="30"/>
              </w:rPr>
            </w:pPr>
            <w:r>
              <w:rPr>
                <w:rFonts w:hint="eastAsia" w:ascii="宋体" w:hAnsi="宋体" w:cs="Arial"/>
                <w:color w:val="000000"/>
                <w:kern w:val="0"/>
                <w:sz w:val="30"/>
                <w:szCs w:val="30"/>
              </w:rPr>
              <w:t>一般公共预算财政拨款基本支出决算表</w:t>
            </w:r>
          </w:p>
        </w:tc>
      </w:tr>
      <w:tr>
        <w:tblPrEx>
          <w:tblLayout w:type="fixed"/>
          <w:tblCellMar>
            <w:top w:w="0" w:type="dxa"/>
            <w:left w:w="108" w:type="dxa"/>
            <w:bottom w:w="0" w:type="dxa"/>
            <w:right w:w="108" w:type="dxa"/>
          </w:tblCellMar>
        </w:tblPrEx>
        <w:trPr>
          <w:trHeight w:val="300" w:hRule="atLeast"/>
        </w:trPr>
        <w:tc>
          <w:tcPr>
            <w:tcW w:w="766"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3330"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937"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766"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2440"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876"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766"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5086" w:type="dxa"/>
            <w:gridSpan w:val="2"/>
            <w:tcBorders>
              <w:top w:val="nil"/>
              <w:left w:val="nil"/>
              <w:bottom w:val="nil"/>
              <w:right w:val="nil"/>
            </w:tcBorders>
            <w:noWrap/>
            <w:vAlign w:val="bottom"/>
          </w:tcPr>
          <w:p>
            <w:pPr>
              <w:widowControl/>
              <w:jc w:val="right"/>
              <w:rPr>
                <w:rFonts w:ascii="宋体" w:hAnsi="宋体" w:cs="Arial"/>
                <w:color w:val="000000"/>
                <w:kern w:val="0"/>
                <w:sz w:val="24"/>
                <w:szCs w:val="24"/>
              </w:rPr>
            </w:pPr>
            <w:r>
              <w:rPr>
                <w:rFonts w:hint="eastAsia" w:ascii="宋体" w:hAnsi="宋体" w:cs="Arial"/>
                <w:color w:val="000000"/>
                <w:kern w:val="0"/>
                <w:sz w:val="24"/>
                <w:szCs w:val="24"/>
              </w:rPr>
              <w:t>公开06表</w:t>
            </w:r>
          </w:p>
        </w:tc>
      </w:tr>
      <w:tr>
        <w:tblPrEx>
          <w:tblLayout w:type="fixed"/>
          <w:tblCellMar>
            <w:top w:w="0" w:type="dxa"/>
            <w:left w:w="108" w:type="dxa"/>
            <w:bottom w:w="0" w:type="dxa"/>
            <w:right w:w="108" w:type="dxa"/>
          </w:tblCellMar>
        </w:tblPrEx>
        <w:trPr>
          <w:trHeight w:val="255" w:hRule="atLeast"/>
        </w:trPr>
        <w:tc>
          <w:tcPr>
            <w:tcW w:w="5033" w:type="dxa"/>
            <w:gridSpan w:val="3"/>
            <w:tcBorders>
              <w:top w:val="nil"/>
              <w:left w:val="nil"/>
              <w:bottom w:val="single" w:color="000000" w:sz="4" w:space="0"/>
              <w:right w:val="nil"/>
            </w:tcBorders>
            <w:noWrap/>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部门：河南省南阳市卧龙区</w:t>
            </w:r>
            <w:r>
              <w:rPr>
                <w:rFonts w:hint="eastAsia" w:ascii="宋体" w:hAnsi="宋体" w:cs="Arial"/>
                <w:color w:val="000000"/>
                <w:kern w:val="0"/>
                <w:sz w:val="20"/>
                <w:szCs w:val="20"/>
                <w:lang w:eastAsia="zh-CN"/>
              </w:rPr>
              <w:t>蒲山</w:t>
            </w:r>
            <w:r>
              <w:rPr>
                <w:rFonts w:hint="eastAsia" w:ascii="宋体" w:hAnsi="宋体" w:cs="Arial"/>
                <w:color w:val="000000"/>
                <w:kern w:val="0"/>
                <w:sz w:val="20"/>
                <w:szCs w:val="20"/>
              </w:rPr>
              <w:t>镇</w:t>
            </w:r>
          </w:p>
        </w:tc>
        <w:tc>
          <w:tcPr>
            <w:tcW w:w="766"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2440"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876"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766"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5086" w:type="dxa"/>
            <w:gridSpan w:val="2"/>
            <w:tcBorders>
              <w:top w:val="nil"/>
              <w:left w:val="nil"/>
              <w:bottom w:val="single" w:color="000000" w:sz="4" w:space="0"/>
              <w:right w:val="nil"/>
            </w:tcBorders>
            <w:noWrap/>
            <w:vAlign w:val="bottom"/>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金额单位：万元</w:t>
            </w:r>
          </w:p>
        </w:tc>
      </w:tr>
      <w:tr>
        <w:tblPrEx>
          <w:tblLayout w:type="fixed"/>
          <w:tblCellMar>
            <w:top w:w="0" w:type="dxa"/>
            <w:left w:w="108" w:type="dxa"/>
            <w:bottom w:w="0" w:type="dxa"/>
            <w:right w:w="108" w:type="dxa"/>
          </w:tblCellMar>
        </w:tblPrEx>
        <w:trPr>
          <w:trHeight w:val="308" w:hRule="atLeast"/>
        </w:trPr>
        <w:tc>
          <w:tcPr>
            <w:tcW w:w="5033"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人员经费</w:t>
            </w:r>
          </w:p>
        </w:tc>
        <w:tc>
          <w:tcPr>
            <w:tcW w:w="9934" w:type="dxa"/>
            <w:gridSpan w:val="6"/>
            <w:tcBorders>
              <w:top w:val="single" w:color="000000" w:sz="4" w:space="0"/>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公用经费</w:t>
            </w:r>
          </w:p>
        </w:tc>
      </w:tr>
      <w:tr>
        <w:tblPrEx>
          <w:tblLayout w:type="fixed"/>
          <w:tblCellMar>
            <w:top w:w="0" w:type="dxa"/>
            <w:left w:w="108" w:type="dxa"/>
            <w:bottom w:w="0" w:type="dxa"/>
            <w:right w:w="108" w:type="dxa"/>
          </w:tblCellMar>
        </w:tblPrEx>
        <w:trPr>
          <w:trHeight w:val="312" w:hRule="atLeast"/>
        </w:trPr>
        <w:tc>
          <w:tcPr>
            <w:tcW w:w="766" w:type="dxa"/>
            <w:vMerge w:val="restart"/>
            <w:tcBorders>
              <w:top w:val="nil"/>
              <w:left w:val="single" w:color="000000" w:sz="4" w:space="0"/>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科目编码</w:t>
            </w:r>
          </w:p>
        </w:tc>
        <w:tc>
          <w:tcPr>
            <w:tcW w:w="3330" w:type="dxa"/>
            <w:vMerge w:val="restart"/>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科目名称</w:t>
            </w:r>
          </w:p>
        </w:tc>
        <w:tc>
          <w:tcPr>
            <w:tcW w:w="937" w:type="dxa"/>
            <w:vMerge w:val="restart"/>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决算数</w:t>
            </w:r>
          </w:p>
        </w:tc>
        <w:tc>
          <w:tcPr>
            <w:tcW w:w="766" w:type="dxa"/>
            <w:vMerge w:val="restart"/>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科目编码</w:t>
            </w:r>
          </w:p>
        </w:tc>
        <w:tc>
          <w:tcPr>
            <w:tcW w:w="2440" w:type="dxa"/>
            <w:vMerge w:val="restart"/>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科目名称</w:t>
            </w:r>
          </w:p>
        </w:tc>
        <w:tc>
          <w:tcPr>
            <w:tcW w:w="876" w:type="dxa"/>
            <w:vMerge w:val="restart"/>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决算数</w:t>
            </w:r>
          </w:p>
        </w:tc>
        <w:tc>
          <w:tcPr>
            <w:tcW w:w="766" w:type="dxa"/>
            <w:vMerge w:val="restart"/>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科目编码</w:t>
            </w:r>
          </w:p>
        </w:tc>
        <w:tc>
          <w:tcPr>
            <w:tcW w:w="4210" w:type="dxa"/>
            <w:vMerge w:val="restart"/>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科目名称</w:t>
            </w:r>
          </w:p>
        </w:tc>
        <w:tc>
          <w:tcPr>
            <w:tcW w:w="876" w:type="dxa"/>
            <w:vMerge w:val="restart"/>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决算数</w:t>
            </w:r>
          </w:p>
        </w:tc>
      </w:tr>
      <w:tr>
        <w:tblPrEx>
          <w:tblLayout w:type="fixed"/>
          <w:tblCellMar>
            <w:top w:w="0" w:type="dxa"/>
            <w:left w:w="108" w:type="dxa"/>
            <w:bottom w:w="0" w:type="dxa"/>
            <w:right w:w="108" w:type="dxa"/>
          </w:tblCellMar>
        </w:tblPrEx>
        <w:trPr>
          <w:trHeight w:val="312" w:hRule="atLeast"/>
        </w:trPr>
        <w:tc>
          <w:tcPr>
            <w:tcW w:w="766"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3330"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937"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766"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2440"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876"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766"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4210"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876"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r>
      <w:tr>
        <w:tblPrEx>
          <w:tblLayout w:type="fixed"/>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301</w:t>
            </w:r>
          </w:p>
        </w:tc>
        <w:tc>
          <w:tcPr>
            <w:tcW w:w="33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工资福利支出</w:t>
            </w:r>
          </w:p>
        </w:tc>
        <w:tc>
          <w:tcPr>
            <w:tcW w:w="9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454.00</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w:t>
            </w:r>
          </w:p>
        </w:tc>
        <w:tc>
          <w:tcPr>
            <w:tcW w:w="244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商品和服务支出</w:t>
            </w:r>
          </w:p>
        </w:tc>
        <w:tc>
          <w:tcPr>
            <w:tcW w:w="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1,054.01</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307</w:t>
            </w:r>
          </w:p>
        </w:tc>
        <w:tc>
          <w:tcPr>
            <w:tcW w:w="42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债务利息及费用支出</w:t>
            </w:r>
          </w:p>
        </w:tc>
        <w:tc>
          <w:tcPr>
            <w:tcW w:w="876"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30101</w:t>
            </w:r>
          </w:p>
        </w:tc>
        <w:tc>
          <w:tcPr>
            <w:tcW w:w="33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基本工资</w:t>
            </w:r>
          </w:p>
        </w:tc>
        <w:tc>
          <w:tcPr>
            <w:tcW w:w="9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212.11</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30201</w:t>
            </w:r>
          </w:p>
        </w:tc>
        <w:tc>
          <w:tcPr>
            <w:tcW w:w="244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办公费</w:t>
            </w:r>
          </w:p>
        </w:tc>
        <w:tc>
          <w:tcPr>
            <w:tcW w:w="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101.12</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30701</w:t>
            </w:r>
          </w:p>
        </w:tc>
        <w:tc>
          <w:tcPr>
            <w:tcW w:w="42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国内债务付息</w:t>
            </w:r>
          </w:p>
        </w:tc>
        <w:tc>
          <w:tcPr>
            <w:tcW w:w="876"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30102</w:t>
            </w:r>
          </w:p>
        </w:tc>
        <w:tc>
          <w:tcPr>
            <w:tcW w:w="33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津贴补贴</w:t>
            </w:r>
          </w:p>
        </w:tc>
        <w:tc>
          <w:tcPr>
            <w:tcW w:w="9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158.38</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30202</w:t>
            </w:r>
          </w:p>
        </w:tc>
        <w:tc>
          <w:tcPr>
            <w:tcW w:w="244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印刷费</w:t>
            </w:r>
          </w:p>
        </w:tc>
        <w:tc>
          <w:tcPr>
            <w:tcW w:w="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3.80</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30702</w:t>
            </w:r>
          </w:p>
        </w:tc>
        <w:tc>
          <w:tcPr>
            <w:tcW w:w="42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国外债务付息</w:t>
            </w:r>
          </w:p>
        </w:tc>
        <w:tc>
          <w:tcPr>
            <w:tcW w:w="876"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30103</w:t>
            </w:r>
          </w:p>
        </w:tc>
        <w:tc>
          <w:tcPr>
            <w:tcW w:w="33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奖金</w:t>
            </w:r>
          </w:p>
        </w:tc>
        <w:tc>
          <w:tcPr>
            <w:tcW w:w="9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30203</w:t>
            </w:r>
          </w:p>
        </w:tc>
        <w:tc>
          <w:tcPr>
            <w:tcW w:w="244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咨询费</w:t>
            </w:r>
          </w:p>
        </w:tc>
        <w:tc>
          <w:tcPr>
            <w:tcW w:w="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w:t>
            </w:r>
          </w:p>
        </w:tc>
        <w:tc>
          <w:tcPr>
            <w:tcW w:w="42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资本性支出</w:t>
            </w:r>
          </w:p>
        </w:tc>
        <w:tc>
          <w:tcPr>
            <w:tcW w:w="87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4.46</w:t>
            </w:r>
          </w:p>
        </w:tc>
      </w:tr>
      <w:tr>
        <w:tblPrEx>
          <w:tblLayout w:type="fixed"/>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30106</w:t>
            </w:r>
          </w:p>
        </w:tc>
        <w:tc>
          <w:tcPr>
            <w:tcW w:w="33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伙食补助费</w:t>
            </w:r>
          </w:p>
        </w:tc>
        <w:tc>
          <w:tcPr>
            <w:tcW w:w="9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62.45</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30204</w:t>
            </w:r>
          </w:p>
        </w:tc>
        <w:tc>
          <w:tcPr>
            <w:tcW w:w="244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手续费</w:t>
            </w:r>
          </w:p>
        </w:tc>
        <w:tc>
          <w:tcPr>
            <w:tcW w:w="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31001</w:t>
            </w:r>
          </w:p>
        </w:tc>
        <w:tc>
          <w:tcPr>
            <w:tcW w:w="42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房屋建筑物购建</w:t>
            </w:r>
          </w:p>
        </w:tc>
        <w:tc>
          <w:tcPr>
            <w:tcW w:w="87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30107</w:t>
            </w:r>
          </w:p>
        </w:tc>
        <w:tc>
          <w:tcPr>
            <w:tcW w:w="33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绩效工资</w:t>
            </w:r>
          </w:p>
        </w:tc>
        <w:tc>
          <w:tcPr>
            <w:tcW w:w="9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21.06</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30205</w:t>
            </w:r>
          </w:p>
        </w:tc>
        <w:tc>
          <w:tcPr>
            <w:tcW w:w="244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水费</w:t>
            </w:r>
          </w:p>
        </w:tc>
        <w:tc>
          <w:tcPr>
            <w:tcW w:w="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2.02</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31002</w:t>
            </w:r>
          </w:p>
        </w:tc>
        <w:tc>
          <w:tcPr>
            <w:tcW w:w="42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办公设备购置</w:t>
            </w:r>
          </w:p>
        </w:tc>
        <w:tc>
          <w:tcPr>
            <w:tcW w:w="87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4.46</w:t>
            </w:r>
          </w:p>
        </w:tc>
      </w:tr>
      <w:tr>
        <w:tblPrEx>
          <w:tblLayout w:type="fixed"/>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30108</w:t>
            </w:r>
          </w:p>
        </w:tc>
        <w:tc>
          <w:tcPr>
            <w:tcW w:w="33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机关事业单位基本养老保险缴费</w:t>
            </w:r>
          </w:p>
        </w:tc>
        <w:tc>
          <w:tcPr>
            <w:tcW w:w="9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30206</w:t>
            </w:r>
          </w:p>
        </w:tc>
        <w:tc>
          <w:tcPr>
            <w:tcW w:w="244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电费</w:t>
            </w:r>
          </w:p>
        </w:tc>
        <w:tc>
          <w:tcPr>
            <w:tcW w:w="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10.10</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31003</w:t>
            </w:r>
          </w:p>
        </w:tc>
        <w:tc>
          <w:tcPr>
            <w:tcW w:w="42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专用设备购置</w:t>
            </w:r>
          </w:p>
        </w:tc>
        <w:tc>
          <w:tcPr>
            <w:tcW w:w="876"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30109</w:t>
            </w:r>
          </w:p>
        </w:tc>
        <w:tc>
          <w:tcPr>
            <w:tcW w:w="33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职业年金缴费</w:t>
            </w:r>
          </w:p>
        </w:tc>
        <w:tc>
          <w:tcPr>
            <w:tcW w:w="9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30207</w:t>
            </w:r>
          </w:p>
        </w:tc>
        <w:tc>
          <w:tcPr>
            <w:tcW w:w="244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邮电费</w:t>
            </w:r>
          </w:p>
        </w:tc>
        <w:tc>
          <w:tcPr>
            <w:tcW w:w="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1.40</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31005</w:t>
            </w:r>
          </w:p>
        </w:tc>
        <w:tc>
          <w:tcPr>
            <w:tcW w:w="42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基础设施建设</w:t>
            </w:r>
          </w:p>
        </w:tc>
        <w:tc>
          <w:tcPr>
            <w:tcW w:w="876"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30110</w:t>
            </w:r>
          </w:p>
        </w:tc>
        <w:tc>
          <w:tcPr>
            <w:tcW w:w="33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职工基本医疗保险缴费</w:t>
            </w:r>
          </w:p>
        </w:tc>
        <w:tc>
          <w:tcPr>
            <w:tcW w:w="9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30208</w:t>
            </w:r>
          </w:p>
        </w:tc>
        <w:tc>
          <w:tcPr>
            <w:tcW w:w="244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取暖费</w:t>
            </w:r>
          </w:p>
        </w:tc>
        <w:tc>
          <w:tcPr>
            <w:tcW w:w="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31006</w:t>
            </w:r>
          </w:p>
        </w:tc>
        <w:tc>
          <w:tcPr>
            <w:tcW w:w="42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大型修缮</w:t>
            </w:r>
          </w:p>
        </w:tc>
        <w:tc>
          <w:tcPr>
            <w:tcW w:w="876"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30111</w:t>
            </w:r>
          </w:p>
        </w:tc>
        <w:tc>
          <w:tcPr>
            <w:tcW w:w="33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公务员医疗补助缴费</w:t>
            </w:r>
          </w:p>
        </w:tc>
        <w:tc>
          <w:tcPr>
            <w:tcW w:w="9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30209</w:t>
            </w:r>
          </w:p>
        </w:tc>
        <w:tc>
          <w:tcPr>
            <w:tcW w:w="244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物业管理费</w:t>
            </w:r>
          </w:p>
        </w:tc>
        <w:tc>
          <w:tcPr>
            <w:tcW w:w="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7.50</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31007</w:t>
            </w:r>
          </w:p>
        </w:tc>
        <w:tc>
          <w:tcPr>
            <w:tcW w:w="42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信息网络及软件购置更新</w:t>
            </w:r>
          </w:p>
        </w:tc>
        <w:tc>
          <w:tcPr>
            <w:tcW w:w="876"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30112</w:t>
            </w:r>
          </w:p>
        </w:tc>
        <w:tc>
          <w:tcPr>
            <w:tcW w:w="33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其他社会保障缴费</w:t>
            </w:r>
          </w:p>
        </w:tc>
        <w:tc>
          <w:tcPr>
            <w:tcW w:w="9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30211</w:t>
            </w:r>
          </w:p>
        </w:tc>
        <w:tc>
          <w:tcPr>
            <w:tcW w:w="244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差旅费</w:t>
            </w:r>
          </w:p>
        </w:tc>
        <w:tc>
          <w:tcPr>
            <w:tcW w:w="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7.15</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31008</w:t>
            </w:r>
          </w:p>
        </w:tc>
        <w:tc>
          <w:tcPr>
            <w:tcW w:w="42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物资储备</w:t>
            </w:r>
          </w:p>
        </w:tc>
        <w:tc>
          <w:tcPr>
            <w:tcW w:w="876"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30113</w:t>
            </w:r>
          </w:p>
        </w:tc>
        <w:tc>
          <w:tcPr>
            <w:tcW w:w="33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住房公积金</w:t>
            </w:r>
          </w:p>
        </w:tc>
        <w:tc>
          <w:tcPr>
            <w:tcW w:w="9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30212</w:t>
            </w:r>
          </w:p>
        </w:tc>
        <w:tc>
          <w:tcPr>
            <w:tcW w:w="244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因公出国（境）费用</w:t>
            </w:r>
          </w:p>
        </w:tc>
        <w:tc>
          <w:tcPr>
            <w:tcW w:w="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31009</w:t>
            </w:r>
          </w:p>
        </w:tc>
        <w:tc>
          <w:tcPr>
            <w:tcW w:w="42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土地补偿</w:t>
            </w:r>
          </w:p>
        </w:tc>
        <w:tc>
          <w:tcPr>
            <w:tcW w:w="876"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30114</w:t>
            </w:r>
          </w:p>
        </w:tc>
        <w:tc>
          <w:tcPr>
            <w:tcW w:w="33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医疗费</w:t>
            </w:r>
          </w:p>
        </w:tc>
        <w:tc>
          <w:tcPr>
            <w:tcW w:w="9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30213</w:t>
            </w:r>
          </w:p>
        </w:tc>
        <w:tc>
          <w:tcPr>
            <w:tcW w:w="244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维修（护）费</w:t>
            </w:r>
          </w:p>
        </w:tc>
        <w:tc>
          <w:tcPr>
            <w:tcW w:w="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66.56</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31010</w:t>
            </w:r>
          </w:p>
        </w:tc>
        <w:tc>
          <w:tcPr>
            <w:tcW w:w="42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安置补助</w:t>
            </w:r>
          </w:p>
        </w:tc>
        <w:tc>
          <w:tcPr>
            <w:tcW w:w="876"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30199</w:t>
            </w:r>
          </w:p>
        </w:tc>
        <w:tc>
          <w:tcPr>
            <w:tcW w:w="33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其他工资福利支出</w:t>
            </w:r>
          </w:p>
        </w:tc>
        <w:tc>
          <w:tcPr>
            <w:tcW w:w="9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30214</w:t>
            </w:r>
          </w:p>
        </w:tc>
        <w:tc>
          <w:tcPr>
            <w:tcW w:w="244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租赁费</w:t>
            </w:r>
          </w:p>
        </w:tc>
        <w:tc>
          <w:tcPr>
            <w:tcW w:w="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394.84</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31011</w:t>
            </w:r>
          </w:p>
        </w:tc>
        <w:tc>
          <w:tcPr>
            <w:tcW w:w="42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地上附着物和青苗补偿</w:t>
            </w:r>
          </w:p>
        </w:tc>
        <w:tc>
          <w:tcPr>
            <w:tcW w:w="876"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303</w:t>
            </w:r>
          </w:p>
        </w:tc>
        <w:tc>
          <w:tcPr>
            <w:tcW w:w="33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对个人和家庭的补助</w:t>
            </w:r>
          </w:p>
        </w:tc>
        <w:tc>
          <w:tcPr>
            <w:tcW w:w="9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748.13</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30215</w:t>
            </w:r>
          </w:p>
        </w:tc>
        <w:tc>
          <w:tcPr>
            <w:tcW w:w="244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会议费</w:t>
            </w:r>
          </w:p>
        </w:tc>
        <w:tc>
          <w:tcPr>
            <w:tcW w:w="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4.06</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31012</w:t>
            </w:r>
          </w:p>
        </w:tc>
        <w:tc>
          <w:tcPr>
            <w:tcW w:w="42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拆迁补偿</w:t>
            </w:r>
          </w:p>
        </w:tc>
        <w:tc>
          <w:tcPr>
            <w:tcW w:w="876"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30301</w:t>
            </w:r>
          </w:p>
        </w:tc>
        <w:tc>
          <w:tcPr>
            <w:tcW w:w="33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离休费</w:t>
            </w:r>
          </w:p>
        </w:tc>
        <w:tc>
          <w:tcPr>
            <w:tcW w:w="9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30216</w:t>
            </w:r>
          </w:p>
        </w:tc>
        <w:tc>
          <w:tcPr>
            <w:tcW w:w="244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培训费</w:t>
            </w:r>
          </w:p>
        </w:tc>
        <w:tc>
          <w:tcPr>
            <w:tcW w:w="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31013</w:t>
            </w:r>
          </w:p>
        </w:tc>
        <w:tc>
          <w:tcPr>
            <w:tcW w:w="42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公务用车购置</w:t>
            </w:r>
          </w:p>
        </w:tc>
        <w:tc>
          <w:tcPr>
            <w:tcW w:w="876"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30302</w:t>
            </w:r>
          </w:p>
        </w:tc>
        <w:tc>
          <w:tcPr>
            <w:tcW w:w="33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退休费</w:t>
            </w:r>
          </w:p>
        </w:tc>
        <w:tc>
          <w:tcPr>
            <w:tcW w:w="9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154.20</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30217</w:t>
            </w:r>
          </w:p>
        </w:tc>
        <w:tc>
          <w:tcPr>
            <w:tcW w:w="244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公务接待费</w:t>
            </w:r>
          </w:p>
        </w:tc>
        <w:tc>
          <w:tcPr>
            <w:tcW w:w="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3.84</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31019</w:t>
            </w:r>
          </w:p>
        </w:tc>
        <w:tc>
          <w:tcPr>
            <w:tcW w:w="42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其他交通工具购置</w:t>
            </w:r>
          </w:p>
        </w:tc>
        <w:tc>
          <w:tcPr>
            <w:tcW w:w="876"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30303</w:t>
            </w:r>
          </w:p>
        </w:tc>
        <w:tc>
          <w:tcPr>
            <w:tcW w:w="33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退职（役）费</w:t>
            </w:r>
          </w:p>
        </w:tc>
        <w:tc>
          <w:tcPr>
            <w:tcW w:w="9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30218</w:t>
            </w:r>
          </w:p>
        </w:tc>
        <w:tc>
          <w:tcPr>
            <w:tcW w:w="244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专用材料费</w:t>
            </w:r>
          </w:p>
        </w:tc>
        <w:tc>
          <w:tcPr>
            <w:tcW w:w="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31021</w:t>
            </w:r>
          </w:p>
        </w:tc>
        <w:tc>
          <w:tcPr>
            <w:tcW w:w="42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文物和陈列品购置</w:t>
            </w:r>
          </w:p>
        </w:tc>
        <w:tc>
          <w:tcPr>
            <w:tcW w:w="876"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30304</w:t>
            </w:r>
          </w:p>
        </w:tc>
        <w:tc>
          <w:tcPr>
            <w:tcW w:w="33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抚恤金</w:t>
            </w:r>
          </w:p>
        </w:tc>
        <w:tc>
          <w:tcPr>
            <w:tcW w:w="9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8.33</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30224</w:t>
            </w:r>
          </w:p>
        </w:tc>
        <w:tc>
          <w:tcPr>
            <w:tcW w:w="244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被装购置费</w:t>
            </w:r>
          </w:p>
        </w:tc>
        <w:tc>
          <w:tcPr>
            <w:tcW w:w="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31022</w:t>
            </w:r>
          </w:p>
        </w:tc>
        <w:tc>
          <w:tcPr>
            <w:tcW w:w="42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无形资产购置</w:t>
            </w:r>
          </w:p>
        </w:tc>
        <w:tc>
          <w:tcPr>
            <w:tcW w:w="876"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30305</w:t>
            </w:r>
          </w:p>
        </w:tc>
        <w:tc>
          <w:tcPr>
            <w:tcW w:w="33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生活补助</w:t>
            </w:r>
          </w:p>
        </w:tc>
        <w:tc>
          <w:tcPr>
            <w:tcW w:w="9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466.75</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30225</w:t>
            </w:r>
          </w:p>
        </w:tc>
        <w:tc>
          <w:tcPr>
            <w:tcW w:w="244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专用燃料费</w:t>
            </w:r>
          </w:p>
        </w:tc>
        <w:tc>
          <w:tcPr>
            <w:tcW w:w="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31099</w:t>
            </w:r>
          </w:p>
        </w:tc>
        <w:tc>
          <w:tcPr>
            <w:tcW w:w="42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其他资本性支出</w:t>
            </w:r>
          </w:p>
        </w:tc>
        <w:tc>
          <w:tcPr>
            <w:tcW w:w="876"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30306</w:t>
            </w:r>
          </w:p>
        </w:tc>
        <w:tc>
          <w:tcPr>
            <w:tcW w:w="33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救济费</w:t>
            </w:r>
          </w:p>
        </w:tc>
        <w:tc>
          <w:tcPr>
            <w:tcW w:w="9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30226</w:t>
            </w:r>
          </w:p>
        </w:tc>
        <w:tc>
          <w:tcPr>
            <w:tcW w:w="244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劳务费</w:t>
            </w:r>
          </w:p>
        </w:tc>
        <w:tc>
          <w:tcPr>
            <w:tcW w:w="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1.50</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399</w:t>
            </w:r>
          </w:p>
        </w:tc>
        <w:tc>
          <w:tcPr>
            <w:tcW w:w="42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其他支出</w:t>
            </w:r>
          </w:p>
        </w:tc>
        <w:tc>
          <w:tcPr>
            <w:tcW w:w="876"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30307</w:t>
            </w:r>
          </w:p>
        </w:tc>
        <w:tc>
          <w:tcPr>
            <w:tcW w:w="33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医疗费补助</w:t>
            </w:r>
          </w:p>
        </w:tc>
        <w:tc>
          <w:tcPr>
            <w:tcW w:w="9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30227</w:t>
            </w:r>
          </w:p>
        </w:tc>
        <w:tc>
          <w:tcPr>
            <w:tcW w:w="244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委托业务费</w:t>
            </w:r>
          </w:p>
        </w:tc>
        <w:tc>
          <w:tcPr>
            <w:tcW w:w="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270.48</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39906</w:t>
            </w:r>
          </w:p>
        </w:tc>
        <w:tc>
          <w:tcPr>
            <w:tcW w:w="42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赠与</w:t>
            </w:r>
          </w:p>
        </w:tc>
        <w:tc>
          <w:tcPr>
            <w:tcW w:w="876"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30308</w:t>
            </w:r>
          </w:p>
        </w:tc>
        <w:tc>
          <w:tcPr>
            <w:tcW w:w="33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助学金</w:t>
            </w:r>
          </w:p>
        </w:tc>
        <w:tc>
          <w:tcPr>
            <w:tcW w:w="9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30228</w:t>
            </w:r>
          </w:p>
        </w:tc>
        <w:tc>
          <w:tcPr>
            <w:tcW w:w="244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工会经费</w:t>
            </w:r>
          </w:p>
        </w:tc>
        <w:tc>
          <w:tcPr>
            <w:tcW w:w="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39907</w:t>
            </w:r>
          </w:p>
        </w:tc>
        <w:tc>
          <w:tcPr>
            <w:tcW w:w="42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国家赔偿费用支出</w:t>
            </w:r>
          </w:p>
        </w:tc>
        <w:tc>
          <w:tcPr>
            <w:tcW w:w="876"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30309</w:t>
            </w:r>
          </w:p>
        </w:tc>
        <w:tc>
          <w:tcPr>
            <w:tcW w:w="33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奖励金</w:t>
            </w:r>
          </w:p>
        </w:tc>
        <w:tc>
          <w:tcPr>
            <w:tcW w:w="9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30229</w:t>
            </w:r>
          </w:p>
        </w:tc>
        <w:tc>
          <w:tcPr>
            <w:tcW w:w="244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福利费</w:t>
            </w:r>
          </w:p>
        </w:tc>
        <w:tc>
          <w:tcPr>
            <w:tcW w:w="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36.94</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39908</w:t>
            </w:r>
          </w:p>
        </w:tc>
        <w:tc>
          <w:tcPr>
            <w:tcW w:w="42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对民间非营利组织和群众性自治组织补贴</w:t>
            </w:r>
          </w:p>
        </w:tc>
        <w:tc>
          <w:tcPr>
            <w:tcW w:w="876"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30310</w:t>
            </w:r>
          </w:p>
        </w:tc>
        <w:tc>
          <w:tcPr>
            <w:tcW w:w="33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个人农业生产补贴</w:t>
            </w:r>
          </w:p>
        </w:tc>
        <w:tc>
          <w:tcPr>
            <w:tcW w:w="9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30231</w:t>
            </w:r>
          </w:p>
        </w:tc>
        <w:tc>
          <w:tcPr>
            <w:tcW w:w="244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公务用车运行维护费</w:t>
            </w:r>
          </w:p>
        </w:tc>
        <w:tc>
          <w:tcPr>
            <w:tcW w:w="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7.71</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39999</w:t>
            </w:r>
          </w:p>
        </w:tc>
        <w:tc>
          <w:tcPr>
            <w:tcW w:w="42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其他支出</w:t>
            </w:r>
          </w:p>
        </w:tc>
        <w:tc>
          <w:tcPr>
            <w:tcW w:w="876"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30399</w:t>
            </w:r>
          </w:p>
        </w:tc>
        <w:tc>
          <w:tcPr>
            <w:tcW w:w="33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其他对个人和家庭的补助支出</w:t>
            </w:r>
          </w:p>
        </w:tc>
        <w:tc>
          <w:tcPr>
            <w:tcW w:w="9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118.86</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30239</w:t>
            </w:r>
          </w:p>
        </w:tc>
        <w:tc>
          <w:tcPr>
            <w:tcW w:w="244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其他交通费用</w:t>
            </w:r>
          </w:p>
        </w:tc>
        <w:tc>
          <w:tcPr>
            <w:tcW w:w="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12.56</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42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876"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Layout w:type="fixed"/>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33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93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kern w:val="0"/>
                <w:sz w:val="22"/>
              </w:rPr>
            </w:pP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30240</w:t>
            </w:r>
          </w:p>
        </w:tc>
        <w:tc>
          <w:tcPr>
            <w:tcW w:w="244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税金及附加费用</w:t>
            </w:r>
          </w:p>
        </w:tc>
        <w:tc>
          <w:tcPr>
            <w:tcW w:w="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42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876"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Layout w:type="fixed"/>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33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93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kern w:val="0"/>
                <w:sz w:val="22"/>
              </w:rPr>
            </w:pP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30299</w:t>
            </w:r>
          </w:p>
        </w:tc>
        <w:tc>
          <w:tcPr>
            <w:tcW w:w="244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其他商品和服务支出</w:t>
            </w:r>
          </w:p>
        </w:tc>
        <w:tc>
          <w:tcPr>
            <w:tcW w:w="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122.44</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42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876"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Layout w:type="fixed"/>
          <w:tblCellMar>
            <w:top w:w="0" w:type="dxa"/>
            <w:left w:w="108" w:type="dxa"/>
            <w:bottom w:w="0" w:type="dxa"/>
            <w:right w:w="108" w:type="dxa"/>
          </w:tblCellMar>
        </w:tblPrEx>
        <w:trPr>
          <w:trHeight w:val="308" w:hRule="atLeast"/>
        </w:trPr>
        <w:tc>
          <w:tcPr>
            <w:tcW w:w="4096" w:type="dxa"/>
            <w:gridSpan w:val="2"/>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人员经费合计</w:t>
            </w:r>
          </w:p>
        </w:tc>
        <w:tc>
          <w:tcPr>
            <w:tcW w:w="9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1,202.13</w:t>
            </w:r>
          </w:p>
        </w:tc>
        <w:tc>
          <w:tcPr>
            <w:tcW w:w="9058" w:type="dxa"/>
            <w:gridSpan w:val="5"/>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公用经费合计</w:t>
            </w:r>
          </w:p>
        </w:tc>
        <w:tc>
          <w:tcPr>
            <w:tcW w:w="87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1,058.47</w:t>
            </w:r>
          </w:p>
        </w:tc>
      </w:tr>
      <w:tr>
        <w:tblPrEx>
          <w:tblLayout w:type="fixed"/>
          <w:tblCellMar>
            <w:top w:w="0" w:type="dxa"/>
            <w:left w:w="108" w:type="dxa"/>
            <w:bottom w:w="0" w:type="dxa"/>
            <w:right w:w="108" w:type="dxa"/>
          </w:tblCellMar>
        </w:tblPrEx>
        <w:trPr>
          <w:trHeight w:val="308" w:hRule="atLeast"/>
        </w:trPr>
        <w:tc>
          <w:tcPr>
            <w:tcW w:w="14967" w:type="dxa"/>
            <w:gridSpan w:val="9"/>
            <w:tcBorders>
              <w:top w:val="nil"/>
              <w:left w:val="nil"/>
              <w:bottom w:val="nil"/>
              <w:right w:val="nil"/>
            </w:tcBorders>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注：本表反映部门本年度一般公共预算财政拨款基本支出明细情况。本表金额转换为万元时，因四舍五入可能存在尾差。</w:t>
            </w:r>
          </w:p>
        </w:tc>
      </w:tr>
    </w:tbl>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tbl>
      <w:tblPr>
        <w:tblStyle w:val="8"/>
        <w:tblW w:w="13660" w:type="dxa"/>
        <w:tblInd w:w="93" w:type="dxa"/>
        <w:tblLayout w:type="fixed"/>
        <w:tblCellMar>
          <w:top w:w="0" w:type="dxa"/>
          <w:left w:w="108" w:type="dxa"/>
          <w:bottom w:w="0" w:type="dxa"/>
          <w:right w:w="108" w:type="dxa"/>
        </w:tblCellMar>
      </w:tblPr>
      <w:tblGrid>
        <w:gridCol w:w="1200"/>
        <w:gridCol w:w="1260"/>
        <w:gridCol w:w="1120"/>
        <w:gridCol w:w="1240"/>
        <w:gridCol w:w="1160"/>
        <w:gridCol w:w="1120"/>
        <w:gridCol w:w="1100"/>
        <w:gridCol w:w="1040"/>
        <w:gridCol w:w="1080"/>
        <w:gridCol w:w="1000"/>
        <w:gridCol w:w="1160"/>
        <w:gridCol w:w="1180"/>
      </w:tblGrid>
      <w:tr>
        <w:tblPrEx>
          <w:tblLayout w:type="fixed"/>
          <w:tblCellMar>
            <w:top w:w="0" w:type="dxa"/>
            <w:left w:w="108" w:type="dxa"/>
            <w:bottom w:w="0" w:type="dxa"/>
            <w:right w:w="108" w:type="dxa"/>
          </w:tblCellMar>
        </w:tblPrEx>
        <w:trPr>
          <w:trHeight w:val="540" w:hRule="atLeast"/>
        </w:trPr>
        <w:tc>
          <w:tcPr>
            <w:tcW w:w="13660" w:type="dxa"/>
            <w:gridSpan w:val="12"/>
            <w:tcBorders>
              <w:top w:val="nil"/>
              <w:left w:val="nil"/>
              <w:bottom w:val="nil"/>
              <w:right w:val="nil"/>
            </w:tcBorders>
            <w:noWrap/>
            <w:vAlign w:val="bottom"/>
          </w:tcPr>
          <w:p>
            <w:pPr>
              <w:widowControl/>
              <w:jc w:val="center"/>
              <w:rPr>
                <w:rFonts w:ascii="宋体" w:hAnsi="宋体" w:cs="Arial"/>
                <w:color w:val="000000"/>
                <w:kern w:val="0"/>
                <w:sz w:val="44"/>
                <w:szCs w:val="44"/>
              </w:rPr>
            </w:pPr>
            <w:r>
              <w:rPr>
                <w:rFonts w:hint="eastAsia" w:ascii="宋体" w:hAnsi="宋体" w:cs="Arial"/>
                <w:color w:val="000000"/>
                <w:kern w:val="0"/>
                <w:sz w:val="44"/>
                <w:szCs w:val="44"/>
              </w:rPr>
              <w:t>一般公共预算财政拨款“三公”经费支出决算表</w:t>
            </w:r>
          </w:p>
        </w:tc>
      </w:tr>
      <w:tr>
        <w:tblPrEx>
          <w:tblLayout w:type="fixed"/>
          <w:tblCellMar>
            <w:top w:w="0" w:type="dxa"/>
            <w:left w:w="108" w:type="dxa"/>
            <w:bottom w:w="0" w:type="dxa"/>
            <w:right w:w="108" w:type="dxa"/>
          </w:tblCellMar>
        </w:tblPrEx>
        <w:trPr>
          <w:trHeight w:val="255" w:hRule="atLeast"/>
        </w:trPr>
        <w:tc>
          <w:tcPr>
            <w:tcW w:w="1200"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260"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120"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240"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160"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120"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100"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040"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080"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000"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2340" w:type="dxa"/>
            <w:gridSpan w:val="2"/>
            <w:tcBorders>
              <w:top w:val="nil"/>
              <w:left w:val="nil"/>
              <w:bottom w:val="nil"/>
              <w:right w:val="nil"/>
            </w:tcBorders>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公开07表</w:t>
            </w:r>
          </w:p>
        </w:tc>
      </w:tr>
      <w:tr>
        <w:tblPrEx>
          <w:tblLayout w:type="fixed"/>
          <w:tblCellMar>
            <w:top w:w="0" w:type="dxa"/>
            <w:left w:w="108" w:type="dxa"/>
            <w:bottom w:w="0" w:type="dxa"/>
            <w:right w:w="108" w:type="dxa"/>
          </w:tblCellMar>
        </w:tblPrEx>
        <w:trPr>
          <w:trHeight w:val="255" w:hRule="atLeast"/>
        </w:trPr>
        <w:tc>
          <w:tcPr>
            <w:tcW w:w="4820" w:type="dxa"/>
            <w:gridSpan w:val="4"/>
            <w:tcBorders>
              <w:top w:val="nil"/>
              <w:left w:val="nil"/>
              <w:bottom w:val="single" w:color="000000" w:sz="4" w:space="0"/>
              <w:right w:val="nil"/>
            </w:tcBorders>
            <w:noWrap/>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部门：河南省南阳市卧龙区</w:t>
            </w:r>
            <w:r>
              <w:rPr>
                <w:rFonts w:hint="eastAsia" w:ascii="宋体" w:hAnsi="宋体" w:cs="Arial"/>
                <w:color w:val="000000"/>
                <w:kern w:val="0"/>
                <w:sz w:val="20"/>
                <w:szCs w:val="20"/>
                <w:lang w:eastAsia="zh-CN"/>
              </w:rPr>
              <w:t>蒲山</w:t>
            </w:r>
            <w:r>
              <w:rPr>
                <w:rFonts w:hint="eastAsia" w:ascii="宋体" w:hAnsi="宋体" w:cs="Arial"/>
                <w:color w:val="000000"/>
                <w:kern w:val="0"/>
                <w:sz w:val="20"/>
                <w:szCs w:val="20"/>
              </w:rPr>
              <w:t>镇</w:t>
            </w:r>
          </w:p>
        </w:tc>
        <w:tc>
          <w:tcPr>
            <w:tcW w:w="1160"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120"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100"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040"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080"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000"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2340" w:type="dxa"/>
            <w:gridSpan w:val="2"/>
            <w:tcBorders>
              <w:top w:val="nil"/>
              <w:left w:val="nil"/>
              <w:bottom w:val="single" w:color="000000" w:sz="4" w:space="0"/>
              <w:right w:val="nil"/>
            </w:tcBorders>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金额单位：万元</w:t>
            </w:r>
          </w:p>
        </w:tc>
      </w:tr>
      <w:tr>
        <w:tblPrEx>
          <w:tblLayout w:type="fixed"/>
          <w:tblCellMar>
            <w:top w:w="0" w:type="dxa"/>
            <w:left w:w="108" w:type="dxa"/>
            <w:bottom w:w="0" w:type="dxa"/>
            <w:right w:w="108" w:type="dxa"/>
          </w:tblCellMar>
        </w:tblPrEx>
        <w:trPr>
          <w:trHeight w:val="308" w:hRule="atLeast"/>
        </w:trPr>
        <w:tc>
          <w:tcPr>
            <w:tcW w:w="7100" w:type="dxa"/>
            <w:gridSpan w:val="6"/>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预算数</w:t>
            </w:r>
          </w:p>
        </w:tc>
        <w:tc>
          <w:tcPr>
            <w:tcW w:w="6560" w:type="dxa"/>
            <w:gridSpan w:val="6"/>
            <w:tcBorders>
              <w:top w:val="single" w:color="000000" w:sz="4" w:space="0"/>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决算数</w:t>
            </w:r>
          </w:p>
        </w:tc>
      </w:tr>
      <w:tr>
        <w:tblPrEx>
          <w:tblLayout w:type="fixed"/>
          <w:tblCellMar>
            <w:top w:w="0" w:type="dxa"/>
            <w:left w:w="108" w:type="dxa"/>
            <w:bottom w:w="0" w:type="dxa"/>
            <w:right w:w="108" w:type="dxa"/>
          </w:tblCellMar>
        </w:tblPrEx>
        <w:trPr>
          <w:trHeight w:val="308" w:hRule="atLeast"/>
        </w:trPr>
        <w:tc>
          <w:tcPr>
            <w:tcW w:w="1200" w:type="dxa"/>
            <w:vMerge w:val="restart"/>
            <w:tcBorders>
              <w:top w:val="nil"/>
              <w:left w:val="single" w:color="000000" w:sz="4" w:space="0"/>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合计</w:t>
            </w:r>
          </w:p>
        </w:tc>
        <w:tc>
          <w:tcPr>
            <w:tcW w:w="1260" w:type="dxa"/>
            <w:vMerge w:val="restart"/>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因公出国（境）费</w:t>
            </w:r>
          </w:p>
        </w:tc>
        <w:tc>
          <w:tcPr>
            <w:tcW w:w="3520" w:type="dxa"/>
            <w:gridSpan w:val="3"/>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公务用车购置及运行费</w:t>
            </w:r>
          </w:p>
        </w:tc>
        <w:tc>
          <w:tcPr>
            <w:tcW w:w="1120" w:type="dxa"/>
            <w:vMerge w:val="restart"/>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公务接待费</w:t>
            </w:r>
          </w:p>
        </w:tc>
        <w:tc>
          <w:tcPr>
            <w:tcW w:w="1100" w:type="dxa"/>
            <w:vMerge w:val="restart"/>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合计</w:t>
            </w:r>
          </w:p>
        </w:tc>
        <w:tc>
          <w:tcPr>
            <w:tcW w:w="1040" w:type="dxa"/>
            <w:vMerge w:val="restart"/>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因公出国（境）费</w:t>
            </w:r>
          </w:p>
        </w:tc>
        <w:tc>
          <w:tcPr>
            <w:tcW w:w="3240" w:type="dxa"/>
            <w:gridSpan w:val="3"/>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公务用车购置及运行费</w:t>
            </w:r>
          </w:p>
        </w:tc>
        <w:tc>
          <w:tcPr>
            <w:tcW w:w="1180" w:type="dxa"/>
            <w:vMerge w:val="restart"/>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公务接待费</w:t>
            </w:r>
          </w:p>
        </w:tc>
      </w:tr>
      <w:tr>
        <w:tblPrEx>
          <w:tblLayout w:type="fixed"/>
          <w:tblCellMar>
            <w:top w:w="0" w:type="dxa"/>
            <w:left w:w="108" w:type="dxa"/>
            <w:bottom w:w="0" w:type="dxa"/>
            <w:right w:w="108" w:type="dxa"/>
          </w:tblCellMar>
        </w:tblPrEx>
        <w:trPr>
          <w:trHeight w:val="615" w:hRule="atLeast"/>
        </w:trPr>
        <w:tc>
          <w:tcPr>
            <w:tcW w:w="120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Arial"/>
                <w:color w:val="000000"/>
                <w:kern w:val="0"/>
                <w:sz w:val="22"/>
              </w:rPr>
            </w:pPr>
          </w:p>
        </w:tc>
        <w:tc>
          <w:tcPr>
            <w:tcW w:w="1260" w:type="dxa"/>
            <w:vMerge w:val="continue"/>
            <w:tcBorders>
              <w:top w:val="nil"/>
              <w:left w:val="nil"/>
              <w:bottom w:val="single" w:color="000000" w:sz="4" w:space="0"/>
              <w:right w:val="single" w:color="000000" w:sz="4" w:space="0"/>
            </w:tcBorders>
            <w:shd w:val="clear" w:color="auto" w:fill="auto"/>
            <w:noWrap w:val="0"/>
            <w:vAlign w:val="center"/>
          </w:tcPr>
          <w:p>
            <w:pPr>
              <w:widowControl/>
              <w:jc w:val="left"/>
              <w:rPr>
                <w:rFonts w:ascii="宋体" w:hAnsi="宋体" w:cs="Arial"/>
                <w:color w:val="000000"/>
                <w:kern w:val="0"/>
                <w:sz w:val="22"/>
              </w:rPr>
            </w:pPr>
          </w:p>
        </w:tc>
        <w:tc>
          <w:tcPr>
            <w:tcW w:w="1120" w:type="dxa"/>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小计</w:t>
            </w:r>
          </w:p>
        </w:tc>
        <w:tc>
          <w:tcPr>
            <w:tcW w:w="1240" w:type="dxa"/>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公务用车购置费</w:t>
            </w:r>
          </w:p>
        </w:tc>
        <w:tc>
          <w:tcPr>
            <w:tcW w:w="1160" w:type="dxa"/>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公务用车运行费</w:t>
            </w:r>
          </w:p>
        </w:tc>
        <w:tc>
          <w:tcPr>
            <w:tcW w:w="1120" w:type="dxa"/>
            <w:vMerge w:val="continue"/>
            <w:tcBorders>
              <w:top w:val="nil"/>
              <w:left w:val="nil"/>
              <w:bottom w:val="single" w:color="000000" w:sz="4" w:space="0"/>
              <w:right w:val="single" w:color="000000" w:sz="4" w:space="0"/>
            </w:tcBorders>
            <w:shd w:val="clear" w:color="auto" w:fill="auto"/>
            <w:noWrap w:val="0"/>
            <w:vAlign w:val="center"/>
          </w:tcPr>
          <w:p>
            <w:pPr>
              <w:widowControl/>
              <w:jc w:val="left"/>
              <w:rPr>
                <w:rFonts w:ascii="宋体" w:hAnsi="宋体" w:cs="Arial"/>
                <w:color w:val="000000"/>
                <w:kern w:val="0"/>
                <w:sz w:val="22"/>
              </w:rPr>
            </w:pPr>
          </w:p>
        </w:tc>
        <w:tc>
          <w:tcPr>
            <w:tcW w:w="1100" w:type="dxa"/>
            <w:vMerge w:val="continue"/>
            <w:tcBorders>
              <w:top w:val="nil"/>
              <w:left w:val="nil"/>
              <w:bottom w:val="single" w:color="000000" w:sz="4" w:space="0"/>
              <w:right w:val="single" w:color="000000" w:sz="4" w:space="0"/>
            </w:tcBorders>
            <w:shd w:val="clear" w:color="auto" w:fill="auto"/>
            <w:noWrap w:val="0"/>
            <w:vAlign w:val="center"/>
          </w:tcPr>
          <w:p>
            <w:pPr>
              <w:widowControl/>
              <w:jc w:val="left"/>
              <w:rPr>
                <w:rFonts w:ascii="宋体" w:hAnsi="宋体" w:cs="Arial"/>
                <w:color w:val="000000"/>
                <w:kern w:val="0"/>
                <w:sz w:val="22"/>
              </w:rPr>
            </w:pPr>
          </w:p>
        </w:tc>
        <w:tc>
          <w:tcPr>
            <w:tcW w:w="1040" w:type="dxa"/>
            <w:vMerge w:val="continue"/>
            <w:tcBorders>
              <w:top w:val="nil"/>
              <w:left w:val="nil"/>
              <w:bottom w:val="single" w:color="000000" w:sz="4" w:space="0"/>
              <w:right w:val="single" w:color="000000" w:sz="4" w:space="0"/>
            </w:tcBorders>
            <w:shd w:val="clear" w:color="auto" w:fill="auto"/>
            <w:noWrap w:val="0"/>
            <w:vAlign w:val="center"/>
          </w:tcPr>
          <w:p>
            <w:pPr>
              <w:widowControl/>
              <w:jc w:val="left"/>
              <w:rPr>
                <w:rFonts w:ascii="宋体" w:hAnsi="宋体" w:cs="Arial"/>
                <w:color w:val="000000"/>
                <w:kern w:val="0"/>
                <w:sz w:val="22"/>
              </w:rPr>
            </w:pPr>
          </w:p>
        </w:tc>
        <w:tc>
          <w:tcPr>
            <w:tcW w:w="1080" w:type="dxa"/>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小计</w:t>
            </w:r>
          </w:p>
        </w:tc>
        <w:tc>
          <w:tcPr>
            <w:tcW w:w="1000" w:type="dxa"/>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公务用车购置费</w:t>
            </w:r>
          </w:p>
        </w:tc>
        <w:tc>
          <w:tcPr>
            <w:tcW w:w="1160" w:type="dxa"/>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公务用车运行费</w:t>
            </w:r>
          </w:p>
        </w:tc>
        <w:tc>
          <w:tcPr>
            <w:tcW w:w="1180"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r>
      <w:tr>
        <w:tblPrEx>
          <w:tblLayout w:type="fixed"/>
          <w:tblCellMar>
            <w:top w:w="0" w:type="dxa"/>
            <w:left w:w="108" w:type="dxa"/>
            <w:bottom w:w="0" w:type="dxa"/>
            <w:right w:w="108" w:type="dxa"/>
          </w:tblCellMar>
        </w:tblPrEx>
        <w:trPr>
          <w:trHeight w:val="308" w:hRule="atLeast"/>
        </w:trPr>
        <w:tc>
          <w:tcPr>
            <w:tcW w:w="1200" w:type="dxa"/>
            <w:tcBorders>
              <w:top w:val="nil"/>
              <w:left w:val="single" w:color="000000" w:sz="4" w:space="0"/>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1260" w:type="dxa"/>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c>
          <w:tcPr>
            <w:tcW w:w="1120" w:type="dxa"/>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3</w:t>
            </w:r>
          </w:p>
        </w:tc>
        <w:tc>
          <w:tcPr>
            <w:tcW w:w="1240" w:type="dxa"/>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4</w:t>
            </w:r>
          </w:p>
        </w:tc>
        <w:tc>
          <w:tcPr>
            <w:tcW w:w="1160" w:type="dxa"/>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5</w:t>
            </w:r>
          </w:p>
        </w:tc>
        <w:tc>
          <w:tcPr>
            <w:tcW w:w="1120" w:type="dxa"/>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6</w:t>
            </w:r>
          </w:p>
        </w:tc>
        <w:tc>
          <w:tcPr>
            <w:tcW w:w="1100" w:type="dxa"/>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7</w:t>
            </w:r>
          </w:p>
        </w:tc>
        <w:tc>
          <w:tcPr>
            <w:tcW w:w="1040" w:type="dxa"/>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8</w:t>
            </w:r>
          </w:p>
        </w:tc>
        <w:tc>
          <w:tcPr>
            <w:tcW w:w="1080" w:type="dxa"/>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9</w:t>
            </w:r>
          </w:p>
        </w:tc>
        <w:tc>
          <w:tcPr>
            <w:tcW w:w="1000" w:type="dxa"/>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10</w:t>
            </w:r>
          </w:p>
        </w:tc>
        <w:tc>
          <w:tcPr>
            <w:tcW w:w="1160" w:type="dxa"/>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11</w:t>
            </w:r>
          </w:p>
        </w:tc>
        <w:tc>
          <w:tcPr>
            <w:tcW w:w="1180" w:type="dxa"/>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12</w:t>
            </w:r>
          </w:p>
        </w:tc>
      </w:tr>
      <w:tr>
        <w:tblPrEx>
          <w:tblLayout w:type="fixed"/>
          <w:tblCellMar>
            <w:top w:w="0" w:type="dxa"/>
            <w:left w:w="108" w:type="dxa"/>
            <w:bottom w:w="0" w:type="dxa"/>
            <w:right w:w="108" w:type="dxa"/>
          </w:tblCellMar>
        </w:tblPrEx>
        <w:trPr>
          <w:trHeight w:val="308" w:hRule="atLeast"/>
        </w:trPr>
        <w:tc>
          <w:tcPr>
            <w:tcW w:w="1200"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23.00</w:t>
            </w:r>
          </w:p>
        </w:tc>
        <w:tc>
          <w:tcPr>
            <w:tcW w:w="126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112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8.00</w:t>
            </w:r>
          </w:p>
        </w:tc>
        <w:tc>
          <w:tcPr>
            <w:tcW w:w="1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116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8.00</w:t>
            </w:r>
          </w:p>
        </w:tc>
        <w:tc>
          <w:tcPr>
            <w:tcW w:w="112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15.00</w:t>
            </w:r>
          </w:p>
        </w:tc>
        <w:tc>
          <w:tcPr>
            <w:tcW w:w="110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11.54</w:t>
            </w:r>
          </w:p>
        </w:tc>
        <w:tc>
          <w:tcPr>
            <w:tcW w:w="10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108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7.71</w:t>
            </w:r>
          </w:p>
        </w:tc>
        <w:tc>
          <w:tcPr>
            <w:tcW w:w="100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116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7.71</w:t>
            </w:r>
          </w:p>
        </w:tc>
        <w:tc>
          <w:tcPr>
            <w:tcW w:w="118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3.84</w:t>
            </w:r>
          </w:p>
        </w:tc>
      </w:tr>
      <w:tr>
        <w:tblPrEx>
          <w:tblLayout w:type="fixed"/>
          <w:tblCellMar>
            <w:top w:w="0" w:type="dxa"/>
            <w:left w:w="108" w:type="dxa"/>
            <w:bottom w:w="0" w:type="dxa"/>
            <w:right w:w="108" w:type="dxa"/>
          </w:tblCellMar>
        </w:tblPrEx>
        <w:trPr>
          <w:trHeight w:val="615" w:hRule="atLeast"/>
        </w:trPr>
        <w:tc>
          <w:tcPr>
            <w:tcW w:w="13660" w:type="dxa"/>
            <w:gridSpan w:val="12"/>
            <w:tcBorders>
              <w:top w:val="nil"/>
              <w:left w:val="nil"/>
              <w:bottom w:val="nil"/>
              <w:right w:val="nil"/>
            </w:tcBorders>
            <w:noWrap w:val="0"/>
            <w:vAlign w:val="center"/>
          </w:tcPr>
          <w:p>
            <w:pPr>
              <w:widowControl/>
              <w:jc w:val="left"/>
              <w:rPr>
                <w:rFonts w:ascii="宋体" w:hAnsi="宋体" w:cs="Arial"/>
                <w:color w:val="000000"/>
                <w:kern w:val="0"/>
                <w:sz w:val="22"/>
              </w:rPr>
            </w:pPr>
            <w:r>
              <w:rPr>
                <w:rFonts w:hint="eastAsia" w:ascii="宋体" w:hAnsi="宋体" w:cs="Arial"/>
                <w:color w:val="000000"/>
                <w:kern w:val="0"/>
                <w:sz w:val="22"/>
              </w:rPr>
              <w:t>注：本表反映部门本年度“三公”经费支出预决算情况。其中：预算数为“三公”经费年初预算数，决算数是包括当年一般公共预算财政拨款和以前年度结转资金安排的实际支出。本表金额转换为万元时，因四舍五入可能存在尾差。</w:t>
            </w:r>
          </w:p>
        </w:tc>
      </w:tr>
    </w:tbl>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tbl>
      <w:tblPr>
        <w:tblStyle w:val="8"/>
        <w:tblW w:w="14001" w:type="dxa"/>
        <w:tblInd w:w="93" w:type="dxa"/>
        <w:tblLayout w:type="fixed"/>
        <w:tblCellMar>
          <w:top w:w="0" w:type="dxa"/>
          <w:left w:w="108" w:type="dxa"/>
          <w:bottom w:w="0" w:type="dxa"/>
          <w:right w:w="108" w:type="dxa"/>
        </w:tblCellMar>
      </w:tblPr>
      <w:tblGrid>
        <w:gridCol w:w="401"/>
        <w:gridCol w:w="313"/>
        <w:gridCol w:w="272"/>
        <w:gridCol w:w="5530"/>
        <w:gridCol w:w="1408"/>
        <w:gridCol w:w="1567"/>
        <w:gridCol w:w="1319"/>
        <w:gridCol w:w="1214"/>
        <w:gridCol w:w="1021"/>
        <w:gridCol w:w="956"/>
      </w:tblGrid>
      <w:tr>
        <w:tblPrEx>
          <w:tblLayout w:type="fixed"/>
          <w:tblCellMar>
            <w:top w:w="0" w:type="dxa"/>
            <w:left w:w="108" w:type="dxa"/>
            <w:bottom w:w="0" w:type="dxa"/>
            <w:right w:w="108" w:type="dxa"/>
          </w:tblCellMar>
        </w:tblPrEx>
        <w:trPr>
          <w:trHeight w:val="390" w:hRule="atLeast"/>
        </w:trPr>
        <w:tc>
          <w:tcPr>
            <w:tcW w:w="14001" w:type="dxa"/>
            <w:gridSpan w:val="10"/>
            <w:tcBorders>
              <w:top w:val="nil"/>
              <w:left w:val="nil"/>
              <w:bottom w:val="nil"/>
              <w:right w:val="nil"/>
            </w:tcBorders>
            <w:noWrap/>
            <w:vAlign w:val="bottom"/>
          </w:tcPr>
          <w:p>
            <w:pPr>
              <w:widowControl/>
              <w:jc w:val="center"/>
              <w:rPr>
                <w:rFonts w:ascii="宋体" w:hAnsi="宋体" w:cs="Arial"/>
                <w:color w:val="000000"/>
                <w:kern w:val="0"/>
                <w:sz w:val="30"/>
                <w:szCs w:val="30"/>
              </w:rPr>
            </w:pPr>
            <w:r>
              <w:rPr>
                <w:rFonts w:hint="eastAsia" w:ascii="宋体" w:hAnsi="宋体" w:cs="Arial"/>
                <w:color w:val="000000"/>
                <w:kern w:val="0"/>
                <w:sz w:val="30"/>
                <w:szCs w:val="30"/>
              </w:rPr>
              <w:t>政府性基金预算财政拨款收入支出决算表</w:t>
            </w:r>
          </w:p>
        </w:tc>
      </w:tr>
      <w:tr>
        <w:tblPrEx>
          <w:tblLayout w:type="fixed"/>
          <w:tblCellMar>
            <w:top w:w="0" w:type="dxa"/>
            <w:left w:w="108" w:type="dxa"/>
            <w:bottom w:w="0" w:type="dxa"/>
            <w:right w:w="108" w:type="dxa"/>
          </w:tblCellMar>
        </w:tblPrEx>
        <w:trPr>
          <w:trHeight w:val="255" w:hRule="atLeast"/>
        </w:trPr>
        <w:tc>
          <w:tcPr>
            <w:tcW w:w="401"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313"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272"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5530"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408"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567"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319"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214"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977" w:type="dxa"/>
            <w:gridSpan w:val="2"/>
            <w:tcBorders>
              <w:top w:val="nil"/>
              <w:left w:val="nil"/>
              <w:bottom w:val="nil"/>
              <w:right w:val="nil"/>
            </w:tcBorders>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公开08表</w:t>
            </w:r>
          </w:p>
        </w:tc>
      </w:tr>
      <w:tr>
        <w:tblPrEx>
          <w:tblLayout w:type="fixed"/>
          <w:tblCellMar>
            <w:top w:w="0" w:type="dxa"/>
            <w:left w:w="108" w:type="dxa"/>
            <w:bottom w:w="0" w:type="dxa"/>
            <w:right w:w="108" w:type="dxa"/>
          </w:tblCellMar>
        </w:tblPrEx>
        <w:trPr>
          <w:trHeight w:val="255" w:hRule="atLeast"/>
        </w:trPr>
        <w:tc>
          <w:tcPr>
            <w:tcW w:w="6516" w:type="dxa"/>
            <w:gridSpan w:val="4"/>
            <w:tcBorders>
              <w:top w:val="nil"/>
              <w:left w:val="nil"/>
              <w:bottom w:val="nil"/>
              <w:right w:val="nil"/>
            </w:tcBorders>
            <w:noWrap/>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部门：河南省南阳市卧龙区</w:t>
            </w:r>
            <w:r>
              <w:rPr>
                <w:rFonts w:hint="eastAsia" w:ascii="宋体" w:hAnsi="宋体" w:cs="Arial"/>
                <w:color w:val="000000"/>
                <w:kern w:val="0"/>
                <w:sz w:val="20"/>
                <w:szCs w:val="20"/>
                <w:lang w:eastAsia="zh-CN"/>
              </w:rPr>
              <w:t>蒲山</w:t>
            </w:r>
            <w:r>
              <w:rPr>
                <w:rFonts w:hint="eastAsia" w:ascii="宋体" w:hAnsi="宋体" w:cs="Arial"/>
                <w:color w:val="000000"/>
                <w:kern w:val="0"/>
                <w:sz w:val="20"/>
                <w:szCs w:val="20"/>
              </w:rPr>
              <w:t>镇</w:t>
            </w:r>
          </w:p>
        </w:tc>
        <w:tc>
          <w:tcPr>
            <w:tcW w:w="1408"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567"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319"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214"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977" w:type="dxa"/>
            <w:gridSpan w:val="2"/>
            <w:tcBorders>
              <w:top w:val="nil"/>
              <w:left w:val="nil"/>
              <w:bottom w:val="single" w:color="000000" w:sz="4" w:space="0"/>
              <w:right w:val="nil"/>
            </w:tcBorders>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金额单位：万元</w:t>
            </w:r>
          </w:p>
        </w:tc>
      </w:tr>
      <w:tr>
        <w:tblPrEx>
          <w:tblLayout w:type="fixed"/>
          <w:tblCellMar>
            <w:top w:w="0" w:type="dxa"/>
            <w:left w:w="108" w:type="dxa"/>
            <w:bottom w:w="0" w:type="dxa"/>
            <w:right w:w="108" w:type="dxa"/>
          </w:tblCellMar>
        </w:tblPrEx>
        <w:trPr>
          <w:trHeight w:val="308" w:hRule="atLeast"/>
        </w:trPr>
        <w:tc>
          <w:tcPr>
            <w:tcW w:w="6516"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w:t>
            </w:r>
          </w:p>
        </w:tc>
        <w:tc>
          <w:tcPr>
            <w:tcW w:w="1408" w:type="dxa"/>
            <w:vMerge w:val="restart"/>
            <w:tcBorders>
              <w:top w:val="single" w:color="000000" w:sz="4" w:space="0"/>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年初结转和结余</w:t>
            </w:r>
          </w:p>
        </w:tc>
        <w:tc>
          <w:tcPr>
            <w:tcW w:w="1567" w:type="dxa"/>
            <w:vMerge w:val="restart"/>
            <w:tcBorders>
              <w:top w:val="single" w:color="000000" w:sz="4" w:space="0"/>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本年收入</w:t>
            </w:r>
          </w:p>
        </w:tc>
        <w:tc>
          <w:tcPr>
            <w:tcW w:w="3554" w:type="dxa"/>
            <w:gridSpan w:val="3"/>
            <w:tcBorders>
              <w:top w:val="single" w:color="000000" w:sz="4" w:space="0"/>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本年支出</w:t>
            </w:r>
          </w:p>
        </w:tc>
        <w:tc>
          <w:tcPr>
            <w:tcW w:w="956" w:type="dxa"/>
            <w:vMerge w:val="restart"/>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年末结转和结余</w:t>
            </w:r>
          </w:p>
        </w:tc>
      </w:tr>
      <w:tr>
        <w:tblPrEx>
          <w:tblLayout w:type="fixed"/>
          <w:tblCellMar>
            <w:top w:w="0" w:type="dxa"/>
            <w:left w:w="108" w:type="dxa"/>
            <w:bottom w:w="0" w:type="dxa"/>
            <w:right w:w="108" w:type="dxa"/>
          </w:tblCellMar>
        </w:tblPrEx>
        <w:trPr>
          <w:trHeight w:val="312" w:hRule="atLeast"/>
        </w:trPr>
        <w:tc>
          <w:tcPr>
            <w:tcW w:w="986" w:type="dxa"/>
            <w:gridSpan w:val="3"/>
            <w:vMerge w:val="restart"/>
            <w:tcBorders>
              <w:top w:val="nil"/>
              <w:left w:val="single" w:color="000000" w:sz="4" w:space="0"/>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功能分类科目编码</w:t>
            </w:r>
          </w:p>
        </w:tc>
        <w:tc>
          <w:tcPr>
            <w:tcW w:w="5530" w:type="dxa"/>
            <w:vMerge w:val="restar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科目名称</w:t>
            </w:r>
          </w:p>
        </w:tc>
        <w:tc>
          <w:tcPr>
            <w:tcW w:w="1408" w:type="dxa"/>
            <w:vMerge w:val="continue"/>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rFonts w:ascii="宋体" w:hAnsi="宋体" w:cs="Arial"/>
                <w:color w:val="000000"/>
                <w:kern w:val="0"/>
                <w:sz w:val="22"/>
              </w:rPr>
            </w:pPr>
          </w:p>
        </w:tc>
        <w:tc>
          <w:tcPr>
            <w:tcW w:w="1567" w:type="dxa"/>
            <w:vMerge w:val="continue"/>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rFonts w:ascii="宋体" w:hAnsi="宋体" w:cs="Arial"/>
                <w:color w:val="000000"/>
                <w:kern w:val="0"/>
                <w:sz w:val="22"/>
              </w:rPr>
            </w:pPr>
          </w:p>
        </w:tc>
        <w:tc>
          <w:tcPr>
            <w:tcW w:w="1319" w:type="dxa"/>
            <w:vMerge w:val="restart"/>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小计</w:t>
            </w:r>
          </w:p>
        </w:tc>
        <w:tc>
          <w:tcPr>
            <w:tcW w:w="1214" w:type="dxa"/>
            <w:vMerge w:val="restart"/>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基本支出</w:t>
            </w:r>
          </w:p>
        </w:tc>
        <w:tc>
          <w:tcPr>
            <w:tcW w:w="1021" w:type="dxa"/>
            <w:vMerge w:val="restart"/>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项目支出</w:t>
            </w:r>
          </w:p>
        </w:tc>
        <w:tc>
          <w:tcPr>
            <w:tcW w:w="956"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r>
      <w:tr>
        <w:tblPrEx>
          <w:tblLayout w:type="fixed"/>
          <w:tblCellMar>
            <w:top w:w="0" w:type="dxa"/>
            <w:left w:w="108" w:type="dxa"/>
            <w:bottom w:w="0" w:type="dxa"/>
            <w:right w:w="108" w:type="dxa"/>
          </w:tblCellMar>
        </w:tblPrEx>
        <w:trPr>
          <w:trHeight w:val="312" w:hRule="atLeast"/>
        </w:trPr>
        <w:tc>
          <w:tcPr>
            <w:tcW w:w="986" w:type="dxa"/>
            <w:gridSpan w:val="3"/>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5530"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1408"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1567"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1319"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1214"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1021"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956"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r>
      <w:tr>
        <w:tblPrEx>
          <w:tblLayout w:type="fixed"/>
          <w:tblCellMar>
            <w:top w:w="0" w:type="dxa"/>
            <w:left w:w="108" w:type="dxa"/>
            <w:bottom w:w="0" w:type="dxa"/>
            <w:right w:w="108" w:type="dxa"/>
          </w:tblCellMar>
        </w:tblPrEx>
        <w:trPr>
          <w:trHeight w:val="312" w:hRule="atLeast"/>
        </w:trPr>
        <w:tc>
          <w:tcPr>
            <w:tcW w:w="986" w:type="dxa"/>
            <w:gridSpan w:val="3"/>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5530"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1408"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1567"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1319"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1214"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1021"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956"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r>
      <w:tr>
        <w:tblPrEx>
          <w:tblLayout w:type="fixed"/>
          <w:tblCellMar>
            <w:top w:w="0" w:type="dxa"/>
            <w:left w:w="108" w:type="dxa"/>
            <w:bottom w:w="0" w:type="dxa"/>
            <w:right w:w="108" w:type="dxa"/>
          </w:tblCellMar>
        </w:tblPrEx>
        <w:trPr>
          <w:trHeight w:val="308" w:hRule="atLeast"/>
        </w:trPr>
        <w:tc>
          <w:tcPr>
            <w:tcW w:w="6516" w:type="dxa"/>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栏次</w:t>
            </w:r>
          </w:p>
        </w:tc>
        <w:tc>
          <w:tcPr>
            <w:tcW w:w="140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1567"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c>
          <w:tcPr>
            <w:tcW w:w="131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w:t>
            </w:r>
          </w:p>
        </w:tc>
        <w:tc>
          <w:tcPr>
            <w:tcW w:w="121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w:t>
            </w:r>
          </w:p>
        </w:tc>
        <w:tc>
          <w:tcPr>
            <w:tcW w:w="1021"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w:t>
            </w:r>
          </w:p>
        </w:tc>
        <w:tc>
          <w:tcPr>
            <w:tcW w:w="956"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6</w:t>
            </w:r>
          </w:p>
        </w:tc>
      </w:tr>
      <w:tr>
        <w:tblPrEx>
          <w:tblLayout w:type="fixed"/>
          <w:tblCellMar>
            <w:top w:w="0" w:type="dxa"/>
            <w:left w:w="108" w:type="dxa"/>
            <w:bottom w:w="0" w:type="dxa"/>
            <w:right w:w="108" w:type="dxa"/>
          </w:tblCellMar>
        </w:tblPrEx>
        <w:trPr>
          <w:trHeight w:val="308" w:hRule="atLeast"/>
        </w:trPr>
        <w:tc>
          <w:tcPr>
            <w:tcW w:w="6516" w:type="dxa"/>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合计</w:t>
            </w:r>
          </w:p>
        </w:tc>
        <w:tc>
          <w:tcPr>
            <w:tcW w:w="140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b/>
                <w:bCs/>
                <w:color w:val="000000"/>
                <w:kern w:val="0"/>
                <w:sz w:val="22"/>
              </w:rPr>
            </w:pPr>
            <w:r>
              <w:rPr>
                <w:rFonts w:hint="eastAsia" w:ascii="宋体" w:hAnsi="宋体" w:eastAsia="宋体" w:cs="宋体"/>
                <w:b/>
                <w:i w:val="0"/>
                <w:color w:val="000000"/>
                <w:kern w:val="0"/>
                <w:sz w:val="22"/>
                <w:szCs w:val="22"/>
                <w:u w:val="none"/>
                <w:lang w:val="en-US" w:eastAsia="zh-CN" w:bidi="ar"/>
              </w:rPr>
              <w:t>0.00</w:t>
            </w:r>
          </w:p>
        </w:tc>
        <w:tc>
          <w:tcPr>
            <w:tcW w:w="1567"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b/>
                <w:bCs/>
                <w:color w:val="000000"/>
                <w:kern w:val="0"/>
                <w:sz w:val="22"/>
              </w:rPr>
            </w:pPr>
            <w:r>
              <w:rPr>
                <w:rFonts w:hint="eastAsia" w:ascii="宋体" w:hAnsi="宋体" w:eastAsia="宋体" w:cs="宋体"/>
                <w:b/>
                <w:i w:val="0"/>
                <w:color w:val="000000"/>
                <w:kern w:val="0"/>
                <w:sz w:val="22"/>
                <w:szCs w:val="22"/>
                <w:u w:val="none"/>
                <w:lang w:val="en-US" w:eastAsia="zh-CN" w:bidi="ar"/>
              </w:rPr>
              <w:t>1,000.00</w:t>
            </w:r>
          </w:p>
        </w:tc>
        <w:tc>
          <w:tcPr>
            <w:tcW w:w="1319"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b/>
                <w:bCs/>
                <w:color w:val="000000"/>
                <w:kern w:val="0"/>
                <w:sz w:val="22"/>
              </w:rPr>
            </w:pPr>
            <w:r>
              <w:rPr>
                <w:rFonts w:hint="eastAsia" w:ascii="宋体" w:hAnsi="宋体" w:eastAsia="宋体" w:cs="宋体"/>
                <w:b/>
                <w:i w:val="0"/>
                <w:color w:val="000000"/>
                <w:kern w:val="0"/>
                <w:sz w:val="22"/>
                <w:szCs w:val="22"/>
                <w:u w:val="none"/>
                <w:lang w:val="en-US" w:eastAsia="zh-CN" w:bidi="ar"/>
              </w:rPr>
              <w:t>1,000.00</w:t>
            </w:r>
          </w:p>
        </w:tc>
        <w:tc>
          <w:tcPr>
            <w:tcW w:w="121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b/>
                <w:bCs/>
                <w:color w:val="000000"/>
                <w:kern w:val="0"/>
                <w:sz w:val="22"/>
              </w:rPr>
            </w:pPr>
            <w:r>
              <w:rPr>
                <w:rFonts w:hint="eastAsia" w:ascii="宋体" w:hAnsi="宋体" w:eastAsia="宋体" w:cs="宋体"/>
                <w:b/>
                <w:i w:val="0"/>
                <w:color w:val="000000"/>
                <w:kern w:val="0"/>
                <w:sz w:val="22"/>
                <w:szCs w:val="22"/>
                <w:u w:val="none"/>
                <w:lang w:val="en-US" w:eastAsia="zh-CN" w:bidi="ar"/>
              </w:rPr>
              <w:t>0.00</w:t>
            </w:r>
          </w:p>
        </w:tc>
        <w:tc>
          <w:tcPr>
            <w:tcW w:w="102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b/>
                <w:bCs/>
                <w:color w:val="000000"/>
                <w:kern w:val="0"/>
                <w:sz w:val="22"/>
              </w:rPr>
            </w:pPr>
            <w:r>
              <w:rPr>
                <w:rFonts w:hint="eastAsia" w:ascii="宋体" w:hAnsi="宋体" w:eastAsia="宋体" w:cs="宋体"/>
                <w:b/>
                <w:i w:val="0"/>
                <w:color w:val="000000"/>
                <w:kern w:val="0"/>
                <w:sz w:val="22"/>
                <w:szCs w:val="22"/>
                <w:u w:val="none"/>
                <w:lang w:val="en-US" w:eastAsia="zh-CN" w:bidi="ar"/>
              </w:rPr>
              <w:t>1,000.00</w:t>
            </w:r>
          </w:p>
        </w:tc>
        <w:tc>
          <w:tcPr>
            <w:tcW w:w="95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b/>
                <w:bCs/>
                <w:color w:val="000000"/>
                <w:kern w:val="0"/>
                <w:sz w:val="22"/>
              </w:rPr>
            </w:pPr>
            <w:r>
              <w:rPr>
                <w:rFonts w:hint="eastAsia" w:ascii="宋体" w:hAnsi="宋体" w:eastAsia="宋体" w:cs="宋体"/>
                <w:b/>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212</w:t>
            </w:r>
          </w:p>
        </w:tc>
        <w:tc>
          <w:tcPr>
            <w:tcW w:w="5530"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城乡社区支出</w:t>
            </w:r>
          </w:p>
        </w:tc>
        <w:tc>
          <w:tcPr>
            <w:tcW w:w="140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1567"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1,000.00</w:t>
            </w:r>
          </w:p>
        </w:tc>
        <w:tc>
          <w:tcPr>
            <w:tcW w:w="1319"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1,000.00</w:t>
            </w:r>
          </w:p>
        </w:tc>
        <w:tc>
          <w:tcPr>
            <w:tcW w:w="121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102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1,000.00</w:t>
            </w:r>
          </w:p>
        </w:tc>
        <w:tc>
          <w:tcPr>
            <w:tcW w:w="95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21208</w:t>
            </w:r>
          </w:p>
        </w:tc>
        <w:tc>
          <w:tcPr>
            <w:tcW w:w="5530"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国有土地使用权出让收入及对应专项债务收入安排的支出</w:t>
            </w:r>
          </w:p>
        </w:tc>
        <w:tc>
          <w:tcPr>
            <w:tcW w:w="140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1567"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1,000.00</w:t>
            </w:r>
          </w:p>
        </w:tc>
        <w:tc>
          <w:tcPr>
            <w:tcW w:w="1319"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1,000.00</w:t>
            </w:r>
          </w:p>
        </w:tc>
        <w:tc>
          <w:tcPr>
            <w:tcW w:w="121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102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1,000.00</w:t>
            </w:r>
          </w:p>
        </w:tc>
        <w:tc>
          <w:tcPr>
            <w:tcW w:w="95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2120899</w:t>
            </w:r>
          </w:p>
        </w:tc>
        <w:tc>
          <w:tcPr>
            <w:tcW w:w="5530"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  其他国有土地使用权出让收入安排的支出</w:t>
            </w:r>
          </w:p>
        </w:tc>
        <w:tc>
          <w:tcPr>
            <w:tcW w:w="140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1567"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1,000.00</w:t>
            </w:r>
          </w:p>
        </w:tc>
        <w:tc>
          <w:tcPr>
            <w:tcW w:w="1319"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1,000.00</w:t>
            </w:r>
          </w:p>
        </w:tc>
        <w:tc>
          <w:tcPr>
            <w:tcW w:w="121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102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1,000.00</w:t>
            </w:r>
          </w:p>
        </w:tc>
        <w:tc>
          <w:tcPr>
            <w:tcW w:w="95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530" w:type="dxa"/>
            <w:tcBorders>
              <w:top w:val="nil"/>
              <w:left w:val="nil"/>
              <w:bottom w:val="single" w:color="000000" w:sz="4" w:space="0"/>
              <w:right w:val="single" w:color="000000" w:sz="4" w:space="0"/>
            </w:tcBorders>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408"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567"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319"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14"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021"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956"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530" w:type="dxa"/>
            <w:tcBorders>
              <w:top w:val="nil"/>
              <w:left w:val="nil"/>
              <w:bottom w:val="single" w:color="000000" w:sz="4" w:space="0"/>
              <w:right w:val="single" w:color="000000" w:sz="4" w:space="0"/>
            </w:tcBorders>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408"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567"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319"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14"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021"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956"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530" w:type="dxa"/>
            <w:tcBorders>
              <w:top w:val="nil"/>
              <w:left w:val="nil"/>
              <w:bottom w:val="single" w:color="000000" w:sz="4" w:space="0"/>
              <w:right w:val="single" w:color="000000" w:sz="4" w:space="0"/>
            </w:tcBorders>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408"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567"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319"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14"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021"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956"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530" w:type="dxa"/>
            <w:tcBorders>
              <w:top w:val="nil"/>
              <w:left w:val="nil"/>
              <w:bottom w:val="single" w:color="000000" w:sz="4" w:space="0"/>
              <w:right w:val="single" w:color="000000" w:sz="4" w:space="0"/>
            </w:tcBorders>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408"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567"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319"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14"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021"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956"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530" w:type="dxa"/>
            <w:tcBorders>
              <w:top w:val="nil"/>
              <w:left w:val="nil"/>
              <w:bottom w:val="single" w:color="000000" w:sz="4" w:space="0"/>
              <w:right w:val="single" w:color="000000" w:sz="4" w:space="0"/>
            </w:tcBorders>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408"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567"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319"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14"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021"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956"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Layout w:type="fixed"/>
          <w:tblCellMar>
            <w:top w:w="0" w:type="dxa"/>
            <w:left w:w="108" w:type="dxa"/>
            <w:bottom w:w="0" w:type="dxa"/>
            <w:right w:w="108" w:type="dxa"/>
          </w:tblCellMar>
        </w:tblPrEx>
        <w:trPr>
          <w:trHeight w:val="308" w:hRule="atLeast"/>
        </w:trPr>
        <w:tc>
          <w:tcPr>
            <w:tcW w:w="14001" w:type="dxa"/>
            <w:gridSpan w:val="10"/>
            <w:tcBorders>
              <w:top w:val="nil"/>
              <w:left w:val="nil"/>
              <w:bottom w:val="nil"/>
              <w:right w:val="nil"/>
            </w:tcBorders>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注：本表反映部门本年度政府性基金预算财政拨款收入、支出及结转和结余情况。本表金额转换为万元时，因四舍五入可能存在尾差。</w:t>
            </w:r>
          </w:p>
        </w:tc>
      </w:tr>
      <w:tr>
        <w:tblPrEx>
          <w:tblLayout w:type="fixed"/>
          <w:tblCellMar>
            <w:top w:w="0" w:type="dxa"/>
            <w:left w:w="108" w:type="dxa"/>
            <w:bottom w:w="0" w:type="dxa"/>
            <w:right w:w="108" w:type="dxa"/>
          </w:tblCellMar>
        </w:tblPrEx>
        <w:trPr>
          <w:trHeight w:val="255" w:hRule="atLeast"/>
        </w:trPr>
        <w:tc>
          <w:tcPr>
            <w:tcW w:w="401"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313"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272"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5530"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408"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567"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319"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214"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021"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956" w:type="dxa"/>
            <w:tcBorders>
              <w:top w:val="nil"/>
              <w:left w:val="nil"/>
              <w:bottom w:val="nil"/>
              <w:right w:val="nil"/>
            </w:tcBorders>
            <w:noWrap/>
            <w:vAlign w:val="bottom"/>
          </w:tcPr>
          <w:p>
            <w:pPr>
              <w:widowControl/>
              <w:jc w:val="left"/>
              <w:rPr>
                <w:rFonts w:ascii="Arial" w:hAnsi="Arial" w:cs="Arial"/>
                <w:color w:val="000000"/>
                <w:kern w:val="0"/>
                <w:sz w:val="20"/>
                <w:szCs w:val="20"/>
              </w:rPr>
            </w:pP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2018年度</w:t>
      </w:r>
      <w:r>
        <w:rPr>
          <w:rFonts w:hint="eastAsia" w:ascii="仿宋_GB2312" w:hAnsi="仿宋_GB2312" w:eastAsia="仿宋_GB2312" w:cs="仿宋_GB2312"/>
          <w:sz w:val="32"/>
          <w:szCs w:val="32"/>
          <w:lang w:val="en-US" w:eastAsia="zh-CN"/>
        </w:rPr>
        <w:t>蒲山镇部门</w:t>
      </w:r>
      <w:r>
        <w:rPr>
          <w:rFonts w:hint="eastAsia" w:ascii="仿宋_GB2312" w:hAnsi="仿宋_GB2312" w:eastAsia="仿宋_GB2312" w:cs="仿宋_GB2312"/>
          <w:sz w:val="32"/>
          <w:szCs w:val="32"/>
        </w:rPr>
        <w:t>收、支总计均为4,056.42万元。与2017年度相比，收、支总计各增加</w:t>
      </w:r>
      <w:r>
        <w:rPr>
          <w:rFonts w:hint="eastAsia" w:ascii="仿宋_GB2312" w:hAnsi="仿宋_GB2312" w:eastAsia="仿宋_GB2312" w:cs="仿宋_GB2312"/>
          <w:sz w:val="32"/>
          <w:szCs w:val="32"/>
          <w:lang w:val="en-US" w:eastAsia="zh-CN"/>
        </w:rPr>
        <w:t>1577.31</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63.6</w:t>
      </w:r>
      <w:r>
        <w:rPr>
          <w:rFonts w:hint="eastAsia" w:ascii="仿宋_GB2312" w:hAnsi="仿宋_GB2312" w:eastAsia="仿宋_GB2312" w:cs="仿宋_GB2312"/>
          <w:sz w:val="32"/>
          <w:szCs w:val="32"/>
        </w:rPr>
        <w:t>%。主要原因是收入</w:t>
      </w:r>
      <w:r>
        <w:rPr>
          <w:rFonts w:hint="eastAsia" w:ascii="仿宋_GB2312" w:hAnsi="仿宋_GB2312" w:eastAsia="仿宋_GB2312" w:cs="仿宋_GB2312"/>
          <w:sz w:val="32"/>
          <w:szCs w:val="32"/>
          <w:lang w:val="en-US" w:eastAsia="zh-CN"/>
        </w:rPr>
        <w:t>和财力</w:t>
      </w:r>
      <w:r>
        <w:rPr>
          <w:rFonts w:hint="eastAsia" w:ascii="仿宋_GB2312" w:hAnsi="仿宋_GB2312" w:eastAsia="仿宋_GB2312" w:cs="仿宋_GB2312"/>
          <w:sz w:val="32"/>
          <w:szCs w:val="32"/>
        </w:rPr>
        <w:t>增加。</w:t>
      </w:r>
    </w:p>
    <w:p>
      <w:pPr>
        <w:widowControl/>
        <w:spacing w:line="590" w:lineRule="exact"/>
        <w:rPr>
          <w:rFonts w:hint="eastAsia" w:ascii="黑体" w:hAnsi="黑体" w:eastAsia="黑体" w:cs="黑体"/>
          <w:sz w:val="32"/>
          <w:szCs w:val="32"/>
        </w:rPr>
      </w:pPr>
    </w:p>
    <w:p>
      <w:pPr>
        <w:widowControl/>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二、收入决算情况说明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2018年度收入合计4,056.42万元，其中：财政拨款收入4,056.42万元，占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%；上级补助收入0万元，占0%；事业收入0万元，占0%；经营收入0万元，占0%；附属单位上缴收入0万元，占0%；其他收入0万元，占0%。</w:t>
      </w:r>
    </w:p>
    <w:p>
      <w:pPr>
        <w:widowControl/>
        <w:spacing w:line="590" w:lineRule="exact"/>
        <w:rPr>
          <w:rFonts w:hint="eastAsia" w:ascii="黑体" w:hAnsi="黑体" w:eastAsia="黑体" w:cs="黑体"/>
          <w:sz w:val="32"/>
          <w:szCs w:val="32"/>
        </w:rPr>
      </w:pPr>
    </w:p>
    <w:p>
      <w:pPr>
        <w:widowControl/>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三、支出决算情况说明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2018年度支出合计4,056.42万元，其中：基本支出2,260.61万元，占</w:t>
      </w:r>
      <w:r>
        <w:rPr>
          <w:rFonts w:hint="eastAsia" w:ascii="仿宋_GB2312" w:hAnsi="仿宋_GB2312" w:eastAsia="仿宋_GB2312" w:cs="仿宋_GB2312"/>
          <w:sz w:val="32"/>
          <w:szCs w:val="32"/>
          <w:lang w:val="en-US" w:eastAsia="zh-CN"/>
        </w:rPr>
        <w:t>55.73</w:t>
      </w:r>
      <w:r>
        <w:rPr>
          <w:rFonts w:hint="eastAsia" w:ascii="仿宋_GB2312" w:hAnsi="仿宋_GB2312" w:eastAsia="仿宋_GB2312" w:cs="仿宋_GB2312"/>
          <w:sz w:val="32"/>
          <w:szCs w:val="32"/>
        </w:rPr>
        <w:t>%；项目支出1,795.81元，占</w:t>
      </w:r>
      <w:r>
        <w:rPr>
          <w:rFonts w:hint="eastAsia" w:ascii="仿宋_GB2312" w:hAnsi="仿宋_GB2312" w:eastAsia="仿宋_GB2312" w:cs="仿宋_GB2312"/>
          <w:sz w:val="32"/>
          <w:szCs w:val="32"/>
          <w:lang w:val="en-US" w:eastAsia="zh-CN"/>
        </w:rPr>
        <w:t>44.27</w:t>
      </w:r>
      <w:r>
        <w:rPr>
          <w:rFonts w:hint="eastAsia" w:ascii="仿宋_GB2312" w:hAnsi="仿宋_GB2312" w:eastAsia="仿宋_GB2312" w:cs="仿宋_GB2312"/>
          <w:sz w:val="32"/>
          <w:szCs w:val="32"/>
        </w:rPr>
        <w:t>%；上缴上级支出0万元，占0%；经营支出0万元，占0%；对附属单位补助支出0万元，占0%。</w:t>
      </w:r>
    </w:p>
    <w:p>
      <w:pPr>
        <w:widowControl/>
        <w:spacing w:line="590" w:lineRule="exact"/>
        <w:rPr>
          <w:rFonts w:hint="eastAsia" w:ascii="仿宋_GB2312" w:hAnsi="仿宋_GB2312" w:eastAsia="仿宋_GB2312" w:cs="仿宋_GB2312"/>
          <w:sz w:val="32"/>
          <w:szCs w:val="32"/>
        </w:rPr>
      </w:pPr>
    </w:p>
    <w:p>
      <w:pPr>
        <w:widowControl/>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四、财政拨款收入支出决算总体情况说明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2018年度财政拨款收、支总计均为4,056.42万元。与2017年度相比，财政拨款收、支总计各增加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增加。</w:t>
      </w:r>
    </w:p>
    <w:p>
      <w:pPr>
        <w:widowControl/>
        <w:spacing w:line="590" w:lineRule="exact"/>
        <w:rPr>
          <w:rFonts w:hint="eastAsia" w:ascii="仿宋_GB2312" w:hAnsi="仿宋_GB2312" w:eastAsia="仿宋_GB2312" w:cs="仿宋_GB2312"/>
          <w:sz w:val="32"/>
          <w:szCs w:val="32"/>
        </w:rPr>
      </w:pPr>
    </w:p>
    <w:p>
      <w:pPr>
        <w:widowControl/>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五、一般公共预算财政拨款支出决算情况说明</w:t>
      </w:r>
    </w:p>
    <w:p>
      <w:pPr>
        <w:widowControl/>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（一）总体情况。</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2018年度一般公共预算财政拨款支出</w:t>
      </w:r>
      <w:r>
        <w:rPr>
          <w:rFonts w:hint="eastAsia" w:ascii="仿宋_GB2312" w:hAnsi="仿宋_GB2312" w:eastAsia="仿宋_GB2312" w:cs="仿宋_GB2312"/>
          <w:sz w:val="32"/>
          <w:szCs w:val="32"/>
          <w:lang w:val="en-US" w:eastAsia="zh-CN"/>
        </w:rPr>
        <w:t>3056.42</w:t>
      </w:r>
      <w:r>
        <w:rPr>
          <w:rFonts w:hint="eastAsia" w:ascii="仿宋_GB2312" w:hAnsi="仿宋_GB2312" w:eastAsia="仿宋_GB2312" w:cs="仿宋_GB2312"/>
          <w:sz w:val="32"/>
          <w:szCs w:val="32"/>
        </w:rPr>
        <w:t>万元，占支出合计的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%。与2017年度相比，一般公共预算财政拨款支出增加</w:t>
      </w:r>
      <w:r>
        <w:rPr>
          <w:rFonts w:hint="eastAsia" w:ascii="仿宋_GB2312" w:hAnsi="仿宋_GB2312" w:eastAsia="仿宋_GB2312" w:cs="仿宋_GB2312"/>
          <w:sz w:val="32"/>
          <w:szCs w:val="32"/>
          <w:lang w:val="en-US" w:eastAsia="zh-CN"/>
        </w:rPr>
        <w:t>1648.11</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68.4</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财力</w:t>
      </w:r>
      <w:r>
        <w:rPr>
          <w:rFonts w:hint="eastAsia" w:ascii="仿宋_GB2312" w:hAnsi="仿宋_GB2312" w:eastAsia="仿宋_GB2312" w:cs="仿宋_GB2312"/>
          <w:sz w:val="32"/>
          <w:szCs w:val="32"/>
        </w:rPr>
        <w:t>增长。</w:t>
      </w:r>
    </w:p>
    <w:p>
      <w:pPr>
        <w:widowControl/>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（二）结构情况。</w:t>
      </w:r>
    </w:p>
    <w:p>
      <w:pPr>
        <w:ind w:firstLine="640" w:firstLineChars="200"/>
        <w:jc w:val="left"/>
        <w:rPr>
          <w:rFonts w:hint="eastAsia" w:ascii="仿宋_GB2312" w:hAnsi="宋体" w:eastAsia="仿宋_GB2312"/>
          <w:sz w:val="32"/>
        </w:rPr>
      </w:pPr>
      <w:r>
        <w:rPr>
          <w:rFonts w:hint="eastAsia" w:ascii="仿宋_GB2312" w:hAnsi="宋体" w:eastAsia="仿宋_GB2312"/>
          <w:sz w:val="32"/>
        </w:rPr>
        <w:t>2018年度一般公共预算财政拨款支出</w:t>
      </w:r>
      <w:r>
        <w:rPr>
          <w:rFonts w:hint="eastAsia" w:ascii="仿宋_GB2312" w:hAnsi="仿宋_GB2312" w:eastAsia="仿宋_GB2312" w:cs="仿宋_GB2312"/>
          <w:sz w:val="32"/>
          <w:szCs w:val="32"/>
          <w:lang w:val="en-US" w:eastAsia="zh-CN"/>
        </w:rPr>
        <w:t>3056.42</w:t>
      </w:r>
      <w:r>
        <w:rPr>
          <w:rFonts w:hint="eastAsia" w:ascii="仿宋_GB2312" w:hAnsi="宋体" w:eastAsia="仿宋_GB2312"/>
          <w:sz w:val="32"/>
        </w:rPr>
        <w:t>万元，主要用于以下方面：一般公共服务（类）支出</w:t>
      </w:r>
      <w:r>
        <w:rPr>
          <w:rFonts w:hint="eastAsia" w:ascii="仿宋_GB2312" w:hAnsi="宋体" w:eastAsia="仿宋_GB2312"/>
          <w:sz w:val="32"/>
          <w:lang w:val="en-US" w:eastAsia="zh-CN"/>
        </w:rPr>
        <w:t>725.5</w:t>
      </w:r>
      <w:r>
        <w:rPr>
          <w:rFonts w:hint="eastAsia" w:ascii="仿宋_GB2312" w:hAnsi="宋体" w:eastAsia="仿宋_GB2312"/>
          <w:sz w:val="32"/>
        </w:rPr>
        <w:t>万元，占25.52%；外交（类）支出0万元，占0%；国防（类）支出7.47万元，占0.33%；公共安全（类）支出28万元，占1.25%；教育（类）支出27万元，占1.2%；科学技术（类）支出0万元，占0%；文化体育与传媒（类）支出13.5万元，占0.6%；社会保障和就业（类）支出62.47万元，占2.78%；医疗卫生和计划生育（类）支出116.67万元，占5.19%；节能环保（类）支出48.26万元，占2.15%；城乡社区（类）支出110.75万元，占4.93%；农林水（类）支出1108.22万元，占49.32%；交通运输（类）支出0万元，占0%；资源勘探信息（类）支出0万元，占0%；商业服务业（类）支出0万元，占0%；金融（类）支出0万元，占0%；援助其他地区（类）支出0万元，占0%；国土海洋气象（类）支出0万元，占0%；住房保障（类）支出76.32万元，占3.4%；粮油物资储备（类）支出0万元，占0%；其他（类）支出0万元，占0%；债务还本（类）支出0万元，占0%；债务付息（类）支出0万元，占0%。</w:t>
      </w:r>
    </w:p>
    <w:p>
      <w:pPr>
        <w:widowControl/>
        <w:spacing w:line="590" w:lineRule="exact"/>
        <w:rPr>
          <w:rFonts w:hint="eastAsia" w:ascii="仿宋_GB2312" w:hAnsi="仿宋_GB2312" w:eastAsia="仿宋_GB2312" w:cs="仿宋_GB2312"/>
          <w:sz w:val="32"/>
          <w:szCs w:val="32"/>
        </w:rPr>
      </w:pPr>
    </w:p>
    <w:p>
      <w:pPr>
        <w:widowControl/>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（三）具体情况。</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2018年度一般公共预算财政拨款支出年初预算为</w:t>
      </w:r>
      <w:r>
        <w:rPr>
          <w:rFonts w:hint="eastAsia" w:ascii="仿宋_GB2312" w:hAnsi="仿宋_GB2312" w:eastAsia="仿宋_GB2312" w:cs="仿宋_GB2312"/>
          <w:sz w:val="32"/>
          <w:szCs w:val="32"/>
          <w:lang w:eastAsia="zh-CN"/>
        </w:rPr>
        <w:t>4,056.42</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eastAsia="zh-CN"/>
        </w:rPr>
        <w:t>4,056.42</w:t>
      </w:r>
      <w:r>
        <w:rPr>
          <w:rFonts w:hint="eastAsia" w:ascii="仿宋_GB2312" w:hAnsi="仿宋_GB2312" w:eastAsia="仿宋_GB2312" w:cs="仿宋_GB2312"/>
          <w:sz w:val="32"/>
          <w:szCs w:val="32"/>
        </w:rPr>
        <w:t>万元，完成年初预算的100%。</w:t>
      </w:r>
    </w:p>
    <w:p>
      <w:pPr>
        <w:widowControl/>
        <w:spacing w:line="590" w:lineRule="exact"/>
        <w:ind w:firstLine="640" w:firstLineChars="200"/>
        <w:rPr>
          <w:rFonts w:hint="eastAsia" w:ascii="仿宋_GB2312" w:hAnsi="仿宋_GB2312" w:eastAsia="仿宋_GB2312" w:cs="仿宋_GB2312"/>
          <w:sz w:val="32"/>
          <w:szCs w:val="32"/>
        </w:rPr>
      </w:pPr>
    </w:p>
    <w:p>
      <w:pPr>
        <w:widowControl/>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六、一般公共预算财政拨款基本支出决算情况说明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2018年度一般公共预算财政拨款基本支出</w:t>
      </w:r>
      <w:r>
        <w:rPr>
          <w:rFonts w:hint="eastAsia" w:ascii="仿宋_GB2312" w:hAnsi="仿宋_GB2312" w:eastAsia="仿宋_GB2312" w:cs="仿宋_GB2312"/>
          <w:sz w:val="32"/>
          <w:szCs w:val="32"/>
          <w:lang w:val="en-US" w:eastAsia="zh-CN"/>
        </w:rPr>
        <w:t>2260.61</w:t>
      </w:r>
      <w:r>
        <w:rPr>
          <w:rFonts w:hint="eastAsia" w:ascii="仿宋_GB2312" w:hAnsi="仿宋_GB2312" w:eastAsia="仿宋_GB2312" w:cs="仿宋_GB2312"/>
          <w:sz w:val="32"/>
          <w:szCs w:val="32"/>
        </w:rPr>
        <w:t>万元。与2017年度相比，增加</w:t>
      </w:r>
      <w:r>
        <w:rPr>
          <w:rFonts w:hint="eastAsia" w:ascii="仿宋_GB2312" w:hAnsi="仿宋_GB2312" w:eastAsia="仿宋_GB2312" w:cs="仿宋_GB2312"/>
          <w:sz w:val="32"/>
          <w:szCs w:val="32"/>
          <w:lang w:val="en-US" w:eastAsia="zh-CN"/>
        </w:rPr>
        <w:t>1897.65</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523</w:t>
      </w:r>
      <w:r>
        <w:rPr>
          <w:rFonts w:hint="eastAsia" w:ascii="仿宋_GB2312" w:hAnsi="仿宋_GB2312" w:eastAsia="仿宋_GB2312" w:cs="仿宋_GB2312"/>
          <w:sz w:val="32"/>
          <w:szCs w:val="32"/>
        </w:rPr>
        <w:t>%，主要原因：调整增加工资、社保缴费基数调整及缴费标准提高和项目支出减少。其中：人员经费1,202.13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1,058.47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widowControl/>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七、一般公共预算财政拨款“三公”经费支出决算情况说明</w:t>
      </w:r>
    </w:p>
    <w:p>
      <w:pPr>
        <w:widowControl/>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（一）“三公”经费财政拨款支出决算总体情况说明。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2018年度“三公”经费财政拨款支出预算为</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万元，支出决算为11.54万元，</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预算的</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%。2018年度“三公”经费支出决算数与预算数存在差异的主要原因是：</w:t>
      </w:r>
      <w:r>
        <w:rPr>
          <w:rFonts w:hint="eastAsia" w:ascii="仿宋_GB2312" w:hAnsi="仿宋_GB2312" w:eastAsia="仿宋_GB2312" w:cs="仿宋_GB2312"/>
          <w:sz w:val="32"/>
          <w:szCs w:val="32"/>
          <w:lang w:val="en-US" w:eastAsia="zh-CN"/>
        </w:rPr>
        <w:t>当年有效</w:t>
      </w:r>
      <w:r>
        <w:rPr>
          <w:rFonts w:hint="eastAsia" w:ascii="仿宋_GB2312" w:hAnsi="仿宋_GB2312" w:eastAsia="仿宋_GB2312" w:cs="仿宋_GB2312"/>
          <w:sz w:val="32"/>
          <w:szCs w:val="32"/>
        </w:rPr>
        <w:t>压缩</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rPr>
        <w:t>“三公” 经费支出。</w:t>
      </w:r>
    </w:p>
    <w:p>
      <w:pPr>
        <w:widowControl/>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（二）“三公”经费财政拨款支出决算具体情况说明。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2018年度“三公”经费财政拨款支出决算中，因公出国（境）费支出决算0万元，完成预算的0%，占0%；公务用车购置及运行费支出决算7.71万元，完成预算的9</w:t>
      </w:r>
      <w:r>
        <w:rPr>
          <w:rFonts w:hint="eastAsia" w:ascii="仿宋_GB2312" w:hAnsi="仿宋_GB2312" w:eastAsia="仿宋_GB2312" w:cs="仿宋_GB2312"/>
          <w:sz w:val="32"/>
          <w:szCs w:val="32"/>
          <w:lang w:val="en-US" w:eastAsia="zh-CN"/>
        </w:rPr>
        <w:t>6.4%</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比为66.8</w:t>
      </w:r>
      <w:r>
        <w:rPr>
          <w:rFonts w:hint="eastAsia" w:ascii="仿宋_GB2312" w:hAnsi="仿宋_GB2312" w:eastAsia="仿宋_GB2312" w:cs="仿宋_GB2312"/>
          <w:sz w:val="32"/>
          <w:szCs w:val="32"/>
        </w:rPr>
        <w:t>%；公务接待费支出决算</w:t>
      </w:r>
      <w:r>
        <w:rPr>
          <w:rFonts w:hint="eastAsia" w:ascii="仿宋_GB2312" w:hAnsi="仿宋_GB2312" w:eastAsia="仿宋_GB2312" w:cs="仿宋_GB2312"/>
          <w:sz w:val="32"/>
          <w:szCs w:val="32"/>
          <w:lang w:val="en-US" w:eastAsia="zh-CN"/>
        </w:rPr>
        <w:t>3.84</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25.6</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比为33.2</w:t>
      </w:r>
      <w:r>
        <w:rPr>
          <w:rFonts w:hint="eastAsia" w:ascii="仿宋_GB2312" w:hAnsi="仿宋_GB2312" w:eastAsia="仿宋_GB2312" w:cs="仿宋_GB2312"/>
          <w:sz w:val="32"/>
          <w:szCs w:val="32"/>
        </w:rPr>
        <w:t>%。具体情况如下：</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1．因公出国（境）费支出0万元。全年安排河南省南阳市卧龙区</w:t>
      </w:r>
      <w:r>
        <w:rPr>
          <w:rFonts w:hint="eastAsia" w:ascii="仿宋_GB2312" w:hAnsi="仿宋_GB2312" w:eastAsia="仿宋_GB2312" w:cs="仿宋_GB2312"/>
          <w:sz w:val="32"/>
          <w:szCs w:val="32"/>
          <w:lang w:eastAsia="zh-CN"/>
        </w:rPr>
        <w:t>蒲山</w:t>
      </w:r>
      <w:r>
        <w:rPr>
          <w:rFonts w:hint="eastAsia" w:ascii="仿宋_GB2312" w:hAnsi="仿宋_GB2312" w:eastAsia="仿宋_GB2312" w:cs="仿宋_GB2312"/>
          <w:sz w:val="32"/>
          <w:szCs w:val="32"/>
        </w:rPr>
        <w:t>镇机关、ＸＸ和ＸＸ单位因公出国（境）团组0个，累计0人次。</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2．公务用车购置及运行费支出</w:t>
      </w:r>
      <w:r>
        <w:rPr>
          <w:rFonts w:hint="eastAsia" w:ascii="仿宋_GB2312" w:hAnsi="仿宋_GB2312" w:eastAsia="仿宋_GB2312" w:cs="仿宋_GB2312"/>
          <w:sz w:val="32"/>
          <w:szCs w:val="32"/>
          <w:lang w:val="en-US" w:eastAsia="zh-CN"/>
        </w:rPr>
        <w:t>7.71</w:t>
      </w:r>
      <w:r>
        <w:rPr>
          <w:rFonts w:hint="eastAsia" w:ascii="仿宋_GB2312" w:hAnsi="仿宋_GB2312" w:eastAsia="仿宋_GB2312" w:cs="仿宋_GB2312"/>
          <w:sz w:val="32"/>
          <w:szCs w:val="32"/>
        </w:rPr>
        <w:t>万元。其中：</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公务用车运行支出</w:t>
      </w:r>
      <w:r>
        <w:rPr>
          <w:rFonts w:hint="eastAsia" w:ascii="仿宋_GB2312" w:hAnsi="仿宋_GB2312" w:eastAsia="仿宋_GB2312" w:cs="仿宋_GB2312"/>
          <w:sz w:val="32"/>
          <w:szCs w:val="32"/>
          <w:lang w:val="en-US" w:eastAsia="zh-CN"/>
        </w:rPr>
        <w:t>7.71</w:t>
      </w:r>
      <w:r>
        <w:rPr>
          <w:rFonts w:hint="eastAsia" w:ascii="仿宋_GB2312" w:hAnsi="仿宋_GB2312" w:eastAsia="仿宋_GB2312" w:cs="仿宋_GB2312"/>
          <w:sz w:val="32"/>
          <w:szCs w:val="32"/>
        </w:rPr>
        <w:t>万元。主要用于日常公务运行。2018年度期末，部门财政拨款公务用车保有量为3</w:t>
      </w:r>
      <w:r>
        <w:rPr>
          <w:rFonts w:hint="eastAsia" w:ascii="仿宋_GB2312" w:hAnsi="仿宋_GB2312" w:eastAsia="仿宋_GB2312" w:cs="仿宋_GB2312"/>
          <w:sz w:val="32"/>
          <w:szCs w:val="32"/>
          <w:lang w:val="en-US" w:eastAsia="zh-CN"/>
        </w:rPr>
        <w:t>辆</w:t>
      </w:r>
      <w:r>
        <w:rPr>
          <w:rFonts w:hint="eastAsia" w:ascii="仿宋_GB2312" w:hAnsi="仿宋_GB2312" w:eastAsia="仿宋_GB2312" w:cs="仿宋_GB2312"/>
          <w:sz w:val="32"/>
          <w:szCs w:val="32"/>
        </w:rPr>
        <w:t>。</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公务用车购置及运行费支出决算比2017年度减少</w:t>
      </w:r>
      <w:r>
        <w:rPr>
          <w:rFonts w:hint="eastAsia" w:ascii="仿宋_GB2312" w:hAnsi="仿宋_GB2312" w:eastAsia="仿宋_GB2312" w:cs="仿宋_GB2312"/>
          <w:sz w:val="32"/>
          <w:szCs w:val="32"/>
          <w:lang w:val="en-US" w:eastAsia="zh-CN"/>
        </w:rPr>
        <w:t>70.4</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914</w:t>
      </w:r>
      <w:r>
        <w:rPr>
          <w:rFonts w:hint="eastAsia" w:ascii="仿宋_GB2312" w:hAnsi="仿宋_GB2312" w:eastAsia="仿宋_GB2312" w:cs="仿宋_GB2312"/>
          <w:sz w:val="32"/>
          <w:szCs w:val="32"/>
        </w:rPr>
        <w:t>%,主要原因是：压缩“三公”经费支出。</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3.公务接待费支出</w:t>
      </w:r>
      <w:r>
        <w:rPr>
          <w:rFonts w:hint="eastAsia" w:ascii="仿宋_GB2312" w:hAnsi="仿宋_GB2312" w:eastAsia="仿宋_GB2312" w:cs="仿宋_GB2312"/>
          <w:sz w:val="32"/>
          <w:szCs w:val="32"/>
          <w:lang w:val="en-US" w:eastAsia="zh-CN"/>
        </w:rPr>
        <w:t>3.84</w:t>
      </w:r>
      <w:r>
        <w:rPr>
          <w:rFonts w:hint="eastAsia" w:ascii="仿宋_GB2312" w:hAnsi="仿宋_GB2312" w:eastAsia="仿宋_GB2312" w:cs="仿宋_GB2312"/>
          <w:sz w:val="32"/>
          <w:szCs w:val="32"/>
        </w:rPr>
        <w:t>万元。</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公务接待费支出决算比2017年度减少</w:t>
      </w:r>
      <w:r>
        <w:rPr>
          <w:rFonts w:hint="eastAsia" w:ascii="仿宋_GB2312" w:hAnsi="仿宋_GB2312" w:eastAsia="仿宋_GB2312" w:cs="仿宋_GB2312"/>
          <w:sz w:val="32"/>
          <w:szCs w:val="32"/>
          <w:lang w:val="en-US" w:eastAsia="zh-CN"/>
        </w:rPr>
        <w:t>10.16</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264</w:t>
      </w:r>
      <w:r>
        <w:rPr>
          <w:rFonts w:hint="eastAsia" w:ascii="仿宋_GB2312" w:hAnsi="仿宋_GB2312" w:eastAsia="仿宋_GB2312" w:cs="仿宋_GB2312"/>
          <w:sz w:val="32"/>
          <w:szCs w:val="32"/>
        </w:rPr>
        <w:t>%,主要原因是：压缩“三公”经费支出，</w:t>
      </w:r>
      <w:r>
        <w:rPr>
          <w:rFonts w:hint="eastAsia" w:ascii="仿宋_GB2312" w:hAnsi="仿宋_GB2312" w:eastAsia="仿宋_GB2312" w:cs="仿宋_GB2312"/>
          <w:sz w:val="32"/>
          <w:szCs w:val="32"/>
          <w:lang w:val="en-US" w:eastAsia="zh-CN"/>
        </w:rPr>
        <w:t>规范了公务灶的管理</w:t>
      </w:r>
      <w:r>
        <w:rPr>
          <w:rFonts w:hint="eastAsia" w:ascii="仿宋_GB2312" w:hAnsi="仿宋_GB2312" w:eastAsia="仿宋_GB2312" w:cs="仿宋_GB2312"/>
          <w:sz w:val="32"/>
          <w:szCs w:val="32"/>
        </w:rPr>
        <w:t>。</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河南省南阳市卧龙区</w:t>
      </w:r>
      <w:r>
        <w:rPr>
          <w:rFonts w:hint="eastAsia" w:ascii="仿宋_GB2312" w:hAnsi="仿宋_GB2312" w:eastAsia="仿宋_GB2312" w:cs="仿宋_GB2312"/>
          <w:sz w:val="32"/>
          <w:szCs w:val="32"/>
          <w:lang w:eastAsia="zh-CN"/>
        </w:rPr>
        <w:t>蒲山</w:t>
      </w:r>
      <w:r>
        <w:rPr>
          <w:rFonts w:hint="eastAsia" w:ascii="仿宋_GB2312" w:hAnsi="仿宋_GB2312" w:eastAsia="仿宋_GB2312" w:cs="仿宋_GB2312"/>
          <w:sz w:val="32"/>
          <w:szCs w:val="32"/>
        </w:rPr>
        <w:t>镇人民政府2018年度共接待国内来访团组1</w:t>
      </w:r>
      <w:r>
        <w:rPr>
          <w:rFonts w:hint="eastAsia" w:ascii="仿宋_GB2312" w:hAnsi="仿宋_GB2312" w:eastAsia="仿宋_GB2312" w:cs="仿宋_GB2312"/>
          <w:sz w:val="32"/>
          <w:szCs w:val="32"/>
          <w:lang w:val="en-US" w:eastAsia="zh-CN"/>
        </w:rPr>
        <w:t>77</w:t>
      </w:r>
      <w:r>
        <w:rPr>
          <w:rFonts w:hint="eastAsia" w:ascii="仿宋_GB2312" w:hAnsi="仿宋_GB2312" w:eastAsia="仿宋_GB2312" w:cs="仿宋_GB2312"/>
          <w:sz w:val="32"/>
          <w:szCs w:val="32"/>
        </w:rPr>
        <w:t>个、来访人员</w:t>
      </w:r>
      <w:r>
        <w:rPr>
          <w:rFonts w:hint="eastAsia" w:ascii="仿宋_GB2312" w:hAnsi="仿宋_GB2312" w:eastAsia="仿宋_GB2312" w:cs="仿宋_GB2312"/>
          <w:sz w:val="32"/>
          <w:szCs w:val="32"/>
          <w:lang w:val="en-US" w:eastAsia="zh-CN"/>
        </w:rPr>
        <w:t>11329</w:t>
      </w:r>
      <w:r>
        <w:rPr>
          <w:rFonts w:hint="eastAsia" w:ascii="仿宋_GB2312" w:hAnsi="仿宋_GB2312" w:eastAsia="仿宋_GB2312" w:cs="仿宋_GB2312"/>
          <w:sz w:val="32"/>
          <w:szCs w:val="32"/>
        </w:rPr>
        <w:t>人次（不包括陪同人员）。</w:t>
      </w:r>
    </w:p>
    <w:p>
      <w:pPr>
        <w:widowControl/>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八、预算绩效情况说明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根据财政预算管理要求，</w:t>
      </w:r>
      <w:r>
        <w:rPr>
          <w:rFonts w:hint="eastAsia" w:ascii="仿宋_GB2312" w:hAnsi="宋体" w:eastAsia="仿宋_GB2312" w:cs="Courier New"/>
          <w:sz w:val="32"/>
          <w:szCs w:val="32"/>
          <w:lang w:eastAsia="zh-CN"/>
        </w:rPr>
        <w:t>蒲山</w:t>
      </w:r>
      <w:r>
        <w:rPr>
          <w:rFonts w:hint="eastAsia" w:ascii="仿宋_GB2312" w:hAnsi="宋体" w:eastAsia="仿宋_GB2312" w:cs="Courier New"/>
          <w:sz w:val="32"/>
          <w:szCs w:val="32"/>
        </w:rPr>
        <w:t>镇政府对</w:t>
      </w:r>
      <w:r>
        <w:rPr>
          <w:rFonts w:ascii="仿宋_GB2312" w:hAnsi="宋体" w:eastAsia="仿宋_GB2312" w:cs="Courier New"/>
          <w:sz w:val="32"/>
          <w:szCs w:val="32"/>
        </w:rPr>
        <w:t>201</w:t>
      </w:r>
      <w:r>
        <w:rPr>
          <w:rFonts w:hint="eastAsia" w:ascii="仿宋_GB2312" w:hAnsi="宋体" w:eastAsia="仿宋_GB2312" w:cs="Courier New"/>
          <w:sz w:val="32"/>
          <w:szCs w:val="32"/>
        </w:rPr>
        <w:t>8年度一般公共预算项目支出全面开展绩效自评。其中，一级项目</w:t>
      </w:r>
      <w:r>
        <w:rPr>
          <w:rFonts w:hint="eastAsia" w:ascii="仿宋_GB2312" w:hAnsi="宋体" w:eastAsia="仿宋_GB2312" w:cs="Courier New"/>
          <w:sz w:val="32"/>
          <w:szCs w:val="32"/>
          <w:lang w:val="en-US" w:eastAsia="zh-CN"/>
        </w:rPr>
        <w:t>2</w:t>
      </w:r>
      <w:r>
        <w:rPr>
          <w:rFonts w:hint="eastAsia" w:ascii="仿宋_GB2312" w:hAnsi="宋体" w:eastAsia="仿宋_GB2312" w:cs="Courier New"/>
          <w:sz w:val="32"/>
          <w:szCs w:val="32"/>
        </w:rPr>
        <w:t>个，二级项目</w:t>
      </w:r>
      <w:r>
        <w:rPr>
          <w:rFonts w:hint="eastAsia" w:ascii="仿宋_GB2312" w:hAnsi="宋体" w:eastAsia="仿宋_GB2312" w:cs="Courier New"/>
          <w:sz w:val="32"/>
          <w:szCs w:val="32"/>
          <w:lang w:val="en-US" w:eastAsia="zh-CN"/>
        </w:rPr>
        <w:t>4</w:t>
      </w:r>
      <w:r>
        <w:rPr>
          <w:rFonts w:hint="eastAsia" w:ascii="仿宋_GB2312" w:hAnsi="宋体" w:eastAsia="仿宋_GB2312" w:cs="Courier New"/>
          <w:sz w:val="32"/>
          <w:szCs w:val="32"/>
        </w:rPr>
        <w:t>个，共涉及预算资金1,795.81万元，自评覆盖率达到</w:t>
      </w:r>
      <w:r>
        <w:rPr>
          <w:rFonts w:ascii="仿宋_GB2312" w:hAnsi="宋体" w:eastAsia="仿宋_GB2312" w:cs="Courier New"/>
          <w:sz w:val="32"/>
          <w:szCs w:val="32"/>
        </w:rPr>
        <w:t>100%</w:t>
      </w:r>
      <w:r>
        <w:rPr>
          <w:rFonts w:hint="eastAsia" w:ascii="仿宋_GB2312" w:hAnsi="宋体" w:eastAsia="仿宋_GB2312" w:cs="Courier New"/>
          <w:sz w:val="32"/>
          <w:szCs w:val="32"/>
        </w:rPr>
        <w:t>。</w:t>
      </w:r>
    </w:p>
    <w:p>
      <w:pPr>
        <w:widowControl/>
        <w:spacing w:line="590" w:lineRule="exact"/>
        <w:rPr>
          <w:rFonts w:hint="eastAsia" w:ascii="仿宋_GB2312" w:hAnsi="仿宋_GB2312" w:eastAsia="仿宋_GB2312" w:cs="仿宋_GB2312"/>
          <w:sz w:val="32"/>
          <w:szCs w:val="32"/>
        </w:rPr>
      </w:pPr>
    </w:p>
    <w:p>
      <w:pPr>
        <w:widowControl/>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九、政府性基金预算财政拨款支出决算情况说明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2018年度政府性基金预算财政拨款支出年初预算为</w:t>
      </w:r>
      <w:r>
        <w:rPr>
          <w:rFonts w:hint="eastAsia" w:ascii="仿宋_GB2312" w:hAnsi="仿宋_GB2312" w:eastAsia="仿宋_GB2312" w:cs="仿宋_GB2312"/>
          <w:sz w:val="32"/>
          <w:szCs w:val="32"/>
          <w:lang w:val="en-US" w:eastAsia="zh-CN"/>
        </w:rPr>
        <w:t>1000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1000</w:t>
      </w:r>
      <w:r>
        <w:rPr>
          <w:rFonts w:hint="eastAsia" w:ascii="仿宋_GB2312" w:hAnsi="仿宋_GB2312" w:eastAsia="仿宋_GB2312" w:cs="仿宋_GB2312"/>
          <w:sz w:val="32"/>
          <w:szCs w:val="32"/>
        </w:rPr>
        <w:t>万元，完成年初预算的100%。</w:t>
      </w:r>
      <w:r>
        <w:rPr>
          <w:rFonts w:hint="eastAsia" w:ascii="仿宋_GB2312" w:hAnsi="仿宋_GB2312" w:eastAsia="仿宋_GB2312" w:cs="仿宋_GB2312"/>
          <w:sz w:val="32"/>
          <w:szCs w:val="32"/>
          <w:lang w:val="en-US" w:eastAsia="zh-CN"/>
        </w:rPr>
        <w:t>该预算</w:t>
      </w:r>
      <w:r>
        <w:rPr>
          <w:rFonts w:hint="eastAsia" w:ascii="仿宋_GB2312" w:hAnsi="仿宋_GB2312" w:eastAsia="仿宋_GB2312" w:cs="仿宋_GB2312"/>
          <w:sz w:val="32"/>
          <w:szCs w:val="32"/>
        </w:rPr>
        <w:t>用于</w:t>
      </w:r>
      <w:r>
        <w:rPr>
          <w:rFonts w:hint="eastAsia" w:ascii="仿宋_GB2312" w:hAnsi="仿宋_GB2312" w:eastAsia="仿宋_GB2312" w:cs="仿宋_GB2312"/>
          <w:sz w:val="32"/>
          <w:szCs w:val="32"/>
          <w:lang w:val="en-US" w:eastAsia="zh-CN"/>
        </w:rPr>
        <w:t>碳酸钙工业园建设</w:t>
      </w:r>
      <w:r>
        <w:rPr>
          <w:rFonts w:hint="eastAsia" w:ascii="仿宋_GB2312" w:hAnsi="仿宋_GB2312" w:eastAsia="仿宋_GB2312" w:cs="仿宋_GB2312"/>
          <w:sz w:val="32"/>
          <w:szCs w:val="32"/>
        </w:rPr>
        <w:t>。</w:t>
      </w:r>
    </w:p>
    <w:p>
      <w:pPr>
        <w:widowControl/>
        <w:spacing w:line="590" w:lineRule="exact"/>
        <w:ind w:firstLine="640" w:firstLineChars="200"/>
        <w:rPr>
          <w:rFonts w:hint="eastAsia" w:ascii="黑体" w:hAnsi="黑体" w:eastAsia="黑体" w:cs="黑体"/>
          <w:sz w:val="32"/>
          <w:szCs w:val="32"/>
        </w:rPr>
      </w:pPr>
    </w:p>
    <w:p>
      <w:pPr>
        <w:widowControl/>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十、机关运行经费支出情况说明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2018年度机关运行经费支出</w:t>
      </w:r>
      <w:r>
        <w:rPr>
          <w:rFonts w:hint="eastAsia" w:ascii="仿宋_GB2312" w:hAnsi="仿宋_GB2312" w:eastAsia="仿宋_GB2312" w:cs="仿宋_GB2312"/>
          <w:sz w:val="32"/>
          <w:szCs w:val="32"/>
          <w:lang w:val="en-US" w:eastAsia="zh-CN"/>
        </w:rPr>
        <w:t>721</w:t>
      </w:r>
      <w:r>
        <w:rPr>
          <w:rFonts w:hint="eastAsia" w:ascii="仿宋_GB2312" w:hAnsi="仿宋_GB2312" w:eastAsia="仿宋_GB2312" w:cs="仿宋_GB2312"/>
          <w:sz w:val="32"/>
          <w:szCs w:val="32"/>
        </w:rPr>
        <w:t>万元，较2017年度增加</w:t>
      </w:r>
      <w:r>
        <w:rPr>
          <w:rFonts w:hint="eastAsia" w:ascii="仿宋_GB2312" w:hAnsi="仿宋_GB2312" w:eastAsia="仿宋_GB2312" w:cs="仿宋_GB2312"/>
          <w:sz w:val="32"/>
          <w:szCs w:val="32"/>
          <w:lang w:val="en-US" w:eastAsia="zh-CN"/>
        </w:rPr>
        <w:t>386</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115</w:t>
      </w:r>
      <w:r>
        <w:rPr>
          <w:rFonts w:hint="eastAsia" w:ascii="仿宋_GB2312" w:hAnsi="仿宋_GB2312" w:eastAsia="仿宋_GB2312" w:cs="仿宋_GB2312"/>
          <w:sz w:val="32"/>
          <w:szCs w:val="32"/>
        </w:rPr>
        <w:t>%。增加的主要原因是收入增加。</w:t>
      </w:r>
    </w:p>
    <w:p>
      <w:pPr>
        <w:widowControl/>
        <w:spacing w:line="590" w:lineRule="exact"/>
        <w:ind w:firstLine="640" w:firstLineChars="200"/>
        <w:rPr>
          <w:rFonts w:hint="eastAsia" w:ascii="黑体" w:hAnsi="黑体" w:eastAsia="黑体" w:cs="黑体"/>
          <w:sz w:val="32"/>
          <w:szCs w:val="32"/>
        </w:rPr>
      </w:pPr>
    </w:p>
    <w:p>
      <w:pPr>
        <w:widowControl/>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十一、政府采购支出情况说明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2018年度政府采购支出总额</w:t>
      </w:r>
      <w:r>
        <w:rPr>
          <w:rFonts w:hint="eastAsia" w:ascii="仿宋_GB2312" w:hAnsi="仿宋_GB2312" w:eastAsia="仿宋_GB2312" w:cs="仿宋_GB2312"/>
          <w:sz w:val="32"/>
          <w:szCs w:val="32"/>
          <w:lang w:val="en-US" w:eastAsia="zh-CN"/>
        </w:rPr>
        <w:t>536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全部为</w:t>
      </w:r>
      <w:r>
        <w:rPr>
          <w:rFonts w:hint="eastAsia" w:ascii="仿宋_GB2312" w:hAnsi="仿宋_GB2312" w:eastAsia="仿宋_GB2312" w:cs="仿宋_GB2312"/>
          <w:sz w:val="32"/>
          <w:szCs w:val="32"/>
        </w:rPr>
        <w:t>政府采购工程支出，</w:t>
      </w:r>
      <w:r>
        <w:rPr>
          <w:rFonts w:hint="eastAsia" w:ascii="仿宋_GB2312" w:hAnsi="仿宋_GB2312" w:eastAsia="仿宋_GB2312" w:cs="仿宋_GB2312"/>
          <w:sz w:val="32"/>
          <w:szCs w:val="32"/>
          <w:lang w:val="en-US" w:eastAsia="zh-CN"/>
        </w:rPr>
        <w:t>其中公开招标采购310万元</w:t>
      </w:r>
      <w:r>
        <w:rPr>
          <w:rFonts w:hint="eastAsia" w:ascii="仿宋_GB2312" w:hAnsi="仿宋_GB2312" w:eastAsia="仿宋_GB2312" w:cs="仿宋_GB2312"/>
          <w:sz w:val="32"/>
          <w:szCs w:val="32"/>
        </w:rPr>
        <w:t>。</w:t>
      </w:r>
    </w:p>
    <w:p>
      <w:pPr>
        <w:widowControl/>
        <w:spacing w:line="590" w:lineRule="exact"/>
        <w:ind w:firstLine="640" w:firstLineChars="200"/>
        <w:rPr>
          <w:rFonts w:hint="eastAsia" w:ascii="黑体" w:hAnsi="黑体" w:eastAsia="黑体" w:cs="黑体"/>
          <w:sz w:val="32"/>
          <w:szCs w:val="32"/>
        </w:rPr>
      </w:pPr>
    </w:p>
    <w:p>
      <w:pPr>
        <w:widowControl/>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十二、国有资产占用情况说明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2018年期末，河南省南阳市卧龙区</w:t>
      </w:r>
      <w:r>
        <w:rPr>
          <w:rFonts w:hint="eastAsia" w:ascii="仿宋_GB2312" w:hAnsi="仿宋_GB2312" w:eastAsia="仿宋_GB2312" w:cs="仿宋_GB2312"/>
          <w:sz w:val="32"/>
          <w:szCs w:val="32"/>
          <w:lang w:eastAsia="zh-CN"/>
        </w:rPr>
        <w:t>蒲山</w:t>
      </w:r>
      <w:r>
        <w:rPr>
          <w:rFonts w:hint="eastAsia" w:ascii="仿宋_GB2312" w:hAnsi="仿宋_GB2312" w:eastAsia="仿宋_GB2312" w:cs="仿宋_GB2312"/>
          <w:sz w:val="32"/>
          <w:szCs w:val="32"/>
        </w:rPr>
        <w:t>镇人民政府共有车辆3辆，其中：一般公务用车3辆、一般执法执勤用车0辆、特种专业技术用车0辆，其他用车0辆，其他用车主要是……；单位价值50万元以上通用设备ＸＸ台（套），单位价值100万元以上专用设备0台（套）。</w:t>
      </w:r>
    </w:p>
    <w:p>
      <w:pPr>
        <w:widowControl/>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十三、其他重要事项的情况说明</w:t>
      </w:r>
    </w:p>
    <w:p>
      <w:pPr>
        <w:widowControl/>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p>
    <w:p>
      <w:pPr>
        <w:widowControl/>
        <w:jc w:val="left"/>
        <w:rPr>
          <w:rFonts w:hint="eastAsia" w:ascii="楷体_GB2312" w:hAnsi="楷体_GB2312" w:eastAsia="楷体_GB2312" w:cs="楷体_GB2312"/>
          <w:sz w:val="32"/>
          <w:szCs w:val="32"/>
        </w:rPr>
      </w:pPr>
    </w:p>
    <w:p>
      <w:pPr>
        <w:widowControl/>
        <w:jc w:val="left"/>
        <w:rPr>
          <w:rFonts w:hint="eastAsia" w:ascii="楷体_GB2312" w:hAnsi="楷体_GB2312" w:eastAsia="楷体_GB2312" w:cs="楷体_GB2312"/>
          <w:sz w:val="32"/>
          <w:szCs w:val="32"/>
        </w:rPr>
        <w:sectPr>
          <w:pgSz w:w="11906" w:h="16838"/>
          <w:pgMar w:top="1440" w:right="1800" w:bottom="1440" w:left="1800" w:header="720" w:footer="720" w:gutter="0"/>
          <w:pgNumType w:fmt="numberInDash"/>
          <w:cols w:space="720" w:num="1"/>
          <w:docGrid w:type="lines" w:linePitch="312" w:charSpace="0"/>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rPr>
          <w:rFonts w:hint="eastAsia" w:ascii="黑体" w:hAnsi="黑体" w:eastAsia="黑体" w:cs="黑体"/>
          <w:sz w:val="48"/>
          <w:szCs w:val="48"/>
        </w:rPr>
      </w:pPr>
      <w:r>
        <w:rPr>
          <w:rFonts w:hint="eastAsia" w:ascii="黑体" w:hAnsi="黑体" w:eastAsia="黑体" w:cs="黑体"/>
          <w:sz w:val="48"/>
          <w:szCs w:val="48"/>
        </w:rPr>
        <w:t>第四部分　　名词解释</w:t>
      </w: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sectPr>
          <w:pgSz w:w="11906" w:h="16838"/>
          <w:pgMar w:top="1440" w:right="1531" w:bottom="1440" w:left="1587" w:header="850" w:footer="992" w:gutter="0"/>
          <w:pgNumType w:fmt="numberInDash"/>
          <w:cols w:space="720" w:num="1"/>
          <w:docGrid w:type="lines" w:linePitch="317" w:charSpace="0"/>
        </w:sectPr>
      </w:pP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一、财政拨款收入：单位从同级政府财政部门取得的各类财政拨款。</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六、其他收入：单位取得的除“财政拨款收入”、“事业收入”、“上级补助收入”、“附属单位上缴收入”、“经营收入”等以外的收入。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hint="eastAsia" w:ascii="黑体" w:hAnsi="仿宋_GB2312" w:eastAsia="黑体"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p/>
    <w:sectPr>
      <w:pgSz w:w="11906" w:h="16838"/>
      <w:pgMar w:top="1928"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modern"/>
    <w:pitch w:val="default"/>
    <w:sig w:usb0="00000000" w:usb1="080E0000" w:usb2="00000010" w:usb3="00000000" w:csb0="00040000"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0"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53035"/>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w="9525">
                        <a:noFill/>
                      </a:ln>
                    </wps:spPr>
                    <wps:txbx>
                      <w:txbxContent>
                        <w:p>
                          <w:pPr>
                            <w:rPr>
                              <w:rFonts w:hint="eastAsia"/>
                            </w:rPr>
                          </w:pP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2.05pt;width:9.05pt;mso-position-horizontal:center;mso-position-horizontal-relative:margin;mso-wrap-style:none;z-index:251658240;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CQVPmtAAAAADAQAADwAAAAAAAAABACAAAAAiAAAAZHJzL2Rvd25yZXYueG1sUEsBAhQAFAAA&#10;AAgAh07iQLImJf6+AQAAVQMAAA4AAAAAAAAAAQAgAAAAHwEAAGRycy9lMm9Eb2MueG1sUEsFBgAA&#10;AAAGAAYAWQEAAE8FA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1BE17"/>
    <w:multiLevelType w:val="singleLevel"/>
    <w:tmpl w:val="5971BE1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5973"/>
    <w:rsid w:val="0017744B"/>
    <w:rsid w:val="001D4322"/>
    <w:rsid w:val="001F2B8F"/>
    <w:rsid w:val="00213AF9"/>
    <w:rsid w:val="00231B40"/>
    <w:rsid w:val="00251E8D"/>
    <w:rsid w:val="00263F25"/>
    <w:rsid w:val="0030206E"/>
    <w:rsid w:val="00314BA3"/>
    <w:rsid w:val="003D1E14"/>
    <w:rsid w:val="004218F2"/>
    <w:rsid w:val="0043298F"/>
    <w:rsid w:val="00490E5C"/>
    <w:rsid w:val="004D0AA9"/>
    <w:rsid w:val="00521150"/>
    <w:rsid w:val="00535AC6"/>
    <w:rsid w:val="00586DCE"/>
    <w:rsid w:val="0058735B"/>
    <w:rsid w:val="005A11BC"/>
    <w:rsid w:val="0060643E"/>
    <w:rsid w:val="00627573"/>
    <w:rsid w:val="006439B6"/>
    <w:rsid w:val="006D77E7"/>
    <w:rsid w:val="00725473"/>
    <w:rsid w:val="00731497"/>
    <w:rsid w:val="007319D0"/>
    <w:rsid w:val="007F5B1C"/>
    <w:rsid w:val="0080609B"/>
    <w:rsid w:val="00831619"/>
    <w:rsid w:val="00861DE0"/>
    <w:rsid w:val="008E7033"/>
    <w:rsid w:val="008F5C42"/>
    <w:rsid w:val="00995521"/>
    <w:rsid w:val="00997F59"/>
    <w:rsid w:val="009F7A59"/>
    <w:rsid w:val="00A20FF7"/>
    <w:rsid w:val="00A2340E"/>
    <w:rsid w:val="00A87DB6"/>
    <w:rsid w:val="00AA0F81"/>
    <w:rsid w:val="00B87AEC"/>
    <w:rsid w:val="00BD3472"/>
    <w:rsid w:val="00C7294D"/>
    <w:rsid w:val="00CA2927"/>
    <w:rsid w:val="00D25F92"/>
    <w:rsid w:val="00D33767"/>
    <w:rsid w:val="00D71AFD"/>
    <w:rsid w:val="00DB329D"/>
    <w:rsid w:val="00DB4572"/>
    <w:rsid w:val="00E2187D"/>
    <w:rsid w:val="00EA1910"/>
    <w:rsid w:val="00FF51C6"/>
    <w:rsid w:val="04836B82"/>
    <w:rsid w:val="0D247651"/>
    <w:rsid w:val="12AF1982"/>
    <w:rsid w:val="18263800"/>
    <w:rsid w:val="21643073"/>
    <w:rsid w:val="32E06D47"/>
    <w:rsid w:val="3D31436B"/>
    <w:rsid w:val="41F12406"/>
    <w:rsid w:val="4314666B"/>
    <w:rsid w:val="4AAE720D"/>
    <w:rsid w:val="586D4290"/>
    <w:rsid w:val="5EE16955"/>
    <w:rsid w:val="649D0852"/>
    <w:rsid w:val="691932D8"/>
    <w:rsid w:val="740B6B80"/>
    <w:rsid w:val="787634CD"/>
    <w:rsid w:val="7B0E36FA"/>
    <w:rsid w:val="7E06765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5">
    <w:name w:val="Default Paragraph Font"/>
    <w:semiHidden/>
    <w:uiPriority w:val="0"/>
  </w:style>
  <w:style w:type="table" w:default="1" w:styleId="8">
    <w:name w:val="Normal Table"/>
    <w:semiHidden/>
    <w:uiPriority w:val="0"/>
    <w:tblPr>
      <w:tblStyle w:val="8"/>
      <w:tblLayout w:type="fixed"/>
      <w:tblCellMar>
        <w:top w:w="0" w:type="dxa"/>
        <w:left w:w="108" w:type="dxa"/>
        <w:bottom w:w="0" w:type="dxa"/>
        <w:right w:w="108" w:type="dxa"/>
      </w:tblCellMar>
    </w:tblPr>
  </w:style>
  <w:style w:type="paragraph" w:styleId="2">
    <w:name w:val="Balloon Text"/>
    <w:basedOn w:val="1"/>
    <w:link w:val="28"/>
    <w:unhideWhenUsed/>
    <w:uiPriority w:val="0"/>
    <w:rPr>
      <w:rFonts w:eastAsia="Times New Roman"/>
      <w:sz w:val="18"/>
      <w:szCs w:val="18"/>
      <w:lang/>
    </w:rPr>
  </w:style>
  <w:style w:type="paragraph" w:styleId="3">
    <w:name w:val="footer"/>
    <w:basedOn w:val="1"/>
    <w:link w:val="30"/>
    <w:unhideWhenUsed/>
    <w:uiPriority w:val="0"/>
    <w:pPr>
      <w:tabs>
        <w:tab w:val="center" w:pos="4153"/>
        <w:tab w:val="right" w:pos="8306"/>
      </w:tabs>
      <w:snapToGrid w:val="0"/>
      <w:jc w:val="left"/>
    </w:pPr>
    <w:rPr>
      <w:sz w:val="18"/>
      <w:szCs w:val="18"/>
    </w:rPr>
  </w:style>
  <w:style w:type="paragraph" w:styleId="4">
    <w:name w:val="header"/>
    <w:basedOn w:val="1"/>
    <w:link w:val="29"/>
    <w:unhideWhenUsed/>
    <w:uiPriority w:val="0"/>
    <w:pPr>
      <w:pBdr>
        <w:bottom w:val="single" w:color="auto" w:sz="6" w:space="1"/>
      </w:pBdr>
      <w:tabs>
        <w:tab w:val="center" w:pos="4153"/>
        <w:tab w:val="right" w:pos="8306"/>
      </w:tabs>
      <w:snapToGrid w:val="0"/>
      <w:jc w:val="center"/>
    </w:pPr>
    <w:rPr>
      <w:sz w:val="18"/>
      <w:szCs w:val="18"/>
    </w:rPr>
  </w:style>
  <w:style w:type="character" w:styleId="6">
    <w:name w:val="FollowedHyperlink"/>
    <w:unhideWhenUsed/>
    <w:uiPriority w:val="99"/>
    <w:rPr>
      <w:color w:val="800080"/>
      <w:u w:val="single"/>
    </w:rPr>
  </w:style>
  <w:style w:type="character" w:styleId="7">
    <w:name w:val="Hyperlink"/>
    <w:unhideWhenUsed/>
    <w:uiPriority w:val="99"/>
    <w:rPr>
      <w:color w:val="0000FF"/>
      <w:u w:val="single"/>
    </w:rPr>
  </w:style>
  <w:style w:type="paragraph" w:customStyle="1" w:styleId="9">
    <w:name w:val="xl77"/>
    <w:basedOn w:val="1"/>
    <w:uiPriority w:val="0"/>
    <w:pPr>
      <w:widowControl/>
      <w:spacing w:before="100" w:beforeAutospacing="1" w:after="100" w:afterAutospacing="1"/>
      <w:jc w:val="left"/>
      <w:textAlignment w:val="center"/>
    </w:pPr>
    <w:rPr>
      <w:rFonts w:ascii="宋体" w:hAnsi="宋体" w:cs="宋体"/>
      <w:kern w:val="0"/>
      <w:sz w:val="22"/>
    </w:rPr>
  </w:style>
  <w:style w:type="paragraph" w:customStyle="1" w:styleId="10">
    <w:name w:val="xl73"/>
    <w:basedOn w:val="1"/>
    <w:uiPriority w:val="0"/>
    <w:pPr>
      <w:widowControl/>
      <w:pBdr>
        <w:bottom w:val="single" w:color="000000" w:sz="4" w:space="0"/>
        <w:right w:val="single" w:color="000000" w:sz="4" w:space="0"/>
      </w:pBdr>
      <w:shd w:val="clear" w:color="FFFFFF" w:fill="C0C0C0"/>
      <w:spacing w:before="100" w:beforeAutospacing="1" w:after="100" w:afterAutospacing="1"/>
      <w:jc w:val="center"/>
      <w:textAlignment w:val="center"/>
    </w:pPr>
    <w:rPr>
      <w:rFonts w:ascii="宋体" w:hAnsi="宋体" w:cs="宋体"/>
      <w:kern w:val="0"/>
      <w:sz w:val="22"/>
    </w:rPr>
  </w:style>
  <w:style w:type="paragraph" w:customStyle="1" w:styleId="11">
    <w:name w:val="xl78"/>
    <w:basedOn w:val="1"/>
    <w:uiPriority w:val="0"/>
    <w:pPr>
      <w:widowControl/>
      <w:spacing w:before="100" w:beforeAutospacing="1" w:after="100" w:afterAutospacing="1"/>
      <w:jc w:val="center"/>
    </w:pPr>
    <w:rPr>
      <w:rFonts w:ascii="宋体" w:hAnsi="宋体" w:cs="宋体"/>
      <w:kern w:val="0"/>
      <w:sz w:val="30"/>
      <w:szCs w:val="30"/>
    </w:rPr>
  </w:style>
  <w:style w:type="paragraph" w:customStyle="1" w:styleId="12">
    <w:name w:val="xl68"/>
    <w:basedOn w:val="1"/>
    <w:uiPriority w:val="0"/>
    <w:pPr>
      <w:widowControl/>
      <w:pBdr>
        <w:bottom w:val="single" w:color="000000" w:sz="4" w:space="0"/>
        <w:right w:val="single" w:color="000000" w:sz="4" w:space="0"/>
      </w:pBdr>
      <w:spacing w:before="100" w:beforeAutospacing="1" w:after="100" w:afterAutospacing="1"/>
      <w:jc w:val="left"/>
      <w:textAlignment w:val="center"/>
    </w:pPr>
    <w:rPr>
      <w:rFonts w:ascii="宋体" w:hAnsi="宋体" w:cs="宋体"/>
      <w:kern w:val="0"/>
      <w:sz w:val="22"/>
    </w:rPr>
  </w:style>
  <w:style w:type="paragraph" w:customStyle="1" w:styleId="13">
    <w:name w:val="xl79"/>
    <w:basedOn w:val="1"/>
    <w:uiPriority w:val="0"/>
    <w:pPr>
      <w:widowControl/>
      <w:spacing w:before="100" w:beforeAutospacing="1" w:after="100" w:afterAutospacing="1"/>
      <w:jc w:val="center"/>
    </w:pPr>
    <w:rPr>
      <w:rFonts w:ascii="宋体" w:hAnsi="宋体" w:cs="宋体"/>
      <w:kern w:val="0"/>
      <w:sz w:val="24"/>
      <w:szCs w:val="24"/>
    </w:rPr>
  </w:style>
  <w:style w:type="paragraph" w:customStyle="1" w:styleId="14">
    <w:name w:val="p0"/>
    <w:basedOn w:val="1"/>
    <w:uiPriority w:val="0"/>
    <w:pPr>
      <w:widowControl/>
    </w:pPr>
    <w:rPr>
      <w:kern w:val="0"/>
      <w:szCs w:val="21"/>
    </w:rPr>
  </w:style>
  <w:style w:type="paragraph" w:customStyle="1" w:styleId="15">
    <w:name w:val="xl67"/>
    <w:basedOn w:val="1"/>
    <w:uiPriority w:val="0"/>
    <w:pPr>
      <w:widowControl/>
      <w:pBdr>
        <w:bottom w:val="single" w:color="000000" w:sz="4" w:space="0"/>
        <w:right w:val="single" w:color="000000" w:sz="4" w:space="0"/>
      </w:pBdr>
      <w:spacing w:before="100" w:beforeAutospacing="1" w:after="100" w:afterAutospacing="1"/>
      <w:jc w:val="right"/>
      <w:textAlignment w:val="center"/>
    </w:pPr>
    <w:rPr>
      <w:rFonts w:ascii="宋体" w:hAnsi="宋体" w:cs="宋体"/>
      <w:b/>
      <w:bCs/>
      <w:kern w:val="0"/>
      <w:sz w:val="22"/>
    </w:rPr>
  </w:style>
  <w:style w:type="paragraph" w:customStyle="1" w:styleId="16">
    <w:name w:val="xl76"/>
    <w:basedOn w:val="1"/>
    <w:uiPriority w:val="0"/>
    <w:pPr>
      <w:widowControl/>
      <w:pBdr>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kern w:val="0"/>
      <w:sz w:val="22"/>
    </w:rPr>
  </w:style>
  <w:style w:type="paragraph" w:customStyle="1" w:styleId="17">
    <w:name w:val="xl75"/>
    <w:basedOn w:val="1"/>
    <w:uiPriority w:val="0"/>
    <w:pPr>
      <w:widowControl/>
      <w:pBdr>
        <w:bottom w:val="single" w:color="000000" w:sz="4" w:space="0"/>
        <w:right w:val="single" w:color="000000" w:sz="4" w:space="0"/>
      </w:pBdr>
      <w:shd w:val="clear" w:color="FFFFFF" w:fill="C0C0C0"/>
      <w:spacing w:before="100" w:beforeAutospacing="1" w:after="100" w:afterAutospacing="1"/>
      <w:jc w:val="center"/>
      <w:textAlignment w:val="center"/>
    </w:pPr>
    <w:rPr>
      <w:rFonts w:ascii="宋体" w:hAnsi="宋体" w:cs="宋体"/>
      <w:kern w:val="0"/>
      <w:sz w:val="22"/>
    </w:rPr>
  </w:style>
  <w:style w:type="paragraph" w:customStyle="1" w:styleId="18">
    <w:name w:val="xl70"/>
    <w:basedOn w:val="1"/>
    <w:uiPriority w:val="0"/>
    <w:pPr>
      <w:widowControl/>
      <w:pBdr>
        <w:top w:val="single" w:color="000000" w:sz="4" w:space="0"/>
        <w:bottom w:val="single" w:color="000000" w:sz="4" w:space="0"/>
        <w:right w:val="single" w:color="000000" w:sz="4" w:space="0"/>
      </w:pBdr>
      <w:shd w:val="clear" w:color="FFFFFF" w:fill="C0C0C0"/>
      <w:spacing w:before="100" w:beforeAutospacing="1" w:after="100" w:afterAutospacing="1"/>
      <w:jc w:val="center"/>
      <w:textAlignment w:val="center"/>
    </w:pPr>
    <w:rPr>
      <w:rFonts w:ascii="宋体" w:hAnsi="宋体" w:cs="宋体"/>
      <w:kern w:val="0"/>
      <w:sz w:val="22"/>
    </w:rPr>
  </w:style>
  <w:style w:type="paragraph" w:customStyle="1" w:styleId="19">
    <w:name w:val="xl69"/>
    <w:basedOn w:val="1"/>
    <w:uiPriority w:val="0"/>
    <w:pPr>
      <w:widowControl/>
      <w:pBdr>
        <w:top w:val="single" w:color="000000" w:sz="4" w:space="0"/>
        <w:left w:val="single" w:color="000000" w:sz="4" w:space="0"/>
        <w:bottom w:val="single" w:color="000000" w:sz="4" w:space="0"/>
        <w:right w:val="single" w:color="000000" w:sz="4" w:space="0"/>
      </w:pBdr>
      <w:shd w:val="clear" w:color="FFFFFF" w:fill="C0C0C0"/>
      <w:spacing w:before="100" w:beforeAutospacing="1" w:after="100" w:afterAutospacing="1"/>
      <w:jc w:val="center"/>
      <w:textAlignment w:val="center"/>
    </w:pPr>
    <w:rPr>
      <w:rFonts w:ascii="宋体" w:hAnsi="宋体" w:cs="宋体"/>
      <w:kern w:val="0"/>
      <w:sz w:val="22"/>
    </w:rPr>
  </w:style>
  <w:style w:type="paragraph" w:customStyle="1" w:styleId="20">
    <w:name w:val="xl80"/>
    <w:basedOn w:val="1"/>
    <w:uiPriority w:val="0"/>
    <w:pPr>
      <w:widowControl/>
      <w:pBdr>
        <w:bottom w:val="single" w:color="000000" w:sz="4" w:space="0"/>
      </w:pBdr>
      <w:spacing w:before="100" w:beforeAutospacing="1" w:after="100" w:afterAutospacing="1"/>
      <w:jc w:val="center"/>
    </w:pPr>
    <w:rPr>
      <w:rFonts w:ascii="宋体" w:hAnsi="宋体" w:cs="宋体"/>
      <w:kern w:val="0"/>
      <w:sz w:val="24"/>
      <w:szCs w:val="24"/>
    </w:rPr>
  </w:style>
  <w:style w:type="paragraph" w:customStyle="1" w:styleId="21">
    <w:name w:val="xl66"/>
    <w:basedOn w:val="1"/>
    <w:uiPriority w:val="0"/>
    <w:pPr>
      <w:widowControl/>
      <w:pBdr>
        <w:bottom w:val="single" w:color="000000" w:sz="4" w:space="0"/>
        <w:right w:val="single" w:color="000000" w:sz="4" w:space="0"/>
      </w:pBdr>
      <w:shd w:val="clear" w:color="FFFFFF" w:fill="C0C0C0"/>
      <w:spacing w:before="100" w:beforeAutospacing="1" w:after="100" w:afterAutospacing="1"/>
      <w:jc w:val="center"/>
      <w:textAlignment w:val="center"/>
    </w:pPr>
    <w:rPr>
      <w:rFonts w:ascii="宋体" w:hAnsi="宋体" w:cs="宋体"/>
      <w:kern w:val="0"/>
      <w:sz w:val="22"/>
    </w:rPr>
  </w:style>
  <w:style w:type="paragraph" w:customStyle="1" w:styleId="22">
    <w:name w:val="xl71"/>
    <w:basedOn w:val="1"/>
    <w:uiPriority w:val="0"/>
    <w:pPr>
      <w:widowControl/>
      <w:pBdr>
        <w:top w:val="single" w:color="000000" w:sz="4" w:space="0"/>
        <w:bottom w:val="single" w:color="000000" w:sz="4" w:space="0"/>
        <w:right w:val="single" w:color="000000" w:sz="4" w:space="0"/>
      </w:pBdr>
      <w:shd w:val="clear" w:color="FFFFFF" w:fill="C0C0C0"/>
      <w:spacing w:before="100" w:beforeAutospacing="1" w:after="100" w:afterAutospacing="1"/>
      <w:jc w:val="center"/>
      <w:textAlignment w:val="center"/>
    </w:pPr>
    <w:rPr>
      <w:rFonts w:ascii="宋体" w:hAnsi="宋体" w:cs="宋体"/>
      <w:kern w:val="0"/>
      <w:sz w:val="22"/>
    </w:rPr>
  </w:style>
  <w:style w:type="paragraph" w:customStyle="1" w:styleId="23">
    <w:name w:val="xl81"/>
    <w:basedOn w:val="1"/>
    <w:uiPriority w:val="0"/>
    <w:pPr>
      <w:widowControl/>
      <w:pBdr>
        <w:bottom w:val="single" w:color="000000" w:sz="4" w:space="0"/>
      </w:pBdr>
      <w:spacing w:before="100" w:beforeAutospacing="1" w:after="100" w:afterAutospacing="1"/>
      <w:jc w:val="left"/>
    </w:pPr>
    <w:rPr>
      <w:rFonts w:ascii="宋体" w:hAnsi="宋体" w:cs="宋体"/>
      <w:kern w:val="0"/>
      <w:sz w:val="24"/>
      <w:szCs w:val="24"/>
    </w:rPr>
  </w:style>
  <w:style w:type="paragraph" w:customStyle="1" w:styleId="24">
    <w:name w:val="xl74"/>
    <w:basedOn w:val="1"/>
    <w:uiPriority w:val="0"/>
    <w:pPr>
      <w:widowControl/>
      <w:pBdr>
        <w:left w:val="single" w:color="000000" w:sz="4" w:space="0"/>
        <w:bottom w:val="single" w:color="000000" w:sz="4" w:space="0"/>
        <w:right w:val="single" w:color="000000" w:sz="4" w:space="0"/>
      </w:pBdr>
      <w:shd w:val="clear" w:color="FFFFFF" w:fill="C0C0C0"/>
      <w:spacing w:before="100" w:beforeAutospacing="1" w:after="100" w:afterAutospacing="1"/>
      <w:jc w:val="center"/>
      <w:textAlignment w:val="center"/>
    </w:pPr>
    <w:rPr>
      <w:rFonts w:ascii="宋体" w:hAnsi="宋体" w:cs="宋体"/>
      <w:kern w:val="0"/>
      <w:sz w:val="22"/>
    </w:rPr>
  </w:style>
  <w:style w:type="paragraph" w:customStyle="1" w:styleId="25">
    <w:name w:val="xl65"/>
    <w:basedOn w:val="1"/>
    <w:uiPriority w:val="0"/>
    <w:pPr>
      <w:widowControl/>
      <w:pBdr>
        <w:bottom w:val="single" w:color="000000" w:sz="4" w:space="0"/>
        <w:right w:val="single" w:color="000000" w:sz="4" w:space="0"/>
      </w:pBdr>
      <w:spacing w:before="100" w:beforeAutospacing="1" w:after="100" w:afterAutospacing="1"/>
      <w:jc w:val="right"/>
      <w:textAlignment w:val="center"/>
    </w:pPr>
    <w:rPr>
      <w:rFonts w:ascii="宋体" w:hAnsi="宋体" w:cs="宋体"/>
      <w:kern w:val="0"/>
      <w:sz w:val="22"/>
    </w:rPr>
  </w:style>
  <w:style w:type="paragraph" w:customStyle="1" w:styleId="26">
    <w:name w:val="xl72"/>
    <w:basedOn w:val="1"/>
    <w:uiPriority w:val="0"/>
    <w:pPr>
      <w:widowControl/>
      <w:pBdr>
        <w:left w:val="single" w:color="000000" w:sz="4" w:space="0"/>
        <w:bottom w:val="single" w:color="000000" w:sz="4" w:space="0"/>
        <w:right w:val="single" w:color="000000" w:sz="4" w:space="0"/>
      </w:pBdr>
      <w:shd w:val="clear" w:color="FFFFFF" w:fill="C0C0C0"/>
      <w:spacing w:before="100" w:beforeAutospacing="1" w:after="100" w:afterAutospacing="1"/>
      <w:jc w:val="center"/>
      <w:textAlignment w:val="center"/>
    </w:pPr>
    <w:rPr>
      <w:rFonts w:ascii="宋体" w:hAnsi="宋体" w:cs="宋体"/>
      <w:kern w:val="0"/>
      <w:sz w:val="22"/>
    </w:rPr>
  </w:style>
  <w:style w:type="character" w:customStyle="1" w:styleId="27">
    <w:name w:val="font21"/>
    <w:basedOn w:val="5"/>
    <w:uiPriority w:val="0"/>
    <w:rPr>
      <w:rFonts w:hint="eastAsia" w:ascii="宋体" w:hAnsi="宋体" w:eastAsia="宋体" w:cs="宋体"/>
      <w:color w:val="000000"/>
      <w:sz w:val="22"/>
      <w:szCs w:val="22"/>
      <w:u w:val="none"/>
    </w:rPr>
  </w:style>
  <w:style w:type="character" w:customStyle="1" w:styleId="28">
    <w:name w:val="批注框文本 Char"/>
    <w:basedOn w:val="5"/>
    <w:link w:val="2"/>
    <w:semiHidden/>
    <w:uiPriority w:val="0"/>
    <w:rPr>
      <w:kern w:val="2"/>
      <w:sz w:val="18"/>
      <w:szCs w:val="18"/>
      <w:lang w:bidi="ar-SA"/>
    </w:rPr>
  </w:style>
  <w:style w:type="character" w:customStyle="1" w:styleId="29">
    <w:name w:val="页眉 Char"/>
    <w:link w:val="4"/>
    <w:uiPriority w:val="0"/>
    <w:rPr>
      <w:kern w:val="2"/>
      <w:sz w:val="18"/>
      <w:szCs w:val="18"/>
      <w:lang w:bidi="ar-SA"/>
    </w:rPr>
  </w:style>
  <w:style w:type="character" w:customStyle="1" w:styleId="30">
    <w:name w:val="页脚 Char"/>
    <w:link w:val="3"/>
    <w:uiPriority w:val="0"/>
    <w:rPr>
      <w:kern w:val="2"/>
      <w:sz w:val="18"/>
      <w:szCs w:val="18"/>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thtfpc</Company>
  <Pages>40</Pages>
  <Words>3342</Words>
  <Characters>19054</Characters>
  <Lines>158</Lines>
  <Paragraphs>44</Paragraphs>
  <TotalTime>7</TotalTime>
  <ScaleCrop>false</ScaleCrop>
  <LinksUpToDate>false</LinksUpToDate>
  <CharactersWithSpaces>22352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2019-09-16T02:47:00Z</dcterms:created>
  <dc:creator>user</dc:creator>
  <cp:lastModifiedBy>悠然豆粑</cp:lastModifiedBy>
  <dcterms:modified xsi:type="dcterms:W3CDTF">2019-11-18T08:33:43Z</dcterms:modified>
  <dc:title>ＸＸ厅（局）</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