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D38" w:rsidRPr="00AE1AFE" w:rsidRDefault="00654287" w:rsidP="00AE1AFE">
      <w:pPr>
        <w:jc w:val="center"/>
        <w:rPr>
          <w:rFonts w:ascii="宋体" w:eastAsia="宋体" w:hAnsi="宋体"/>
          <w:b/>
          <w:sz w:val="36"/>
          <w:szCs w:val="36"/>
        </w:rPr>
      </w:pPr>
      <w:r w:rsidRPr="00AE1AFE">
        <w:rPr>
          <w:rFonts w:ascii="宋体" w:eastAsia="宋体" w:hAnsi="宋体" w:hint="eastAsia"/>
          <w:b/>
          <w:sz w:val="36"/>
          <w:szCs w:val="36"/>
        </w:rPr>
        <w:t>关于</w:t>
      </w:r>
      <w:r w:rsidR="005C7574" w:rsidRPr="00AE1AFE">
        <w:rPr>
          <w:rFonts w:ascii="宋体" w:eastAsia="宋体" w:hAnsi="宋体" w:hint="eastAsia"/>
          <w:b/>
          <w:sz w:val="36"/>
          <w:szCs w:val="36"/>
        </w:rPr>
        <w:t>南阳市卧龙区2020年第四批城乡建设用地增减挂钩</w:t>
      </w:r>
      <w:r w:rsidR="00500BB1">
        <w:rPr>
          <w:rFonts w:ascii="宋体" w:eastAsia="宋体" w:hAnsi="宋体" w:hint="eastAsia"/>
          <w:b/>
          <w:sz w:val="36"/>
          <w:szCs w:val="36"/>
        </w:rPr>
        <w:t>试点</w:t>
      </w:r>
      <w:r w:rsidR="005C7574" w:rsidRPr="00AE1AFE">
        <w:rPr>
          <w:rFonts w:ascii="宋体" w:eastAsia="宋体" w:hAnsi="宋体" w:hint="eastAsia"/>
          <w:b/>
          <w:sz w:val="36"/>
          <w:szCs w:val="36"/>
        </w:rPr>
        <w:t>建新区</w:t>
      </w:r>
      <w:r w:rsidR="00E63031">
        <w:rPr>
          <w:rFonts w:ascii="宋体" w:eastAsia="宋体" w:hAnsi="宋体" w:hint="eastAsia"/>
          <w:b/>
          <w:sz w:val="36"/>
          <w:szCs w:val="36"/>
        </w:rPr>
        <w:t>（</w:t>
      </w:r>
      <w:r w:rsidR="00500BB1">
        <w:rPr>
          <w:rFonts w:ascii="宋体" w:eastAsia="宋体" w:hAnsi="宋体" w:hint="eastAsia"/>
          <w:b/>
          <w:sz w:val="36"/>
          <w:szCs w:val="36"/>
        </w:rPr>
        <w:t>一</w:t>
      </w:r>
      <w:r w:rsidR="00E63031">
        <w:rPr>
          <w:rFonts w:ascii="宋体" w:eastAsia="宋体" w:hAnsi="宋体" w:hint="eastAsia"/>
          <w:b/>
          <w:sz w:val="36"/>
          <w:szCs w:val="36"/>
        </w:rPr>
        <w:t>）</w:t>
      </w:r>
      <w:r w:rsidRPr="00AE1AFE">
        <w:rPr>
          <w:rFonts w:ascii="宋体" w:eastAsia="宋体" w:hAnsi="宋体" w:hint="eastAsia"/>
          <w:b/>
          <w:sz w:val="36"/>
          <w:szCs w:val="36"/>
        </w:rPr>
        <w:t>地类不一致的情况说明</w:t>
      </w:r>
    </w:p>
    <w:p w:rsidR="009D0D38" w:rsidRDefault="009D0D38"/>
    <w:p w:rsidR="009D0D38" w:rsidRPr="005C7574" w:rsidRDefault="00654287">
      <w:pPr>
        <w:spacing w:line="600" w:lineRule="exact"/>
        <w:ind w:firstLineChars="200" w:firstLine="640"/>
        <w:rPr>
          <w:rFonts w:ascii="宋体" w:eastAsia="宋体" w:hAnsi="宋体" w:cs="仿宋_GB2312"/>
          <w:sz w:val="32"/>
          <w:szCs w:val="32"/>
        </w:rPr>
      </w:pPr>
      <w:r w:rsidRPr="005C7574">
        <w:rPr>
          <w:rFonts w:ascii="宋体" w:eastAsia="宋体" w:hAnsi="宋体" w:cs="仿宋_GB2312" w:hint="eastAsia"/>
          <w:sz w:val="32"/>
          <w:szCs w:val="32"/>
        </w:rPr>
        <w:t>在南阳市卧龙区2020年第四批城乡建设用地增减挂钩</w:t>
      </w:r>
      <w:r w:rsidR="00500BB1">
        <w:rPr>
          <w:rFonts w:ascii="宋体" w:eastAsia="宋体" w:hAnsi="宋体" w:cs="仿宋_GB2312" w:hint="eastAsia"/>
          <w:sz w:val="32"/>
          <w:szCs w:val="32"/>
        </w:rPr>
        <w:t>试点</w:t>
      </w:r>
      <w:r w:rsidRPr="005C7574">
        <w:rPr>
          <w:rFonts w:ascii="宋体" w:eastAsia="宋体" w:hAnsi="宋体" w:cs="仿宋_GB2312" w:hint="eastAsia"/>
          <w:sz w:val="32"/>
          <w:szCs w:val="32"/>
        </w:rPr>
        <w:t>建新区</w:t>
      </w:r>
      <w:r w:rsidR="00500BB1">
        <w:rPr>
          <w:rFonts w:ascii="宋体" w:eastAsia="宋体" w:hAnsi="宋体" w:cs="仿宋_GB2312" w:hint="eastAsia"/>
          <w:sz w:val="32"/>
          <w:szCs w:val="32"/>
        </w:rPr>
        <w:t>一</w:t>
      </w:r>
      <w:r w:rsidRPr="005C7574">
        <w:rPr>
          <w:rFonts w:ascii="宋体" w:eastAsia="宋体" w:hAnsi="宋体" w:cs="仿宋_GB2312" w:hint="eastAsia"/>
          <w:sz w:val="32"/>
          <w:szCs w:val="32"/>
        </w:rPr>
        <w:t>中，勘测定界资料中地块</w:t>
      </w:r>
      <w:r w:rsidR="00C20060" w:rsidRPr="005C7574">
        <w:rPr>
          <w:rFonts w:ascii="宋体" w:eastAsia="宋体" w:hAnsi="宋体" w:cs="仿宋_GB2312" w:hint="eastAsia"/>
          <w:sz w:val="32"/>
          <w:szCs w:val="32"/>
        </w:rPr>
        <w:t>08</w:t>
      </w:r>
      <w:r w:rsidRPr="005C7574">
        <w:rPr>
          <w:rFonts w:ascii="宋体" w:eastAsia="宋体" w:hAnsi="宋体" w:cs="仿宋_GB2312" w:hint="eastAsia"/>
          <w:sz w:val="32"/>
          <w:szCs w:val="32"/>
        </w:rPr>
        <w:t>中，涉及图幅号为I49G070073现状图，其中</w:t>
      </w:r>
      <w:r w:rsidR="00C20060" w:rsidRPr="005C7574">
        <w:rPr>
          <w:rFonts w:ascii="宋体" w:eastAsia="宋体" w:hAnsi="宋体" w:cs="仿宋_GB2312" w:hint="eastAsia"/>
          <w:sz w:val="32"/>
          <w:szCs w:val="32"/>
        </w:rPr>
        <w:t>883</w:t>
      </w:r>
      <w:r w:rsidRPr="005C7574">
        <w:rPr>
          <w:rFonts w:ascii="宋体" w:eastAsia="宋体" w:hAnsi="宋体" w:cs="仿宋_GB2312" w:hint="eastAsia"/>
          <w:sz w:val="32"/>
          <w:szCs w:val="32"/>
        </w:rPr>
        <w:t>号图斑在现状库中显示地类</w:t>
      </w:r>
      <w:bookmarkStart w:id="0" w:name="_GoBack"/>
      <w:bookmarkEnd w:id="0"/>
      <w:r w:rsidRPr="005C7574">
        <w:rPr>
          <w:rFonts w:ascii="宋体" w:eastAsia="宋体" w:hAnsi="宋体" w:cs="仿宋_GB2312" w:hint="eastAsia"/>
          <w:sz w:val="32"/>
          <w:szCs w:val="32"/>
        </w:rPr>
        <w:t>为</w:t>
      </w:r>
      <w:r w:rsidR="00C20060" w:rsidRPr="005C7574">
        <w:rPr>
          <w:rFonts w:ascii="宋体" w:eastAsia="宋体" w:hAnsi="宋体" w:cs="仿宋_GB2312" w:hint="eastAsia"/>
          <w:sz w:val="32"/>
          <w:szCs w:val="32"/>
        </w:rPr>
        <w:t>农村道路（104）</w:t>
      </w:r>
      <w:r w:rsidRPr="005C7574">
        <w:rPr>
          <w:rFonts w:ascii="宋体" w:eastAsia="宋体" w:hAnsi="宋体" w:cs="仿宋_GB2312" w:hint="eastAsia"/>
          <w:sz w:val="32"/>
          <w:szCs w:val="32"/>
        </w:rPr>
        <w:t>，面积为0.</w:t>
      </w:r>
      <w:r w:rsidR="00C20060" w:rsidRPr="005C7574">
        <w:rPr>
          <w:rFonts w:ascii="宋体" w:eastAsia="宋体" w:hAnsi="宋体" w:cs="仿宋_GB2312" w:hint="eastAsia"/>
          <w:sz w:val="32"/>
          <w:szCs w:val="32"/>
        </w:rPr>
        <w:t>0109</w:t>
      </w:r>
      <w:r w:rsidRPr="005C7574">
        <w:rPr>
          <w:rFonts w:ascii="宋体" w:eastAsia="宋体" w:hAnsi="宋体" w:cs="仿宋_GB2312" w:hint="eastAsia"/>
          <w:sz w:val="32"/>
          <w:szCs w:val="32"/>
        </w:rPr>
        <w:t>公顷；勘测定界图认定地类为农村道路（104）。经现场实地踏勘，现状为农村道路，故按照农村道路（104）上报。</w:t>
      </w:r>
    </w:p>
    <w:p w:rsidR="009D0D38" w:rsidRPr="005C7574" w:rsidRDefault="00654287">
      <w:pPr>
        <w:spacing w:line="600" w:lineRule="exact"/>
        <w:ind w:firstLineChars="200" w:firstLine="640"/>
        <w:rPr>
          <w:rFonts w:ascii="宋体" w:eastAsia="宋体" w:hAnsi="宋体" w:cs="仿宋_GB2312"/>
          <w:sz w:val="32"/>
          <w:szCs w:val="32"/>
        </w:rPr>
      </w:pPr>
      <w:r w:rsidRPr="005C7574">
        <w:rPr>
          <w:rFonts w:ascii="宋体" w:eastAsia="宋体" w:hAnsi="宋体" w:cs="仿宋_GB2312" w:hint="eastAsia"/>
          <w:sz w:val="32"/>
          <w:szCs w:val="32"/>
        </w:rPr>
        <w:t>勘测定界资料中地块0</w:t>
      </w:r>
      <w:r w:rsidR="00C20060" w:rsidRPr="005C7574">
        <w:rPr>
          <w:rFonts w:ascii="宋体" w:eastAsia="宋体" w:hAnsi="宋体" w:cs="仿宋_GB2312" w:hint="eastAsia"/>
          <w:sz w:val="32"/>
          <w:szCs w:val="32"/>
        </w:rPr>
        <w:t>5</w:t>
      </w:r>
      <w:r w:rsidRPr="005C7574">
        <w:rPr>
          <w:rFonts w:ascii="宋体" w:eastAsia="宋体" w:hAnsi="宋体" w:cs="仿宋_GB2312" w:hint="eastAsia"/>
          <w:sz w:val="32"/>
          <w:szCs w:val="32"/>
        </w:rPr>
        <w:t>，涉及图幅号为I49G070073现状图，其中292号图斑在现状库中显示地类为村庄（203），面积为0.</w:t>
      </w:r>
      <w:r w:rsidR="00C20060" w:rsidRPr="005C7574">
        <w:rPr>
          <w:rFonts w:ascii="宋体" w:eastAsia="宋体" w:hAnsi="宋体" w:cs="仿宋_GB2312" w:hint="eastAsia"/>
          <w:sz w:val="32"/>
          <w:szCs w:val="32"/>
        </w:rPr>
        <w:t>0683</w:t>
      </w:r>
      <w:r w:rsidRPr="005C7574">
        <w:rPr>
          <w:rFonts w:ascii="宋体" w:eastAsia="宋体" w:hAnsi="宋体" w:cs="仿宋_GB2312" w:hint="eastAsia"/>
          <w:sz w:val="32"/>
          <w:szCs w:val="32"/>
        </w:rPr>
        <w:t>公顷；勘测定界图认定地类为旱地（013），造成地类不一致的原因是</w:t>
      </w:r>
      <w:r w:rsidR="00C20060" w:rsidRPr="005C7574">
        <w:rPr>
          <w:rFonts w:ascii="宋体" w:eastAsia="宋体" w:hAnsi="宋体" w:cs="仿宋_GB2312" w:hint="eastAsia"/>
          <w:sz w:val="32"/>
          <w:szCs w:val="32"/>
        </w:rPr>
        <w:t>:</w:t>
      </w:r>
      <w:r w:rsidRPr="005C7574">
        <w:rPr>
          <w:rFonts w:ascii="宋体" w:eastAsia="宋体" w:hAnsi="宋体" w:cs="仿宋_GB2312" w:hint="eastAsia"/>
          <w:sz w:val="32"/>
          <w:szCs w:val="32"/>
        </w:rPr>
        <w:t>在2009</w:t>
      </w:r>
      <w:r w:rsidR="00C20060" w:rsidRPr="005C7574">
        <w:rPr>
          <w:rFonts w:ascii="宋体" w:eastAsia="宋体" w:hAnsi="宋体" w:cs="仿宋_GB2312" w:hint="eastAsia"/>
          <w:sz w:val="32"/>
          <w:szCs w:val="32"/>
        </w:rPr>
        <w:t>年现状图</w:t>
      </w:r>
      <w:r w:rsidRPr="005C7574">
        <w:rPr>
          <w:rFonts w:ascii="宋体" w:eastAsia="宋体" w:hAnsi="宋体" w:cs="仿宋_GB2312" w:hint="eastAsia"/>
          <w:sz w:val="32"/>
          <w:szCs w:val="32"/>
        </w:rPr>
        <w:t>中</w:t>
      </w:r>
      <w:r w:rsidR="00C20060" w:rsidRPr="005C7574">
        <w:rPr>
          <w:rFonts w:ascii="宋体" w:eastAsia="宋体" w:hAnsi="宋体" w:cs="仿宋_GB2312" w:hint="eastAsia"/>
          <w:sz w:val="32"/>
          <w:szCs w:val="32"/>
        </w:rPr>
        <w:t>显示地类</w:t>
      </w:r>
      <w:r w:rsidRPr="005C7574">
        <w:rPr>
          <w:rFonts w:ascii="宋体" w:eastAsia="宋体" w:hAnsi="宋体" w:cs="仿宋_GB2312" w:hint="eastAsia"/>
          <w:sz w:val="32"/>
          <w:szCs w:val="32"/>
        </w:rPr>
        <w:t>为村庄（203），实地为村民建房，经实地踏勘，该图斑建设用地</w:t>
      </w:r>
      <w:r w:rsidR="00BE6123">
        <w:rPr>
          <w:rFonts w:ascii="宋体" w:eastAsia="宋体" w:hAnsi="宋体" w:cs="仿宋_GB2312" w:hint="eastAsia"/>
          <w:sz w:val="32"/>
          <w:szCs w:val="32"/>
        </w:rPr>
        <w:t>无合法来源，已按相关规定依法处理到位</w:t>
      </w:r>
      <w:r w:rsidRPr="005C7574">
        <w:rPr>
          <w:rFonts w:ascii="宋体" w:eastAsia="宋体" w:hAnsi="宋体" w:cs="仿宋_GB2312" w:hint="eastAsia"/>
          <w:sz w:val="32"/>
          <w:szCs w:val="32"/>
        </w:rPr>
        <w:t>。此次上报，按占前地类旱地（013）进行认定和上报。</w:t>
      </w:r>
    </w:p>
    <w:p w:rsidR="009D0D38" w:rsidRPr="005C7574" w:rsidRDefault="00654287">
      <w:pPr>
        <w:rPr>
          <w:rFonts w:ascii="宋体" w:eastAsia="宋体" w:hAnsi="宋体" w:cs="仿宋_GB2312"/>
          <w:sz w:val="32"/>
          <w:szCs w:val="32"/>
        </w:rPr>
      </w:pPr>
      <w:r w:rsidRPr="005C7574">
        <w:rPr>
          <w:rFonts w:ascii="宋体" w:eastAsia="宋体" w:hAnsi="宋体" w:cs="仿宋_GB2312" w:hint="eastAsia"/>
          <w:sz w:val="32"/>
          <w:szCs w:val="32"/>
        </w:rPr>
        <w:t xml:space="preserve">     </w:t>
      </w:r>
    </w:p>
    <w:p w:rsidR="009D0D38" w:rsidRPr="005C7574" w:rsidRDefault="009D0D38">
      <w:pPr>
        <w:rPr>
          <w:rFonts w:ascii="宋体" w:eastAsia="宋体" w:hAnsi="宋体" w:cs="仿宋_GB2312"/>
          <w:sz w:val="32"/>
          <w:szCs w:val="32"/>
        </w:rPr>
      </w:pPr>
    </w:p>
    <w:p w:rsidR="009D0D38" w:rsidRPr="005C7574" w:rsidRDefault="00654287">
      <w:pPr>
        <w:rPr>
          <w:rFonts w:ascii="宋体" w:eastAsia="宋体" w:hAnsi="宋体" w:cs="仿宋_GB2312"/>
          <w:sz w:val="32"/>
          <w:szCs w:val="32"/>
        </w:rPr>
      </w:pPr>
      <w:r w:rsidRPr="005C7574">
        <w:rPr>
          <w:rFonts w:ascii="宋体" w:eastAsia="宋体" w:hAnsi="宋体" w:cs="仿宋_GB2312" w:hint="eastAsia"/>
          <w:sz w:val="32"/>
          <w:szCs w:val="32"/>
        </w:rPr>
        <w:t xml:space="preserve">                                  卧龙区自然资源局</w:t>
      </w:r>
    </w:p>
    <w:p w:rsidR="009D0D38" w:rsidRDefault="00654287">
      <w:r w:rsidRPr="005C7574">
        <w:rPr>
          <w:rFonts w:ascii="宋体" w:eastAsia="宋体" w:hAnsi="宋体" w:cs="仿宋_GB2312" w:hint="eastAsia"/>
          <w:sz w:val="32"/>
          <w:szCs w:val="32"/>
        </w:rPr>
        <w:t xml:space="preserve">                                        公章</w:t>
      </w:r>
      <w:r w:rsidRPr="005C7574">
        <w:rPr>
          <w:rFonts w:ascii="宋体" w:eastAsia="宋体" w:hAnsi="宋体"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 xml:space="preserve">                                </w:t>
      </w:r>
      <w:r>
        <w:rPr>
          <w:rFonts w:hint="eastAsia"/>
        </w:rPr>
        <w:t xml:space="preserve">     </w:t>
      </w:r>
    </w:p>
    <w:sectPr w:rsidR="009D0D38" w:rsidSect="009D0D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287" w:rsidRDefault="00654287" w:rsidP="00654287">
      <w:r>
        <w:separator/>
      </w:r>
    </w:p>
  </w:endnote>
  <w:endnote w:type="continuationSeparator" w:id="0">
    <w:p w:rsidR="00654287" w:rsidRDefault="00654287" w:rsidP="0065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287" w:rsidRDefault="00654287" w:rsidP="00654287">
      <w:r>
        <w:separator/>
      </w:r>
    </w:p>
  </w:footnote>
  <w:footnote w:type="continuationSeparator" w:id="0">
    <w:p w:rsidR="00654287" w:rsidRDefault="00654287" w:rsidP="0065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428EB9E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5C1E5D7E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8E8296DE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8236C5D6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7B18EBD4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3F1A3348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51CC6024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8BE8ACF4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EE7A84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2C0E68C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D897DB2"/>
    <w:rsid w:val="001D048B"/>
    <w:rsid w:val="001E111A"/>
    <w:rsid w:val="00500BB1"/>
    <w:rsid w:val="005C7574"/>
    <w:rsid w:val="00654287"/>
    <w:rsid w:val="009D0D38"/>
    <w:rsid w:val="00AE1AFE"/>
    <w:rsid w:val="00BE6123"/>
    <w:rsid w:val="00C20060"/>
    <w:rsid w:val="00C908CC"/>
    <w:rsid w:val="00E63031"/>
    <w:rsid w:val="1D897DB2"/>
    <w:rsid w:val="3FD06E57"/>
    <w:rsid w:val="676F7A8C"/>
    <w:rsid w:val="6E585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6B034FBF-4597-45F9-ABDB-A18962110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D3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9D0D38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rsid w:val="009D0D38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542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54287"/>
    <w:rPr>
      <w:kern w:val="2"/>
      <w:sz w:val="18"/>
      <w:szCs w:val="18"/>
    </w:rPr>
  </w:style>
  <w:style w:type="paragraph" w:styleId="a4">
    <w:name w:val="footer"/>
    <w:basedOn w:val="a"/>
    <w:link w:val="Char0"/>
    <w:rsid w:val="006542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5428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78</Words>
  <Characters>447</Characters>
  <Application>Microsoft Office Word</Application>
  <DocSecurity>0</DocSecurity>
  <Lines>3</Lines>
  <Paragraphs>1</Paragraphs>
  <ScaleCrop>false</ScaleCrop>
  <Company>Microsoft</Company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如初</dc:creator>
  <cp:lastModifiedBy>0</cp:lastModifiedBy>
  <cp:revision>9</cp:revision>
  <dcterms:created xsi:type="dcterms:W3CDTF">2020-10-27T01:10:00Z</dcterms:created>
  <dcterms:modified xsi:type="dcterms:W3CDTF">2020-12-10T07:56:00Z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