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1B04" w:rsidRDefault="00C91B04">
      <w:pPr>
        <w:jc w:val="center"/>
        <w:rPr>
          <w:rFonts w:ascii="文星简大标宋" w:eastAsia="文星简大标宋" w:hAnsi="文星简大标宋"/>
          <w:sz w:val="44"/>
        </w:rPr>
      </w:pPr>
    </w:p>
    <w:p w:rsidR="00C91B04" w:rsidRDefault="00C91B04">
      <w:pPr>
        <w:jc w:val="center"/>
        <w:rPr>
          <w:rFonts w:ascii="文星简大标宋" w:eastAsia="文星简大标宋" w:hAnsi="文星简大标宋"/>
          <w:sz w:val="44"/>
        </w:rPr>
      </w:pPr>
    </w:p>
    <w:p w:rsidR="00C91B04" w:rsidRDefault="00842DA2">
      <w:pPr>
        <w:jc w:val="center"/>
        <w:rPr>
          <w:rFonts w:ascii="文星简大标宋" w:eastAsia="文星简大标宋" w:hAnsi="文星简大标宋"/>
          <w:sz w:val="56"/>
          <w:szCs w:val="24"/>
        </w:rPr>
      </w:pPr>
      <w:bookmarkStart w:id="0" w:name="_GoBack"/>
      <w:r>
        <w:rPr>
          <w:rFonts w:ascii="文星简大标宋" w:eastAsia="文星简大标宋" w:hAnsi="文星简大标宋" w:hint="eastAsia"/>
          <w:sz w:val="56"/>
          <w:szCs w:val="24"/>
        </w:rPr>
        <w:t>皇路店</w:t>
      </w:r>
      <w:r w:rsidR="00A1194A">
        <w:rPr>
          <w:rFonts w:ascii="文星简大标宋" w:eastAsia="文星简大标宋" w:hAnsi="文星简大标宋" w:hint="eastAsia"/>
          <w:sz w:val="56"/>
          <w:szCs w:val="24"/>
        </w:rPr>
        <w:t>镇试点领域基层政务公开标准目录汇编</w:t>
      </w:r>
      <w:bookmarkEnd w:id="0"/>
    </w:p>
    <w:p w:rsidR="00C91B04" w:rsidRDefault="00C91B04">
      <w:pPr>
        <w:jc w:val="left"/>
        <w:rPr>
          <w:rFonts w:ascii="文星简大标宋" w:eastAsia="文星简大标宋" w:hAnsi="文星简大标宋"/>
          <w:sz w:val="44"/>
        </w:rPr>
      </w:pPr>
    </w:p>
    <w:p w:rsidR="00C91B04" w:rsidRDefault="00C91B04">
      <w:pPr>
        <w:jc w:val="left"/>
        <w:rPr>
          <w:rFonts w:ascii="文星简大标宋" w:eastAsia="文星简大标宋" w:hAnsi="文星简大标宋"/>
          <w:sz w:val="44"/>
        </w:rPr>
      </w:pPr>
    </w:p>
    <w:p w:rsidR="00C91B04" w:rsidRDefault="00C91B04">
      <w:pPr>
        <w:jc w:val="left"/>
        <w:rPr>
          <w:rFonts w:ascii="文星简大标宋" w:eastAsia="文星简大标宋" w:hAnsi="文星简大标宋"/>
          <w:sz w:val="44"/>
        </w:rPr>
      </w:pPr>
    </w:p>
    <w:p w:rsidR="00C91B04" w:rsidRDefault="00C91B04">
      <w:pPr>
        <w:jc w:val="left"/>
        <w:rPr>
          <w:rFonts w:ascii="文星简大标宋" w:eastAsia="文星简大标宋" w:hAnsi="文星简大标宋"/>
          <w:sz w:val="44"/>
        </w:rPr>
      </w:pPr>
    </w:p>
    <w:p w:rsidR="00C91B04" w:rsidRDefault="00C91B04">
      <w:pPr>
        <w:jc w:val="left"/>
        <w:rPr>
          <w:rFonts w:ascii="文星简大标宋" w:eastAsia="文星简大标宋" w:hAnsi="文星简大标宋"/>
          <w:sz w:val="44"/>
        </w:rPr>
      </w:pPr>
    </w:p>
    <w:p w:rsidR="00C91B04" w:rsidRDefault="00A1194A">
      <w:pPr>
        <w:jc w:val="center"/>
        <w:rPr>
          <w:rFonts w:ascii="宋体" w:hAnsi="宋体" w:cs="宋体"/>
          <w:sz w:val="44"/>
          <w:szCs w:val="44"/>
        </w:rPr>
      </w:pPr>
      <w:r>
        <w:rPr>
          <w:rFonts w:ascii="宋体" w:hAnsi="宋体" w:cs="宋体" w:hint="eastAsia"/>
          <w:sz w:val="44"/>
          <w:szCs w:val="44"/>
        </w:rPr>
        <w:t>2020年</w:t>
      </w:r>
      <w:r w:rsidR="003B1E53">
        <w:rPr>
          <w:rFonts w:ascii="宋体" w:hAnsi="宋体" w:cs="宋体" w:hint="eastAsia"/>
          <w:sz w:val="44"/>
          <w:szCs w:val="44"/>
        </w:rPr>
        <w:t>12</w:t>
      </w:r>
      <w:r>
        <w:rPr>
          <w:rFonts w:ascii="宋体" w:hAnsi="宋体" w:cs="宋体" w:hint="eastAsia"/>
          <w:sz w:val="44"/>
          <w:szCs w:val="44"/>
        </w:rPr>
        <w:t>月</w:t>
      </w:r>
    </w:p>
    <w:p w:rsidR="00C91B04" w:rsidRDefault="00C91B04">
      <w:pPr>
        <w:jc w:val="center"/>
        <w:rPr>
          <w:rFonts w:ascii="宋体" w:hAnsi="宋体" w:cs="宋体"/>
          <w:sz w:val="32"/>
          <w:szCs w:val="15"/>
        </w:rPr>
      </w:pPr>
    </w:p>
    <w:p w:rsidR="00C91B04" w:rsidRDefault="00C91B04">
      <w:pPr>
        <w:jc w:val="center"/>
        <w:rPr>
          <w:rFonts w:ascii="宋体" w:hAnsi="宋体" w:cs="宋体"/>
          <w:sz w:val="32"/>
          <w:szCs w:val="15"/>
        </w:rPr>
      </w:pPr>
    </w:p>
    <w:p w:rsidR="00C91B04" w:rsidRDefault="00C91B04">
      <w:pPr>
        <w:jc w:val="center"/>
        <w:rPr>
          <w:rFonts w:ascii="宋体" w:hAnsi="宋体" w:cs="宋体"/>
          <w:sz w:val="32"/>
          <w:szCs w:val="15"/>
        </w:rPr>
      </w:pPr>
    </w:p>
    <w:p w:rsidR="00C91B04" w:rsidRDefault="00C91B04">
      <w:pPr>
        <w:jc w:val="center"/>
        <w:rPr>
          <w:rFonts w:ascii="宋体" w:hAnsi="宋体" w:cs="宋体"/>
          <w:sz w:val="32"/>
          <w:szCs w:val="15"/>
        </w:rPr>
      </w:pPr>
    </w:p>
    <w:p w:rsidR="00C91B04" w:rsidRDefault="00C91B04">
      <w:pPr>
        <w:jc w:val="center"/>
        <w:rPr>
          <w:rFonts w:ascii="宋体" w:hAnsi="宋体" w:cs="宋体"/>
          <w:sz w:val="32"/>
          <w:szCs w:val="15"/>
        </w:rPr>
      </w:pPr>
    </w:p>
    <w:p w:rsidR="00C91B04" w:rsidRDefault="00C91B04">
      <w:pPr>
        <w:jc w:val="center"/>
        <w:rPr>
          <w:rFonts w:ascii="宋体" w:hAnsi="宋体" w:cs="宋体"/>
          <w:sz w:val="40"/>
          <w:szCs w:val="18"/>
        </w:rPr>
      </w:pPr>
    </w:p>
    <w:p w:rsidR="00C91B04" w:rsidRDefault="00A1194A">
      <w:pPr>
        <w:jc w:val="center"/>
        <w:rPr>
          <w:b/>
          <w:bCs/>
          <w:sz w:val="52"/>
          <w:szCs w:val="48"/>
        </w:rPr>
      </w:pPr>
      <w:r>
        <w:rPr>
          <w:rFonts w:ascii="宋体" w:hAnsi="宋体"/>
          <w:b/>
          <w:bCs/>
          <w:sz w:val="52"/>
          <w:szCs w:val="48"/>
        </w:rPr>
        <w:t>目录</w:t>
      </w:r>
    </w:p>
    <w:p w:rsidR="00C91B04" w:rsidRDefault="008E4B13">
      <w:pPr>
        <w:pStyle w:val="WPSOffice1"/>
        <w:tabs>
          <w:tab w:val="right" w:leader="dot" w:pos="13890"/>
        </w:tabs>
        <w:rPr>
          <w:sz w:val="22"/>
          <w:szCs w:val="22"/>
        </w:rPr>
      </w:pPr>
      <w:r w:rsidRPr="008E4B13">
        <w:rPr>
          <w:rFonts w:ascii="宋体" w:hAnsi="宋体" w:cs="宋体" w:hint="eastAsia"/>
          <w:sz w:val="40"/>
          <w:szCs w:val="18"/>
        </w:rPr>
        <w:fldChar w:fldCharType="begin"/>
      </w:r>
      <w:r w:rsidR="00A1194A">
        <w:rPr>
          <w:rFonts w:ascii="宋体" w:hAnsi="宋体" w:cs="宋体" w:hint="eastAsia"/>
          <w:sz w:val="40"/>
          <w:szCs w:val="18"/>
        </w:rPr>
        <w:instrText xml:space="preserve">TOC \o "1-1" \h \u </w:instrText>
      </w:r>
      <w:r w:rsidRPr="008E4B13">
        <w:rPr>
          <w:rFonts w:ascii="宋体" w:hAnsi="宋体" w:cs="宋体" w:hint="eastAsia"/>
          <w:sz w:val="40"/>
          <w:szCs w:val="18"/>
        </w:rPr>
        <w:fldChar w:fldCharType="separate"/>
      </w:r>
      <w:hyperlink w:anchor="_Toc10195" w:history="1">
        <w:r w:rsidR="00842DA2">
          <w:rPr>
            <w:rFonts w:hint="eastAsia"/>
            <w:sz w:val="22"/>
            <w:szCs w:val="22"/>
          </w:rPr>
          <w:t>皇路店</w:t>
        </w:r>
        <w:r w:rsidR="00A1194A">
          <w:rPr>
            <w:rFonts w:hint="eastAsia"/>
            <w:sz w:val="22"/>
            <w:szCs w:val="22"/>
          </w:rPr>
          <w:t>镇城乡规划领域基层政务公开标准目录</w:t>
        </w:r>
        <w:r w:rsidR="00A1194A">
          <w:rPr>
            <w:sz w:val="22"/>
            <w:szCs w:val="22"/>
          </w:rPr>
          <w:tab/>
        </w:r>
        <w:r>
          <w:rPr>
            <w:sz w:val="22"/>
            <w:szCs w:val="22"/>
          </w:rPr>
          <w:fldChar w:fldCharType="begin"/>
        </w:r>
        <w:r w:rsidR="00A1194A">
          <w:rPr>
            <w:sz w:val="22"/>
            <w:szCs w:val="22"/>
          </w:rPr>
          <w:instrText xml:space="preserve"> PAGEREF _Toc10195 </w:instrText>
        </w:r>
        <w:r>
          <w:rPr>
            <w:sz w:val="22"/>
            <w:szCs w:val="22"/>
          </w:rPr>
          <w:fldChar w:fldCharType="separate"/>
        </w:r>
        <w:r w:rsidR="00A1194A">
          <w:rPr>
            <w:sz w:val="22"/>
            <w:szCs w:val="22"/>
          </w:rPr>
          <w:t>1</w:t>
        </w:r>
        <w:r>
          <w:rPr>
            <w:sz w:val="22"/>
            <w:szCs w:val="22"/>
          </w:rPr>
          <w:fldChar w:fldCharType="end"/>
        </w:r>
      </w:hyperlink>
    </w:p>
    <w:p w:rsidR="00C91B04" w:rsidRDefault="008E4B13">
      <w:pPr>
        <w:pStyle w:val="WPSOffice1"/>
        <w:tabs>
          <w:tab w:val="right" w:leader="dot" w:pos="13890"/>
        </w:tabs>
        <w:rPr>
          <w:sz w:val="22"/>
          <w:szCs w:val="22"/>
        </w:rPr>
      </w:pPr>
      <w:hyperlink w:anchor="_Toc7572" w:history="1">
        <w:r w:rsidR="00842DA2" w:rsidRPr="00842DA2">
          <w:rPr>
            <w:rFonts w:hint="eastAsia"/>
            <w:sz w:val="22"/>
            <w:szCs w:val="22"/>
          </w:rPr>
          <w:t>皇路店</w:t>
        </w:r>
        <w:r w:rsidR="00A1194A">
          <w:rPr>
            <w:rFonts w:hint="eastAsia"/>
            <w:sz w:val="22"/>
            <w:szCs w:val="22"/>
          </w:rPr>
          <w:t>镇农村集体土地征收基层政务公开标准目录</w:t>
        </w:r>
        <w:r w:rsidR="00A1194A">
          <w:rPr>
            <w:sz w:val="22"/>
            <w:szCs w:val="22"/>
          </w:rPr>
          <w:tab/>
        </w:r>
        <w:r>
          <w:rPr>
            <w:sz w:val="22"/>
            <w:szCs w:val="22"/>
          </w:rPr>
          <w:fldChar w:fldCharType="begin"/>
        </w:r>
        <w:r w:rsidR="00A1194A">
          <w:rPr>
            <w:sz w:val="22"/>
            <w:szCs w:val="22"/>
          </w:rPr>
          <w:instrText xml:space="preserve"> PAGEREF _Toc7572 </w:instrText>
        </w:r>
        <w:r>
          <w:rPr>
            <w:sz w:val="22"/>
            <w:szCs w:val="22"/>
          </w:rPr>
          <w:fldChar w:fldCharType="separate"/>
        </w:r>
        <w:r w:rsidR="00A1194A">
          <w:rPr>
            <w:sz w:val="22"/>
            <w:szCs w:val="22"/>
          </w:rPr>
          <w:t>2</w:t>
        </w:r>
        <w:r>
          <w:rPr>
            <w:sz w:val="22"/>
            <w:szCs w:val="22"/>
          </w:rPr>
          <w:fldChar w:fldCharType="end"/>
        </w:r>
      </w:hyperlink>
    </w:p>
    <w:p w:rsidR="00C91B04" w:rsidRDefault="008E4B13">
      <w:pPr>
        <w:pStyle w:val="WPSOffice1"/>
        <w:tabs>
          <w:tab w:val="right" w:leader="dot" w:pos="13890"/>
        </w:tabs>
        <w:rPr>
          <w:sz w:val="22"/>
          <w:szCs w:val="22"/>
        </w:rPr>
      </w:pPr>
      <w:hyperlink w:anchor="_Toc30113" w:history="1">
        <w:r w:rsidR="00842DA2" w:rsidRPr="00842DA2">
          <w:rPr>
            <w:rFonts w:ascii="Calibri" w:hAnsi="Calibri" w:hint="eastAsia"/>
            <w:bCs/>
            <w:kern w:val="44"/>
            <w:sz w:val="22"/>
            <w:szCs w:val="52"/>
          </w:rPr>
          <w:t>皇路店</w:t>
        </w:r>
        <w:r w:rsidR="00A1194A">
          <w:rPr>
            <w:rFonts w:ascii="Calibri" w:hAnsi="Calibri" w:hint="eastAsia"/>
            <w:bCs/>
            <w:kern w:val="44"/>
            <w:sz w:val="22"/>
            <w:szCs w:val="52"/>
          </w:rPr>
          <w:t>镇救灾领域基层政务公开标准目录</w:t>
        </w:r>
        <w:r w:rsidR="00A1194A">
          <w:rPr>
            <w:sz w:val="22"/>
            <w:szCs w:val="22"/>
          </w:rPr>
          <w:tab/>
        </w:r>
        <w:r>
          <w:rPr>
            <w:sz w:val="22"/>
            <w:szCs w:val="22"/>
          </w:rPr>
          <w:fldChar w:fldCharType="begin"/>
        </w:r>
        <w:r w:rsidR="00A1194A">
          <w:rPr>
            <w:sz w:val="22"/>
            <w:szCs w:val="22"/>
          </w:rPr>
          <w:instrText xml:space="preserve"> PAGEREF _Toc30113 </w:instrText>
        </w:r>
        <w:r>
          <w:rPr>
            <w:sz w:val="22"/>
            <w:szCs w:val="22"/>
          </w:rPr>
          <w:fldChar w:fldCharType="separate"/>
        </w:r>
        <w:r w:rsidR="00A1194A">
          <w:rPr>
            <w:sz w:val="22"/>
            <w:szCs w:val="22"/>
          </w:rPr>
          <w:t>6</w:t>
        </w:r>
        <w:r>
          <w:rPr>
            <w:sz w:val="22"/>
            <w:szCs w:val="22"/>
          </w:rPr>
          <w:fldChar w:fldCharType="end"/>
        </w:r>
      </w:hyperlink>
    </w:p>
    <w:p w:rsidR="00C91B04" w:rsidRDefault="008E4B13">
      <w:pPr>
        <w:pStyle w:val="WPSOffice1"/>
        <w:tabs>
          <w:tab w:val="right" w:leader="dot" w:pos="13890"/>
        </w:tabs>
        <w:rPr>
          <w:sz w:val="22"/>
          <w:szCs w:val="22"/>
        </w:rPr>
      </w:pPr>
      <w:hyperlink w:anchor="_Toc29120" w:history="1">
        <w:r w:rsidR="00842DA2" w:rsidRPr="00842DA2">
          <w:rPr>
            <w:rFonts w:hint="eastAsia"/>
            <w:sz w:val="22"/>
            <w:szCs w:val="22"/>
          </w:rPr>
          <w:t>皇路店</w:t>
        </w:r>
        <w:r w:rsidR="00A1194A">
          <w:rPr>
            <w:rFonts w:hint="eastAsia"/>
            <w:sz w:val="22"/>
            <w:szCs w:val="22"/>
          </w:rPr>
          <w:t>镇农村危房改造领域基层政务公开标准目录</w:t>
        </w:r>
        <w:r w:rsidR="00A1194A">
          <w:rPr>
            <w:sz w:val="22"/>
            <w:szCs w:val="22"/>
          </w:rPr>
          <w:tab/>
        </w:r>
        <w:r>
          <w:rPr>
            <w:sz w:val="22"/>
            <w:szCs w:val="22"/>
          </w:rPr>
          <w:fldChar w:fldCharType="begin"/>
        </w:r>
        <w:r w:rsidR="00A1194A">
          <w:rPr>
            <w:sz w:val="22"/>
            <w:szCs w:val="22"/>
          </w:rPr>
          <w:instrText xml:space="preserve"> PAGEREF _Toc29120 </w:instrText>
        </w:r>
        <w:r>
          <w:rPr>
            <w:sz w:val="22"/>
            <w:szCs w:val="22"/>
          </w:rPr>
          <w:fldChar w:fldCharType="separate"/>
        </w:r>
        <w:r w:rsidR="00A1194A">
          <w:rPr>
            <w:sz w:val="22"/>
            <w:szCs w:val="22"/>
          </w:rPr>
          <w:t>10</w:t>
        </w:r>
        <w:r>
          <w:rPr>
            <w:sz w:val="22"/>
            <w:szCs w:val="22"/>
          </w:rPr>
          <w:fldChar w:fldCharType="end"/>
        </w:r>
      </w:hyperlink>
    </w:p>
    <w:p w:rsidR="00C91B04" w:rsidRDefault="008E4B13">
      <w:pPr>
        <w:pStyle w:val="WPSOffice1"/>
        <w:tabs>
          <w:tab w:val="right" w:leader="dot" w:pos="13890"/>
        </w:tabs>
        <w:rPr>
          <w:sz w:val="22"/>
          <w:szCs w:val="22"/>
        </w:rPr>
      </w:pPr>
      <w:hyperlink w:anchor="_Toc8195" w:history="1">
        <w:r w:rsidR="00842DA2" w:rsidRPr="00842DA2">
          <w:rPr>
            <w:rFonts w:hint="eastAsia"/>
            <w:sz w:val="22"/>
            <w:szCs w:val="22"/>
          </w:rPr>
          <w:t>皇路店</w:t>
        </w:r>
        <w:r w:rsidR="00A1194A">
          <w:rPr>
            <w:rFonts w:hint="eastAsia"/>
            <w:sz w:val="22"/>
            <w:szCs w:val="22"/>
          </w:rPr>
          <w:t>镇公共文化服务领域基层政务公开标准目录</w:t>
        </w:r>
        <w:r w:rsidR="00A1194A">
          <w:rPr>
            <w:sz w:val="22"/>
            <w:szCs w:val="22"/>
          </w:rPr>
          <w:tab/>
        </w:r>
        <w:r>
          <w:rPr>
            <w:sz w:val="22"/>
            <w:szCs w:val="22"/>
          </w:rPr>
          <w:fldChar w:fldCharType="begin"/>
        </w:r>
        <w:r w:rsidR="00A1194A">
          <w:rPr>
            <w:sz w:val="22"/>
            <w:szCs w:val="22"/>
          </w:rPr>
          <w:instrText xml:space="preserve"> PAGEREF _Toc8195 </w:instrText>
        </w:r>
        <w:r>
          <w:rPr>
            <w:sz w:val="22"/>
            <w:szCs w:val="22"/>
          </w:rPr>
          <w:fldChar w:fldCharType="separate"/>
        </w:r>
        <w:r w:rsidR="00A1194A">
          <w:rPr>
            <w:sz w:val="22"/>
            <w:szCs w:val="22"/>
          </w:rPr>
          <w:t>16</w:t>
        </w:r>
        <w:r>
          <w:rPr>
            <w:sz w:val="22"/>
            <w:szCs w:val="22"/>
          </w:rPr>
          <w:fldChar w:fldCharType="end"/>
        </w:r>
      </w:hyperlink>
    </w:p>
    <w:p w:rsidR="00C91B04" w:rsidRDefault="008E4B13">
      <w:pPr>
        <w:pStyle w:val="WPSOffice1"/>
        <w:tabs>
          <w:tab w:val="right" w:leader="dot" w:pos="13890"/>
        </w:tabs>
        <w:rPr>
          <w:sz w:val="22"/>
          <w:szCs w:val="22"/>
        </w:rPr>
      </w:pPr>
      <w:hyperlink w:anchor="_Toc24326" w:history="1">
        <w:r w:rsidR="00842DA2" w:rsidRPr="00842DA2">
          <w:rPr>
            <w:rFonts w:hint="eastAsia"/>
            <w:sz w:val="22"/>
            <w:szCs w:val="22"/>
          </w:rPr>
          <w:t>皇路店</w:t>
        </w:r>
        <w:r w:rsidR="00A1194A">
          <w:rPr>
            <w:rFonts w:hint="eastAsia"/>
            <w:sz w:val="22"/>
            <w:szCs w:val="22"/>
          </w:rPr>
          <w:t>镇公共法律服务领域基层政务公开标准目录</w:t>
        </w:r>
        <w:r w:rsidR="00A1194A">
          <w:rPr>
            <w:sz w:val="22"/>
            <w:szCs w:val="22"/>
          </w:rPr>
          <w:tab/>
        </w:r>
        <w:r>
          <w:rPr>
            <w:sz w:val="22"/>
            <w:szCs w:val="22"/>
          </w:rPr>
          <w:fldChar w:fldCharType="begin"/>
        </w:r>
        <w:r w:rsidR="00A1194A">
          <w:rPr>
            <w:sz w:val="22"/>
            <w:szCs w:val="22"/>
          </w:rPr>
          <w:instrText xml:space="preserve"> PAGEREF _Toc24326 </w:instrText>
        </w:r>
        <w:r>
          <w:rPr>
            <w:sz w:val="22"/>
            <w:szCs w:val="22"/>
          </w:rPr>
          <w:fldChar w:fldCharType="separate"/>
        </w:r>
        <w:r w:rsidR="00A1194A">
          <w:rPr>
            <w:sz w:val="22"/>
            <w:szCs w:val="22"/>
          </w:rPr>
          <w:t>18</w:t>
        </w:r>
        <w:r>
          <w:rPr>
            <w:sz w:val="22"/>
            <w:szCs w:val="22"/>
          </w:rPr>
          <w:fldChar w:fldCharType="end"/>
        </w:r>
      </w:hyperlink>
    </w:p>
    <w:p w:rsidR="00C91B04" w:rsidRDefault="008E4B13">
      <w:pPr>
        <w:pStyle w:val="WPSOffice1"/>
        <w:tabs>
          <w:tab w:val="right" w:leader="dot" w:pos="13890"/>
        </w:tabs>
        <w:rPr>
          <w:sz w:val="22"/>
          <w:szCs w:val="22"/>
        </w:rPr>
      </w:pPr>
      <w:hyperlink w:anchor="_Toc5288" w:history="1">
        <w:r w:rsidR="00842DA2" w:rsidRPr="00842DA2">
          <w:rPr>
            <w:rFonts w:hint="eastAsia"/>
            <w:sz w:val="22"/>
            <w:szCs w:val="22"/>
          </w:rPr>
          <w:t>皇路店</w:t>
        </w:r>
        <w:r w:rsidR="00A1194A">
          <w:rPr>
            <w:rFonts w:hint="eastAsia"/>
            <w:sz w:val="22"/>
            <w:szCs w:val="22"/>
          </w:rPr>
          <w:t>镇社会救助领域基层政务公开标准目录</w:t>
        </w:r>
        <w:r w:rsidR="00A1194A">
          <w:rPr>
            <w:sz w:val="22"/>
            <w:szCs w:val="22"/>
          </w:rPr>
          <w:tab/>
        </w:r>
        <w:r w:rsidR="00A1194A">
          <w:rPr>
            <w:rFonts w:hint="eastAsia"/>
            <w:sz w:val="22"/>
            <w:szCs w:val="22"/>
          </w:rPr>
          <w:t>2</w:t>
        </w:r>
      </w:hyperlink>
      <w:r w:rsidR="00A1194A">
        <w:rPr>
          <w:rFonts w:ascii="宋体" w:hAnsi="宋体" w:cs="宋体" w:hint="eastAsia"/>
          <w:sz w:val="22"/>
          <w:szCs w:val="18"/>
        </w:rPr>
        <w:t>0</w:t>
      </w:r>
    </w:p>
    <w:p w:rsidR="00C91B04" w:rsidRDefault="008E4B13">
      <w:pPr>
        <w:pStyle w:val="WPSOffice1"/>
        <w:tabs>
          <w:tab w:val="right" w:leader="dot" w:pos="13890"/>
        </w:tabs>
        <w:rPr>
          <w:sz w:val="22"/>
          <w:szCs w:val="22"/>
        </w:rPr>
      </w:pPr>
      <w:hyperlink w:anchor="_Toc9171" w:history="1">
        <w:r w:rsidR="00842DA2" w:rsidRPr="00842DA2">
          <w:rPr>
            <w:rFonts w:hint="eastAsia"/>
            <w:sz w:val="22"/>
            <w:szCs w:val="22"/>
          </w:rPr>
          <w:t>皇路店</w:t>
        </w:r>
        <w:r w:rsidR="00A1194A">
          <w:rPr>
            <w:rFonts w:hint="eastAsia"/>
            <w:sz w:val="22"/>
            <w:szCs w:val="22"/>
          </w:rPr>
          <w:t>镇养老服务领域基层政务公开标准目录</w:t>
        </w:r>
        <w:r w:rsidR="00A1194A">
          <w:rPr>
            <w:sz w:val="22"/>
            <w:szCs w:val="22"/>
          </w:rPr>
          <w:tab/>
        </w:r>
        <w:r w:rsidR="00A1194A">
          <w:rPr>
            <w:rFonts w:hint="eastAsia"/>
            <w:sz w:val="22"/>
            <w:szCs w:val="22"/>
          </w:rPr>
          <w:t>2</w:t>
        </w:r>
      </w:hyperlink>
      <w:r w:rsidR="00A1194A">
        <w:rPr>
          <w:rFonts w:ascii="宋体" w:hAnsi="宋体" w:cs="宋体" w:hint="eastAsia"/>
          <w:sz w:val="22"/>
          <w:szCs w:val="18"/>
        </w:rPr>
        <w:t>4</w:t>
      </w:r>
    </w:p>
    <w:p w:rsidR="00C91B04" w:rsidRDefault="008E4B13">
      <w:pPr>
        <w:pStyle w:val="WPSOffice1"/>
        <w:tabs>
          <w:tab w:val="right" w:leader="dot" w:pos="13890"/>
        </w:tabs>
        <w:rPr>
          <w:sz w:val="22"/>
          <w:szCs w:val="22"/>
        </w:rPr>
      </w:pPr>
      <w:hyperlink w:anchor="_Toc13120" w:history="1">
        <w:r w:rsidR="00842DA2" w:rsidRPr="00842DA2">
          <w:rPr>
            <w:rFonts w:hint="eastAsia"/>
            <w:sz w:val="22"/>
            <w:szCs w:val="22"/>
          </w:rPr>
          <w:t>皇路店</w:t>
        </w:r>
        <w:r w:rsidR="00A1194A">
          <w:rPr>
            <w:rFonts w:hint="eastAsia"/>
            <w:sz w:val="22"/>
            <w:szCs w:val="22"/>
          </w:rPr>
          <w:t>镇食品药品监管领域基层政务公开标准目录</w:t>
        </w:r>
        <w:r w:rsidR="00A1194A">
          <w:rPr>
            <w:sz w:val="22"/>
            <w:szCs w:val="22"/>
          </w:rPr>
          <w:tab/>
        </w:r>
        <w:r w:rsidR="00A1194A">
          <w:rPr>
            <w:rFonts w:hint="eastAsia"/>
            <w:sz w:val="22"/>
            <w:szCs w:val="22"/>
          </w:rPr>
          <w:t>2</w:t>
        </w:r>
      </w:hyperlink>
      <w:r w:rsidR="00A1194A">
        <w:rPr>
          <w:rFonts w:ascii="宋体" w:hAnsi="宋体" w:cs="宋体" w:hint="eastAsia"/>
          <w:sz w:val="22"/>
          <w:szCs w:val="18"/>
        </w:rPr>
        <w:t>5</w:t>
      </w:r>
    </w:p>
    <w:p w:rsidR="00C91B04" w:rsidRDefault="008E4B13">
      <w:pPr>
        <w:pStyle w:val="WPSOffice1"/>
        <w:tabs>
          <w:tab w:val="right" w:leader="dot" w:pos="13890"/>
        </w:tabs>
        <w:rPr>
          <w:sz w:val="22"/>
          <w:szCs w:val="22"/>
        </w:rPr>
      </w:pPr>
      <w:hyperlink w:anchor="_Toc25634" w:history="1">
        <w:r w:rsidR="00842DA2" w:rsidRPr="00842DA2">
          <w:rPr>
            <w:rFonts w:hint="eastAsia"/>
            <w:sz w:val="22"/>
            <w:szCs w:val="22"/>
          </w:rPr>
          <w:t>皇路店</w:t>
        </w:r>
        <w:r w:rsidR="00A1194A">
          <w:rPr>
            <w:rFonts w:hint="eastAsia"/>
            <w:sz w:val="22"/>
            <w:szCs w:val="22"/>
          </w:rPr>
          <w:t>镇就业领域基层政务公开目录</w:t>
        </w:r>
        <w:r w:rsidR="00A1194A">
          <w:rPr>
            <w:sz w:val="22"/>
            <w:szCs w:val="22"/>
          </w:rPr>
          <w:tab/>
        </w:r>
        <w:r w:rsidR="00A1194A">
          <w:rPr>
            <w:rFonts w:hint="eastAsia"/>
            <w:sz w:val="22"/>
            <w:szCs w:val="22"/>
          </w:rPr>
          <w:t>2</w:t>
        </w:r>
      </w:hyperlink>
      <w:r w:rsidR="00A1194A">
        <w:rPr>
          <w:rFonts w:ascii="宋体" w:hAnsi="宋体" w:cs="宋体" w:hint="eastAsia"/>
          <w:sz w:val="22"/>
          <w:szCs w:val="18"/>
        </w:rPr>
        <w:t>7</w:t>
      </w:r>
    </w:p>
    <w:p w:rsidR="00C91B04" w:rsidRDefault="008E4B13">
      <w:pPr>
        <w:pStyle w:val="WPSOffice1"/>
        <w:tabs>
          <w:tab w:val="right" w:leader="dot" w:pos="13890"/>
        </w:tabs>
        <w:rPr>
          <w:sz w:val="22"/>
          <w:szCs w:val="22"/>
        </w:rPr>
      </w:pPr>
      <w:hyperlink w:anchor="_Toc12847" w:history="1">
        <w:r w:rsidR="00842DA2" w:rsidRPr="00842DA2">
          <w:rPr>
            <w:rFonts w:hint="eastAsia"/>
            <w:sz w:val="22"/>
            <w:szCs w:val="22"/>
          </w:rPr>
          <w:t>皇路店</w:t>
        </w:r>
        <w:r w:rsidR="00A1194A">
          <w:rPr>
            <w:rFonts w:hint="eastAsia"/>
            <w:sz w:val="22"/>
            <w:szCs w:val="22"/>
          </w:rPr>
          <w:t>镇社会保险领域基层政务公开目录</w:t>
        </w:r>
        <w:r w:rsidR="00A1194A">
          <w:rPr>
            <w:sz w:val="22"/>
            <w:szCs w:val="22"/>
          </w:rPr>
          <w:tab/>
        </w:r>
        <w:r w:rsidR="00A1194A">
          <w:rPr>
            <w:rFonts w:hint="eastAsia"/>
            <w:sz w:val="22"/>
            <w:szCs w:val="22"/>
          </w:rPr>
          <w:t>4</w:t>
        </w:r>
      </w:hyperlink>
      <w:r w:rsidR="00A1194A">
        <w:rPr>
          <w:rFonts w:ascii="宋体" w:hAnsi="宋体" w:cs="宋体" w:hint="eastAsia"/>
          <w:sz w:val="22"/>
          <w:szCs w:val="18"/>
        </w:rPr>
        <w:t>1</w:t>
      </w:r>
    </w:p>
    <w:p w:rsidR="00C91B04" w:rsidRDefault="008E4B13">
      <w:pPr>
        <w:pStyle w:val="WPSOffice1"/>
        <w:tabs>
          <w:tab w:val="right" w:leader="dot" w:pos="13890"/>
        </w:tabs>
        <w:rPr>
          <w:sz w:val="22"/>
          <w:szCs w:val="22"/>
        </w:rPr>
      </w:pPr>
      <w:hyperlink w:anchor="_Toc27488" w:history="1">
        <w:r w:rsidR="00842DA2" w:rsidRPr="00842DA2">
          <w:rPr>
            <w:rFonts w:ascii="Calibri" w:hAnsi="Calibri" w:hint="eastAsia"/>
            <w:bCs/>
            <w:kern w:val="44"/>
            <w:sz w:val="22"/>
            <w:szCs w:val="52"/>
          </w:rPr>
          <w:t>皇路店</w:t>
        </w:r>
        <w:r w:rsidR="00A1194A">
          <w:rPr>
            <w:rFonts w:ascii="Calibri" w:hAnsi="Calibri" w:hint="eastAsia"/>
            <w:bCs/>
            <w:kern w:val="44"/>
            <w:sz w:val="22"/>
            <w:szCs w:val="52"/>
          </w:rPr>
          <w:t>镇户籍管理领域基层政务公开标准目录</w:t>
        </w:r>
        <w:r w:rsidR="00A1194A">
          <w:rPr>
            <w:sz w:val="22"/>
            <w:szCs w:val="22"/>
          </w:rPr>
          <w:tab/>
        </w:r>
        <w:r w:rsidR="00A1194A">
          <w:rPr>
            <w:rFonts w:hint="eastAsia"/>
            <w:sz w:val="22"/>
            <w:szCs w:val="22"/>
          </w:rPr>
          <w:t>7</w:t>
        </w:r>
      </w:hyperlink>
      <w:r w:rsidR="00A1194A">
        <w:rPr>
          <w:rFonts w:ascii="宋体" w:hAnsi="宋体" w:cs="宋体" w:hint="eastAsia"/>
          <w:sz w:val="22"/>
          <w:szCs w:val="18"/>
        </w:rPr>
        <w:t>7</w:t>
      </w:r>
    </w:p>
    <w:p w:rsidR="00C91B04" w:rsidRDefault="008E4B13">
      <w:pPr>
        <w:pStyle w:val="WPSOffice1"/>
        <w:tabs>
          <w:tab w:val="right" w:leader="dot" w:pos="13890"/>
        </w:tabs>
        <w:rPr>
          <w:sz w:val="22"/>
          <w:szCs w:val="22"/>
        </w:rPr>
      </w:pPr>
      <w:hyperlink w:anchor="_Toc17778" w:history="1">
        <w:r w:rsidR="00842DA2" w:rsidRPr="00842DA2">
          <w:rPr>
            <w:rFonts w:hint="eastAsia"/>
            <w:sz w:val="22"/>
            <w:szCs w:val="22"/>
          </w:rPr>
          <w:t>皇路店</w:t>
        </w:r>
        <w:r w:rsidR="00A1194A">
          <w:rPr>
            <w:rFonts w:hint="eastAsia"/>
            <w:sz w:val="22"/>
            <w:szCs w:val="22"/>
          </w:rPr>
          <w:t>镇义务教育领域基层政务公开标准目录</w:t>
        </w:r>
        <w:r w:rsidR="00A1194A">
          <w:rPr>
            <w:sz w:val="22"/>
            <w:szCs w:val="22"/>
          </w:rPr>
          <w:tab/>
        </w:r>
        <w:r w:rsidR="00A1194A">
          <w:rPr>
            <w:rFonts w:hint="eastAsia"/>
            <w:sz w:val="22"/>
            <w:szCs w:val="22"/>
          </w:rPr>
          <w:t>8</w:t>
        </w:r>
      </w:hyperlink>
      <w:r w:rsidR="00A1194A">
        <w:rPr>
          <w:rFonts w:ascii="宋体" w:hAnsi="宋体" w:cs="宋体" w:hint="eastAsia"/>
          <w:sz w:val="22"/>
          <w:szCs w:val="18"/>
        </w:rPr>
        <w:t>5</w:t>
      </w:r>
    </w:p>
    <w:p w:rsidR="00C91B04" w:rsidRDefault="008E4B13">
      <w:pPr>
        <w:pStyle w:val="WPSOffice1"/>
        <w:tabs>
          <w:tab w:val="right" w:leader="dot" w:pos="13890"/>
        </w:tabs>
        <w:rPr>
          <w:sz w:val="22"/>
          <w:szCs w:val="22"/>
        </w:rPr>
      </w:pPr>
      <w:hyperlink w:anchor="_Toc5943" w:history="1">
        <w:r w:rsidR="00842DA2" w:rsidRPr="00842DA2">
          <w:rPr>
            <w:rFonts w:hint="eastAsia"/>
            <w:sz w:val="22"/>
            <w:szCs w:val="22"/>
          </w:rPr>
          <w:t>皇路店</w:t>
        </w:r>
        <w:r w:rsidR="00A1194A">
          <w:rPr>
            <w:rFonts w:hint="eastAsia"/>
            <w:sz w:val="22"/>
            <w:szCs w:val="22"/>
          </w:rPr>
          <w:t>镇卫生健康领域基层政务公开标准目录（试行）</w:t>
        </w:r>
        <w:r w:rsidR="00A1194A">
          <w:rPr>
            <w:sz w:val="22"/>
            <w:szCs w:val="22"/>
          </w:rPr>
          <w:tab/>
        </w:r>
        <w:r w:rsidR="00A1194A">
          <w:rPr>
            <w:rFonts w:hint="eastAsia"/>
            <w:sz w:val="22"/>
            <w:szCs w:val="22"/>
          </w:rPr>
          <w:t>8</w:t>
        </w:r>
      </w:hyperlink>
      <w:r w:rsidR="00A1194A">
        <w:rPr>
          <w:rFonts w:ascii="宋体" w:hAnsi="宋体" w:cs="宋体" w:hint="eastAsia"/>
          <w:sz w:val="22"/>
          <w:szCs w:val="18"/>
        </w:rPr>
        <w:t>7</w:t>
      </w:r>
    </w:p>
    <w:p w:rsidR="00C91B04" w:rsidRDefault="008E4B13">
      <w:pPr>
        <w:jc w:val="center"/>
        <w:rPr>
          <w:rFonts w:ascii="宋体" w:hAnsi="宋体" w:cs="宋体"/>
          <w:sz w:val="32"/>
          <w:szCs w:val="15"/>
        </w:rPr>
        <w:sectPr w:rsidR="00C91B04">
          <w:footerReference w:type="default" r:id="rId8"/>
          <w:pgSz w:w="16838" w:h="11906" w:orient="landscape"/>
          <w:pgMar w:top="1474" w:right="1247" w:bottom="1474" w:left="1701" w:header="1565" w:footer="1304" w:gutter="0"/>
          <w:cols w:space="720"/>
          <w:titlePg/>
          <w:docGrid w:linePitch="579"/>
        </w:sectPr>
      </w:pPr>
      <w:r>
        <w:rPr>
          <w:rFonts w:ascii="宋体" w:hAnsi="宋体" w:cs="宋体" w:hint="eastAsia"/>
          <w:sz w:val="24"/>
          <w:szCs w:val="18"/>
        </w:rPr>
        <w:fldChar w:fldCharType="end"/>
      </w:r>
    </w:p>
    <w:p w:rsidR="00C91B04" w:rsidRDefault="00842DA2">
      <w:pPr>
        <w:pStyle w:val="1"/>
        <w:spacing w:before="0" w:after="0" w:line="240" w:lineRule="auto"/>
      </w:pPr>
      <w:bookmarkStart w:id="1" w:name="_Toc10195"/>
      <w:r>
        <w:rPr>
          <w:rFonts w:hint="eastAsia"/>
        </w:rPr>
        <w:lastRenderedPageBreak/>
        <w:t>皇路</w:t>
      </w:r>
      <w:r w:rsidR="005D3D49">
        <w:rPr>
          <w:rFonts w:hint="eastAsia"/>
        </w:rPr>
        <w:t>店</w:t>
      </w:r>
      <w:r w:rsidR="00A1194A">
        <w:rPr>
          <w:rFonts w:hint="eastAsia"/>
        </w:rPr>
        <w:t>镇城乡规划领域基层政务公开标准目录</w:t>
      </w:r>
      <w:bookmarkEnd w:id="1"/>
    </w:p>
    <w:tbl>
      <w:tblPr>
        <w:tblpPr w:leftFromText="180" w:rightFromText="180" w:vertAnchor="text" w:horzAnchor="margin" w:tblpX="1" w:tblpY="18"/>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645"/>
        <w:gridCol w:w="850"/>
        <w:gridCol w:w="1366"/>
        <w:gridCol w:w="2067"/>
        <w:gridCol w:w="820"/>
        <w:gridCol w:w="721"/>
        <w:gridCol w:w="2603"/>
        <w:gridCol w:w="787"/>
        <w:gridCol w:w="839"/>
        <w:gridCol w:w="700"/>
        <w:gridCol w:w="870"/>
        <w:gridCol w:w="426"/>
        <w:gridCol w:w="425"/>
        <w:gridCol w:w="567"/>
      </w:tblGrid>
      <w:tr w:rsidR="00C91B04">
        <w:trPr>
          <w:trHeight w:val="113"/>
        </w:trPr>
        <w:tc>
          <w:tcPr>
            <w:tcW w:w="456" w:type="dxa"/>
            <w:vMerge w:val="restart"/>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序</w:t>
            </w:r>
          </w:p>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号</w:t>
            </w:r>
          </w:p>
        </w:tc>
        <w:tc>
          <w:tcPr>
            <w:tcW w:w="1495" w:type="dxa"/>
            <w:gridSpan w:val="2"/>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公开事项</w:t>
            </w:r>
          </w:p>
        </w:tc>
        <w:tc>
          <w:tcPr>
            <w:tcW w:w="1366" w:type="dxa"/>
            <w:vMerge w:val="restart"/>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公开内容</w:t>
            </w:r>
          </w:p>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（要素）</w:t>
            </w:r>
          </w:p>
        </w:tc>
        <w:tc>
          <w:tcPr>
            <w:tcW w:w="2067" w:type="dxa"/>
            <w:vMerge w:val="restart"/>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公开依据</w:t>
            </w:r>
          </w:p>
        </w:tc>
        <w:tc>
          <w:tcPr>
            <w:tcW w:w="820" w:type="dxa"/>
            <w:vMerge w:val="restart"/>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公开</w:t>
            </w:r>
          </w:p>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时限</w:t>
            </w:r>
          </w:p>
        </w:tc>
        <w:tc>
          <w:tcPr>
            <w:tcW w:w="721" w:type="dxa"/>
            <w:vMerge w:val="restart"/>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公开主体</w:t>
            </w:r>
          </w:p>
        </w:tc>
        <w:tc>
          <w:tcPr>
            <w:tcW w:w="2603" w:type="dxa"/>
            <w:vMerge w:val="restart"/>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公开渠道和载体（在标注范围内至少选择其一公开，法律法规规章另有规定的从其规定）</w:t>
            </w:r>
          </w:p>
        </w:tc>
        <w:tc>
          <w:tcPr>
            <w:tcW w:w="1626" w:type="dxa"/>
            <w:gridSpan w:val="2"/>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公开对象</w:t>
            </w:r>
          </w:p>
        </w:tc>
        <w:tc>
          <w:tcPr>
            <w:tcW w:w="1570" w:type="dxa"/>
            <w:gridSpan w:val="2"/>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公开方式</w:t>
            </w:r>
          </w:p>
        </w:tc>
        <w:tc>
          <w:tcPr>
            <w:tcW w:w="1418" w:type="dxa"/>
            <w:gridSpan w:val="3"/>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公开层级</w:t>
            </w:r>
          </w:p>
        </w:tc>
      </w:tr>
      <w:tr w:rsidR="00C91B04">
        <w:trPr>
          <w:trHeight w:val="113"/>
        </w:trPr>
        <w:tc>
          <w:tcPr>
            <w:tcW w:w="456" w:type="dxa"/>
            <w:vMerge/>
            <w:vAlign w:val="center"/>
          </w:tcPr>
          <w:p w:rsidR="00C91B04" w:rsidRDefault="00C91B04">
            <w:pPr>
              <w:widowControl/>
              <w:spacing w:line="300" w:lineRule="exact"/>
              <w:jc w:val="left"/>
              <w:rPr>
                <w:rFonts w:ascii="宋体"/>
                <w:b/>
                <w:kern w:val="0"/>
                <w:sz w:val="18"/>
                <w:szCs w:val="18"/>
              </w:rPr>
            </w:pPr>
          </w:p>
        </w:tc>
        <w:tc>
          <w:tcPr>
            <w:tcW w:w="645" w:type="dxa"/>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一级</w:t>
            </w:r>
          </w:p>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事项</w:t>
            </w:r>
          </w:p>
        </w:tc>
        <w:tc>
          <w:tcPr>
            <w:tcW w:w="850" w:type="dxa"/>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二级</w:t>
            </w:r>
          </w:p>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事项</w:t>
            </w:r>
          </w:p>
        </w:tc>
        <w:tc>
          <w:tcPr>
            <w:tcW w:w="1366" w:type="dxa"/>
            <w:vMerge/>
            <w:vAlign w:val="center"/>
          </w:tcPr>
          <w:p w:rsidR="00C91B04" w:rsidRDefault="00C91B04">
            <w:pPr>
              <w:widowControl/>
              <w:spacing w:line="300" w:lineRule="exact"/>
              <w:jc w:val="left"/>
              <w:rPr>
                <w:rFonts w:ascii="宋体"/>
                <w:b/>
                <w:kern w:val="0"/>
                <w:sz w:val="18"/>
                <w:szCs w:val="18"/>
              </w:rPr>
            </w:pPr>
          </w:p>
        </w:tc>
        <w:tc>
          <w:tcPr>
            <w:tcW w:w="2067" w:type="dxa"/>
            <w:vMerge/>
            <w:vAlign w:val="center"/>
          </w:tcPr>
          <w:p w:rsidR="00C91B04" w:rsidRDefault="00C91B04">
            <w:pPr>
              <w:widowControl/>
              <w:spacing w:line="300" w:lineRule="exact"/>
              <w:jc w:val="left"/>
              <w:rPr>
                <w:rFonts w:ascii="宋体"/>
                <w:b/>
                <w:kern w:val="0"/>
                <w:sz w:val="18"/>
                <w:szCs w:val="18"/>
              </w:rPr>
            </w:pPr>
          </w:p>
        </w:tc>
        <w:tc>
          <w:tcPr>
            <w:tcW w:w="820" w:type="dxa"/>
            <w:vMerge/>
            <w:vAlign w:val="center"/>
          </w:tcPr>
          <w:p w:rsidR="00C91B04" w:rsidRDefault="00C91B04">
            <w:pPr>
              <w:widowControl/>
              <w:spacing w:line="300" w:lineRule="exact"/>
              <w:jc w:val="left"/>
              <w:rPr>
                <w:rFonts w:ascii="宋体"/>
                <w:b/>
                <w:kern w:val="0"/>
                <w:sz w:val="18"/>
                <w:szCs w:val="18"/>
              </w:rPr>
            </w:pPr>
          </w:p>
        </w:tc>
        <w:tc>
          <w:tcPr>
            <w:tcW w:w="721" w:type="dxa"/>
            <w:vMerge/>
            <w:vAlign w:val="center"/>
          </w:tcPr>
          <w:p w:rsidR="00C91B04" w:rsidRDefault="00C91B04">
            <w:pPr>
              <w:widowControl/>
              <w:spacing w:line="300" w:lineRule="exact"/>
              <w:jc w:val="left"/>
              <w:rPr>
                <w:rFonts w:ascii="宋体"/>
                <w:b/>
                <w:kern w:val="0"/>
                <w:sz w:val="18"/>
                <w:szCs w:val="18"/>
              </w:rPr>
            </w:pPr>
          </w:p>
        </w:tc>
        <w:tc>
          <w:tcPr>
            <w:tcW w:w="2603" w:type="dxa"/>
            <w:vMerge/>
            <w:vAlign w:val="center"/>
          </w:tcPr>
          <w:p w:rsidR="00C91B04" w:rsidRDefault="00C91B04">
            <w:pPr>
              <w:widowControl/>
              <w:spacing w:line="300" w:lineRule="exact"/>
              <w:jc w:val="left"/>
              <w:rPr>
                <w:rFonts w:ascii="宋体"/>
                <w:b/>
                <w:kern w:val="0"/>
                <w:sz w:val="18"/>
                <w:szCs w:val="18"/>
              </w:rPr>
            </w:pPr>
          </w:p>
        </w:tc>
        <w:tc>
          <w:tcPr>
            <w:tcW w:w="787" w:type="dxa"/>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全社会</w:t>
            </w:r>
          </w:p>
        </w:tc>
        <w:tc>
          <w:tcPr>
            <w:tcW w:w="839" w:type="dxa"/>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特定</w:t>
            </w:r>
          </w:p>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群体</w:t>
            </w:r>
          </w:p>
        </w:tc>
        <w:tc>
          <w:tcPr>
            <w:tcW w:w="700" w:type="dxa"/>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主动</w:t>
            </w:r>
          </w:p>
        </w:tc>
        <w:tc>
          <w:tcPr>
            <w:tcW w:w="870" w:type="dxa"/>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依申请</w:t>
            </w:r>
          </w:p>
        </w:tc>
        <w:tc>
          <w:tcPr>
            <w:tcW w:w="426" w:type="dxa"/>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市</w:t>
            </w:r>
          </w:p>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级</w:t>
            </w:r>
          </w:p>
        </w:tc>
        <w:tc>
          <w:tcPr>
            <w:tcW w:w="425" w:type="dxa"/>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县</w:t>
            </w:r>
          </w:p>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级</w:t>
            </w:r>
          </w:p>
        </w:tc>
        <w:tc>
          <w:tcPr>
            <w:tcW w:w="567" w:type="dxa"/>
            <w:noWrap/>
            <w:vAlign w:val="center"/>
          </w:tcPr>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乡</w:t>
            </w:r>
          </w:p>
          <w:p w:rsidR="00C91B04" w:rsidRDefault="00A1194A">
            <w:pPr>
              <w:widowControl/>
              <w:spacing w:line="300" w:lineRule="exact"/>
              <w:jc w:val="center"/>
              <w:rPr>
                <w:rFonts w:ascii="宋体"/>
                <w:b/>
                <w:kern w:val="0"/>
                <w:sz w:val="18"/>
                <w:szCs w:val="18"/>
              </w:rPr>
            </w:pPr>
            <w:r>
              <w:rPr>
                <w:rFonts w:ascii="宋体" w:hAnsi="宋体" w:hint="eastAsia"/>
                <w:b/>
                <w:kern w:val="0"/>
                <w:sz w:val="18"/>
                <w:szCs w:val="18"/>
              </w:rPr>
              <w:t>级</w:t>
            </w:r>
          </w:p>
        </w:tc>
      </w:tr>
      <w:tr w:rsidR="00C91B04">
        <w:trPr>
          <w:trHeight w:val="2295"/>
        </w:trPr>
        <w:tc>
          <w:tcPr>
            <w:tcW w:w="456" w:type="dxa"/>
            <w:noWrap/>
            <w:vAlign w:val="center"/>
          </w:tcPr>
          <w:p w:rsidR="00C91B04" w:rsidRDefault="00A1194A">
            <w:pPr>
              <w:widowControl/>
              <w:spacing w:line="320" w:lineRule="exact"/>
              <w:jc w:val="center"/>
              <w:rPr>
                <w:rFonts w:ascii="宋体" w:hAnsi="宋体"/>
                <w:kern w:val="0"/>
                <w:sz w:val="18"/>
                <w:szCs w:val="18"/>
              </w:rPr>
            </w:pPr>
            <w:r>
              <w:rPr>
                <w:rFonts w:ascii="宋体" w:hAnsi="宋体" w:hint="eastAsia"/>
                <w:kern w:val="0"/>
                <w:sz w:val="18"/>
                <w:szCs w:val="18"/>
              </w:rPr>
              <w:t>1</w:t>
            </w:r>
          </w:p>
        </w:tc>
        <w:tc>
          <w:tcPr>
            <w:tcW w:w="645" w:type="dxa"/>
            <w:noWrap/>
            <w:vAlign w:val="center"/>
          </w:tcPr>
          <w:p w:rsidR="00C91B04" w:rsidRDefault="00A1194A">
            <w:pPr>
              <w:widowControl/>
              <w:spacing w:line="320" w:lineRule="exact"/>
              <w:jc w:val="center"/>
              <w:rPr>
                <w:rFonts w:ascii="宋体"/>
                <w:kern w:val="0"/>
                <w:sz w:val="18"/>
                <w:szCs w:val="18"/>
              </w:rPr>
            </w:pPr>
            <w:r>
              <w:rPr>
                <w:rFonts w:ascii="宋体" w:hAnsi="宋体" w:hint="eastAsia"/>
                <w:kern w:val="0"/>
                <w:sz w:val="18"/>
                <w:szCs w:val="18"/>
              </w:rPr>
              <w:t>规划</w:t>
            </w:r>
          </w:p>
          <w:p w:rsidR="00C91B04" w:rsidRDefault="00A1194A">
            <w:pPr>
              <w:widowControl/>
              <w:spacing w:line="320" w:lineRule="exact"/>
              <w:jc w:val="center"/>
              <w:rPr>
                <w:rFonts w:ascii="宋体"/>
                <w:kern w:val="0"/>
                <w:sz w:val="18"/>
                <w:szCs w:val="18"/>
              </w:rPr>
            </w:pPr>
            <w:r>
              <w:rPr>
                <w:rFonts w:ascii="宋体" w:hAnsi="宋体" w:hint="eastAsia"/>
                <w:kern w:val="0"/>
                <w:sz w:val="18"/>
                <w:szCs w:val="18"/>
              </w:rPr>
              <w:t>编制</w:t>
            </w:r>
          </w:p>
        </w:tc>
        <w:tc>
          <w:tcPr>
            <w:tcW w:w="850" w:type="dxa"/>
            <w:noWrap/>
            <w:vAlign w:val="center"/>
          </w:tcPr>
          <w:p w:rsidR="00C91B04" w:rsidRDefault="00A1194A">
            <w:pPr>
              <w:widowControl/>
              <w:spacing w:line="320" w:lineRule="exact"/>
              <w:jc w:val="center"/>
              <w:rPr>
                <w:rFonts w:ascii="宋体"/>
                <w:kern w:val="0"/>
                <w:sz w:val="18"/>
                <w:szCs w:val="18"/>
              </w:rPr>
            </w:pPr>
            <w:r>
              <w:rPr>
                <w:rFonts w:ascii="宋体" w:hAnsi="宋体" w:hint="eastAsia"/>
                <w:kern w:val="0"/>
                <w:sz w:val="18"/>
                <w:szCs w:val="18"/>
              </w:rPr>
              <w:t>城市、镇详细规划</w:t>
            </w:r>
          </w:p>
        </w:tc>
        <w:tc>
          <w:tcPr>
            <w:tcW w:w="1366" w:type="dxa"/>
            <w:noWrap/>
            <w:vAlign w:val="center"/>
          </w:tcPr>
          <w:p w:rsidR="00C91B04" w:rsidRDefault="00A1194A">
            <w:pPr>
              <w:widowControl/>
              <w:spacing w:line="320" w:lineRule="exact"/>
              <w:jc w:val="left"/>
              <w:rPr>
                <w:rFonts w:ascii="宋体"/>
                <w:kern w:val="0"/>
                <w:sz w:val="18"/>
                <w:szCs w:val="18"/>
              </w:rPr>
            </w:pPr>
            <w:r>
              <w:rPr>
                <w:rFonts w:ascii="宋体" w:hAnsi="宋体" w:hint="eastAsia"/>
                <w:kern w:val="0"/>
                <w:sz w:val="18"/>
                <w:szCs w:val="18"/>
              </w:rPr>
              <w:t>脱密后规划文本主要内容和主要图表等</w:t>
            </w:r>
          </w:p>
        </w:tc>
        <w:tc>
          <w:tcPr>
            <w:tcW w:w="2067" w:type="dxa"/>
            <w:noWrap/>
            <w:vAlign w:val="center"/>
          </w:tcPr>
          <w:p w:rsidR="00C91B04" w:rsidRDefault="00A1194A">
            <w:pPr>
              <w:widowControl/>
              <w:spacing w:line="320" w:lineRule="exact"/>
              <w:jc w:val="center"/>
              <w:rPr>
                <w:rFonts w:ascii="宋体"/>
                <w:kern w:val="0"/>
                <w:sz w:val="18"/>
                <w:szCs w:val="18"/>
              </w:rPr>
            </w:pPr>
            <w:r>
              <w:rPr>
                <w:rFonts w:ascii="宋体" w:hAnsi="宋体" w:hint="eastAsia"/>
                <w:kern w:val="0"/>
                <w:sz w:val="18"/>
                <w:szCs w:val="18"/>
              </w:rPr>
              <w:t>《中华人民共和国城乡规划法》《中华人民共和国政府信息公开条例》河南省实施《中华人民共和国城乡规划法》办法</w:t>
            </w:r>
          </w:p>
        </w:tc>
        <w:tc>
          <w:tcPr>
            <w:tcW w:w="820" w:type="dxa"/>
            <w:noWrap/>
            <w:vAlign w:val="center"/>
          </w:tcPr>
          <w:p w:rsidR="00C91B04" w:rsidRDefault="00A1194A">
            <w:pPr>
              <w:widowControl/>
              <w:spacing w:line="320" w:lineRule="exact"/>
              <w:jc w:val="center"/>
              <w:rPr>
                <w:rFonts w:ascii="宋体"/>
                <w:kern w:val="0"/>
                <w:sz w:val="18"/>
                <w:szCs w:val="18"/>
              </w:rPr>
            </w:pPr>
            <w:r>
              <w:rPr>
                <w:rFonts w:ascii="宋体" w:hAnsi="宋体" w:hint="eastAsia"/>
                <w:kern w:val="0"/>
                <w:sz w:val="18"/>
                <w:szCs w:val="18"/>
              </w:rPr>
              <w:t>信息形成或者变更之日起</w:t>
            </w:r>
            <w:r>
              <w:rPr>
                <w:rFonts w:ascii="宋体" w:hAnsi="宋体"/>
                <w:kern w:val="0"/>
                <w:sz w:val="18"/>
                <w:szCs w:val="18"/>
              </w:rPr>
              <w:t>20</w:t>
            </w:r>
            <w:r>
              <w:rPr>
                <w:rFonts w:ascii="宋体" w:hAnsi="宋体" w:hint="eastAsia"/>
                <w:kern w:val="0"/>
                <w:sz w:val="18"/>
                <w:szCs w:val="18"/>
              </w:rPr>
              <w:t>个工作日之内公开</w:t>
            </w:r>
          </w:p>
        </w:tc>
        <w:tc>
          <w:tcPr>
            <w:tcW w:w="721" w:type="dxa"/>
            <w:noWrap/>
            <w:vAlign w:val="center"/>
          </w:tcPr>
          <w:p w:rsidR="00C91B04" w:rsidRDefault="00A1194A">
            <w:pPr>
              <w:widowControl/>
              <w:spacing w:line="320" w:lineRule="exact"/>
              <w:jc w:val="center"/>
              <w:rPr>
                <w:rFonts w:ascii="宋体"/>
                <w:kern w:val="0"/>
                <w:sz w:val="18"/>
                <w:szCs w:val="18"/>
              </w:rPr>
            </w:pPr>
            <w:r>
              <w:rPr>
                <w:rFonts w:ascii="宋体" w:hAnsi="宋体" w:hint="eastAsia"/>
                <w:kern w:val="0"/>
                <w:sz w:val="18"/>
                <w:szCs w:val="18"/>
              </w:rPr>
              <w:t>自然资源管理部门或镇人民政府</w:t>
            </w:r>
          </w:p>
        </w:tc>
        <w:tc>
          <w:tcPr>
            <w:tcW w:w="2603" w:type="dxa"/>
            <w:noWrap/>
            <w:vAlign w:val="center"/>
          </w:tcPr>
          <w:p w:rsidR="00C91B04" w:rsidRDefault="00A1194A">
            <w:pPr>
              <w:widowControl/>
              <w:spacing w:line="320" w:lineRule="exact"/>
              <w:rPr>
                <w:rFonts w:ascii="宋体"/>
                <w:kern w:val="0"/>
                <w:sz w:val="18"/>
                <w:szCs w:val="18"/>
              </w:rPr>
            </w:pPr>
            <w:r>
              <w:rPr>
                <w:rFonts w:ascii="宋体" w:hAnsi="宋体" w:hint="eastAsia"/>
                <w:kern w:val="0"/>
                <w:sz w:val="18"/>
                <w:szCs w:val="18"/>
              </w:rPr>
              <w:t>■政府网站</w:t>
            </w:r>
            <w:r>
              <w:rPr>
                <w:rFonts w:ascii="宋体" w:hAnsi="宋体"/>
                <w:kern w:val="0"/>
                <w:sz w:val="18"/>
                <w:szCs w:val="18"/>
              </w:rPr>
              <w:t xml:space="preserve"> </w:t>
            </w:r>
            <w:r>
              <w:rPr>
                <w:rFonts w:ascii="宋体" w:hAnsi="宋体" w:hint="eastAsia"/>
                <w:kern w:val="0"/>
                <w:sz w:val="18"/>
                <w:szCs w:val="18"/>
              </w:rPr>
              <w:t>□政府公报</w:t>
            </w:r>
          </w:p>
          <w:p w:rsidR="00C91B04" w:rsidRDefault="00A1194A">
            <w:pPr>
              <w:widowControl/>
              <w:spacing w:line="320" w:lineRule="exact"/>
              <w:rPr>
                <w:rFonts w:ascii="宋体"/>
                <w:kern w:val="0"/>
                <w:sz w:val="18"/>
                <w:szCs w:val="18"/>
              </w:rPr>
            </w:pPr>
            <w:r>
              <w:rPr>
                <w:rFonts w:ascii="宋体" w:hAnsi="宋体" w:hint="eastAsia"/>
                <w:kern w:val="0"/>
                <w:sz w:val="18"/>
                <w:szCs w:val="18"/>
              </w:rPr>
              <w:t>□两微一端</w:t>
            </w:r>
            <w:r>
              <w:rPr>
                <w:rFonts w:ascii="宋体" w:hAnsi="宋体"/>
                <w:kern w:val="0"/>
                <w:sz w:val="18"/>
                <w:szCs w:val="18"/>
              </w:rPr>
              <w:t xml:space="preserve"> </w:t>
            </w:r>
            <w:r>
              <w:rPr>
                <w:rFonts w:ascii="宋体" w:hAnsi="宋体" w:hint="eastAsia"/>
                <w:kern w:val="0"/>
                <w:sz w:val="18"/>
                <w:szCs w:val="18"/>
              </w:rPr>
              <w:t>□发布会</w:t>
            </w:r>
            <w:r>
              <w:rPr>
                <w:rFonts w:ascii="宋体" w:hAnsi="宋体"/>
                <w:kern w:val="0"/>
                <w:sz w:val="18"/>
                <w:szCs w:val="18"/>
              </w:rPr>
              <w:t>/</w:t>
            </w:r>
            <w:r>
              <w:rPr>
                <w:rFonts w:ascii="宋体" w:hAnsi="宋体" w:hint="eastAsia"/>
                <w:kern w:val="0"/>
                <w:sz w:val="18"/>
                <w:szCs w:val="18"/>
              </w:rPr>
              <w:t>听证会</w:t>
            </w:r>
          </w:p>
          <w:p w:rsidR="00C91B04" w:rsidRDefault="00A1194A">
            <w:pPr>
              <w:widowControl/>
              <w:spacing w:line="320" w:lineRule="exact"/>
              <w:rPr>
                <w:rFonts w:ascii="宋体"/>
                <w:kern w:val="0"/>
                <w:sz w:val="18"/>
                <w:szCs w:val="18"/>
              </w:rPr>
            </w:pPr>
            <w:r>
              <w:rPr>
                <w:rFonts w:ascii="宋体" w:hAnsi="宋体" w:hint="eastAsia"/>
                <w:kern w:val="0"/>
                <w:sz w:val="18"/>
                <w:szCs w:val="18"/>
              </w:rPr>
              <w:t>□广播电视</w:t>
            </w:r>
            <w:r>
              <w:rPr>
                <w:rFonts w:ascii="宋体" w:hAnsi="宋体"/>
                <w:kern w:val="0"/>
                <w:sz w:val="18"/>
                <w:szCs w:val="18"/>
              </w:rPr>
              <w:t xml:space="preserve"> </w:t>
            </w:r>
            <w:r>
              <w:rPr>
                <w:rFonts w:ascii="宋体" w:hAnsi="宋体" w:hint="eastAsia"/>
                <w:kern w:val="0"/>
                <w:sz w:val="18"/>
                <w:szCs w:val="18"/>
              </w:rPr>
              <w:t>□纸质载体</w:t>
            </w:r>
          </w:p>
          <w:p w:rsidR="00C91B04" w:rsidRDefault="00A1194A">
            <w:pPr>
              <w:widowControl/>
              <w:spacing w:line="320" w:lineRule="exact"/>
              <w:rPr>
                <w:rFonts w:ascii="宋体"/>
                <w:kern w:val="0"/>
                <w:sz w:val="18"/>
                <w:szCs w:val="18"/>
              </w:rPr>
            </w:pPr>
            <w:r>
              <w:rPr>
                <w:rFonts w:ascii="宋体" w:hAnsi="宋体" w:hint="eastAsia"/>
                <w:kern w:val="0"/>
                <w:sz w:val="18"/>
                <w:szCs w:val="18"/>
              </w:rPr>
              <w:t>■公开查阅点■行政服务中心</w:t>
            </w:r>
          </w:p>
          <w:p w:rsidR="00C91B04" w:rsidRDefault="00A1194A">
            <w:pPr>
              <w:widowControl/>
              <w:spacing w:line="320" w:lineRule="exact"/>
              <w:rPr>
                <w:rFonts w:ascii="宋体"/>
                <w:kern w:val="0"/>
                <w:sz w:val="18"/>
                <w:szCs w:val="18"/>
              </w:rPr>
            </w:pPr>
            <w:r>
              <w:rPr>
                <w:rFonts w:ascii="宋体" w:hAnsi="宋体" w:hint="eastAsia"/>
                <w:kern w:val="0"/>
                <w:sz w:val="18"/>
                <w:szCs w:val="18"/>
              </w:rPr>
              <w:t>□便民服务站</w:t>
            </w:r>
            <w:r>
              <w:rPr>
                <w:rFonts w:ascii="宋体" w:hAnsi="宋体"/>
                <w:kern w:val="0"/>
                <w:sz w:val="18"/>
                <w:szCs w:val="18"/>
              </w:rPr>
              <w:t xml:space="preserve"> </w:t>
            </w:r>
            <w:r>
              <w:rPr>
                <w:rFonts w:ascii="宋体" w:hAnsi="宋体" w:hint="eastAsia"/>
                <w:kern w:val="0"/>
                <w:sz w:val="18"/>
                <w:szCs w:val="18"/>
              </w:rPr>
              <w:t>■入户</w:t>
            </w:r>
            <w:r>
              <w:rPr>
                <w:rFonts w:ascii="宋体" w:hAnsi="宋体"/>
                <w:kern w:val="0"/>
                <w:sz w:val="18"/>
                <w:szCs w:val="18"/>
              </w:rPr>
              <w:t>/</w:t>
            </w:r>
            <w:r>
              <w:rPr>
                <w:rFonts w:ascii="宋体" w:hAnsi="宋体" w:hint="eastAsia"/>
                <w:kern w:val="0"/>
                <w:sz w:val="18"/>
                <w:szCs w:val="18"/>
              </w:rPr>
              <w:t>现场</w:t>
            </w:r>
          </w:p>
          <w:p w:rsidR="00C91B04" w:rsidRDefault="00A1194A">
            <w:pPr>
              <w:widowControl/>
              <w:spacing w:line="320" w:lineRule="exact"/>
              <w:rPr>
                <w:rFonts w:ascii="宋体"/>
                <w:kern w:val="0"/>
                <w:sz w:val="18"/>
                <w:szCs w:val="18"/>
              </w:rPr>
            </w:pPr>
            <w:r>
              <w:rPr>
                <w:rFonts w:ascii="宋体" w:hAnsi="宋体" w:hint="eastAsia"/>
                <w:kern w:val="0"/>
                <w:sz w:val="18"/>
                <w:szCs w:val="18"/>
              </w:rPr>
              <w:t>□社区</w:t>
            </w:r>
            <w:r>
              <w:rPr>
                <w:rFonts w:ascii="宋体" w:hAnsi="宋体"/>
                <w:kern w:val="0"/>
                <w:sz w:val="18"/>
                <w:szCs w:val="18"/>
              </w:rPr>
              <w:t>/</w:t>
            </w:r>
            <w:r>
              <w:rPr>
                <w:rFonts w:ascii="宋体" w:hAnsi="宋体" w:hint="eastAsia"/>
                <w:kern w:val="0"/>
                <w:sz w:val="18"/>
                <w:szCs w:val="18"/>
              </w:rPr>
              <w:t>企事业单位</w:t>
            </w:r>
            <w:r>
              <w:rPr>
                <w:rFonts w:ascii="宋体" w:hAnsi="宋体"/>
                <w:kern w:val="0"/>
                <w:sz w:val="18"/>
                <w:szCs w:val="18"/>
              </w:rPr>
              <w:t>/</w:t>
            </w:r>
            <w:r>
              <w:rPr>
                <w:rFonts w:ascii="宋体" w:hAnsi="宋体" w:hint="eastAsia"/>
                <w:kern w:val="0"/>
                <w:sz w:val="18"/>
                <w:szCs w:val="18"/>
              </w:rPr>
              <w:t>村公示栏（电子屏）</w:t>
            </w:r>
          </w:p>
          <w:p w:rsidR="00C91B04" w:rsidRDefault="00A1194A">
            <w:pPr>
              <w:widowControl/>
              <w:spacing w:line="320" w:lineRule="exact"/>
              <w:rPr>
                <w:rFonts w:ascii="宋体"/>
                <w:kern w:val="0"/>
                <w:sz w:val="18"/>
                <w:szCs w:val="18"/>
                <w:u w:val="single"/>
              </w:rPr>
            </w:pPr>
            <w:r>
              <w:rPr>
                <w:rFonts w:ascii="宋体" w:hAnsi="宋体" w:hint="eastAsia"/>
                <w:kern w:val="0"/>
                <w:sz w:val="18"/>
                <w:szCs w:val="18"/>
              </w:rPr>
              <w:t>□精准推送</w:t>
            </w:r>
            <w:r>
              <w:rPr>
                <w:rFonts w:ascii="宋体" w:hAnsi="宋体"/>
                <w:kern w:val="0"/>
                <w:sz w:val="18"/>
                <w:szCs w:val="18"/>
              </w:rPr>
              <w:t xml:space="preserve"> </w:t>
            </w:r>
            <w:r>
              <w:rPr>
                <w:rFonts w:ascii="宋体" w:hAnsi="宋体" w:hint="eastAsia"/>
                <w:kern w:val="0"/>
                <w:sz w:val="18"/>
                <w:szCs w:val="18"/>
              </w:rPr>
              <w:t>□其他</w:t>
            </w:r>
          </w:p>
        </w:tc>
        <w:tc>
          <w:tcPr>
            <w:tcW w:w="787" w:type="dxa"/>
            <w:noWrap/>
            <w:vAlign w:val="center"/>
          </w:tcPr>
          <w:p w:rsidR="00C91B04" w:rsidRDefault="00A1194A">
            <w:pPr>
              <w:widowControl/>
              <w:spacing w:line="320" w:lineRule="exact"/>
              <w:jc w:val="center"/>
              <w:rPr>
                <w:rFonts w:ascii="宋体"/>
                <w:kern w:val="0"/>
                <w:sz w:val="18"/>
                <w:szCs w:val="18"/>
              </w:rPr>
            </w:pPr>
            <w:r>
              <w:rPr>
                <w:rFonts w:ascii="宋体" w:hAnsi="宋体" w:hint="eastAsia"/>
                <w:kern w:val="0"/>
                <w:sz w:val="18"/>
                <w:szCs w:val="18"/>
              </w:rPr>
              <w:t>√</w:t>
            </w:r>
          </w:p>
        </w:tc>
        <w:tc>
          <w:tcPr>
            <w:tcW w:w="839" w:type="dxa"/>
            <w:noWrap/>
            <w:vAlign w:val="center"/>
          </w:tcPr>
          <w:p w:rsidR="00C91B04" w:rsidRDefault="00C91B04">
            <w:pPr>
              <w:widowControl/>
              <w:spacing w:line="320" w:lineRule="exact"/>
              <w:jc w:val="center"/>
              <w:rPr>
                <w:rFonts w:ascii="宋体"/>
                <w:kern w:val="0"/>
                <w:sz w:val="18"/>
                <w:szCs w:val="18"/>
              </w:rPr>
            </w:pPr>
          </w:p>
        </w:tc>
        <w:tc>
          <w:tcPr>
            <w:tcW w:w="700" w:type="dxa"/>
            <w:noWrap/>
            <w:vAlign w:val="center"/>
          </w:tcPr>
          <w:p w:rsidR="00C91B04" w:rsidRDefault="00A1194A">
            <w:pPr>
              <w:widowControl/>
              <w:spacing w:line="320" w:lineRule="exact"/>
              <w:jc w:val="center"/>
              <w:rPr>
                <w:rFonts w:ascii="宋体"/>
                <w:kern w:val="0"/>
                <w:sz w:val="18"/>
                <w:szCs w:val="18"/>
              </w:rPr>
            </w:pPr>
            <w:r>
              <w:rPr>
                <w:rFonts w:ascii="宋体" w:hAnsi="宋体" w:hint="eastAsia"/>
                <w:kern w:val="0"/>
                <w:sz w:val="18"/>
                <w:szCs w:val="18"/>
              </w:rPr>
              <w:t>√</w:t>
            </w:r>
          </w:p>
        </w:tc>
        <w:tc>
          <w:tcPr>
            <w:tcW w:w="870" w:type="dxa"/>
            <w:noWrap/>
            <w:vAlign w:val="center"/>
          </w:tcPr>
          <w:p w:rsidR="00C91B04" w:rsidRDefault="00C91B04">
            <w:pPr>
              <w:widowControl/>
              <w:spacing w:line="420" w:lineRule="exact"/>
              <w:jc w:val="center"/>
              <w:rPr>
                <w:rFonts w:ascii="宋体"/>
                <w:kern w:val="0"/>
                <w:sz w:val="18"/>
                <w:szCs w:val="18"/>
              </w:rPr>
            </w:pPr>
          </w:p>
        </w:tc>
        <w:tc>
          <w:tcPr>
            <w:tcW w:w="426" w:type="dxa"/>
            <w:noWrap/>
            <w:vAlign w:val="center"/>
          </w:tcPr>
          <w:p w:rsidR="00C91B04" w:rsidRDefault="00C91B04">
            <w:pPr>
              <w:widowControl/>
              <w:spacing w:line="420" w:lineRule="exact"/>
              <w:jc w:val="center"/>
              <w:rPr>
                <w:rFonts w:ascii="宋体"/>
                <w:kern w:val="0"/>
                <w:sz w:val="18"/>
                <w:szCs w:val="18"/>
              </w:rPr>
            </w:pPr>
          </w:p>
        </w:tc>
        <w:tc>
          <w:tcPr>
            <w:tcW w:w="425" w:type="dxa"/>
            <w:noWrap/>
            <w:vAlign w:val="center"/>
          </w:tcPr>
          <w:p w:rsidR="00C91B04" w:rsidRDefault="00A1194A">
            <w:pPr>
              <w:widowControl/>
              <w:spacing w:line="420" w:lineRule="exact"/>
              <w:jc w:val="center"/>
              <w:rPr>
                <w:rFonts w:ascii="宋体"/>
                <w:kern w:val="0"/>
                <w:sz w:val="18"/>
                <w:szCs w:val="18"/>
              </w:rPr>
            </w:pPr>
            <w:r>
              <w:rPr>
                <w:rFonts w:ascii="宋体" w:hAnsi="宋体" w:hint="eastAsia"/>
                <w:kern w:val="0"/>
                <w:sz w:val="18"/>
                <w:szCs w:val="18"/>
              </w:rPr>
              <w:t>√</w:t>
            </w:r>
          </w:p>
        </w:tc>
        <w:tc>
          <w:tcPr>
            <w:tcW w:w="567" w:type="dxa"/>
            <w:noWrap/>
            <w:vAlign w:val="center"/>
          </w:tcPr>
          <w:p w:rsidR="00C91B04" w:rsidRDefault="00A1194A">
            <w:pPr>
              <w:widowControl/>
              <w:spacing w:line="420" w:lineRule="exact"/>
              <w:jc w:val="center"/>
              <w:rPr>
                <w:rFonts w:ascii="宋体"/>
                <w:kern w:val="0"/>
                <w:sz w:val="18"/>
                <w:szCs w:val="18"/>
              </w:rPr>
            </w:pPr>
            <w:r>
              <w:rPr>
                <w:rFonts w:ascii="宋体" w:hAnsi="宋体" w:hint="eastAsia"/>
                <w:kern w:val="0"/>
                <w:sz w:val="18"/>
                <w:szCs w:val="18"/>
              </w:rPr>
              <w:t>√</w:t>
            </w:r>
          </w:p>
        </w:tc>
      </w:tr>
      <w:tr w:rsidR="00C91B04">
        <w:trPr>
          <w:trHeight w:val="113"/>
        </w:trPr>
        <w:tc>
          <w:tcPr>
            <w:tcW w:w="456" w:type="dxa"/>
            <w:noWrap/>
            <w:vAlign w:val="center"/>
          </w:tcPr>
          <w:p w:rsidR="00C91B04" w:rsidRDefault="00A1194A">
            <w:pPr>
              <w:widowControl/>
              <w:jc w:val="center"/>
              <w:rPr>
                <w:rFonts w:ascii="宋体" w:hAnsi="宋体"/>
                <w:kern w:val="0"/>
                <w:sz w:val="18"/>
                <w:szCs w:val="18"/>
              </w:rPr>
            </w:pPr>
            <w:r>
              <w:rPr>
                <w:rFonts w:ascii="宋体" w:hAnsi="宋体" w:hint="eastAsia"/>
                <w:kern w:val="0"/>
                <w:sz w:val="18"/>
                <w:szCs w:val="18"/>
              </w:rPr>
              <w:t>2</w:t>
            </w:r>
          </w:p>
        </w:tc>
        <w:tc>
          <w:tcPr>
            <w:tcW w:w="645" w:type="dxa"/>
            <w:noWrap/>
            <w:vAlign w:val="center"/>
          </w:tcPr>
          <w:p w:rsidR="00C91B04" w:rsidRDefault="00C91B04">
            <w:pPr>
              <w:widowControl/>
              <w:jc w:val="center"/>
              <w:rPr>
                <w:rFonts w:ascii="宋体" w:hAnsi="宋体"/>
                <w:kern w:val="0"/>
                <w:sz w:val="18"/>
                <w:szCs w:val="18"/>
              </w:rPr>
            </w:pPr>
          </w:p>
        </w:tc>
        <w:tc>
          <w:tcPr>
            <w:tcW w:w="850" w:type="dxa"/>
            <w:noWrap/>
            <w:vAlign w:val="center"/>
          </w:tcPr>
          <w:p w:rsidR="00C91B04" w:rsidRDefault="00A1194A">
            <w:pPr>
              <w:widowControl/>
              <w:jc w:val="center"/>
              <w:rPr>
                <w:rFonts w:ascii="宋体"/>
                <w:kern w:val="0"/>
                <w:sz w:val="18"/>
                <w:szCs w:val="18"/>
              </w:rPr>
            </w:pPr>
            <w:r>
              <w:rPr>
                <w:rFonts w:ascii="宋体" w:hAnsi="宋体" w:hint="eastAsia"/>
                <w:kern w:val="0"/>
                <w:sz w:val="18"/>
                <w:szCs w:val="18"/>
              </w:rPr>
              <w:t>乡村建设规划许可证</w:t>
            </w:r>
          </w:p>
        </w:tc>
        <w:tc>
          <w:tcPr>
            <w:tcW w:w="1366" w:type="dxa"/>
            <w:noWrap/>
            <w:vAlign w:val="center"/>
          </w:tcPr>
          <w:p w:rsidR="00C91B04" w:rsidRDefault="00A1194A">
            <w:pPr>
              <w:widowControl/>
              <w:spacing w:line="260" w:lineRule="exact"/>
              <w:jc w:val="left"/>
              <w:rPr>
                <w:rFonts w:ascii="宋体"/>
                <w:kern w:val="0"/>
                <w:sz w:val="18"/>
                <w:szCs w:val="18"/>
              </w:rPr>
            </w:pPr>
            <w:r>
              <w:rPr>
                <w:rFonts w:ascii="宋体" w:hAnsi="宋体" w:hint="eastAsia"/>
                <w:kern w:val="0"/>
                <w:sz w:val="18"/>
                <w:szCs w:val="18"/>
              </w:rPr>
              <w:t>核发、变更、延续、补证、注销的办理情况及内容</w:t>
            </w:r>
          </w:p>
        </w:tc>
        <w:tc>
          <w:tcPr>
            <w:tcW w:w="2067" w:type="dxa"/>
            <w:noWrap/>
            <w:vAlign w:val="center"/>
          </w:tcPr>
          <w:p w:rsidR="00C91B04" w:rsidRDefault="00A1194A">
            <w:pPr>
              <w:widowControl/>
              <w:spacing w:line="260" w:lineRule="exact"/>
              <w:jc w:val="left"/>
              <w:rPr>
                <w:rFonts w:ascii="宋体"/>
                <w:kern w:val="0"/>
                <w:sz w:val="18"/>
                <w:szCs w:val="18"/>
              </w:rPr>
            </w:pPr>
            <w:r>
              <w:rPr>
                <w:rFonts w:ascii="宋体" w:hAnsi="宋体" w:hint="eastAsia"/>
                <w:kern w:val="0"/>
                <w:sz w:val="18"/>
                <w:szCs w:val="18"/>
              </w:rPr>
              <w:t>《中华人民共和国城乡规划法》《中华人民共和国政府信息公开条例》</w:t>
            </w:r>
          </w:p>
        </w:tc>
        <w:tc>
          <w:tcPr>
            <w:tcW w:w="820" w:type="dxa"/>
            <w:noWrap/>
            <w:vAlign w:val="center"/>
          </w:tcPr>
          <w:p w:rsidR="00C91B04" w:rsidRDefault="00A1194A">
            <w:pPr>
              <w:widowControl/>
              <w:jc w:val="center"/>
              <w:rPr>
                <w:rFonts w:ascii="宋体"/>
                <w:kern w:val="0"/>
                <w:sz w:val="18"/>
                <w:szCs w:val="18"/>
              </w:rPr>
            </w:pPr>
            <w:r>
              <w:rPr>
                <w:rFonts w:ascii="宋体" w:hAnsi="宋体" w:hint="eastAsia"/>
                <w:kern w:val="0"/>
                <w:sz w:val="18"/>
                <w:szCs w:val="18"/>
              </w:rPr>
              <w:t>信息形成或者变更之日起</w:t>
            </w:r>
            <w:r>
              <w:rPr>
                <w:rFonts w:ascii="宋体" w:hAnsi="宋体"/>
                <w:kern w:val="0"/>
                <w:sz w:val="18"/>
                <w:szCs w:val="18"/>
              </w:rPr>
              <w:t>20</w:t>
            </w:r>
            <w:r>
              <w:rPr>
                <w:rFonts w:ascii="宋体" w:hAnsi="宋体" w:hint="eastAsia"/>
                <w:kern w:val="0"/>
                <w:sz w:val="18"/>
                <w:szCs w:val="18"/>
              </w:rPr>
              <w:t>个工作日之内公开</w:t>
            </w:r>
          </w:p>
        </w:tc>
        <w:tc>
          <w:tcPr>
            <w:tcW w:w="721" w:type="dxa"/>
            <w:noWrap/>
            <w:vAlign w:val="center"/>
          </w:tcPr>
          <w:p w:rsidR="00C91B04" w:rsidRDefault="00A1194A">
            <w:pPr>
              <w:widowControl/>
              <w:jc w:val="center"/>
              <w:rPr>
                <w:rFonts w:ascii="宋体"/>
                <w:kern w:val="0"/>
                <w:sz w:val="18"/>
                <w:szCs w:val="18"/>
              </w:rPr>
            </w:pPr>
            <w:r>
              <w:rPr>
                <w:rFonts w:ascii="宋体" w:hAnsi="宋体" w:hint="eastAsia"/>
                <w:kern w:val="0"/>
                <w:sz w:val="18"/>
                <w:szCs w:val="18"/>
              </w:rPr>
              <w:t>镇人民政府或市、县自然资源主管部门</w:t>
            </w:r>
          </w:p>
        </w:tc>
        <w:tc>
          <w:tcPr>
            <w:tcW w:w="2603" w:type="dxa"/>
            <w:noWrap/>
            <w:vAlign w:val="center"/>
          </w:tcPr>
          <w:p w:rsidR="00C91B04" w:rsidRDefault="00A1194A">
            <w:pPr>
              <w:widowControl/>
              <w:rPr>
                <w:rFonts w:ascii="宋体"/>
                <w:kern w:val="0"/>
                <w:sz w:val="18"/>
                <w:szCs w:val="18"/>
              </w:rPr>
            </w:pPr>
            <w:r>
              <w:rPr>
                <w:rFonts w:ascii="宋体" w:hAnsi="宋体" w:hint="eastAsia"/>
                <w:kern w:val="0"/>
                <w:sz w:val="18"/>
                <w:szCs w:val="18"/>
              </w:rPr>
              <w:t>■政府网站</w:t>
            </w:r>
            <w:r>
              <w:rPr>
                <w:rFonts w:ascii="宋体" w:hAnsi="宋体"/>
                <w:kern w:val="0"/>
                <w:sz w:val="18"/>
                <w:szCs w:val="18"/>
              </w:rPr>
              <w:t xml:space="preserve"> </w:t>
            </w:r>
            <w:r>
              <w:rPr>
                <w:rFonts w:ascii="宋体" w:hAnsi="宋体" w:hint="eastAsia"/>
                <w:kern w:val="0"/>
                <w:sz w:val="18"/>
                <w:szCs w:val="18"/>
              </w:rPr>
              <w:t>□政府公报</w:t>
            </w:r>
          </w:p>
          <w:p w:rsidR="00C91B04" w:rsidRDefault="00A1194A">
            <w:pPr>
              <w:widowControl/>
              <w:rPr>
                <w:rFonts w:ascii="宋体"/>
                <w:kern w:val="0"/>
                <w:sz w:val="18"/>
                <w:szCs w:val="18"/>
              </w:rPr>
            </w:pPr>
            <w:r>
              <w:rPr>
                <w:rFonts w:ascii="宋体" w:hAnsi="宋体" w:hint="eastAsia"/>
                <w:kern w:val="0"/>
                <w:sz w:val="18"/>
                <w:szCs w:val="18"/>
              </w:rPr>
              <w:t>□两微一端</w:t>
            </w:r>
            <w:r>
              <w:rPr>
                <w:rFonts w:ascii="宋体" w:hAnsi="宋体"/>
                <w:kern w:val="0"/>
                <w:sz w:val="18"/>
                <w:szCs w:val="18"/>
              </w:rPr>
              <w:t xml:space="preserve"> </w:t>
            </w:r>
            <w:r>
              <w:rPr>
                <w:rFonts w:ascii="宋体" w:hAnsi="宋体" w:hint="eastAsia"/>
                <w:kern w:val="0"/>
                <w:sz w:val="18"/>
                <w:szCs w:val="18"/>
              </w:rPr>
              <w:t>□发布会</w:t>
            </w:r>
            <w:r>
              <w:rPr>
                <w:rFonts w:ascii="宋体" w:hAnsi="宋体"/>
                <w:kern w:val="0"/>
                <w:sz w:val="18"/>
                <w:szCs w:val="18"/>
              </w:rPr>
              <w:t>/</w:t>
            </w:r>
            <w:r>
              <w:rPr>
                <w:rFonts w:ascii="宋体" w:hAnsi="宋体" w:hint="eastAsia"/>
                <w:kern w:val="0"/>
                <w:sz w:val="18"/>
                <w:szCs w:val="18"/>
              </w:rPr>
              <w:t>听证会</w:t>
            </w:r>
          </w:p>
          <w:p w:rsidR="00C91B04" w:rsidRDefault="00A1194A">
            <w:pPr>
              <w:widowControl/>
              <w:rPr>
                <w:rFonts w:ascii="宋体"/>
                <w:kern w:val="0"/>
                <w:sz w:val="18"/>
                <w:szCs w:val="18"/>
              </w:rPr>
            </w:pPr>
            <w:r>
              <w:rPr>
                <w:rFonts w:ascii="宋体" w:hAnsi="宋体" w:hint="eastAsia"/>
                <w:kern w:val="0"/>
                <w:sz w:val="18"/>
                <w:szCs w:val="18"/>
              </w:rPr>
              <w:t>□广播电视</w:t>
            </w:r>
            <w:r>
              <w:rPr>
                <w:rFonts w:ascii="宋体" w:hAnsi="宋体"/>
                <w:kern w:val="0"/>
                <w:sz w:val="18"/>
                <w:szCs w:val="18"/>
              </w:rPr>
              <w:t xml:space="preserve"> </w:t>
            </w:r>
            <w:r>
              <w:rPr>
                <w:rFonts w:ascii="宋体" w:hAnsi="宋体" w:hint="eastAsia"/>
                <w:kern w:val="0"/>
                <w:sz w:val="18"/>
                <w:szCs w:val="18"/>
              </w:rPr>
              <w:t>■纸质载体</w:t>
            </w:r>
          </w:p>
          <w:p w:rsidR="00C91B04" w:rsidRDefault="00A1194A">
            <w:pPr>
              <w:widowControl/>
              <w:rPr>
                <w:rFonts w:ascii="宋体"/>
                <w:kern w:val="0"/>
                <w:sz w:val="18"/>
                <w:szCs w:val="18"/>
              </w:rPr>
            </w:pPr>
            <w:r>
              <w:rPr>
                <w:rFonts w:ascii="宋体" w:hAnsi="宋体" w:hint="eastAsia"/>
                <w:kern w:val="0"/>
                <w:sz w:val="18"/>
                <w:szCs w:val="18"/>
              </w:rPr>
              <w:t>□公开查阅点■行政服务中心</w:t>
            </w:r>
          </w:p>
          <w:p w:rsidR="00C91B04" w:rsidRDefault="00A1194A">
            <w:pPr>
              <w:widowControl/>
              <w:rPr>
                <w:rFonts w:ascii="宋体"/>
                <w:kern w:val="0"/>
                <w:sz w:val="18"/>
                <w:szCs w:val="18"/>
              </w:rPr>
            </w:pPr>
            <w:r>
              <w:rPr>
                <w:rFonts w:ascii="宋体" w:hAnsi="宋体" w:hint="eastAsia"/>
                <w:kern w:val="0"/>
                <w:sz w:val="18"/>
                <w:szCs w:val="18"/>
              </w:rPr>
              <w:t>□便民服务站</w:t>
            </w:r>
            <w:r>
              <w:rPr>
                <w:rFonts w:ascii="宋体" w:hAnsi="宋体"/>
                <w:kern w:val="0"/>
                <w:sz w:val="18"/>
                <w:szCs w:val="18"/>
              </w:rPr>
              <w:t xml:space="preserve"> </w:t>
            </w:r>
            <w:r>
              <w:rPr>
                <w:rFonts w:ascii="宋体" w:hAnsi="宋体" w:hint="eastAsia"/>
                <w:kern w:val="0"/>
                <w:sz w:val="18"/>
                <w:szCs w:val="18"/>
              </w:rPr>
              <w:t>■入户</w:t>
            </w:r>
            <w:r>
              <w:rPr>
                <w:rFonts w:ascii="宋体" w:hAnsi="宋体"/>
                <w:kern w:val="0"/>
                <w:sz w:val="18"/>
                <w:szCs w:val="18"/>
              </w:rPr>
              <w:t>/</w:t>
            </w:r>
            <w:r>
              <w:rPr>
                <w:rFonts w:ascii="宋体" w:hAnsi="宋体" w:hint="eastAsia"/>
                <w:kern w:val="0"/>
                <w:sz w:val="18"/>
                <w:szCs w:val="18"/>
              </w:rPr>
              <w:t>现场</w:t>
            </w:r>
          </w:p>
          <w:p w:rsidR="00C91B04" w:rsidRDefault="00A1194A">
            <w:pPr>
              <w:widowControl/>
              <w:rPr>
                <w:rFonts w:ascii="宋体"/>
                <w:kern w:val="0"/>
                <w:sz w:val="18"/>
                <w:szCs w:val="18"/>
              </w:rPr>
            </w:pPr>
            <w:r>
              <w:rPr>
                <w:rFonts w:ascii="宋体" w:hAnsi="宋体" w:hint="eastAsia"/>
                <w:kern w:val="0"/>
                <w:sz w:val="18"/>
                <w:szCs w:val="18"/>
              </w:rPr>
              <w:t>■社区</w:t>
            </w:r>
            <w:r>
              <w:rPr>
                <w:rFonts w:ascii="宋体" w:hAnsi="宋体"/>
                <w:kern w:val="0"/>
                <w:sz w:val="18"/>
                <w:szCs w:val="18"/>
              </w:rPr>
              <w:t>/</w:t>
            </w:r>
            <w:r>
              <w:rPr>
                <w:rFonts w:ascii="宋体" w:hAnsi="宋体" w:hint="eastAsia"/>
                <w:kern w:val="0"/>
                <w:sz w:val="18"/>
                <w:szCs w:val="18"/>
              </w:rPr>
              <w:t>企事业单位</w:t>
            </w:r>
            <w:r>
              <w:rPr>
                <w:rFonts w:ascii="宋体" w:hAnsi="宋体"/>
                <w:kern w:val="0"/>
                <w:sz w:val="18"/>
                <w:szCs w:val="18"/>
              </w:rPr>
              <w:t>/</w:t>
            </w:r>
            <w:r>
              <w:rPr>
                <w:rFonts w:ascii="宋体" w:hAnsi="宋体" w:hint="eastAsia"/>
                <w:kern w:val="0"/>
                <w:sz w:val="18"/>
                <w:szCs w:val="18"/>
              </w:rPr>
              <w:t>村公示栏（电子屏）</w:t>
            </w:r>
          </w:p>
          <w:p w:rsidR="00C91B04" w:rsidRDefault="00A1194A">
            <w:pPr>
              <w:widowControl/>
              <w:rPr>
                <w:rFonts w:ascii="宋体"/>
                <w:kern w:val="0"/>
                <w:sz w:val="18"/>
                <w:szCs w:val="18"/>
                <w:u w:val="single"/>
              </w:rPr>
            </w:pPr>
            <w:r>
              <w:rPr>
                <w:rFonts w:ascii="宋体" w:hAnsi="宋体" w:hint="eastAsia"/>
                <w:kern w:val="0"/>
                <w:sz w:val="18"/>
                <w:szCs w:val="18"/>
              </w:rPr>
              <w:t>□精准推送</w:t>
            </w:r>
            <w:r>
              <w:rPr>
                <w:rFonts w:ascii="宋体" w:hAnsi="宋体"/>
                <w:kern w:val="0"/>
                <w:sz w:val="18"/>
                <w:szCs w:val="18"/>
              </w:rPr>
              <w:t xml:space="preserve"> </w:t>
            </w:r>
            <w:r>
              <w:rPr>
                <w:rFonts w:ascii="宋体" w:hAnsi="宋体" w:hint="eastAsia"/>
                <w:kern w:val="0"/>
                <w:sz w:val="18"/>
                <w:szCs w:val="18"/>
              </w:rPr>
              <w:t>□其他</w:t>
            </w:r>
          </w:p>
        </w:tc>
        <w:tc>
          <w:tcPr>
            <w:tcW w:w="787" w:type="dxa"/>
            <w:noWrap/>
            <w:vAlign w:val="center"/>
          </w:tcPr>
          <w:p w:rsidR="00C91B04" w:rsidRDefault="00A1194A">
            <w:pPr>
              <w:widowControl/>
              <w:jc w:val="center"/>
              <w:rPr>
                <w:rFonts w:ascii="宋体"/>
                <w:kern w:val="0"/>
                <w:sz w:val="18"/>
                <w:szCs w:val="18"/>
              </w:rPr>
            </w:pPr>
            <w:r>
              <w:rPr>
                <w:rFonts w:ascii="宋体" w:hAnsi="宋体" w:hint="eastAsia"/>
                <w:kern w:val="0"/>
                <w:sz w:val="18"/>
                <w:szCs w:val="18"/>
              </w:rPr>
              <w:t>√</w:t>
            </w:r>
          </w:p>
        </w:tc>
        <w:tc>
          <w:tcPr>
            <w:tcW w:w="839" w:type="dxa"/>
            <w:noWrap/>
            <w:vAlign w:val="center"/>
          </w:tcPr>
          <w:p w:rsidR="00C91B04" w:rsidRDefault="00C91B04">
            <w:pPr>
              <w:widowControl/>
              <w:jc w:val="center"/>
              <w:rPr>
                <w:rFonts w:ascii="宋体"/>
                <w:kern w:val="0"/>
                <w:sz w:val="18"/>
                <w:szCs w:val="18"/>
              </w:rPr>
            </w:pPr>
          </w:p>
        </w:tc>
        <w:tc>
          <w:tcPr>
            <w:tcW w:w="700" w:type="dxa"/>
            <w:noWrap/>
            <w:vAlign w:val="center"/>
          </w:tcPr>
          <w:p w:rsidR="00C91B04" w:rsidRDefault="00A1194A">
            <w:pPr>
              <w:widowControl/>
              <w:jc w:val="center"/>
              <w:rPr>
                <w:rFonts w:ascii="宋体"/>
                <w:kern w:val="0"/>
                <w:sz w:val="18"/>
                <w:szCs w:val="18"/>
              </w:rPr>
            </w:pPr>
            <w:r>
              <w:rPr>
                <w:rFonts w:ascii="宋体" w:hAnsi="宋体" w:hint="eastAsia"/>
                <w:kern w:val="0"/>
                <w:sz w:val="18"/>
                <w:szCs w:val="18"/>
              </w:rPr>
              <w:t>√</w:t>
            </w:r>
          </w:p>
        </w:tc>
        <w:tc>
          <w:tcPr>
            <w:tcW w:w="870" w:type="dxa"/>
            <w:noWrap/>
            <w:vAlign w:val="center"/>
          </w:tcPr>
          <w:p w:rsidR="00C91B04" w:rsidRDefault="00C91B04">
            <w:pPr>
              <w:widowControl/>
              <w:jc w:val="center"/>
              <w:rPr>
                <w:rFonts w:ascii="宋体"/>
                <w:kern w:val="0"/>
                <w:sz w:val="18"/>
                <w:szCs w:val="18"/>
              </w:rPr>
            </w:pPr>
          </w:p>
        </w:tc>
        <w:tc>
          <w:tcPr>
            <w:tcW w:w="426" w:type="dxa"/>
            <w:noWrap/>
            <w:vAlign w:val="center"/>
          </w:tcPr>
          <w:p w:rsidR="00C91B04" w:rsidRDefault="00C91B04">
            <w:pPr>
              <w:widowControl/>
              <w:jc w:val="center"/>
              <w:rPr>
                <w:rFonts w:ascii="宋体"/>
                <w:kern w:val="0"/>
                <w:sz w:val="18"/>
                <w:szCs w:val="18"/>
              </w:rPr>
            </w:pPr>
          </w:p>
        </w:tc>
        <w:tc>
          <w:tcPr>
            <w:tcW w:w="425" w:type="dxa"/>
            <w:noWrap/>
            <w:vAlign w:val="center"/>
          </w:tcPr>
          <w:p w:rsidR="00C91B04" w:rsidRDefault="00A1194A">
            <w:pPr>
              <w:widowControl/>
              <w:jc w:val="center"/>
              <w:rPr>
                <w:rFonts w:ascii="宋体"/>
                <w:kern w:val="0"/>
                <w:sz w:val="18"/>
                <w:szCs w:val="18"/>
              </w:rPr>
            </w:pPr>
            <w:r>
              <w:rPr>
                <w:rFonts w:ascii="宋体" w:hAnsi="宋体" w:hint="eastAsia"/>
                <w:kern w:val="0"/>
                <w:sz w:val="18"/>
                <w:szCs w:val="18"/>
              </w:rPr>
              <w:t>√</w:t>
            </w:r>
          </w:p>
        </w:tc>
        <w:tc>
          <w:tcPr>
            <w:tcW w:w="567" w:type="dxa"/>
            <w:noWrap/>
            <w:vAlign w:val="center"/>
          </w:tcPr>
          <w:p w:rsidR="00C91B04" w:rsidRDefault="00A1194A">
            <w:pPr>
              <w:widowControl/>
              <w:jc w:val="center"/>
              <w:rPr>
                <w:rFonts w:ascii="宋体"/>
                <w:kern w:val="0"/>
                <w:sz w:val="18"/>
                <w:szCs w:val="18"/>
              </w:rPr>
            </w:pPr>
            <w:r>
              <w:rPr>
                <w:rFonts w:ascii="宋体" w:hAnsi="宋体" w:hint="eastAsia"/>
                <w:kern w:val="0"/>
                <w:sz w:val="18"/>
                <w:szCs w:val="18"/>
              </w:rPr>
              <w:t>√</w:t>
            </w:r>
          </w:p>
        </w:tc>
      </w:tr>
    </w:tbl>
    <w:p w:rsidR="00C91B04" w:rsidRDefault="00C91B04">
      <w:pPr>
        <w:spacing w:line="200" w:lineRule="exact"/>
        <w:ind w:firstLineChars="200" w:firstLine="640"/>
        <w:rPr>
          <w:rFonts w:eastAsia="仿宋_GB2312"/>
          <w:sz w:val="32"/>
          <w:szCs w:val="32"/>
        </w:rPr>
      </w:pPr>
    </w:p>
    <w:p w:rsidR="00C91B04" w:rsidRDefault="00C91B04"/>
    <w:p w:rsidR="00C91B04" w:rsidRDefault="00C91B04"/>
    <w:p w:rsidR="00C91B04" w:rsidRDefault="00C91B04"/>
    <w:p w:rsidR="00C91B04" w:rsidRDefault="00C91B04"/>
    <w:p w:rsidR="00C91B04" w:rsidRDefault="00C91B04"/>
    <w:p w:rsidR="00C91B04" w:rsidRDefault="00C91B04"/>
    <w:p w:rsidR="00C91B04" w:rsidRDefault="00C91B04"/>
    <w:p w:rsidR="00C91B04" w:rsidRDefault="00C91B04"/>
    <w:p w:rsidR="00C91B04" w:rsidRDefault="00842DA2">
      <w:pPr>
        <w:pStyle w:val="1"/>
        <w:spacing w:before="0" w:after="0" w:line="240" w:lineRule="auto"/>
      </w:pPr>
      <w:bookmarkStart w:id="2" w:name="_Toc7572"/>
      <w:r>
        <w:rPr>
          <w:rFonts w:hint="eastAsia"/>
        </w:rPr>
        <w:lastRenderedPageBreak/>
        <w:t>皇路店</w:t>
      </w:r>
      <w:r w:rsidR="00A1194A">
        <w:rPr>
          <w:rFonts w:hint="eastAsia"/>
        </w:rPr>
        <w:t>镇农村集体土地征收基层政务公开标准目录</w:t>
      </w:r>
      <w:bookmarkEnd w:id="2"/>
    </w:p>
    <w:tbl>
      <w:tblPr>
        <w:tblW w:w="0" w:type="auto"/>
        <w:tblLayout w:type="fixed"/>
        <w:tblCellMar>
          <w:left w:w="0" w:type="dxa"/>
          <w:right w:w="0" w:type="dxa"/>
        </w:tblCellMar>
        <w:tblLook w:val="04A0"/>
      </w:tblPr>
      <w:tblGrid>
        <w:gridCol w:w="470"/>
        <w:gridCol w:w="628"/>
        <w:gridCol w:w="491"/>
        <w:gridCol w:w="2931"/>
        <w:gridCol w:w="1050"/>
        <w:gridCol w:w="1337"/>
        <w:gridCol w:w="1023"/>
        <w:gridCol w:w="2402"/>
        <w:gridCol w:w="475"/>
        <w:gridCol w:w="888"/>
        <w:gridCol w:w="480"/>
        <w:gridCol w:w="500"/>
        <w:gridCol w:w="504"/>
        <w:gridCol w:w="450"/>
      </w:tblGrid>
      <w:tr w:rsidR="00C91B04">
        <w:trPr>
          <w:trHeight w:val="379"/>
        </w:trPr>
        <w:tc>
          <w:tcPr>
            <w:tcW w:w="470" w:type="dxa"/>
            <w:vMerge w:val="restart"/>
            <w:tcBorders>
              <w:top w:val="single" w:sz="4" w:space="0" w:color="auto"/>
              <w:left w:val="single" w:sz="8" w:space="0" w:color="000000"/>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序</w:t>
            </w:r>
            <w:r>
              <w:rPr>
                <w:rFonts w:ascii="宋体" w:hAnsi="宋体" w:cs="仿宋_GB2312"/>
                <w:b/>
                <w:kern w:val="0"/>
                <w:sz w:val="18"/>
                <w:szCs w:val="18"/>
              </w:rPr>
              <w:t xml:space="preserve">  </w:t>
            </w:r>
            <w:r>
              <w:rPr>
                <w:rFonts w:ascii="宋体" w:hAnsi="宋体" w:cs="仿宋_GB2312" w:hint="eastAsia"/>
                <w:b/>
                <w:kern w:val="0"/>
                <w:sz w:val="18"/>
                <w:szCs w:val="18"/>
              </w:rPr>
              <w:t>号</w:t>
            </w:r>
          </w:p>
        </w:tc>
        <w:tc>
          <w:tcPr>
            <w:tcW w:w="1119" w:type="dxa"/>
            <w:gridSpan w:val="2"/>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公开事项</w:t>
            </w:r>
          </w:p>
        </w:tc>
        <w:tc>
          <w:tcPr>
            <w:tcW w:w="2931" w:type="dxa"/>
            <w:vMerge w:val="restart"/>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公开内容</w:t>
            </w:r>
          </w:p>
        </w:tc>
        <w:tc>
          <w:tcPr>
            <w:tcW w:w="1050" w:type="dxa"/>
            <w:vMerge w:val="restart"/>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公开依据</w:t>
            </w:r>
          </w:p>
        </w:tc>
        <w:tc>
          <w:tcPr>
            <w:tcW w:w="1337" w:type="dxa"/>
            <w:vMerge w:val="restart"/>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公开时限</w:t>
            </w:r>
          </w:p>
        </w:tc>
        <w:tc>
          <w:tcPr>
            <w:tcW w:w="1023" w:type="dxa"/>
            <w:vMerge w:val="restart"/>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公开</w:t>
            </w:r>
          </w:p>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主体</w:t>
            </w:r>
          </w:p>
        </w:tc>
        <w:tc>
          <w:tcPr>
            <w:tcW w:w="2402" w:type="dxa"/>
            <w:vMerge w:val="restart"/>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公开渠道</w:t>
            </w:r>
          </w:p>
        </w:tc>
        <w:tc>
          <w:tcPr>
            <w:tcW w:w="1363" w:type="dxa"/>
            <w:gridSpan w:val="2"/>
            <w:tcBorders>
              <w:top w:val="single" w:sz="8" w:space="0" w:color="000000"/>
              <w:left w:val="nil"/>
              <w:bottom w:val="nil"/>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公开对象</w:t>
            </w:r>
          </w:p>
        </w:tc>
        <w:tc>
          <w:tcPr>
            <w:tcW w:w="980" w:type="dxa"/>
            <w:gridSpan w:val="2"/>
            <w:tcBorders>
              <w:top w:val="single" w:sz="8" w:space="0" w:color="000000"/>
              <w:left w:val="nil"/>
              <w:bottom w:val="nil"/>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公开</w:t>
            </w:r>
          </w:p>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方式</w:t>
            </w:r>
          </w:p>
        </w:tc>
        <w:tc>
          <w:tcPr>
            <w:tcW w:w="954" w:type="dxa"/>
            <w:gridSpan w:val="2"/>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公开</w:t>
            </w:r>
          </w:p>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层级</w:t>
            </w:r>
          </w:p>
        </w:tc>
      </w:tr>
      <w:tr w:rsidR="00C91B04">
        <w:trPr>
          <w:trHeight w:val="300"/>
        </w:trPr>
        <w:tc>
          <w:tcPr>
            <w:tcW w:w="470" w:type="dxa"/>
            <w:vMerge/>
            <w:tcBorders>
              <w:top w:val="single" w:sz="4" w:space="0" w:color="auto"/>
              <w:left w:val="single" w:sz="8" w:space="0" w:color="000000"/>
              <w:bottom w:val="single" w:sz="8" w:space="0" w:color="000000"/>
              <w:right w:val="single" w:sz="8" w:space="0" w:color="000000"/>
            </w:tcBorders>
            <w:noWrap/>
            <w:vAlign w:val="center"/>
          </w:tcPr>
          <w:p w:rsidR="00C91B04" w:rsidRDefault="00C91B04">
            <w:pPr>
              <w:widowControl/>
              <w:adjustRightInd w:val="0"/>
              <w:snapToGrid w:val="0"/>
              <w:spacing w:line="280" w:lineRule="exact"/>
              <w:jc w:val="center"/>
              <w:rPr>
                <w:rFonts w:ascii="宋体" w:cs="仿宋_GB2312"/>
                <w:b/>
                <w:sz w:val="18"/>
                <w:szCs w:val="18"/>
              </w:rPr>
            </w:pPr>
          </w:p>
        </w:tc>
        <w:tc>
          <w:tcPr>
            <w:tcW w:w="628" w:type="dxa"/>
            <w:vMerge w:val="restart"/>
            <w:tcBorders>
              <w:top w:val="nil"/>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一级</w:t>
            </w:r>
          </w:p>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事项</w:t>
            </w:r>
          </w:p>
        </w:tc>
        <w:tc>
          <w:tcPr>
            <w:tcW w:w="491" w:type="dxa"/>
            <w:tcBorders>
              <w:top w:val="nil"/>
              <w:left w:val="nil"/>
              <w:bottom w:val="nil"/>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二级</w:t>
            </w:r>
          </w:p>
        </w:tc>
        <w:tc>
          <w:tcPr>
            <w:tcW w:w="2931" w:type="dxa"/>
            <w:vMerge/>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rPr>
                <w:rFonts w:ascii="宋体" w:cs="仿宋_GB2312"/>
                <w:b/>
                <w:sz w:val="18"/>
                <w:szCs w:val="18"/>
              </w:rPr>
            </w:pPr>
          </w:p>
        </w:tc>
        <w:tc>
          <w:tcPr>
            <w:tcW w:w="1050" w:type="dxa"/>
            <w:vMerge/>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rPr>
                <w:rFonts w:ascii="宋体" w:cs="仿宋_GB2312"/>
                <w:b/>
                <w:sz w:val="18"/>
                <w:szCs w:val="18"/>
              </w:rPr>
            </w:pPr>
          </w:p>
        </w:tc>
        <w:tc>
          <w:tcPr>
            <w:tcW w:w="1337" w:type="dxa"/>
            <w:vMerge/>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rPr>
                <w:rFonts w:ascii="宋体" w:cs="仿宋_GB2312"/>
                <w:b/>
                <w:sz w:val="18"/>
                <w:szCs w:val="18"/>
              </w:rPr>
            </w:pPr>
          </w:p>
        </w:tc>
        <w:tc>
          <w:tcPr>
            <w:tcW w:w="1023" w:type="dxa"/>
            <w:vMerge/>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rPr>
                <w:rFonts w:ascii="宋体" w:cs="仿宋_GB2312"/>
                <w:b/>
                <w:sz w:val="18"/>
                <w:szCs w:val="18"/>
              </w:rPr>
            </w:pPr>
          </w:p>
        </w:tc>
        <w:tc>
          <w:tcPr>
            <w:tcW w:w="2402" w:type="dxa"/>
            <w:vMerge/>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rPr>
                <w:rFonts w:ascii="宋体" w:cs="仿宋_GB2312"/>
                <w:b/>
                <w:sz w:val="18"/>
                <w:szCs w:val="18"/>
              </w:rPr>
            </w:pPr>
          </w:p>
        </w:tc>
        <w:tc>
          <w:tcPr>
            <w:tcW w:w="475"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全</w:t>
            </w:r>
          </w:p>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社</w:t>
            </w:r>
          </w:p>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会</w:t>
            </w:r>
          </w:p>
        </w:tc>
        <w:tc>
          <w:tcPr>
            <w:tcW w:w="888"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特定</w:t>
            </w:r>
          </w:p>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群体</w:t>
            </w:r>
          </w:p>
        </w:tc>
        <w:tc>
          <w:tcPr>
            <w:tcW w:w="480" w:type="dxa"/>
            <w:vMerge w:val="restart"/>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主</w:t>
            </w:r>
          </w:p>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动</w:t>
            </w:r>
          </w:p>
        </w:tc>
        <w:tc>
          <w:tcPr>
            <w:tcW w:w="500" w:type="dxa"/>
            <w:vMerge w:val="restart"/>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依</w:t>
            </w:r>
          </w:p>
          <w:p w:rsidR="00C91B04" w:rsidRDefault="00A1194A">
            <w:pPr>
              <w:widowControl/>
              <w:adjustRightInd w:val="0"/>
              <w:snapToGrid w:val="0"/>
              <w:spacing w:line="280" w:lineRule="exact"/>
              <w:jc w:val="center"/>
              <w:textAlignment w:val="center"/>
              <w:rPr>
                <w:rFonts w:ascii="宋体" w:cs="仿宋_GB2312"/>
                <w:b/>
                <w:kern w:val="0"/>
                <w:sz w:val="18"/>
                <w:szCs w:val="18"/>
              </w:rPr>
            </w:pPr>
            <w:r>
              <w:rPr>
                <w:rFonts w:ascii="宋体" w:hAnsi="宋体" w:cs="仿宋_GB2312" w:hint="eastAsia"/>
                <w:b/>
                <w:kern w:val="0"/>
                <w:sz w:val="18"/>
                <w:szCs w:val="18"/>
              </w:rPr>
              <w:t>申</w:t>
            </w:r>
          </w:p>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请</w:t>
            </w:r>
          </w:p>
        </w:tc>
        <w:tc>
          <w:tcPr>
            <w:tcW w:w="504" w:type="dxa"/>
            <w:vMerge w:val="restart"/>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县</w:t>
            </w:r>
            <w:r>
              <w:rPr>
                <w:rFonts w:ascii="宋体" w:hAnsi="宋体" w:cs="仿宋_GB2312"/>
                <w:b/>
                <w:kern w:val="0"/>
                <w:sz w:val="18"/>
                <w:szCs w:val="18"/>
              </w:rPr>
              <w:t xml:space="preserve">   </w:t>
            </w:r>
            <w:r>
              <w:rPr>
                <w:rFonts w:ascii="宋体" w:hAnsi="宋体" w:cs="仿宋_GB2312" w:hint="eastAsia"/>
                <w:b/>
                <w:kern w:val="0"/>
                <w:sz w:val="18"/>
                <w:szCs w:val="18"/>
              </w:rPr>
              <w:t>级</w:t>
            </w:r>
          </w:p>
        </w:tc>
        <w:tc>
          <w:tcPr>
            <w:tcW w:w="450" w:type="dxa"/>
            <w:vMerge w:val="restart"/>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乡</w:t>
            </w:r>
            <w:r>
              <w:rPr>
                <w:rFonts w:ascii="宋体" w:hAnsi="宋体" w:cs="仿宋_GB2312"/>
                <w:b/>
                <w:kern w:val="0"/>
                <w:sz w:val="18"/>
                <w:szCs w:val="18"/>
              </w:rPr>
              <w:t xml:space="preserve">  </w:t>
            </w:r>
            <w:r>
              <w:rPr>
                <w:rFonts w:ascii="宋体" w:hAnsi="宋体" w:cs="仿宋_GB2312" w:hint="eastAsia"/>
                <w:b/>
                <w:kern w:val="0"/>
                <w:sz w:val="18"/>
                <w:szCs w:val="18"/>
              </w:rPr>
              <w:t>级</w:t>
            </w:r>
          </w:p>
        </w:tc>
      </w:tr>
      <w:tr w:rsidR="00C91B04">
        <w:trPr>
          <w:trHeight w:val="279"/>
        </w:trPr>
        <w:tc>
          <w:tcPr>
            <w:tcW w:w="470" w:type="dxa"/>
            <w:vMerge/>
            <w:tcBorders>
              <w:top w:val="single" w:sz="4" w:space="0" w:color="auto"/>
              <w:left w:val="single" w:sz="8" w:space="0" w:color="000000"/>
              <w:bottom w:val="single" w:sz="4" w:space="0" w:color="auto"/>
              <w:right w:val="single" w:sz="8" w:space="0" w:color="000000"/>
            </w:tcBorders>
            <w:noWrap/>
            <w:vAlign w:val="center"/>
          </w:tcPr>
          <w:p w:rsidR="00C91B04" w:rsidRDefault="00C91B04">
            <w:pPr>
              <w:widowControl/>
              <w:adjustRightInd w:val="0"/>
              <w:snapToGrid w:val="0"/>
              <w:spacing w:line="280" w:lineRule="exact"/>
              <w:jc w:val="center"/>
              <w:rPr>
                <w:rFonts w:ascii="宋体" w:cs="仿宋_GB2312"/>
                <w:b/>
                <w:sz w:val="18"/>
                <w:szCs w:val="18"/>
              </w:rPr>
            </w:pPr>
          </w:p>
        </w:tc>
        <w:tc>
          <w:tcPr>
            <w:tcW w:w="628" w:type="dxa"/>
            <w:vMerge/>
            <w:tcBorders>
              <w:top w:val="nil"/>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center"/>
              <w:rPr>
                <w:rFonts w:ascii="宋体" w:cs="仿宋_GB2312"/>
                <w:b/>
                <w:sz w:val="18"/>
                <w:szCs w:val="18"/>
              </w:rPr>
            </w:pPr>
          </w:p>
        </w:tc>
        <w:tc>
          <w:tcPr>
            <w:tcW w:w="491" w:type="dxa"/>
            <w:tcBorders>
              <w:top w:val="nil"/>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b/>
                <w:sz w:val="18"/>
                <w:szCs w:val="18"/>
              </w:rPr>
            </w:pPr>
            <w:r>
              <w:rPr>
                <w:rFonts w:ascii="宋体" w:hAnsi="宋体" w:cs="仿宋_GB2312" w:hint="eastAsia"/>
                <w:b/>
                <w:kern w:val="0"/>
                <w:sz w:val="18"/>
                <w:szCs w:val="18"/>
              </w:rPr>
              <w:t>事项</w:t>
            </w:r>
          </w:p>
        </w:tc>
        <w:tc>
          <w:tcPr>
            <w:tcW w:w="2931" w:type="dxa"/>
            <w:vMerge/>
            <w:tcBorders>
              <w:top w:val="single" w:sz="8" w:space="0" w:color="000000"/>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b/>
                <w:sz w:val="18"/>
                <w:szCs w:val="18"/>
              </w:rPr>
            </w:pPr>
          </w:p>
        </w:tc>
        <w:tc>
          <w:tcPr>
            <w:tcW w:w="1050" w:type="dxa"/>
            <w:vMerge/>
            <w:tcBorders>
              <w:top w:val="single" w:sz="8" w:space="0" w:color="000000"/>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b/>
                <w:sz w:val="18"/>
                <w:szCs w:val="18"/>
              </w:rPr>
            </w:pPr>
          </w:p>
        </w:tc>
        <w:tc>
          <w:tcPr>
            <w:tcW w:w="1337" w:type="dxa"/>
            <w:vMerge/>
            <w:tcBorders>
              <w:top w:val="single" w:sz="8" w:space="0" w:color="000000"/>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b/>
                <w:sz w:val="18"/>
                <w:szCs w:val="18"/>
              </w:rPr>
            </w:pPr>
          </w:p>
        </w:tc>
        <w:tc>
          <w:tcPr>
            <w:tcW w:w="1023" w:type="dxa"/>
            <w:vMerge/>
            <w:tcBorders>
              <w:top w:val="single" w:sz="8" w:space="0" w:color="000000"/>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b/>
                <w:sz w:val="18"/>
                <w:szCs w:val="18"/>
              </w:rPr>
            </w:pPr>
          </w:p>
        </w:tc>
        <w:tc>
          <w:tcPr>
            <w:tcW w:w="2402" w:type="dxa"/>
            <w:vMerge/>
            <w:tcBorders>
              <w:top w:val="single" w:sz="8" w:space="0" w:color="000000"/>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b/>
                <w:sz w:val="18"/>
                <w:szCs w:val="18"/>
              </w:rPr>
            </w:pPr>
          </w:p>
        </w:tc>
        <w:tc>
          <w:tcPr>
            <w:tcW w:w="475"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b/>
                <w:sz w:val="18"/>
                <w:szCs w:val="18"/>
              </w:rPr>
            </w:pPr>
          </w:p>
        </w:tc>
        <w:tc>
          <w:tcPr>
            <w:tcW w:w="888"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b/>
                <w:sz w:val="18"/>
                <w:szCs w:val="18"/>
              </w:rPr>
            </w:pPr>
          </w:p>
        </w:tc>
        <w:tc>
          <w:tcPr>
            <w:tcW w:w="480" w:type="dxa"/>
            <w:vMerge/>
            <w:tcBorders>
              <w:top w:val="single" w:sz="8" w:space="0" w:color="000000"/>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b/>
                <w:sz w:val="18"/>
                <w:szCs w:val="18"/>
              </w:rPr>
            </w:pPr>
          </w:p>
        </w:tc>
        <w:tc>
          <w:tcPr>
            <w:tcW w:w="500" w:type="dxa"/>
            <w:vMerge/>
            <w:tcBorders>
              <w:top w:val="single" w:sz="8" w:space="0" w:color="000000"/>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b/>
                <w:sz w:val="18"/>
                <w:szCs w:val="18"/>
              </w:rPr>
            </w:pPr>
          </w:p>
        </w:tc>
        <w:tc>
          <w:tcPr>
            <w:tcW w:w="504" w:type="dxa"/>
            <w:vMerge/>
            <w:tcBorders>
              <w:top w:val="single" w:sz="8" w:space="0" w:color="000000"/>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b/>
                <w:sz w:val="18"/>
                <w:szCs w:val="18"/>
              </w:rPr>
            </w:pPr>
          </w:p>
        </w:tc>
        <w:tc>
          <w:tcPr>
            <w:tcW w:w="450" w:type="dxa"/>
            <w:vMerge/>
            <w:tcBorders>
              <w:top w:val="single" w:sz="8" w:space="0" w:color="000000"/>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b/>
                <w:sz w:val="18"/>
                <w:szCs w:val="18"/>
              </w:rPr>
            </w:pPr>
          </w:p>
        </w:tc>
      </w:tr>
      <w:tr w:rsidR="00C91B04">
        <w:trPr>
          <w:trHeight w:val="2421"/>
        </w:trPr>
        <w:tc>
          <w:tcPr>
            <w:tcW w:w="4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1</w:t>
            </w:r>
          </w:p>
        </w:tc>
        <w:tc>
          <w:tcPr>
            <w:tcW w:w="6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征地管理政策</w:t>
            </w:r>
          </w:p>
        </w:tc>
        <w:tc>
          <w:tcPr>
            <w:tcW w:w="49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29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征地补偿安置法律以及适用于本地区的政策、技术标准等规定要求。</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1.</w:t>
            </w:r>
            <w:r>
              <w:rPr>
                <w:rFonts w:ascii="宋体" w:hAnsi="宋体" w:cs="仿宋_GB2312" w:hint="eastAsia"/>
                <w:kern w:val="0"/>
                <w:sz w:val="18"/>
                <w:szCs w:val="18"/>
              </w:rPr>
              <w:t>土地征收相关法规、规章和规范性文件；</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征地前期准备、征地审查报批、征地组织实施规范性文件；</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3.</w:t>
            </w:r>
            <w:r>
              <w:rPr>
                <w:rFonts w:ascii="宋体" w:hAnsi="宋体" w:cs="仿宋_GB2312" w:hint="eastAsia"/>
                <w:kern w:val="0"/>
                <w:sz w:val="18"/>
                <w:szCs w:val="18"/>
              </w:rPr>
              <w:t>土地补偿费和安置补助费标准（征地区片综合地价或征地统一年产值标准）；</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4.</w:t>
            </w:r>
            <w:r>
              <w:rPr>
                <w:rFonts w:ascii="宋体" w:hAnsi="宋体" w:cs="仿宋_GB2312" w:hint="eastAsia"/>
                <w:kern w:val="0"/>
                <w:sz w:val="18"/>
                <w:szCs w:val="18"/>
              </w:rPr>
              <w:t>地上附着物和青苗补偿费标准。</w:t>
            </w:r>
          </w:p>
        </w:tc>
        <w:tc>
          <w:tcPr>
            <w:tcW w:w="10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《中华人民共和国政府信息公开条例》</w:t>
            </w:r>
          </w:p>
        </w:tc>
        <w:tc>
          <w:tcPr>
            <w:tcW w:w="13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自该信息形成或者变更之日起</w:t>
            </w:r>
            <w:r>
              <w:rPr>
                <w:rFonts w:ascii="宋体" w:hAnsi="宋体" w:cs="仿宋_GB2312"/>
                <w:kern w:val="0"/>
                <w:sz w:val="18"/>
                <w:szCs w:val="18"/>
              </w:rPr>
              <w:t>20</w:t>
            </w:r>
            <w:r>
              <w:rPr>
                <w:rFonts w:ascii="宋体" w:hAnsi="宋体" w:cs="仿宋_GB2312" w:hint="eastAsia"/>
                <w:kern w:val="0"/>
                <w:sz w:val="18"/>
                <w:szCs w:val="18"/>
              </w:rPr>
              <w:t>个工作日内予以公开，法律法规另有规定的除外。</w:t>
            </w:r>
          </w:p>
        </w:tc>
        <w:tc>
          <w:tcPr>
            <w:tcW w:w="102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县（市、区）人民政府和负责农村集体土地征收的有关部门</w:t>
            </w:r>
          </w:p>
        </w:tc>
        <w:tc>
          <w:tcPr>
            <w:tcW w:w="240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■政府网站</w:t>
            </w:r>
            <w:r>
              <w:rPr>
                <w:rFonts w:ascii="宋体" w:hAnsi="宋体" w:cs="仿宋_GB2312"/>
                <w:kern w:val="0"/>
                <w:sz w:val="18"/>
                <w:szCs w:val="18"/>
              </w:rPr>
              <w:t xml:space="preserve">     </w:t>
            </w:r>
            <w:r>
              <w:rPr>
                <w:rFonts w:ascii="宋体" w:hAnsi="宋体" w:cs="仿宋_GB2312" w:hint="eastAsia"/>
                <w:kern w:val="0"/>
                <w:sz w:val="18"/>
                <w:szCs w:val="18"/>
              </w:rPr>
              <w:t>■征地信息公开平台</w:t>
            </w:r>
            <w:r>
              <w:rPr>
                <w:rFonts w:ascii="宋体" w:hAnsi="宋体" w:cs="仿宋_GB2312"/>
                <w:kern w:val="0"/>
                <w:sz w:val="18"/>
                <w:szCs w:val="18"/>
              </w:rPr>
              <w:t xml:space="preserve">      </w:t>
            </w:r>
            <w:r>
              <w:rPr>
                <w:rFonts w:ascii="宋体" w:hAnsi="宋体" w:cs="仿宋_GB2312" w:hint="eastAsia"/>
                <w:kern w:val="0"/>
                <w:sz w:val="18"/>
                <w:szCs w:val="18"/>
              </w:rPr>
              <w:t>■行政服务中心</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□政府公报</w:t>
            </w:r>
            <w:r>
              <w:rPr>
                <w:rFonts w:ascii="宋体" w:hAnsi="宋体" w:cs="仿宋_GB2312"/>
                <w:kern w:val="0"/>
                <w:sz w:val="18"/>
                <w:szCs w:val="18"/>
              </w:rPr>
              <w:t xml:space="preserve">    </w:t>
            </w:r>
            <w:r>
              <w:rPr>
                <w:rFonts w:ascii="宋体" w:hAnsi="宋体" w:cs="仿宋_GB2312" w:hint="eastAsia"/>
                <w:kern w:val="0"/>
                <w:sz w:val="18"/>
                <w:szCs w:val="18"/>
              </w:rPr>
              <w:t>□两微一端</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□发布会</w:t>
            </w:r>
            <w:r>
              <w:rPr>
                <w:rFonts w:ascii="宋体" w:hAnsi="宋体" w:cs="仿宋_GB2312"/>
                <w:kern w:val="0"/>
                <w:sz w:val="18"/>
                <w:szCs w:val="18"/>
              </w:rPr>
              <w:t>/</w:t>
            </w:r>
            <w:r>
              <w:rPr>
                <w:rFonts w:ascii="宋体" w:hAnsi="宋体" w:cs="仿宋_GB2312" w:hint="eastAsia"/>
                <w:kern w:val="0"/>
                <w:sz w:val="18"/>
                <w:szCs w:val="18"/>
              </w:rPr>
              <w:t>听证会</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□广播电视</w:t>
            </w:r>
            <w:r>
              <w:rPr>
                <w:rFonts w:ascii="宋体" w:hAnsi="宋体" w:cs="仿宋_GB2312"/>
                <w:kern w:val="0"/>
                <w:sz w:val="18"/>
                <w:szCs w:val="18"/>
              </w:rPr>
              <w:t xml:space="preserve">    </w:t>
            </w:r>
            <w:r>
              <w:rPr>
                <w:rFonts w:ascii="宋体" w:hAnsi="宋体" w:cs="仿宋_GB2312" w:hint="eastAsia"/>
                <w:kern w:val="0"/>
                <w:sz w:val="18"/>
                <w:szCs w:val="18"/>
              </w:rPr>
              <w:t>□纸质媒体□公开查阅点</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□便民服务站</w:t>
            </w:r>
            <w:r>
              <w:rPr>
                <w:rFonts w:ascii="宋体" w:hAnsi="宋体" w:cs="仿宋_GB2312"/>
                <w:kern w:val="0"/>
                <w:sz w:val="18"/>
                <w:szCs w:val="18"/>
              </w:rPr>
              <w:t xml:space="preserve">  </w:t>
            </w:r>
            <w:r>
              <w:rPr>
                <w:rFonts w:ascii="宋体" w:hAnsi="宋体" w:cs="仿宋_GB2312" w:hint="eastAsia"/>
                <w:kern w:val="0"/>
                <w:sz w:val="18"/>
                <w:szCs w:val="18"/>
              </w:rPr>
              <w:t>□入户</w:t>
            </w:r>
            <w:r>
              <w:rPr>
                <w:rFonts w:ascii="宋体" w:hAnsi="宋体" w:cs="仿宋_GB2312"/>
                <w:kern w:val="0"/>
                <w:sz w:val="18"/>
                <w:szCs w:val="18"/>
              </w:rPr>
              <w:t>/</w:t>
            </w:r>
            <w:r>
              <w:rPr>
                <w:rFonts w:ascii="宋体" w:hAnsi="宋体" w:cs="仿宋_GB2312" w:hint="eastAsia"/>
                <w:kern w:val="0"/>
                <w:sz w:val="18"/>
                <w:szCs w:val="18"/>
              </w:rPr>
              <w:t>现场</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□社区</w:t>
            </w:r>
            <w:r>
              <w:rPr>
                <w:rFonts w:ascii="宋体" w:hAnsi="宋体" w:cs="仿宋_GB2312"/>
                <w:kern w:val="0"/>
                <w:sz w:val="18"/>
                <w:szCs w:val="18"/>
              </w:rPr>
              <w:t>/</w:t>
            </w:r>
            <w:r>
              <w:rPr>
                <w:rFonts w:ascii="宋体" w:hAnsi="宋体" w:cs="仿宋_GB2312" w:hint="eastAsia"/>
                <w:kern w:val="0"/>
                <w:sz w:val="18"/>
                <w:szCs w:val="18"/>
              </w:rPr>
              <w:t>企事业单位</w:t>
            </w:r>
            <w:r>
              <w:rPr>
                <w:rFonts w:ascii="宋体" w:hAnsi="宋体" w:cs="仿宋_GB2312"/>
                <w:kern w:val="0"/>
                <w:sz w:val="18"/>
                <w:szCs w:val="18"/>
              </w:rPr>
              <w:t>/</w:t>
            </w:r>
            <w:r>
              <w:rPr>
                <w:rFonts w:ascii="宋体" w:hAnsi="宋体" w:cs="仿宋_GB2312" w:hint="eastAsia"/>
                <w:kern w:val="0"/>
                <w:sz w:val="18"/>
                <w:szCs w:val="18"/>
              </w:rPr>
              <w:t>村公示栏（电子屏）</w:t>
            </w:r>
            <w:r>
              <w:rPr>
                <w:rFonts w:ascii="宋体" w:hAnsi="宋体" w:cs="仿宋_GB2312"/>
                <w:kern w:val="0"/>
                <w:sz w:val="18"/>
                <w:szCs w:val="18"/>
              </w:rPr>
              <w:t xml:space="preserve">   </w:t>
            </w:r>
            <w:r>
              <w:rPr>
                <w:rFonts w:ascii="宋体" w:hAnsi="宋体" w:cs="仿宋_GB2312" w:hint="eastAsia"/>
                <w:kern w:val="0"/>
                <w:sz w:val="18"/>
                <w:szCs w:val="18"/>
              </w:rPr>
              <w:t>□精准推送</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□其他</w:t>
            </w:r>
          </w:p>
        </w:tc>
        <w:tc>
          <w:tcPr>
            <w:tcW w:w="4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8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C91B04" w:rsidRDefault="00C91B04">
            <w:pPr>
              <w:adjustRightInd w:val="0"/>
              <w:snapToGrid w:val="0"/>
              <w:spacing w:line="280" w:lineRule="exact"/>
              <w:jc w:val="center"/>
              <w:rPr>
                <w:rFonts w:ascii="宋体" w:cs="仿宋_GB2312"/>
                <w:sz w:val="18"/>
                <w:szCs w:val="18"/>
              </w:rPr>
            </w:pPr>
          </w:p>
        </w:tc>
        <w:tc>
          <w:tcPr>
            <w:tcW w:w="4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5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C91B04" w:rsidRDefault="00C91B04">
            <w:pPr>
              <w:adjustRightInd w:val="0"/>
              <w:snapToGrid w:val="0"/>
              <w:spacing w:line="280" w:lineRule="exact"/>
              <w:jc w:val="center"/>
              <w:rPr>
                <w:rFonts w:ascii="宋体" w:cs="仿宋_GB2312"/>
                <w:sz w:val="18"/>
                <w:szCs w:val="18"/>
              </w:rPr>
            </w:pPr>
          </w:p>
        </w:tc>
        <w:tc>
          <w:tcPr>
            <w:tcW w:w="50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4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C91B04" w:rsidRDefault="00A1194A">
            <w:pPr>
              <w:adjustRightInd w:val="0"/>
              <w:snapToGrid w:val="0"/>
              <w:spacing w:line="280" w:lineRule="exact"/>
              <w:jc w:val="center"/>
              <w:rPr>
                <w:rFonts w:ascii="宋体" w:cs="仿宋_GB2312"/>
                <w:sz w:val="18"/>
                <w:szCs w:val="18"/>
              </w:rPr>
            </w:pPr>
            <w:r>
              <w:rPr>
                <w:rFonts w:ascii="宋体" w:hAnsi="宋体" w:cs="仿宋_GB2312" w:hint="eastAsia"/>
                <w:kern w:val="0"/>
                <w:sz w:val="18"/>
                <w:szCs w:val="18"/>
              </w:rPr>
              <w:t>√</w:t>
            </w:r>
          </w:p>
        </w:tc>
      </w:tr>
      <w:tr w:rsidR="00C91B04">
        <w:trPr>
          <w:trHeight w:val="1215"/>
        </w:trPr>
        <w:tc>
          <w:tcPr>
            <w:tcW w:w="470" w:type="dxa"/>
            <w:vMerge w:val="restart"/>
            <w:tcBorders>
              <w:top w:val="single" w:sz="4" w:space="0" w:color="auto"/>
              <w:left w:val="single" w:sz="8" w:space="0" w:color="000000"/>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kern w:val="0"/>
                <w:sz w:val="18"/>
                <w:szCs w:val="18"/>
              </w:rPr>
              <w:t>2</w:t>
            </w:r>
          </w:p>
        </w:tc>
        <w:tc>
          <w:tcPr>
            <w:tcW w:w="628"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征地前期准备</w:t>
            </w:r>
          </w:p>
        </w:tc>
        <w:tc>
          <w:tcPr>
            <w:tcW w:w="491"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土地征收启动公告</w:t>
            </w:r>
          </w:p>
        </w:tc>
        <w:tc>
          <w:tcPr>
            <w:tcW w:w="2931"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在拟征收土地前，应明确征收土地有关事项并予以公开。</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1.</w:t>
            </w:r>
            <w:r>
              <w:rPr>
                <w:rFonts w:ascii="宋体" w:hAnsi="宋体" w:cs="仿宋_GB2312" w:hint="eastAsia"/>
                <w:kern w:val="0"/>
                <w:sz w:val="18"/>
                <w:szCs w:val="18"/>
              </w:rPr>
              <w:t>拟征收土地目的和用途；</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拟征收土地的位置和范围；</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3.</w:t>
            </w:r>
            <w:r>
              <w:rPr>
                <w:rFonts w:ascii="宋体" w:hAnsi="宋体" w:cs="仿宋_GB2312" w:hint="eastAsia"/>
                <w:kern w:val="0"/>
                <w:sz w:val="18"/>
                <w:szCs w:val="18"/>
              </w:rPr>
              <w:t>开展土地现状调查的安排；</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4.</w:t>
            </w:r>
            <w:r>
              <w:rPr>
                <w:rFonts w:ascii="宋体" w:hAnsi="宋体" w:cs="仿宋_GB2312" w:hint="eastAsia"/>
                <w:kern w:val="0"/>
                <w:sz w:val="18"/>
                <w:szCs w:val="18"/>
              </w:rPr>
              <w:t>拟征收土地的原用途管控（包括不得抢栽、抢种、抢建等有关规定）；</w:t>
            </w:r>
          </w:p>
          <w:p w:rsidR="00C91B04" w:rsidRDefault="00C91B04">
            <w:pPr>
              <w:widowControl/>
              <w:adjustRightInd w:val="0"/>
              <w:snapToGrid w:val="0"/>
              <w:spacing w:line="280" w:lineRule="exact"/>
              <w:textAlignment w:val="center"/>
              <w:rPr>
                <w:rFonts w:ascii="宋体" w:cs="仿宋_GB2312"/>
                <w:sz w:val="18"/>
                <w:szCs w:val="18"/>
              </w:rPr>
            </w:pPr>
          </w:p>
        </w:tc>
        <w:tc>
          <w:tcPr>
            <w:tcW w:w="1050"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pacing w:val="-6"/>
                <w:sz w:val="18"/>
                <w:szCs w:val="18"/>
              </w:rPr>
            </w:pPr>
            <w:r>
              <w:rPr>
                <w:rFonts w:ascii="宋体" w:hAnsi="宋体" w:cs="仿宋_GB2312" w:hint="eastAsia"/>
                <w:spacing w:val="-6"/>
                <w:kern w:val="0"/>
                <w:sz w:val="18"/>
                <w:szCs w:val="18"/>
              </w:rPr>
              <w:t>《国务院关于深化改革严格土地管理的决定》（国发〔</w:t>
            </w:r>
            <w:r>
              <w:rPr>
                <w:rFonts w:ascii="宋体" w:hAnsi="宋体" w:cs="仿宋_GB2312"/>
                <w:spacing w:val="-6"/>
                <w:kern w:val="0"/>
                <w:sz w:val="18"/>
                <w:szCs w:val="18"/>
              </w:rPr>
              <w:t>2004</w:t>
            </w:r>
            <w:r>
              <w:rPr>
                <w:rFonts w:ascii="宋体" w:hAnsi="宋体" w:cs="仿宋_GB2312" w:hint="eastAsia"/>
                <w:spacing w:val="-6"/>
                <w:kern w:val="0"/>
                <w:sz w:val="18"/>
                <w:szCs w:val="18"/>
              </w:rPr>
              <w:t>〕</w:t>
            </w:r>
            <w:r>
              <w:rPr>
                <w:rFonts w:ascii="宋体" w:hAnsi="宋体" w:cs="仿宋_GB2312"/>
                <w:spacing w:val="-6"/>
                <w:kern w:val="0"/>
                <w:sz w:val="18"/>
                <w:szCs w:val="18"/>
              </w:rPr>
              <w:t>28</w:t>
            </w:r>
            <w:r>
              <w:rPr>
                <w:rFonts w:ascii="宋体" w:hAnsi="宋体" w:cs="仿宋_GB2312" w:hint="eastAsia"/>
                <w:spacing w:val="-6"/>
                <w:kern w:val="0"/>
                <w:sz w:val="18"/>
                <w:szCs w:val="18"/>
              </w:rPr>
              <w:t>号）</w:t>
            </w:r>
          </w:p>
        </w:tc>
        <w:tc>
          <w:tcPr>
            <w:tcW w:w="133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在实地启动拟征收土地工作时，在村公示栏公开。</w:t>
            </w:r>
          </w:p>
        </w:tc>
        <w:tc>
          <w:tcPr>
            <w:tcW w:w="1023"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县（市、区）人民政府和负责实施农村集体土地征收的有关部门（含乡镇政府等）</w:t>
            </w:r>
          </w:p>
        </w:tc>
        <w:tc>
          <w:tcPr>
            <w:tcW w:w="2402"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■社区</w:t>
            </w:r>
            <w:r>
              <w:rPr>
                <w:rFonts w:ascii="宋体" w:hAnsi="宋体" w:cs="仿宋_GB2312"/>
                <w:kern w:val="0"/>
                <w:sz w:val="18"/>
                <w:szCs w:val="18"/>
              </w:rPr>
              <w:t>/</w:t>
            </w:r>
            <w:r>
              <w:rPr>
                <w:rFonts w:ascii="宋体" w:hAnsi="宋体" w:cs="仿宋_GB2312" w:hint="eastAsia"/>
                <w:kern w:val="0"/>
                <w:sz w:val="18"/>
                <w:szCs w:val="18"/>
              </w:rPr>
              <w:t>企事业单位</w:t>
            </w:r>
            <w:r>
              <w:rPr>
                <w:rFonts w:ascii="宋体" w:hAnsi="宋体" w:cs="仿宋_GB2312"/>
                <w:kern w:val="0"/>
                <w:sz w:val="18"/>
                <w:szCs w:val="18"/>
              </w:rPr>
              <w:t>/</w:t>
            </w:r>
            <w:r>
              <w:rPr>
                <w:rFonts w:ascii="宋体" w:hAnsi="宋体" w:cs="仿宋_GB2312" w:hint="eastAsia"/>
                <w:kern w:val="0"/>
                <w:sz w:val="18"/>
                <w:szCs w:val="18"/>
              </w:rPr>
              <w:t>村公示栏（电子屏）</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▲政府网站</w:t>
            </w:r>
            <w:r>
              <w:rPr>
                <w:rFonts w:ascii="宋体" w:hAnsi="宋体" w:cs="仿宋_GB2312"/>
                <w:kern w:val="0"/>
                <w:sz w:val="18"/>
                <w:szCs w:val="18"/>
              </w:rPr>
              <w:t xml:space="preserve">     </w:t>
            </w:r>
            <w:r>
              <w:rPr>
                <w:rFonts w:ascii="宋体" w:hAnsi="宋体" w:cs="仿宋_GB2312" w:hint="eastAsia"/>
                <w:kern w:val="0"/>
                <w:sz w:val="18"/>
                <w:szCs w:val="18"/>
              </w:rPr>
              <w:t>▲征地信息公开平台</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□政府公报</w:t>
            </w:r>
            <w:r>
              <w:rPr>
                <w:rFonts w:ascii="宋体" w:hAnsi="宋体" w:cs="仿宋_GB2312"/>
                <w:kern w:val="0"/>
                <w:sz w:val="18"/>
                <w:szCs w:val="18"/>
              </w:rPr>
              <w:t xml:space="preserve">      </w:t>
            </w:r>
            <w:r>
              <w:rPr>
                <w:rFonts w:ascii="宋体" w:hAnsi="宋体" w:cs="仿宋_GB2312" w:hint="eastAsia"/>
                <w:kern w:val="0"/>
                <w:sz w:val="18"/>
                <w:szCs w:val="18"/>
              </w:rPr>
              <w:t>□两微一端</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□发布会</w:t>
            </w:r>
            <w:r>
              <w:rPr>
                <w:rFonts w:ascii="宋体" w:hAnsi="宋体" w:cs="仿宋_GB2312"/>
                <w:kern w:val="0"/>
                <w:sz w:val="18"/>
                <w:szCs w:val="18"/>
              </w:rPr>
              <w:t>/</w:t>
            </w:r>
            <w:r>
              <w:rPr>
                <w:rFonts w:ascii="宋体" w:hAnsi="宋体" w:cs="仿宋_GB2312" w:hint="eastAsia"/>
                <w:kern w:val="0"/>
                <w:sz w:val="18"/>
                <w:szCs w:val="18"/>
              </w:rPr>
              <w:t>听证会</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□广播电视</w:t>
            </w:r>
            <w:r>
              <w:rPr>
                <w:rFonts w:ascii="宋体" w:hAnsi="宋体" w:cs="仿宋_GB2312"/>
                <w:kern w:val="0"/>
                <w:sz w:val="18"/>
                <w:szCs w:val="18"/>
              </w:rPr>
              <w:t xml:space="preserve">     </w:t>
            </w:r>
            <w:r>
              <w:rPr>
                <w:rFonts w:ascii="宋体" w:hAnsi="宋体" w:cs="仿宋_GB2312" w:hint="eastAsia"/>
                <w:kern w:val="0"/>
                <w:sz w:val="18"/>
                <w:szCs w:val="18"/>
              </w:rPr>
              <w:t>□纸质媒体□公开查阅点</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□行政服务中心</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□便民服务站</w:t>
            </w:r>
            <w:r>
              <w:rPr>
                <w:rFonts w:ascii="宋体" w:hAnsi="宋体" w:cs="仿宋_GB2312"/>
                <w:kern w:val="0"/>
                <w:sz w:val="18"/>
                <w:szCs w:val="18"/>
              </w:rPr>
              <w:t xml:space="preserve">   </w:t>
            </w:r>
            <w:r>
              <w:rPr>
                <w:rFonts w:ascii="宋体" w:hAnsi="宋体" w:cs="仿宋_GB2312" w:hint="eastAsia"/>
                <w:kern w:val="0"/>
                <w:sz w:val="18"/>
                <w:szCs w:val="18"/>
              </w:rPr>
              <w:t>□入户</w:t>
            </w:r>
            <w:r>
              <w:rPr>
                <w:rFonts w:ascii="宋体" w:hAnsi="宋体" w:cs="仿宋_GB2312"/>
                <w:kern w:val="0"/>
                <w:sz w:val="18"/>
                <w:szCs w:val="18"/>
              </w:rPr>
              <w:t>/</w:t>
            </w:r>
            <w:r>
              <w:rPr>
                <w:rFonts w:ascii="宋体" w:hAnsi="宋体" w:cs="仿宋_GB2312" w:hint="eastAsia"/>
                <w:kern w:val="0"/>
                <w:sz w:val="18"/>
                <w:szCs w:val="18"/>
              </w:rPr>
              <w:t>现场</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□精准推送</w:t>
            </w:r>
            <w:r>
              <w:rPr>
                <w:rFonts w:ascii="宋体" w:hAnsi="宋体" w:cs="仿宋_GB2312"/>
                <w:kern w:val="0"/>
                <w:sz w:val="18"/>
                <w:szCs w:val="18"/>
              </w:rPr>
              <w:t xml:space="preserve">     </w:t>
            </w:r>
            <w:r>
              <w:rPr>
                <w:rFonts w:ascii="宋体" w:hAnsi="宋体" w:cs="仿宋_GB2312" w:hint="eastAsia"/>
                <w:kern w:val="0"/>
                <w:sz w:val="18"/>
                <w:szCs w:val="18"/>
              </w:rPr>
              <w:t>□其他</w:t>
            </w:r>
          </w:p>
        </w:tc>
        <w:tc>
          <w:tcPr>
            <w:tcW w:w="475"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_GB2312"/>
                <w:sz w:val="18"/>
                <w:szCs w:val="18"/>
              </w:rPr>
            </w:pPr>
          </w:p>
        </w:tc>
        <w:tc>
          <w:tcPr>
            <w:tcW w:w="888"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√面向拟征收土地所在地的村集体成员</w:t>
            </w:r>
          </w:p>
        </w:tc>
        <w:tc>
          <w:tcPr>
            <w:tcW w:w="480"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500"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_GB2312"/>
                <w:sz w:val="18"/>
                <w:szCs w:val="18"/>
              </w:rPr>
            </w:pPr>
          </w:p>
        </w:tc>
        <w:tc>
          <w:tcPr>
            <w:tcW w:w="504"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w:t>
            </w:r>
          </w:p>
        </w:tc>
        <w:tc>
          <w:tcPr>
            <w:tcW w:w="450"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r>
      <w:tr w:rsidR="00C91B04">
        <w:trPr>
          <w:trHeight w:val="1590"/>
        </w:trPr>
        <w:tc>
          <w:tcPr>
            <w:tcW w:w="470" w:type="dxa"/>
            <w:vMerge/>
            <w:tcBorders>
              <w:top w:val="single" w:sz="4" w:space="0" w:color="auto"/>
              <w:left w:val="single" w:sz="8" w:space="0" w:color="000000"/>
              <w:bottom w:val="single" w:sz="4" w:space="0" w:color="auto"/>
              <w:right w:val="single" w:sz="8" w:space="0" w:color="000000"/>
            </w:tcBorders>
            <w:noWrap/>
            <w:vAlign w:val="center"/>
          </w:tcPr>
          <w:p w:rsidR="00C91B04" w:rsidRDefault="00C91B04">
            <w:pPr>
              <w:widowControl/>
              <w:adjustRightInd w:val="0"/>
              <w:snapToGrid w:val="0"/>
              <w:spacing w:line="280" w:lineRule="exact"/>
              <w:jc w:val="center"/>
              <w:rPr>
                <w:rFonts w:ascii="宋体" w:cs="仿宋_GB2312"/>
                <w:sz w:val="18"/>
                <w:szCs w:val="18"/>
              </w:rPr>
            </w:pPr>
          </w:p>
        </w:tc>
        <w:tc>
          <w:tcPr>
            <w:tcW w:w="628"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center"/>
              <w:rPr>
                <w:rFonts w:ascii="宋体" w:cs="仿宋_GB2312"/>
                <w:sz w:val="18"/>
                <w:szCs w:val="18"/>
              </w:rPr>
            </w:pPr>
          </w:p>
        </w:tc>
        <w:tc>
          <w:tcPr>
            <w:tcW w:w="491"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center"/>
              <w:rPr>
                <w:rFonts w:ascii="宋体" w:cs="仿宋_GB2312"/>
                <w:sz w:val="18"/>
                <w:szCs w:val="18"/>
              </w:rPr>
            </w:pPr>
          </w:p>
        </w:tc>
        <w:tc>
          <w:tcPr>
            <w:tcW w:w="2931"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sz w:val="18"/>
                <w:szCs w:val="18"/>
              </w:rPr>
            </w:pPr>
          </w:p>
        </w:tc>
        <w:tc>
          <w:tcPr>
            <w:tcW w:w="1050"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sz w:val="18"/>
                <w:szCs w:val="18"/>
              </w:rPr>
            </w:pPr>
          </w:p>
        </w:tc>
        <w:tc>
          <w:tcPr>
            <w:tcW w:w="133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收到征地批准文件之日起</w:t>
            </w:r>
            <w:r>
              <w:rPr>
                <w:rFonts w:ascii="宋体" w:hAnsi="宋体" w:cs="仿宋_GB2312"/>
                <w:kern w:val="0"/>
                <w:sz w:val="18"/>
                <w:szCs w:val="18"/>
              </w:rPr>
              <w:t>10</w:t>
            </w:r>
            <w:r>
              <w:rPr>
                <w:rFonts w:ascii="宋体" w:hAnsi="宋体" w:cs="仿宋_GB2312" w:hint="eastAsia"/>
                <w:kern w:val="0"/>
                <w:sz w:val="18"/>
                <w:szCs w:val="18"/>
              </w:rPr>
              <w:t>个工作日内，在政府网站、征地信息公开平台公开。</w:t>
            </w:r>
          </w:p>
        </w:tc>
        <w:tc>
          <w:tcPr>
            <w:tcW w:w="1023" w:type="dxa"/>
            <w:vMerge/>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rPr>
                <w:rFonts w:ascii="宋体" w:cs="仿宋_GB2312"/>
                <w:sz w:val="18"/>
                <w:szCs w:val="18"/>
              </w:rPr>
            </w:pPr>
          </w:p>
        </w:tc>
        <w:tc>
          <w:tcPr>
            <w:tcW w:w="2402" w:type="dxa"/>
            <w:vMerge/>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rPr>
                <w:rFonts w:ascii="宋体" w:cs="仿宋_GB2312"/>
                <w:sz w:val="18"/>
                <w:szCs w:val="18"/>
              </w:rPr>
            </w:pPr>
          </w:p>
        </w:tc>
        <w:tc>
          <w:tcPr>
            <w:tcW w:w="475"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888"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rPr>
                <w:rFonts w:ascii="宋体" w:cs="仿宋_GB2312"/>
                <w:sz w:val="18"/>
                <w:szCs w:val="18"/>
              </w:rPr>
            </w:pPr>
          </w:p>
        </w:tc>
        <w:tc>
          <w:tcPr>
            <w:tcW w:w="480"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sz w:val="18"/>
                <w:szCs w:val="18"/>
              </w:rPr>
            </w:pPr>
          </w:p>
        </w:tc>
        <w:tc>
          <w:tcPr>
            <w:tcW w:w="500"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sz w:val="18"/>
                <w:szCs w:val="18"/>
              </w:rPr>
            </w:pPr>
          </w:p>
        </w:tc>
        <w:tc>
          <w:tcPr>
            <w:tcW w:w="504"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sz w:val="18"/>
                <w:szCs w:val="18"/>
              </w:rPr>
            </w:pPr>
          </w:p>
        </w:tc>
        <w:tc>
          <w:tcPr>
            <w:tcW w:w="450"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_GB2312"/>
                <w:sz w:val="18"/>
                <w:szCs w:val="18"/>
              </w:rPr>
            </w:pPr>
          </w:p>
        </w:tc>
      </w:tr>
      <w:tr w:rsidR="00C91B04">
        <w:trPr>
          <w:trHeight w:val="1590"/>
        </w:trPr>
        <w:tc>
          <w:tcPr>
            <w:tcW w:w="470" w:type="dxa"/>
            <w:tcBorders>
              <w:top w:val="single" w:sz="4" w:space="0" w:color="auto"/>
              <w:left w:val="single" w:sz="8" w:space="0" w:color="000000"/>
              <w:bottom w:val="single" w:sz="8" w:space="0" w:color="000000"/>
              <w:right w:val="single" w:sz="8" w:space="0" w:color="000000"/>
            </w:tcBorders>
            <w:noWrap/>
            <w:vAlign w:val="center"/>
          </w:tcPr>
          <w:p w:rsidR="00C91B04" w:rsidRDefault="00C91B04">
            <w:pPr>
              <w:widowControl/>
              <w:adjustRightInd w:val="0"/>
              <w:snapToGrid w:val="0"/>
              <w:spacing w:line="260" w:lineRule="exact"/>
              <w:jc w:val="center"/>
              <w:textAlignment w:val="center"/>
              <w:rPr>
                <w:rFonts w:ascii="宋体" w:cs="仿宋_GB2312"/>
                <w:sz w:val="18"/>
                <w:szCs w:val="18"/>
              </w:rPr>
            </w:pPr>
          </w:p>
        </w:tc>
        <w:tc>
          <w:tcPr>
            <w:tcW w:w="628" w:type="dxa"/>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60" w:lineRule="exact"/>
              <w:jc w:val="center"/>
              <w:rPr>
                <w:rFonts w:ascii="宋体" w:cs="仿宋_GB2312"/>
                <w:sz w:val="18"/>
                <w:szCs w:val="18"/>
              </w:rPr>
            </w:pPr>
          </w:p>
        </w:tc>
        <w:tc>
          <w:tcPr>
            <w:tcW w:w="491" w:type="dxa"/>
            <w:tcBorders>
              <w:top w:val="single" w:sz="4" w:space="0" w:color="auto"/>
              <w:left w:val="nil"/>
              <w:bottom w:val="single" w:sz="8" w:space="0" w:color="000000"/>
              <w:right w:val="single" w:sz="8" w:space="0" w:color="000000"/>
            </w:tcBorders>
            <w:noWrap/>
            <w:vAlign w:val="center"/>
          </w:tcPr>
          <w:p w:rsidR="00C91B04" w:rsidRDefault="00A1194A">
            <w:pPr>
              <w:widowControl/>
              <w:adjustRightInd w:val="0"/>
              <w:snapToGrid w:val="0"/>
              <w:spacing w:line="260" w:lineRule="exact"/>
              <w:jc w:val="center"/>
              <w:textAlignment w:val="center"/>
              <w:rPr>
                <w:rFonts w:ascii="宋体" w:cs="仿宋_GB2312"/>
                <w:sz w:val="18"/>
                <w:szCs w:val="18"/>
              </w:rPr>
            </w:pPr>
            <w:r>
              <w:rPr>
                <w:rFonts w:ascii="宋体" w:hAnsi="宋体" w:cs="仿宋_GB2312" w:hint="eastAsia"/>
                <w:kern w:val="0"/>
                <w:sz w:val="18"/>
                <w:szCs w:val="18"/>
              </w:rPr>
              <w:t>拟征收土地现状调查</w:t>
            </w:r>
          </w:p>
        </w:tc>
        <w:tc>
          <w:tcPr>
            <w:tcW w:w="2931" w:type="dxa"/>
            <w:tcBorders>
              <w:top w:val="single" w:sz="4" w:space="0" w:color="auto"/>
              <w:left w:val="nil"/>
              <w:bottom w:val="single" w:sz="4" w:space="0" w:color="auto"/>
              <w:right w:val="single" w:sz="8" w:space="0" w:color="000000"/>
            </w:tcBorders>
            <w:noWrap/>
            <w:vAlign w:val="center"/>
          </w:tcPr>
          <w:p w:rsidR="00C91B04" w:rsidRDefault="00A1194A">
            <w:pPr>
              <w:widowControl/>
              <w:adjustRightInd w:val="0"/>
              <w:snapToGrid w:val="0"/>
              <w:spacing w:line="260" w:lineRule="exact"/>
              <w:textAlignment w:val="center"/>
              <w:rPr>
                <w:rFonts w:ascii="宋体" w:cs="仿宋_GB2312"/>
                <w:kern w:val="0"/>
                <w:sz w:val="18"/>
                <w:szCs w:val="18"/>
              </w:rPr>
            </w:pPr>
            <w:r>
              <w:rPr>
                <w:rFonts w:ascii="宋体" w:hAnsi="宋体" w:cs="仿宋_GB2312" w:hint="eastAsia"/>
                <w:kern w:val="0"/>
                <w:sz w:val="18"/>
                <w:szCs w:val="18"/>
              </w:rPr>
              <w:t>拟征收土地现状调查结果按规定确认后，调查结果予以公开。</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1.</w:t>
            </w:r>
            <w:r>
              <w:rPr>
                <w:rFonts w:ascii="宋体" w:hAnsi="宋体" w:cs="仿宋_GB2312" w:hint="eastAsia"/>
                <w:kern w:val="0"/>
                <w:sz w:val="18"/>
                <w:szCs w:val="18"/>
              </w:rPr>
              <w:t>征收土地勘测调查表；</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地上附着物和青苗调查登记表；</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3.</w:t>
            </w:r>
            <w:r>
              <w:rPr>
                <w:rFonts w:ascii="宋体" w:hAnsi="宋体" w:cs="仿宋_GB2312" w:hint="eastAsia"/>
                <w:kern w:val="0"/>
                <w:sz w:val="18"/>
                <w:szCs w:val="18"/>
              </w:rPr>
              <w:t>土地勘测定界图件（涉及国家秘密的项目除外；图件应按有关法律法规规定予以技术处理。</w:t>
            </w:r>
          </w:p>
        </w:tc>
        <w:tc>
          <w:tcPr>
            <w:tcW w:w="1050" w:type="dxa"/>
            <w:tcBorders>
              <w:top w:val="single" w:sz="4" w:space="0" w:color="auto"/>
              <w:left w:val="nil"/>
              <w:bottom w:val="single" w:sz="8" w:space="0" w:color="000000"/>
              <w:right w:val="single" w:sz="8" w:space="0" w:color="000000"/>
            </w:tcBorders>
            <w:noWrap/>
            <w:vAlign w:val="center"/>
          </w:tcPr>
          <w:p w:rsidR="00C91B04" w:rsidRDefault="00A1194A">
            <w:pPr>
              <w:widowControl/>
              <w:adjustRightInd w:val="0"/>
              <w:snapToGrid w:val="0"/>
              <w:spacing w:line="260" w:lineRule="exact"/>
              <w:textAlignment w:val="center"/>
              <w:rPr>
                <w:rFonts w:asci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《土地管理法》；</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《国务院关于深化改革严格土地管理的决定》（国发〔</w:t>
            </w:r>
            <w:r>
              <w:rPr>
                <w:rFonts w:ascii="宋体" w:hAnsi="宋体" w:cs="仿宋_GB2312"/>
                <w:kern w:val="0"/>
                <w:sz w:val="18"/>
                <w:szCs w:val="18"/>
              </w:rPr>
              <w:t>2004</w:t>
            </w:r>
            <w:r>
              <w:rPr>
                <w:rFonts w:ascii="宋体" w:hAnsi="宋体" w:cs="仿宋_GB2312" w:hint="eastAsia"/>
                <w:kern w:val="0"/>
                <w:sz w:val="18"/>
                <w:szCs w:val="18"/>
              </w:rPr>
              <w:t>〕</w:t>
            </w:r>
            <w:r>
              <w:rPr>
                <w:rFonts w:ascii="宋体" w:hAnsi="宋体" w:cs="仿宋_GB2312"/>
                <w:kern w:val="0"/>
                <w:sz w:val="18"/>
                <w:szCs w:val="18"/>
              </w:rPr>
              <w:t>28</w:t>
            </w:r>
            <w:r>
              <w:rPr>
                <w:rFonts w:ascii="宋体" w:hAnsi="宋体" w:cs="仿宋_GB2312" w:hint="eastAsia"/>
                <w:kern w:val="0"/>
                <w:sz w:val="18"/>
                <w:szCs w:val="18"/>
              </w:rPr>
              <w:t>号）</w:t>
            </w:r>
          </w:p>
        </w:tc>
        <w:tc>
          <w:tcPr>
            <w:tcW w:w="1337"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60" w:lineRule="exact"/>
              <w:ind w:firstLineChars="200" w:firstLine="360"/>
              <w:textAlignment w:val="center"/>
              <w:rPr>
                <w:rFonts w:ascii="宋体" w:hAnsi="宋体" w:cs="仿宋_GB2312"/>
                <w:kern w:val="0"/>
                <w:sz w:val="18"/>
                <w:szCs w:val="18"/>
              </w:rPr>
            </w:pPr>
            <w:r>
              <w:rPr>
                <w:rFonts w:ascii="宋体" w:hAnsi="宋体" w:cs="仿宋_GB2312" w:hint="eastAsia"/>
                <w:kern w:val="0"/>
                <w:sz w:val="18"/>
                <w:szCs w:val="18"/>
              </w:rPr>
              <w:t>拟征收土地现状调查结束后</w:t>
            </w:r>
            <w:r>
              <w:rPr>
                <w:rFonts w:ascii="宋体" w:hAnsi="宋体" w:cs="仿宋_GB2312"/>
                <w:kern w:val="0"/>
                <w:sz w:val="18"/>
                <w:szCs w:val="18"/>
              </w:rPr>
              <w:t>5</w:t>
            </w:r>
            <w:r>
              <w:rPr>
                <w:rFonts w:ascii="宋体" w:hAnsi="宋体" w:cs="仿宋_GB2312" w:hint="eastAsia"/>
                <w:kern w:val="0"/>
                <w:sz w:val="18"/>
                <w:szCs w:val="18"/>
              </w:rPr>
              <w:t>个工作日内，在村公示栏公开。</w:t>
            </w:r>
          </w:p>
        </w:tc>
        <w:tc>
          <w:tcPr>
            <w:tcW w:w="1023"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kern w:val="0"/>
                <w:sz w:val="18"/>
                <w:szCs w:val="18"/>
              </w:rPr>
              <w:t xml:space="preserve">    </w:t>
            </w:r>
            <w:r>
              <w:rPr>
                <w:rFonts w:ascii="宋体" w:hAnsi="宋体" w:cs="仿宋_GB2312" w:hint="eastAsia"/>
                <w:kern w:val="0"/>
                <w:sz w:val="18"/>
                <w:szCs w:val="18"/>
              </w:rPr>
              <w:t>县（市、区）人民政府和负责农村集体土地征收的有关部门</w:t>
            </w:r>
          </w:p>
        </w:tc>
        <w:tc>
          <w:tcPr>
            <w:tcW w:w="2402"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60" w:lineRule="exact"/>
              <w:textAlignment w:val="center"/>
              <w:rPr>
                <w:rFonts w:ascii="宋体" w:cs="仿宋_GB2312"/>
                <w:kern w:val="0"/>
                <w:sz w:val="18"/>
                <w:szCs w:val="18"/>
              </w:rPr>
            </w:pPr>
            <w:r>
              <w:rPr>
                <w:rFonts w:ascii="宋体" w:hAnsi="宋体" w:cs="仿宋_GB2312" w:hint="eastAsia"/>
                <w:kern w:val="0"/>
                <w:sz w:val="18"/>
                <w:szCs w:val="18"/>
              </w:rPr>
              <w:t>■社区</w:t>
            </w:r>
            <w:r>
              <w:rPr>
                <w:rFonts w:ascii="宋体" w:hAnsi="宋体" w:cs="仿宋_GB2312"/>
                <w:kern w:val="0"/>
                <w:sz w:val="18"/>
                <w:szCs w:val="18"/>
              </w:rPr>
              <w:t>/</w:t>
            </w:r>
            <w:r>
              <w:rPr>
                <w:rFonts w:ascii="宋体" w:hAnsi="宋体" w:cs="仿宋_GB2312" w:hint="eastAsia"/>
                <w:kern w:val="0"/>
                <w:sz w:val="18"/>
                <w:szCs w:val="18"/>
              </w:rPr>
              <w:t>企事业单位</w:t>
            </w:r>
            <w:r>
              <w:rPr>
                <w:rFonts w:ascii="宋体" w:hAnsi="宋体" w:cs="仿宋_GB2312"/>
                <w:kern w:val="0"/>
                <w:sz w:val="18"/>
                <w:szCs w:val="18"/>
              </w:rPr>
              <w:t>/</w:t>
            </w:r>
            <w:r>
              <w:rPr>
                <w:rFonts w:ascii="宋体" w:hAnsi="宋体" w:cs="仿宋_GB2312" w:hint="eastAsia"/>
                <w:kern w:val="0"/>
                <w:sz w:val="18"/>
                <w:szCs w:val="18"/>
              </w:rPr>
              <w:t>村公示栏（电子屏）</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hint="eastAsia"/>
                <w:kern w:val="0"/>
                <w:sz w:val="18"/>
                <w:szCs w:val="18"/>
              </w:rPr>
              <w:t>▲政府网站</w:t>
            </w:r>
            <w:r>
              <w:rPr>
                <w:rFonts w:ascii="宋体" w:hAnsi="宋体" w:cs="仿宋_GB2312"/>
                <w:kern w:val="0"/>
                <w:sz w:val="18"/>
                <w:szCs w:val="18"/>
              </w:rPr>
              <w:t xml:space="preserve">     </w:t>
            </w:r>
            <w:r>
              <w:rPr>
                <w:rFonts w:ascii="宋体" w:hAnsi="宋体" w:cs="仿宋_GB2312" w:hint="eastAsia"/>
                <w:kern w:val="0"/>
                <w:sz w:val="18"/>
                <w:szCs w:val="18"/>
              </w:rPr>
              <w:t>▲征地信息公开平台</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hint="eastAsia"/>
                <w:kern w:val="0"/>
                <w:sz w:val="18"/>
                <w:szCs w:val="18"/>
              </w:rPr>
              <w:t>□政府公报</w:t>
            </w:r>
            <w:r>
              <w:rPr>
                <w:rFonts w:ascii="宋体" w:hAnsi="宋体" w:cs="仿宋_GB2312"/>
                <w:kern w:val="0"/>
                <w:sz w:val="18"/>
                <w:szCs w:val="18"/>
              </w:rPr>
              <w:t xml:space="preserve">      </w:t>
            </w:r>
            <w:r>
              <w:rPr>
                <w:rFonts w:ascii="宋体" w:hAnsi="宋体" w:cs="仿宋_GB2312" w:hint="eastAsia"/>
                <w:kern w:val="0"/>
                <w:sz w:val="18"/>
                <w:szCs w:val="18"/>
              </w:rPr>
              <w:t>□两微一端</w:t>
            </w:r>
            <w:r>
              <w:rPr>
                <w:rFonts w:ascii="宋体" w:hAnsi="宋体" w:cs="仿宋_GB2312"/>
                <w:kern w:val="0"/>
                <w:sz w:val="18"/>
                <w:szCs w:val="18"/>
              </w:rPr>
              <w:t xml:space="preserve">   </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hint="eastAsia"/>
                <w:kern w:val="0"/>
                <w:sz w:val="18"/>
                <w:szCs w:val="18"/>
              </w:rPr>
              <w:t>□发布会</w:t>
            </w:r>
            <w:r>
              <w:rPr>
                <w:rFonts w:ascii="宋体" w:hAnsi="宋体" w:cs="仿宋_GB2312"/>
                <w:kern w:val="0"/>
                <w:sz w:val="18"/>
                <w:szCs w:val="18"/>
              </w:rPr>
              <w:t>/</w:t>
            </w:r>
            <w:r>
              <w:rPr>
                <w:rFonts w:ascii="宋体" w:hAnsi="宋体" w:cs="仿宋_GB2312" w:hint="eastAsia"/>
                <w:kern w:val="0"/>
                <w:sz w:val="18"/>
                <w:szCs w:val="18"/>
              </w:rPr>
              <w:t>听证会</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hint="eastAsia"/>
                <w:kern w:val="0"/>
                <w:sz w:val="18"/>
                <w:szCs w:val="18"/>
              </w:rPr>
              <w:t>□广播电视</w:t>
            </w:r>
            <w:r>
              <w:rPr>
                <w:rFonts w:ascii="宋体" w:hAnsi="宋体" w:cs="仿宋_GB2312"/>
                <w:kern w:val="0"/>
                <w:sz w:val="18"/>
                <w:szCs w:val="18"/>
              </w:rPr>
              <w:t xml:space="preserve">     </w:t>
            </w:r>
            <w:r>
              <w:rPr>
                <w:rFonts w:ascii="宋体" w:hAnsi="宋体" w:cs="仿宋_GB2312" w:hint="eastAsia"/>
                <w:kern w:val="0"/>
                <w:sz w:val="18"/>
                <w:szCs w:val="18"/>
              </w:rPr>
              <w:t>□纸质媒体□公开查阅点</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hint="eastAsia"/>
                <w:kern w:val="0"/>
                <w:sz w:val="18"/>
                <w:szCs w:val="18"/>
              </w:rPr>
              <w:t>□行政服务中心</w:t>
            </w:r>
            <w:r>
              <w:rPr>
                <w:rFonts w:ascii="宋体" w:hAnsi="宋体" w:cs="仿宋_GB2312"/>
                <w:kern w:val="0"/>
                <w:sz w:val="18"/>
                <w:szCs w:val="18"/>
              </w:rPr>
              <w:t xml:space="preserve">   </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hint="eastAsia"/>
                <w:kern w:val="0"/>
                <w:sz w:val="18"/>
                <w:szCs w:val="18"/>
              </w:rPr>
              <w:t>□便民服务站</w:t>
            </w:r>
            <w:r>
              <w:rPr>
                <w:rFonts w:ascii="宋体" w:hAnsi="宋体" w:cs="仿宋_GB2312"/>
                <w:kern w:val="0"/>
                <w:sz w:val="18"/>
                <w:szCs w:val="18"/>
              </w:rPr>
              <w:t xml:space="preserve">  </w:t>
            </w:r>
            <w:r>
              <w:rPr>
                <w:rFonts w:ascii="宋体" w:hAnsi="宋体" w:cs="仿宋_GB2312" w:hint="eastAsia"/>
                <w:kern w:val="0"/>
                <w:sz w:val="18"/>
                <w:szCs w:val="18"/>
              </w:rPr>
              <w:t>□入户</w:t>
            </w:r>
            <w:r>
              <w:rPr>
                <w:rFonts w:ascii="宋体" w:hAnsi="宋体" w:cs="仿宋_GB2312"/>
                <w:kern w:val="0"/>
                <w:sz w:val="18"/>
                <w:szCs w:val="18"/>
              </w:rPr>
              <w:t>/</w:t>
            </w:r>
            <w:r>
              <w:rPr>
                <w:rFonts w:ascii="宋体" w:hAnsi="宋体" w:cs="仿宋_GB2312" w:hint="eastAsia"/>
                <w:kern w:val="0"/>
                <w:sz w:val="18"/>
                <w:szCs w:val="18"/>
              </w:rPr>
              <w:t>现场</w:t>
            </w:r>
            <w:r>
              <w:rPr>
                <w:rFonts w:ascii="宋体" w:hAnsi="宋体" w:cs="仿宋_GB2312"/>
                <w:kern w:val="0"/>
                <w:sz w:val="18"/>
                <w:szCs w:val="18"/>
              </w:rPr>
              <w:t xml:space="preserve">  </w:t>
            </w:r>
          </w:p>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hint="eastAsia"/>
                <w:kern w:val="0"/>
                <w:sz w:val="18"/>
                <w:szCs w:val="18"/>
              </w:rPr>
              <w:t>□精准推送</w:t>
            </w:r>
            <w:r>
              <w:rPr>
                <w:rFonts w:ascii="宋体" w:hAnsi="宋体" w:cs="仿宋_GB2312"/>
                <w:kern w:val="0"/>
                <w:sz w:val="18"/>
                <w:szCs w:val="18"/>
              </w:rPr>
              <w:t xml:space="preserve">      </w:t>
            </w:r>
            <w:r>
              <w:rPr>
                <w:rFonts w:ascii="宋体" w:hAnsi="宋体" w:cs="仿宋_GB2312" w:hint="eastAsia"/>
                <w:kern w:val="0"/>
                <w:sz w:val="18"/>
                <w:szCs w:val="18"/>
              </w:rPr>
              <w:t>□其他</w:t>
            </w:r>
          </w:p>
        </w:tc>
        <w:tc>
          <w:tcPr>
            <w:tcW w:w="475"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60" w:lineRule="exact"/>
              <w:jc w:val="center"/>
              <w:rPr>
                <w:rFonts w:ascii="宋体" w:hAnsi="宋体" w:cs="仿宋_GB2312"/>
                <w:kern w:val="0"/>
                <w:sz w:val="18"/>
                <w:szCs w:val="18"/>
              </w:rPr>
            </w:pPr>
          </w:p>
        </w:tc>
        <w:tc>
          <w:tcPr>
            <w:tcW w:w="888"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60" w:lineRule="exact"/>
              <w:textAlignment w:val="center"/>
              <w:rPr>
                <w:rFonts w:ascii="宋体" w:cs="仿宋_GB2312"/>
                <w:sz w:val="18"/>
                <w:szCs w:val="18"/>
              </w:rPr>
            </w:pPr>
            <w:r>
              <w:rPr>
                <w:rFonts w:ascii="宋体" w:hAnsi="宋体" w:cs="仿宋_GB2312" w:hint="eastAsia"/>
                <w:kern w:val="0"/>
                <w:sz w:val="18"/>
                <w:szCs w:val="18"/>
              </w:rPr>
              <w:t>√面向拟征收土地所在地的村集体成员</w:t>
            </w:r>
          </w:p>
        </w:tc>
        <w:tc>
          <w:tcPr>
            <w:tcW w:w="480" w:type="dxa"/>
            <w:tcBorders>
              <w:top w:val="single" w:sz="4" w:space="0" w:color="auto"/>
              <w:left w:val="nil"/>
              <w:bottom w:val="single" w:sz="8" w:space="0" w:color="000000"/>
              <w:right w:val="single" w:sz="8" w:space="0" w:color="000000"/>
            </w:tcBorders>
            <w:noWrap/>
            <w:vAlign w:val="center"/>
          </w:tcPr>
          <w:p w:rsidR="00C91B04" w:rsidRDefault="00A1194A">
            <w:pPr>
              <w:widowControl/>
              <w:adjustRightInd w:val="0"/>
              <w:snapToGrid w:val="0"/>
              <w:spacing w:line="26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500" w:type="dxa"/>
            <w:tcBorders>
              <w:top w:val="single" w:sz="4" w:space="0" w:color="auto"/>
              <w:left w:val="nil"/>
              <w:bottom w:val="single" w:sz="8" w:space="0" w:color="000000"/>
              <w:right w:val="single" w:sz="8" w:space="0" w:color="000000"/>
            </w:tcBorders>
            <w:noWrap/>
            <w:vAlign w:val="center"/>
          </w:tcPr>
          <w:p w:rsidR="00C91B04" w:rsidRDefault="00C91B04">
            <w:pPr>
              <w:adjustRightInd w:val="0"/>
              <w:snapToGrid w:val="0"/>
              <w:spacing w:line="260" w:lineRule="exact"/>
              <w:jc w:val="center"/>
              <w:rPr>
                <w:rFonts w:ascii="宋体" w:cs="仿宋_GB2312"/>
                <w:sz w:val="18"/>
                <w:szCs w:val="18"/>
              </w:rPr>
            </w:pPr>
          </w:p>
        </w:tc>
        <w:tc>
          <w:tcPr>
            <w:tcW w:w="504" w:type="dxa"/>
            <w:tcBorders>
              <w:top w:val="single" w:sz="4" w:space="0" w:color="auto"/>
              <w:left w:val="nil"/>
              <w:bottom w:val="single" w:sz="8" w:space="0" w:color="000000"/>
              <w:right w:val="single" w:sz="8" w:space="0" w:color="000000"/>
            </w:tcBorders>
            <w:noWrap/>
            <w:vAlign w:val="center"/>
          </w:tcPr>
          <w:p w:rsidR="00C91B04" w:rsidRDefault="00A1194A">
            <w:pPr>
              <w:widowControl/>
              <w:adjustRightInd w:val="0"/>
              <w:snapToGrid w:val="0"/>
              <w:spacing w:line="26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450" w:type="dxa"/>
            <w:tcBorders>
              <w:top w:val="single" w:sz="4" w:space="0" w:color="auto"/>
              <w:left w:val="nil"/>
              <w:bottom w:val="single" w:sz="8" w:space="0" w:color="000000"/>
              <w:right w:val="single" w:sz="8" w:space="0" w:color="000000"/>
            </w:tcBorders>
            <w:noWrap/>
            <w:vAlign w:val="center"/>
          </w:tcPr>
          <w:p w:rsidR="00C91B04" w:rsidRDefault="00A1194A">
            <w:pPr>
              <w:widowControl/>
              <w:adjustRightInd w:val="0"/>
              <w:snapToGrid w:val="0"/>
              <w:spacing w:line="260" w:lineRule="exact"/>
              <w:jc w:val="center"/>
              <w:textAlignment w:val="center"/>
              <w:rPr>
                <w:rFonts w:ascii="宋体" w:cs="仿宋_GB2312"/>
                <w:sz w:val="18"/>
                <w:szCs w:val="18"/>
              </w:rPr>
            </w:pPr>
            <w:r>
              <w:rPr>
                <w:rFonts w:ascii="宋体" w:hAnsi="宋体" w:cs="仿宋_GB2312" w:hint="eastAsia"/>
                <w:kern w:val="0"/>
                <w:sz w:val="18"/>
                <w:szCs w:val="18"/>
              </w:rPr>
              <w:t>√</w:t>
            </w:r>
          </w:p>
        </w:tc>
      </w:tr>
    </w:tbl>
    <w:tbl>
      <w:tblPr>
        <w:tblpPr w:leftFromText="180" w:rightFromText="180" w:vertAnchor="text" w:horzAnchor="page" w:tblpX="1703" w:tblpY="6"/>
        <w:tblOverlap w:val="never"/>
        <w:tblW w:w="0" w:type="auto"/>
        <w:tblLayout w:type="fixed"/>
        <w:tblCellMar>
          <w:left w:w="0" w:type="dxa"/>
          <w:right w:w="0" w:type="dxa"/>
        </w:tblCellMar>
        <w:tblLook w:val="04A0"/>
      </w:tblPr>
      <w:tblGrid>
        <w:gridCol w:w="470"/>
        <w:gridCol w:w="628"/>
        <w:gridCol w:w="491"/>
        <w:gridCol w:w="2931"/>
        <w:gridCol w:w="1050"/>
        <w:gridCol w:w="1337"/>
        <w:gridCol w:w="1023"/>
        <w:gridCol w:w="2480"/>
        <w:gridCol w:w="397"/>
        <w:gridCol w:w="888"/>
        <w:gridCol w:w="480"/>
        <w:gridCol w:w="500"/>
        <w:gridCol w:w="504"/>
        <w:gridCol w:w="450"/>
      </w:tblGrid>
      <w:tr w:rsidR="00C91B04">
        <w:trPr>
          <w:trHeight w:val="2596"/>
        </w:trPr>
        <w:tc>
          <w:tcPr>
            <w:tcW w:w="470" w:type="dxa"/>
            <w:tcBorders>
              <w:top w:val="single" w:sz="4" w:space="0" w:color="auto"/>
              <w:left w:val="single" w:sz="8" w:space="0" w:color="000000"/>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3</w:t>
            </w:r>
          </w:p>
        </w:tc>
        <w:tc>
          <w:tcPr>
            <w:tcW w:w="628"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kern w:val="0"/>
                <w:sz w:val="18"/>
                <w:szCs w:val="18"/>
              </w:rPr>
            </w:pPr>
            <w:r>
              <w:rPr>
                <w:rFonts w:ascii="宋体" w:hAnsi="宋体" w:cs="仿宋_GB2312" w:hint="eastAsia"/>
                <w:kern w:val="0"/>
                <w:sz w:val="18"/>
                <w:szCs w:val="18"/>
              </w:rPr>
              <w:t>征地前期准备</w:t>
            </w:r>
          </w:p>
          <w:p w:rsidR="00C91B04" w:rsidRDefault="00C91B04">
            <w:pPr>
              <w:adjustRightInd w:val="0"/>
              <w:snapToGrid w:val="0"/>
              <w:spacing w:line="280" w:lineRule="exact"/>
              <w:jc w:val="center"/>
              <w:rPr>
                <w:rFonts w:ascii="宋体" w:cs="仿宋_GB2312"/>
                <w:sz w:val="18"/>
                <w:szCs w:val="18"/>
              </w:rPr>
            </w:pPr>
          </w:p>
        </w:tc>
        <w:tc>
          <w:tcPr>
            <w:tcW w:w="491"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征地补偿登记</w:t>
            </w:r>
          </w:p>
        </w:tc>
        <w:tc>
          <w:tcPr>
            <w:tcW w:w="2931"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征地补偿登记汇总表。</w:t>
            </w:r>
          </w:p>
          <w:p w:rsidR="00C91B04" w:rsidRDefault="00C91B04">
            <w:pPr>
              <w:widowControl/>
              <w:adjustRightInd w:val="0"/>
              <w:snapToGrid w:val="0"/>
              <w:spacing w:line="280" w:lineRule="exact"/>
              <w:textAlignment w:val="center"/>
              <w:rPr>
                <w:rFonts w:ascii="宋体" w:cs="仿宋_GB2312"/>
                <w:sz w:val="18"/>
                <w:szCs w:val="18"/>
              </w:rPr>
            </w:pPr>
          </w:p>
        </w:tc>
        <w:tc>
          <w:tcPr>
            <w:tcW w:w="105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《土地管理法》；</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《中华人民共和国政府信息公开条例》</w:t>
            </w:r>
          </w:p>
        </w:tc>
        <w:tc>
          <w:tcPr>
            <w:tcW w:w="133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ind w:firstLineChars="200" w:firstLine="360"/>
              <w:textAlignment w:val="center"/>
              <w:rPr>
                <w:rFonts w:ascii="宋体" w:cs="仿宋_GB2312"/>
                <w:kern w:val="0"/>
                <w:sz w:val="18"/>
                <w:szCs w:val="18"/>
              </w:rPr>
            </w:pPr>
            <w:r>
              <w:rPr>
                <w:rFonts w:ascii="宋体" w:hAnsi="宋体" w:cs="仿宋_GB2312" w:hint="eastAsia"/>
                <w:kern w:val="0"/>
                <w:sz w:val="18"/>
                <w:szCs w:val="18"/>
              </w:rPr>
              <w:t>征地补偿登记结束后</w:t>
            </w:r>
            <w:r>
              <w:rPr>
                <w:rFonts w:ascii="宋体" w:hAnsi="宋体" w:cs="仿宋_GB2312"/>
                <w:kern w:val="0"/>
                <w:sz w:val="18"/>
                <w:szCs w:val="18"/>
              </w:rPr>
              <w:t>5</w:t>
            </w:r>
            <w:r>
              <w:rPr>
                <w:rFonts w:ascii="宋体" w:hAnsi="宋体" w:cs="仿宋_GB2312" w:hint="eastAsia"/>
                <w:kern w:val="0"/>
                <w:sz w:val="18"/>
                <w:szCs w:val="18"/>
              </w:rPr>
              <w:t>个工作日内公开。</w:t>
            </w:r>
          </w:p>
          <w:p w:rsidR="00C91B04" w:rsidRDefault="00A1194A">
            <w:pPr>
              <w:widowControl/>
              <w:adjustRightInd w:val="0"/>
              <w:snapToGrid w:val="0"/>
              <w:spacing w:line="280" w:lineRule="exact"/>
              <w:ind w:firstLineChars="200" w:firstLine="360"/>
              <w:textAlignment w:val="center"/>
              <w:rPr>
                <w:rFonts w:ascii="宋体" w:cs="仿宋_GB2312"/>
                <w:sz w:val="18"/>
                <w:szCs w:val="18"/>
              </w:rPr>
            </w:pPr>
            <w:r>
              <w:rPr>
                <w:rFonts w:ascii="宋体" w:hAnsi="宋体" w:cs="仿宋_GB2312" w:hint="eastAsia"/>
                <w:kern w:val="0"/>
                <w:sz w:val="18"/>
                <w:szCs w:val="18"/>
              </w:rPr>
              <w:t>公示结束后，转为依申请公开。</w:t>
            </w:r>
          </w:p>
        </w:tc>
        <w:tc>
          <w:tcPr>
            <w:tcW w:w="102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ind w:firstLineChars="200" w:firstLine="360"/>
              <w:textAlignment w:val="center"/>
              <w:rPr>
                <w:rFonts w:ascii="宋体" w:cs="仿宋_GB2312"/>
                <w:sz w:val="18"/>
                <w:szCs w:val="18"/>
              </w:rPr>
            </w:pPr>
            <w:r>
              <w:rPr>
                <w:rFonts w:ascii="宋体" w:hAnsi="宋体" w:cs="仿宋_GB2312" w:hint="eastAsia"/>
                <w:kern w:val="0"/>
                <w:sz w:val="18"/>
                <w:szCs w:val="18"/>
              </w:rPr>
              <w:t>县（市、区）人民政府和负责农村集体土地征收的有关部门</w:t>
            </w:r>
          </w:p>
        </w:tc>
        <w:tc>
          <w:tcPr>
            <w:tcW w:w="248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■社区</w:t>
            </w:r>
            <w:r>
              <w:rPr>
                <w:rFonts w:ascii="宋体" w:hAnsi="宋体" w:cs="仿宋_GB2312"/>
                <w:kern w:val="0"/>
                <w:sz w:val="18"/>
                <w:szCs w:val="18"/>
              </w:rPr>
              <w:t>/</w:t>
            </w:r>
            <w:r>
              <w:rPr>
                <w:rFonts w:ascii="宋体" w:hAnsi="宋体" w:cs="仿宋_GB2312" w:hint="eastAsia"/>
                <w:kern w:val="0"/>
                <w:sz w:val="18"/>
                <w:szCs w:val="18"/>
              </w:rPr>
              <w:t>企事业单位</w:t>
            </w:r>
            <w:r>
              <w:rPr>
                <w:rFonts w:ascii="宋体" w:hAnsi="宋体" w:cs="仿宋_GB2312"/>
                <w:kern w:val="0"/>
                <w:sz w:val="18"/>
                <w:szCs w:val="18"/>
              </w:rPr>
              <w:t>/</w:t>
            </w:r>
            <w:r>
              <w:rPr>
                <w:rFonts w:ascii="宋体" w:hAnsi="宋体" w:cs="仿宋_GB2312" w:hint="eastAsia"/>
                <w:kern w:val="0"/>
                <w:sz w:val="18"/>
                <w:szCs w:val="18"/>
              </w:rPr>
              <w:t>村公示栏（电子屏）</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□政府网站</w:t>
            </w:r>
            <w:r>
              <w:rPr>
                <w:rFonts w:ascii="宋体" w:hAnsi="宋体" w:cs="仿宋_GB2312"/>
                <w:kern w:val="0"/>
                <w:sz w:val="18"/>
                <w:szCs w:val="18"/>
              </w:rPr>
              <w:t xml:space="preserve">     </w:t>
            </w:r>
            <w:r>
              <w:rPr>
                <w:rFonts w:ascii="宋体" w:hAnsi="宋体" w:cs="仿宋_GB2312" w:hint="eastAsia"/>
                <w:kern w:val="0"/>
                <w:sz w:val="18"/>
                <w:szCs w:val="18"/>
              </w:rPr>
              <w:t>□政府公报</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□两微一端</w:t>
            </w:r>
            <w:r>
              <w:rPr>
                <w:rFonts w:ascii="宋体" w:hAnsi="宋体" w:cs="仿宋_GB2312"/>
                <w:kern w:val="0"/>
                <w:sz w:val="18"/>
                <w:szCs w:val="18"/>
              </w:rPr>
              <w:t xml:space="preserve">     </w:t>
            </w:r>
            <w:r>
              <w:rPr>
                <w:rFonts w:ascii="宋体" w:hAnsi="宋体" w:cs="仿宋_GB2312" w:hint="eastAsia"/>
                <w:kern w:val="0"/>
                <w:sz w:val="18"/>
                <w:szCs w:val="18"/>
              </w:rPr>
              <w:t>□发布会</w:t>
            </w:r>
            <w:r>
              <w:rPr>
                <w:rFonts w:ascii="宋体" w:hAnsi="宋体" w:cs="仿宋_GB2312"/>
                <w:kern w:val="0"/>
                <w:sz w:val="18"/>
                <w:szCs w:val="18"/>
              </w:rPr>
              <w:t>/</w:t>
            </w:r>
            <w:r>
              <w:rPr>
                <w:rFonts w:ascii="宋体" w:hAnsi="宋体" w:cs="仿宋_GB2312" w:hint="eastAsia"/>
                <w:kern w:val="0"/>
                <w:sz w:val="18"/>
                <w:szCs w:val="18"/>
              </w:rPr>
              <w:t>听证会</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□广播电视</w:t>
            </w:r>
            <w:r>
              <w:rPr>
                <w:rFonts w:ascii="宋体" w:hAnsi="宋体" w:cs="仿宋_GB2312"/>
                <w:kern w:val="0"/>
                <w:sz w:val="18"/>
                <w:szCs w:val="18"/>
              </w:rPr>
              <w:t xml:space="preserve">     </w:t>
            </w:r>
            <w:r>
              <w:rPr>
                <w:rFonts w:ascii="宋体" w:hAnsi="宋体" w:cs="仿宋_GB2312" w:hint="eastAsia"/>
                <w:kern w:val="0"/>
                <w:sz w:val="18"/>
                <w:szCs w:val="18"/>
              </w:rPr>
              <w:t>□纸质媒体□公开查阅点</w:t>
            </w:r>
            <w:r>
              <w:rPr>
                <w:rFonts w:ascii="宋体" w:hAnsi="宋体" w:cs="仿宋_GB2312"/>
                <w:kern w:val="0"/>
                <w:sz w:val="18"/>
                <w:szCs w:val="18"/>
              </w:rPr>
              <w:t xml:space="preserve">   </w:t>
            </w:r>
            <w:r>
              <w:rPr>
                <w:rFonts w:ascii="宋体" w:hAnsi="宋体" w:cs="仿宋_GB2312" w:hint="eastAsia"/>
                <w:kern w:val="0"/>
                <w:sz w:val="18"/>
                <w:szCs w:val="18"/>
              </w:rPr>
              <w:t>□行政服务中心</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□便民服务站</w:t>
            </w:r>
            <w:r>
              <w:rPr>
                <w:rFonts w:ascii="宋体" w:hAnsi="宋体" w:cs="仿宋_GB2312"/>
                <w:kern w:val="0"/>
                <w:sz w:val="18"/>
                <w:szCs w:val="18"/>
              </w:rPr>
              <w:t xml:space="preserve">  </w:t>
            </w:r>
            <w:r>
              <w:rPr>
                <w:rFonts w:ascii="宋体" w:hAnsi="宋体" w:cs="仿宋_GB2312" w:hint="eastAsia"/>
                <w:kern w:val="0"/>
                <w:sz w:val="18"/>
                <w:szCs w:val="18"/>
              </w:rPr>
              <w:t>□入户</w:t>
            </w:r>
            <w:r>
              <w:rPr>
                <w:rFonts w:ascii="宋体" w:hAnsi="宋体" w:cs="仿宋_GB2312"/>
                <w:kern w:val="0"/>
                <w:sz w:val="18"/>
                <w:szCs w:val="18"/>
              </w:rPr>
              <w:t>/</w:t>
            </w:r>
            <w:r>
              <w:rPr>
                <w:rFonts w:ascii="宋体" w:hAnsi="宋体" w:cs="仿宋_GB2312" w:hint="eastAsia"/>
                <w:kern w:val="0"/>
                <w:sz w:val="18"/>
                <w:szCs w:val="18"/>
              </w:rPr>
              <w:t>现场</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□征地信息公开平台</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□精准推送</w:t>
            </w:r>
            <w:r>
              <w:rPr>
                <w:rFonts w:ascii="宋体" w:hAnsi="宋体" w:cs="仿宋_GB2312"/>
                <w:kern w:val="0"/>
                <w:sz w:val="18"/>
                <w:szCs w:val="18"/>
              </w:rPr>
              <w:t xml:space="preserve">      </w:t>
            </w:r>
            <w:r>
              <w:rPr>
                <w:rFonts w:ascii="宋体" w:hAnsi="宋体" w:cs="仿宋_GB2312" w:hint="eastAsia"/>
                <w:kern w:val="0"/>
                <w:sz w:val="18"/>
                <w:szCs w:val="18"/>
              </w:rPr>
              <w:t>□其他</w:t>
            </w:r>
          </w:p>
        </w:tc>
        <w:tc>
          <w:tcPr>
            <w:tcW w:w="39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
                <w:sz w:val="18"/>
                <w:szCs w:val="18"/>
              </w:rPr>
            </w:pPr>
          </w:p>
        </w:tc>
        <w:tc>
          <w:tcPr>
            <w:tcW w:w="888"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√拟征收土地所在地的村集体成员</w:t>
            </w:r>
          </w:p>
        </w:tc>
        <w:tc>
          <w:tcPr>
            <w:tcW w:w="48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c>
          <w:tcPr>
            <w:tcW w:w="50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c>
          <w:tcPr>
            <w:tcW w:w="504"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
                <w:sz w:val="18"/>
                <w:szCs w:val="18"/>
              </w:rPr>
            </w:pPr>
          </w:p>
        </w:tc>
        <w:tc>
          <w:tcPr>
            <w:tcW w:w="45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r>
      <w:tr w:rsidR="00C91B04">
        <w:trPr>
          <w:trHeight w:val="2420"/>
        </w:trPr>
        <w:tc>
          <w:tcPr>
            <w:tcW w:w="470" w:type="dxa"/>
            <w:vMerge w:val="restart"/>
            <w:tcBorders>
              <w:top w:val="single" w:sz="4" w:space="0" w:color="auto"/>
              <w:left w:val="single" w:sz="8" w:space="0" w:color="000000"/>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4</w:t>
            </w:r>
          </w:p>
        </w:tc>
        <w:tc>
          <w:tcPr>
            <w:tcW w:w="628"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kern w:val="0"/>
                <w:sz w:val="18"/>
                <w:szCs w:val="18"/>
              </w:rPr>
            </w:pPr>
            <w:r>
              <w:rPr>
                <w:rFonts w:ascii="宋体" w:hAnsi="宋体" w:cs="仿宋_GB2312" w:hint="eastAsia"/>
                <w:kern w:val="0"/>
                <w:sz w:val="18"/>
                <w:szCs w:val="18"/>
              </w:rPr>
              <w:t>征地前期准备</w:t>
            </w:r>
          </w:p>
          <w:p w:rsidR="00C91B04" w:rsidRDefault="00C91B04">
            <w:pPr>
              <w:adjustRightInd w:val="0"/>
              <w:snapToGrid w:val="0"/>
              <w:spacing w:line="280" w:lineRule="exact"/>
              <w:jc w:val="center"/>
              <w:rPr>
                <w:rFonts w:ascii="宋体" w:cs="仿宋_GB2312"/>
                <w:sz w:val="18"/>
                <w:szCs w:val="18"/>
              </w:rPr>
            </w:pPr>
          </w:p>
        </w:tc>
        <w:tc>
          <w:tcPr>
            <w:tcW w:w="491" w:type="dxa"/>
            <w:vMerge w:val="restart"/>
            <w:tcBorders>
              <w:top w:val="single" w:sz="4" w:space="0" w:color="auto"/>
              <w:left w:val="nil"/>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hAnsi="宋体" w:cs="仿宋_GB2312"/>
                <w:kern w:val="0"/>
                <w:sz w:val="18"/>
                <w:szCs w:val="18"/>
              </w:rPr>
            </w:pPr>
            <w:r>
              <w:rPr>
                <w:rFonts w:ascii="宋体" w:hAnsi="宋体" w:cs="仿宋_GB2312" w:hint="eastAsia"/>
                <w:kern w:val="0"/>
                <w:sz w:val="18"/>
                <w:szCs w:val="18"/>
              </w:rPr>
              <w:t>征地补偿安置方案听证</w:t>
            </w:r>
          </w:p>
          <w:p w:rsidR="00C91B04" w:rsidRDefault="00C91B04">
            <w:pPr>
              <w:widowControl/>
              <w:adjustRightInd w:val="0"/>
              <w:snapToGrid w:val="0"/>
              <w:spacing w:line="280" w:lineRule="exact"/>
              <w:jc w:val="center"/>
              <w:textAlignment w:val="center"/>
              <w:rPr>
                <w:rFonts w:ascii="宋体" w:cs="仿宋_GB2312"/>
                <w:b/>
                <w:sz w:val="18"/>
                <w:szCs w:val="18"/>
              </w:rPr>
            </w:pPr>
          </w:p>
        </w:tc>
        <w:tc>
          <w:tcPr>
            <w:tcW w:w="2931"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依申请开展听证工作的，听证结果公开。按征地补偿安置方案公告确定的时间制作《听证通知书》；按《听证通知书》规定的时间组织听证；实施听证的，公开听证相关材料。</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1.</w:t>
            </w:r>
            <w:r>
              <w:rPr>
                <w:rFonts w:ascii="宋体" w:hAnsi="宋体" w:cs="仿宋_GB2312" w:hint="eastAsia"/>
                <w:kern w:val="0"/>
                <w:sz w:val="18"/>
                <w:szCs w:val="18"/>
              </w:rPr>
              <w:t>《听证通知书》；</w:t>
            </w:r>
          </w:p>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听证处理意见；</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3.</w:t>
            </w:r>
            <w:r>
              <w:rPr>
                <w:rFonts w:ascii="宋体" w:hAnsi="宋体" w:hint="eastAsia"/>
                <w:sz w:val="18"/>
                <w:szCs w:val="18"/>
              </w:rPr>
              <w:t>听证笔录有关资料。</w:t>
            </w:r>
          </w:p>
          <w:p w:rsidR="00C91B04" w:rsidRDefault="00C91B04">
            <w:pPr>
              <w:widowControl/>
              <w:adjustRightInd w:val="0"/>
              <w:snapToGrid w:val="0"/>
              <w:spacing w:line="280" w:lineRule="exact"/>
              <w:textAlignment w:val="center"/>
              <w:rPr>
                <w:rFonts w:ascii="宋体" w:cs="仿宋_GB2312"/>
                <w:sz w:val="18"/>
                <w:szCs w:val="18"/>
              </w:rPr>
            </w:pPr>
          </w:p>
        </w:tc>
        <w:tc>
          <w:tcPr>
            <w:tcW w:w="1050"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《中华人民共和国政府信息公开条例》</w:t>
            </w:r>
          </w:p>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《自然资源听证规定》</w:t>
            </w:r>
          </w:p>
          <w:p w:rsidR="00C91B04" w:rsidRDefault="00C91B04">
            <w:pPr>
              <w:widowControl/>
              <w:adjustRightInd w:val="0"/>
              <w:snapToGrid w:val="0"/>
              <w:spacing w:line="280" w:lineRule="exact"/>
              <w:textAlignment w:val="center"/>
              <w:rPr>
                <w:rFonts w:ascii="宋体" w:cs="仿宋_GB2312"/>
                <w:sz w:val="18"/>
                <w:szCs w:val="18"/>
              </w:rPr>
            </w:pPr>
          </w:p>
        </w:tc>
        <w:tc>
          <w:tcPr>
            <w:tcW w:w="133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①《听证通知书》应在组织听证</w:t>
            </w:r>
            <w:r>
              <w:rPr>
                <w:rFonts w:ascii="宋体" w:hAnsi="宋体" w:cs="仿宋_GB2312"/>
                <w:kern w:val="0"/>
                <w:sz w:val="18"/>
                <w:szCs w:val="18"/>
              </w:rPr>
              <w:t>7</w:t>
            </w:r>
            <w:r>
              <w:rPr>
                <w:rFonts w:ascii="宋体" w:hAnsi="宋体" w:cs="仿宋_GB2312" w:hint="eastAsia"/>
                <w:kern w:val="0"/>
                <w:sz w:val="18"/>
                <w:szCs w:val="18"/>
              </w:rPr>
              <w:t>个工作日前予以公开；②其他听证公开内容在征地听证结束后</w:t>
            </w:r>
            <w:r>
              <w:rPr>
                <w:rFonts w:ascii="宋体" w:hAnsi="宋体" w:cs="仿宋_GB2312"/>
                <w:kern w:val="0"/>
                <w:sz w:val="18"/>
                <w:szCs w:val="18"/>
              </w:rPr>
              <w:t>5</w:t>
            </w:r>
            <w:r>
              <w:rPr>
                <w:rFonts w:ascii="宋体" w:hAnsi="宋体" w:cs="仿宋_GB2312" w:hint="eastAsia"/>
                <w:kern w:val="0"/>
                <w:sz w:val="18"/>
                <w:szCs w:val="18"/>
              </w:rPr>
              <w:t>个工作日内公开。</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公示结束后，转为依申请公开。</w:t>
            </w:r>
          </w:p>
        </w:tc>
        <w:tc>
          <w:tcPr>
            <w:tcW w:w="1023"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ind w:firstLineChars="200" w:firstLine="360"/>
              <w:textAlignment w:val="center"/>
              <w:rPr>
                <w:rFonts w:ascii="宋体" w:cs="仿宋_GB2312"/>
                <w:sz w:val="18"/>
                <w:szCs w:val="18"/>
              </w:rPr>
            </w:pPr>
            <w:r>
              <w:rPr>
                <w:rFonts w:ascii="宋体" w:hAnsi="宋体" w:cs="仿宋_GB2312" w:hint="eastAsia"/>
                <w:kern w:val="0"/>
                <w:sz w:val="18"/>
                <w:szCs w:val="18"/>
              </w:rPr>
              <w:t>县（市、区）人民政府和负责农村集体土地征收的有关部门</w:t>
            </w:r>
          </w:p>
        </w:tc>
        <w:tc>
          <w:tcPr>
            <w:tcW w:w="2480"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■社区</w:t>
            </w:r>
            <w:r>
              <w:rPr>
                <w:rFonts w:ascii="宋体" w:hAnsi="宋体" w:cs="仿宋_GB2312"/>
                <w:kern w:val="0"/>
                <w:sz w:val="18"/>
                <w:szCs w:val="18"/>
              </w:rPr>
              <w:t>/</w:t>
            </w:r>
            <w:r>
              <w:rPr>
                <w:rFonts w:ascii="宋体" w:hAnsi="宋体" w:cs="仿宋_GB2312" w:hint="eastAsia"/>
                <w:kern w:val="0"/>
                <w:sz w:val="18"/>
                <w:szCs w:val="18"/>
              </w:rPr>
              <w:t>企事业单位</w:t>
            </w:r>
            <w:r>
              <w:rPr>
                <w:rFonts w:ascii="宋体" w:hAnsi="宋体" w:cs="仿宋_GB2312"/>
                <w:kern w:val="0"/>
                <w:sz w:val="18"/>
                <w:szCs w:val="18"/>
              </w:rPr>
              <w:t>/</w:t>
            </w:r>
            <w:r>
              <w:rPr>
                <w:rFonts w:ascii="宋体" w:hAnsi="宋体" w:cs="仿宋_GB2312" w:hint="eastAsia"/>
                <w:kern w:val="0"/>
                <w:sz w:val="18"/>
                <w:szCs w:val="18"/>
              </w:rPr>
              <w:t>村公示栏（电子屏）</w:t>
            </w:r>
          </w:p>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□政府网站</w:t>
            </w:r>
            <w:r>
              <w:rPr>
                <w:rFonts w:ascii="宋体" w:hAnsi="宋体" w:cs="仿宋_GB2312"/>
                <w:kern w:val="0"/>
                <w:sz w:val="18"/>
                <w:szCs w:val="18"/>
              </w:rPr>
              <w:t xml:space="preserve">    </w:t>
            </w:r>
            <w:r>
              <w:rPr>
                <w:rFonts w:ascii="宋体" w:hAnsi="宋体" w:cs="仿宋_GB2312" w:hint="eastAsia"/>
                <w:kern w:val="0"/>
                <w:sz w:val="18"/>
                <w:szCs w:val="18"/>
              </w:rPr>
              <w:t>□政府公报</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□两微一端</w:t>
            </w:r>
            <w:r>
              <w:rPr>
                <w:rFonts w:ascii="宋体" w:hAnsi="宋体" w:cs="仿宋_GB2312"/>
                <w:kern w:val="0"/>
                <w:sz w:val="18"/>
                <w:szCs w:val="18"/>
              </w:rPr>
              <w:t xml:space="preserve">     </w:t>
            </w:r>
            <w:r>
              <w:rPr>
                <w:rFonts w:ascii="宋体" w:hAnsi="宋体" w:cs="仿宋_GB2312" w:hint="eastAsia"/>
                <w:kern w:val="0"/>
                <w:sz w:val="18"/>
                <w:szCs w:val="18"/>
              </w:rPr>
              <w:t>□发布会</w:t>
            </w:r>
            <w:r>
              <w:rPr>
                <w:rFonts w:ascii="宋体" w:hAnsi="宋体" w:cs="仿宋_GB2312"/>
                <w:kern w:val="0"/>
                <w:sz w:val="18"/>
                <w:szCs w:val="18"/>
              </w:rPr>
              <w:t>/</w:t>
            </w:r>
            <w:r>
              <w:rPr>
                <w:rFonts w:ascii="宋体" w:hAnsi="宋体" w:cs="仿宋_GB2312" w:hint="eastAsia"/>
                <w:kern w:val="0"/>
                <w:sz w:val="18"/>
                <w:szCs w:val="18"/>
              </w:rPr>
              <w:t>听证会</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□广播电视</w:t>
            </w:r>
            <w:r>
              <w:rPr>
                <w:rFonts w:ascii="宋体" w:hAnsi="宋体" w:cs="仿宋_GB2312"/>
                <w:kern w:val="0"/>
                <w:sz w:val="18"/>
                <w:szCs w:val="18"/>
              </w:rPr>
              <w:t xml:space="preserve">     </w:t>
            </w:r>
            <w:r>
              <w:rPr>
                <w:rFonts w:ascii="宋体" w:hAnsi="宋体" w:cs="仿宋_GB2312" w:hint="eastAsia"/>
                <w:kern w:val="0"/>
                <w:sz w:val="18"/>
                <w:szCs w:val="18"/>
              </w:rPr>
              <w:t>□纸质媒体□公开查阅点</w:t>
            </w:r>
            <w:r>
              <w:rPr>
                <w:rFonts w:ascii="宋体" w:hAnsi="宋体" w:cs="仿宋_GB2312"/>
                <w:kern w:val="0"/>
                <w:sz w:val="18"/>
                <w:szCs w:val="18"/>
              </w:rPr>
              <w:t xml:space="preserve">   </w:t>
            </w:r>
            <w:r>
              <w:rPr>
                <w:rFonts w:ascii="宋体" w:hAnsi="宋体" w:cs="仿宋_GB2312" w:hint="eastAsia"/>
                <w:kern w:val="0"/>
                <w:sz w:val="18"/>
                <w:szCs w:val="18"/>
              </w:rPr>
              <w:t>□行政服务中心</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□便民服务站</w:t>
            </w:r>
            <w:r>
              <w:rPr>
                <w:rFonts w:ascii="宋体" w:hAnsi="宋体" w:cs="仿宋_GB2312"/>
                <w:kern w:val="0"/>
                <w:sz w:val="18"/>
                <w:szCs w:val="18"/>
              </w:rPr>
              <w:t xml:space="preserve">  </w:t>
            </w:r>
            <w:r>
              <w:rPr>
                <w:rFonts w:ascii="宋体" w:hAnsi="宋体" w:cs="仿宋_GB2312" w:hint="eastAsia"/>
                <w:kern w:val="0"/>
                <w:sz w:val="18"/>
                <w:szCs w:val="18"/>
              </w:rPr>
              <w:t>□入户</w:t>
            </w:r>
            <w:r>
              <w:rPr>
                <w:rFonts w:ascii="宋体" w:hAnsi="宋体" w:cs="仿宋_GB2312"/>
                <w:kern w:val="0"/>
                <w:sz w:val="18"/>
                <w:szCs w:val="18"/>
              </w:rPr>
              <w:t>/</w:t>
            </w:r>
            <w:r>
              <w:rPr>
                <w:rFonts w:ascii="宋体" w:hAnsi="宋体" w:cs="仿宋_GB2312" w:hint="eastAsia"/>
                <w:kern w:val="0"/>
                <w:sz w:val="18"/>
                <w:szCs w:val="18"/>
              </w:rPr>
              <w:t>现场</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□征地信息公开平台</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□精准推送</w:t>
            </w:r>
            <w:r>
              <w:rPr>
                <w:rFonts w:ascii="宋体" w:hAnsi="宋体" w:cs="仿宋_GB2312"/>
                <w:kern w:val="0"/>
                <w:sz w:val="18"/>
                <w:szCs w:val="18"/>
              </w:rPr>
              <w:t xml:space="preserve">     </w:t>
            </w:r>
            <w:r>
              <w:rPr>
                <w:rFonts w:ascii="宋体" w:hAnsi="宋体" w:cs="仿宋_GB2312" w:hint="eastAsia"/>
                <w:kern w:val="0"/>
                <w:sz w:val="18"/>
                <w:szCs w:val="18"/>
              </w:rPr>
              <w:t>□其他</w:t>
            </w:r>
          </w:p>
        </w:tc>
        <w:tc>
          <w:tcPr>
            <w:tcW w:w="397"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
                <w:sz w:val="18"/>
                <w:szCs w:val="18"/>
              </w:rPr>
            </w:pPr>
          </w:p>
        </w:tc>
        <w:tc>
          <w:tcPr>
            <w:tcW w:w="888"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√拟征收土地所在地的村集体成员</w:t>
            </w:r>
          </w:p>
        </w:tc>
        <w:tc>
          <w:tcPr>
            <w:tcW w:w="480"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c>
          <w:tcPr>
            <w:tcW w:w="500"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c>
          <w:tcPr>
            <w:tcW w:w="504"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
                <w:sz w:val="18"/>
                <w:szCs w:val="18"/>
              </w:rPr>
            </w:pPr>
          </w:p>
        </w:tc>
        <w:tc>
          <w:tcPr>
            <w:tcW w:w="450" w:type="dxa"/>
            <w:vMerge w:val="restart"/>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r>
      <w:tr w:rsidR="00C91B04">
        <w:trPr>
          <w:trHeight w:val="3311"/>
        </w:trPr>
        <w:tc>
          <w:tcPr>
            <w:tcW w:w="470" w:type="dxa"/>
            <w:vMerge/>
            <w:tcBorders>
              <w:top w:val="single" w:sz="4" w:space="0" w:color="auto"/>
              <w:left w:val="single" w:sz="8" w:space="0" w:color="000000"/>
              <w:bottom w:val="single" w:sz="4" w:space="0" w:color="auto"/>
              <w:right w:val="single" w:sz="8" w:space="0" w:color="000000"/>
            </w:tcBorders>
            <w:noWrap/>
            <w:vAlign w:val="center"/>
          </w:tcPr>
          <w:p w:rsidR="00C91B04" w:rsidRDefault="00C91B04">
            <w:pPr>
              <w:widowControl/>
              <w:adjustRightInd w:val="0"/>
              <w:snapToGrid w:val="0"/>
              <w:spacing w:line="280" w:lineRule="exact"/>
              <w:jc w:val="center"/>
              <w:rPr>
                <w:rFonts w:ascii="宋体" w:cs="仿宋_GB2312"/>
                <w:sz w:val="18"/>
                <w:szCs w:val="18"/>
              </w:rPr>
            </w:pPr>
          </w:p>
        </w:tc>
        <w:tc>
          <w:tcPr>
            <w:tcW w:w="628"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center"/>
              <w:rPr>
                <w:rFonts w:ascii="宋体" w:cs="仿宋_GB2312"/>
                <w:sz w:val="18"/>
                <w:szCs w:val="18"/>
              </w:rPr>
            </w:pPr>
          </w:p>
        </w:tc>
        <w:tc>
          <w:tcPr>
            <w:tcW w:w="491" w:type="dxa"/>
            <w:vMerge/>
            <w:tcBorders>
              <w:left w:val="nil"/>
              <w:right w:val="single" w:sz="8" w:space="0" w:color="000000"/>
            </w:tcBorders>
            <w:noWrap/>
            <w:vAlign w:val="center"/>
          </w:tcPr>
          <w:p w:rsidR="00C91B04" w:rsidRDefault="00C91B04">
            <w:pPr>
              <w:widowControl/>
              <w:adjustRightInd w:val="0"/>
              <w:snapToGrid w:val="0"/>
              <w:spacing w:line="280" w:lineRule="exact"/>
              <w:jc w:val="center"/>
              <w:rPr>
                <w:rFonts w:ascii="宋体" w:cs="仿宋_GB2312"/>
                <w:sz w:val="18"/>
                <w:szCs w:val="18"/>
              </w:rPr>
            </w:pPr>
          </w:p>
        </w:tc>
        <w:tc>
          <w:tcPr>
            <w:tcW w:w="2931"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sz w:val="18"/>
                <w:szCs w:val="18"/>
              </w:rPr>
            </w:pPr>
          </w:p>
        </w:tc>
        <w:tc>
          <w:tcPr>
            <w:tcW w:w="1050"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sz w:val="18"/>
                <w:szCs w:val="18"/>
              </w:rPr>
            </w:pPr>
          </w:p>
        </w:tc>
        <w:tc>
          <w:tcPr>
            <w:tcW w:w="133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收到征地批准文件之日起</w:t>
            </w:r>
            <w:r>
              <w:rPr>
                <w:rFonts w:ascii="宋体" w:hAnsi="宋体" w:cs="仿宋_GB2312"/>
                <w:kern w:val="0"/>
                <w:sz w:val="18"/>
                <w:szCs w:val="18"/>
              </w:rPr>
              <w:t>10</w:t>
            </w:r>
            <w:r>
              <w:rPr>
                <w:rFonts w:ascii="宋体" w:hAnsi="宋体" w:cs="仿宋_GB2312" w:hint="eastAsia"/>
                <w:kern w:val="0"/>
                <w:sz w:val="18"/>
                <w:szCs w:val="18"/>
              </w:rPr>
              <w:t>个工作日内，在政府网站、征地信息公开平台公开。</w:t>
            </w:r>
          </w:p>
        </w:tc>
        <w:tc>
          <w:tcPr>
            <w:tcW w:w="1023"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sz w:val="18"/>
                <w:szCs w:val="18"/>
              </w:rPr>
            </w:pPr>
          </w:p>
        </w:tc>
        <w:tc>
          <w:tcPr>
            <w:tcW w:w="2480"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sz w:val="18"/>
                <w:szCs w:val="18"/>
              </w:rPr>
            </w:pPr>
          </w:p>
        </w:tc>
        <w:tc>
          <w:tcPr>
            <w:tcW w:w="397"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
                <w:sz w:val="18"/>
                <w:szCs w:val="18"/>
              </w:rPr>
            </w:pPr>
          </w:p>
        </w:tc>
        <w:tc>
          <w:tcPr>
            <w:tcW w:w="888"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rPr>
                <w:rFonts w:ascii="宋体" w:cs="仿宋_GB2312"/>
                <w:sz w:val="18"/>
                <w:szCs w:val="18"/>
              </w:rPr>
            </w:pPr>
          </w:p>
        </w:tc>
        <w:tc>
          <w:tcPr>
            <w:tcW w:w="480"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
                <w:sz w:val="18"/>
                <w:szCs w:val="18"/>
              </w:rPr>
            </w:pPr>
          </w:p>
        </w:tc>
        <w:tc>
          <w:tcPr>
            <w:tcW w:w="500"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
                <w:sz w:val="18"/>
                <w:szCs w:val="18"/>
              </w:rPr>
            </w:pPr>
          </w:p>
        </w:tc>
        <w:tc>
          <w:tcPr>
            <w:tcW w:w="504"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
                <w:sz w:val="18"/>
                <w:szCs w:val="18"/>
              </w:rPr>
            </w:pPr>
          </w:p>
        </w:tc>
        <w:tc>
          <w:tcPr>
            <w:tcW w:w="450" w:type="dxa"/>
            <w:vMerge/>
            <w:tcBorders>
              <w:top w:val="single" w:sz="4" w:space="0" w:color="auto"/>
              <w:left w:val="nil"/>
              <w:bottom w:val="single" w:sz="4" w:space="0" w:color="auto"/>
              <w:right w:val="single" w:sz="8" w:space="0" w:color="000000"/>
            </w:tcBorders>
            <w:noWrap/>
            <w:vAlign w:val="center"/>
          </w:tcPr>
          <w:p w:rsidR="00C91B04" w:rsidRDefault="00C91B04">
            <w:pPr>
              <w:widowControl/>
              <w:adjustRightInd w:val="0"/>
              <w:snapToGrid w:val="0"/>
              <w:spacing w:line="280" w:lineRule="exact"/>
              <w:jc w:val="left"/>
              <w:rPr>
                <w:rFonts w:ascii="宋体" w:cs="仿宋"/>
                <w:sz w:val="18"/>
                <w:szCs w:val="18"/>
              </w:rPr>
            </w:pPr>
          </w:p>
        </w:tc>
      </w:tr>
      <w:tr w:rsidR="00C91B04">
        <w:trPr>
          <w:trHeight w:val="2566"/>
        </w:trPr>
        <w:tc>
          <w:tcPr>
            <w:tcW w:w="470" w:type="dxa"/>
            <w:tcBorders>
              <w:top w:val="single" w:sz="4" w:space="0" w:color="auto"/>
              <w:left w:val="single" w:sz="8" w:space="0" w:color="000000"/>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5</w:t>
            </w:r>
          </w:p>
        </w:tc>
        <w:tc>
          <w:tcPr>
            <w:tcW w:w="628"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rPr>
                <w:rFonts w:ascii="宋体" w:cs="仿宋_GB2312"/>
                <w:sz w:val="18"/>
                <w:szCs w:val="18"/>
              </w:rPr>
            </w:pPr>
            <w:r>
              <w:rPr>
                <w:rFonts w:ascii="宋体" w:hAnsi="宋体" w:cs="仿宋_GB2312" w:hint="eastAsia"/>
                <w:kern w:val="0"/>
                <w:sz w:val="18"/>
                <w:szCs w:val="18"/>
              </w:rPr>
              <w:t>征地审查报批</w:t>
            </w:r>
          </w:p>
        </w:tc>
        <w:tc>
          <w:tcPr>
            <w:tcW w:w="491"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征地批准文件</w:t>
            </w:r>
          </w:p>
        </w:tc>
        <w:tc>
          <w:tcPr>
            <w:tcW w:w="2931"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300" w:lineRule="exact"/>
              <w:textAlignment w:val="center"/>
              <w:rPr>
                <w:rFonts w:ascii="宋体" w:cs="仿宋_GB2312"/>
                <w:kern w:val="0"/>
                <w:sz w:val="18"/>
                <w:szCs w:val="18"/>
              </w:rPr>
            </w:pPr>
            <w:r>
              <w:rPr>
                <w:rFonts w:ascii="宋体" w:hAnsi="宋体" w:cs="仿宋_GB2312" w:hint="eastAsia"/>
                <w:kern w:val="0"/>
                <w:sz w:val="18"/>
                <w:szCs w:val="18"/>
              </w:rPr>
              <w:t>有权一级人民政府批准用地的批复文件、地方人民政府转发批复文件应予以公开。</w:t>
            </w:r>
          </w:p>
          <w:p w:rsidR="00C91B04" w:rsidRDefault="00A1194A">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1.</w:t>
            </w:r>
            <w:r>
              <w:rPr>
                <w:rFonts w:ascii="宋体" w:hAnsi="宋体" w:cs="仿宋_GB2312" w:hint="eastAsia"/>
                <w:kern w:val="0"/>
                <w:sz w:val="18"/>
                <w:szCs w:val="18"/>
              </w:rPr>
              <w:t>国务院批准用地批复文件（指用地由国务院批准）；</w:t>
            </w:r>
          </w:p>
          <w:p w:rsidR="00C91B04" w:rsidRDefault="00A1194A">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省级人民政府批准用地批复文件（指用地由省级人民政府批准）；</w:t>
            </w:r>
          </w:p>
          <w:p w:rsidR="00C91B04" w:rsidRDefault="00A1194A">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3.</w:t>
            </w:r>
            <w:r>
              <w:rPr>
                <w:rFonts w:ascii="宋体" w:hAnsi="宋体" w:cs="仿宋_GB2312" w:hint="eastAsia"/>
                <w:kern w:val="0"/>
                <w:sz w:val="18"/>
                <w:szCs w:val="18"/>
              </w:rPr>
              <w:t>国务院批准城市用地后省级人民政府审核同意实施方案文件；</w:t>
            </w:r>
          </w:p>
          <w:p w:rsidR="00C91B04" w:rsidRDefault="00A1194A">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4.</w:t>
            </w:r>
            <w:r>
              <w:rPr>
                <w:rFonts w:ascii="宋体" w:hAnsi="宋体" w:cs="仿宋_GB2312" w:hint="eastAsia"/>
                <w:kern w:val="0"/>
                <w:sz w:val="18"/>
                <w:szCs w:val="18"/>
              </w:rPr>
              <w:t>地方人民政府转发用地批复文件；</w:t>
            </w:r>
          </w:p>
          <w:p w:rsidR="00C91B04" w:rsidRDefault="00A1194A">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5.</w:t>
            </w:r>
            <w:r>
              <w:rPr>
                <w:rFonts w:ascii="宋体" w:hAnsi="宋体" w:cs="仿宋_GB2312" w:hint="eastAsia"/>
                <w:kern w:val="0"/>
                <w:sz w:val="18"/>
                <w:szCs w:val="18"/>
              </w:rPr>
              <w:t>其他用地批准文件。</w:t>
            </w:r>
          </w:p>
        </w:tc>
        <w:tc>
          <w:tcPr>
            <w:tcW w:w="105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300" w:lineRule="exact"/>
              <w:textAlignment w:val="center"/>
              <w:rPr>
                <w:rFonts w:asci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《土地管理法》；</w:t>
            </w:r>
          </w:p>
          <w:p w:rsidR="00C91B04" w:rsidRDefault="00A1194A">
            <w:pPr>
              <w:widowControl/>
              <w:adjustRightInd w:val="0"/>
              <w:snapToGrid w:val="0"/>
              <w:spacing w:line="300" w:lineRule="exact"/>
              <w:textAlignment w:val="center"/>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《中华人民共和国政府信息公开条例》</w:t>
            </w:r>
          </w:p>
        </w:tc>
        <w:tc>
          <w:tcPr>
            <w:tcW w:w="133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300" w:lineRule="exact"/>
              <w:ind w:firstLineChars="200" w:firstLine="360"/>
              <w:textAlignment w:val="center"/>
              <w:rPr>
                <w:rFonts w:ascii="宋体" w:cs="仿宋_GB2312"/>
                <w:sz w:val="18"/>
                <w:szCs w:val="18"/>
              </w:rPr>
            </w:pPr>
            <w:r>
              <w:rPr>
                <w:rFonts w:ascii="宋体" w:hAnsi="宋体" w:cs="仿宋_GB2312" w:hint="eastAsia"/>
                <w:kern w:val="0"/>
                <w:sz w:val="18"/>
                <w:szCs w:val="18"/>
              </w:rPr>
              <w:t>收到征地批准文件之日起</w:t>
            </w:r>
            <w:r>
              <w:rPr>
                <w:rFonts w:ascii="宋体" w:hAnsi="宋体" w:cs="仿宋_GB2312"/>
                <w:kern w:val="0"/>
                <w:sz w:val="18"/>
                <w:szCs w:val="18"/>
              </w:rPr>
              <w:t>10</w:t>
            </w:r>
            <w:r>
              <w:rPr>
                <w:rFonts w:ascii="宋体" w:hAnsi="宋体" w:cs="仿宋_GB2312" w:hint="eastAsia"/>
                <w:kern w:val="0"/>
                <w:sz w:val="18"/>
                <w:szCs w:val="18"/>
              </w:rPr>
              <w:t>个工作日内公开。</w:t>
            </w:r>
          </w:p>
        </w:tc>
        <w:tc>
          <w:tcPr>
            <w:tcW w:w="102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300" w:lineRule="exact"/>
              <w:ind w:firstLineChars="200" w:firstLine="360"/>
              <w:textAlignment w:val="center"/>
              <w:rPr>
                <w:rFonts w:ascii="宋体" w:cs="仿宋_GB2312"/>
                <w:sz w:val="18"/>
                <w:szCs w:val="18"/>
              </w:rPr>
            </w:pPr>
            <w:r>
              <w:rPr>
                <w:rFonts w:ascii="宋体" w:hAnsi="宋体" w:cs="仿宋_GB2312" w:hint="eastAsia"/>
                <w:kern w:val="0"/>
                <w:sz w:val="18"/>
                <w:szCs w:val="18"/>
              </w:rPr>
              <w:t>县（市、区）人民政府和县（市、区）自然资源主管部门</w:t>
            </w:r>
          </w:p>
        </w:tc>
        <w:tc>
          <w:tcPr>
            <w:tcW w:w="248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300" w:lineRule="exact"/>
              <w:textAlignment w:val="center"/>
              <w:rPr>
                <w:rFonts w:ascii="宋体" w:cs="仿宋_GB2312"/>
                <w:kern w:val="0"/>
                <w:sz w:val="18"/>
                <w:szCs w:val="18"/>
              </w:rPr>
            </w:pPr>
            <w:r>
              <w:rPr>
                <w:rFonts w:ascii="宋体" w:hAnsi="宋体" w:cs="仿宋_GB2312" w:hint="eastAsia"/>
                <w:kern w:val="0"/>
                <w:sz w:val="18"/>
                <w:szCs w:val="18"/>
              </w:rPr>
              <w:t>▲政府网站</w:t>
            </w:r>
            <w:r>
              <w:rPr>
                <w:rFonts w:ascii="宋体" w:hAnsi="宋体" w:cs="仿宋_GB2312"/>
                <w:kern w:val="0"/>
                <w:sz w:val="18"/>
                <w:szCs w:val="18"/>
              </w:rPr>
              <w:t xml:space="preserve">     </w:t>
            </w:r>
            <w:r>
              <w:rPr>
                <w:rFonts w:ascii="宋体" w:hAnsi="宋体" w:cs="仿宋_GB2312" w:hint="eastAsia"/>
                <w:kern w:val="0"/>
                <w:sz w:val="18"/>
                <w:szCs w:val="18"/>
              </w:rPr>
              <w:t>▲征地信息公开平台</w:t>
            </w:r>
            <w:r>
              <w:rPr>
                <w:rFonts w:ascii="宋体" w:hAnsi="宋体" w:cs="仿宋_GB2312"/>
                <w:kern w:val="0"/>
                <w:sz w:val="18"/>
                <w:szCs w:val="18"/>
              </w:rPr>
              <w:t xml:space="preserve">       </w:t>
            </w:r>
            <w:r>
              <w:rPr>
                <w:rFonts w:ascii="宋体" w:hAnsi="宋体" w:cs="仿宋_GB2312" w:hint="eastAsia"/>
                <w:kern w:val="0"/>
                <w:sz w:val="18"/>
                <w:szCs w:val="18"/>
              </w:rPr>
              <w:t>▲社区</w:t>
            </w:r>
            <w:r>
              <w:rPr>
                <w:rFonts w:ascii="宋体" w:hAnsi="宋体" w:cs="仿宋_GB2312"/>
                <w:kern w:val="0"/>
                <w:sz w:val="18"/>
                <w:szCs w:val="18"/>
              </w:rPr>
              <w:t>/</w:t>
            </w:r>
            <w:r>
              <w:rPr>
                <w:rFonts w:ascii="宋体" w:hAnsi="宋体" w:cs="仿宋_GB2312" w:hint="eastAsia"/>
                <w:kern w:val="0"/>
                <w:sz w:val="18"/>
                <w:szCs w:val="18"/>
              </w:rPr>
              <w:t>企事业单位</w:t>
            </w:r>
            <w:r>
              <w:rPr>
                <w:rFonts w:ascii="宋体" w:hAnsi="宋体" w:cs="仿宋_GB2312"/>
                <w:kern w:val="0"/>
                <w:sz w:val="18"/>
                <w:szCs w:val="18"/>
              </w:rPr>
              <w:t>/</w:t>
            </w:r>
            <w:r>
              <w:rPr>
                <w:rFonts w:ascii="宋体" w:hAnsi="宋体" w:cs="仿宋_GB2312" w:hint="eastAsia"/>
                <w:kern w:val="0"/>
                <w:sz w:val="18"/>
                <w:szCs w:val="18"/>
              </w:rPr>
              <w:t>村公示栏（电子屏）</w:t>
            </w:r>
            <w:r>
              <w:rPr>
                <w:rFonts w:ascii="宋体" w:hAnsi="宋体" w:cs="仿宋_GB2312"/>
                <w:kern w:val="0"/>
                <w:sz w:val="18"/>
                <w:szCs w:val="18"/>
              </w:rPr>
              <w:t xml:space="preserve">  </w:t>
            </w:r>
            <w:r>
              <w:rPr>
                <w:rFonts w:ascii="宋体" w:hAnsi="宋体" w:cs="仿宋_GB2312" w:hint="eastAsia"/>
                <w:kern w:val="0"/>
                <w:sz w:val="18"/>
                <w:szCs w:val="18"/>
              </w:rPr>
              <w:t>□政府公报</w:t>
            </w:r>
            <w:r>
              <w:rPr>
                <w:rFonts w:ascii="宋体" w:hAnsi="宋体" w:cs="仿宋_GB2312"/>
                <w:kern w:val="0"/>
                <w:sz w:val="18"/>
                <w:szCs w:val="18"/>
              </w:rPr>
              <w:t xml:space="preserve">     </w:t>
            </w:r>
            <w:r>
              <w:rPr>
                <w:rFonts w:ascii="宋体" w:hAnsi="宋体" w:cs="仿宋_GB2312" w:hint="eastAsia"/>
                <w:kern w:val="0"/>
                <w:sz w:val="18"/>
                <w:szCs w:val="18"/>
              </w:rPr>
              <w:t>□两微一端</w:t>
            </w:r>
            <w:r>
              <w:rPr>
                <w:rFonts w:ascii="宋体" w:hAnsi="宋体" w:cs="仿宋_GB2312"/>
                <w:kern w:val="0"/>
                <w:sz w:val="18"/>
                <w:szCs w:val="18"/>
              </w:rPr>
              <w:t xml:space="preserve">   </w:t>
            </w:r>
            <w:r>
              <w:rPr>
                <w:rFonts w:ascii="宋体" w:hAnsi="宋体" w:cs="仿宋_GB2312" w:hint="eastAsia"/>
                <w:kern w:val="0"/>
                <w:sz w:val="18"/>
                <w:szCs w:val="18"/>
              </w:rPr>
              <w:t>□发布会</w:t>
            </w:r>
            <w:r>
              <w:rPr>
                <w:rFonts w:ascii="宋体" w:hAnsi="宋体" w:cs="仿宋_GB2312"/>
                <w:kern w:val="0"/>
                <w:sz w:val="18"/>
                <w:szCs w:val="18"/>
              </w:rPr>
              <w:t>/</w:t>
            </w:r>
            <w:r>
              <w:rPr>
                <w:rFonts w:ascii="宋体" w:hAnsi="宋体" w:cs="仿宋_GB2312" w:hint="eastAsia"/>
                <w:kern w:val="0"/>
                <w:sz w:val="18"/>
                <w:szCs w:val="18"/>
              </w:rPr>
              <w:t>听证会</w:t>
            </w:r>
          </w:p>
          <w:p w:rsidR="00C91B04" w:rsidRDefault="00A1194A">
            <w:pPr>
              <w:widowControl/>
              <w:adjustRightInd w:val="0"/>
              <w:snapToGrid w:val="0"/>
              <w:spacing w:line="300" w:lineRule="exact"/>
              <w:textAlignment w:val="center"/>
              <w:rPr>
                <w:rFonts w:ascii="宋体" w:cs="仿宋_GB2312"/>
                <w:sz w:val="18"/>
                <w:szCs w:val="18"/>
              </w:rPr>
            </w:pPr>
            <w:r>
              <w:rPr>
                <w:rFonts w:ascii="宋体" w:hAnsi="宋体" w:cs="仿宋_GB2312" w:hint="eastAsia"/>
                <w:kern w:val="0"/>
                <w:sz w:val="18"/>
                <w:szCs w:val="18"/>
              </w:rPr>
              <w:t>□广播电视</w:t>
            </w:r>
            <w:r>
              <w:rPr>
                <w:rFonts w:ascii="宋体" w:hAnsi="宋体" w:cs="仿宋_GB2312"/>
                <w:kern w:val="0"/>
                <w:sz w:val="18"/>
                <w:szCs w:val="18"/>
              </w:rPr>
              <w:t xml:space="preserve">     </w:t>
            </w:r>
            <w:r>
              <w:rPr>
                <w:rFonts w:ascii="宋体" w:hAnsi="宋体" w:cs="仿宋_GB2312" w:hint="eastAsia"/>
                <w:kern w:val="0"/>
                <w:sz w:val="18"/>
                <w:szCs w:val="18"/>
              </w:rPr>
              <w:t>□纸质媒体□公开查阅点</w:t>
            </w:r>
            <w:r>
              <w:rPr>
                <w:rFonts w:ascii="宋体" w:hAnsi="宋体" w:cs="仿宋_GB2312"/>
                <w:kern w:val="0"/>
                <w:sz w:val="18"/>
                <w:szCs w:val="18"/>
              </w:rPr>
              <w:t xml:space="preserve">   </w:t>
            </w:r>
            <w:r>
              <w:rPr>
                <w:rFonts w:ascii="宋体" w:hAnsi="宋体" w:cs="仿宋_GB2312" w:hint="eastAsia"/>
                <w:kern w:val="0"/>
                <w:sz w:val="18"/>
                <w:szCs w:val="18"/>
              </w:rPr>
              <w:t>□行政服务中心</w:t>
            </w:r>
          </w:p>
          <w:p w:rsidR="00C91B04" w:rsidRDefault="00A1194A">
            <w:pPr>
              <w:widowControl/>
              <w:adjustRightInd w:val="0"/>
              <w:snapToGrid w:val="0"/>
              <w:spacing w:line="300" w:lineRule="exact"/>
              <w:textAlignment w:val="center"/>
              <w:rPr>
                <w:rFonts w:ascii="宋体" w:cs="仿宋_GB2312"/>
                <w:sz w:val="18"/>
                <w:szCs w:val="18"/>
              </w:rPr>
            </w:pPr>
            <w:r>
              <w:rPr>
                <w:rFonts w:ascii="宋体" w:hAnsi="宋体" w:cs="仿宋_GB2312" w:hint="eastAsia"/>
                <w:kern w:val="0"/>
                <w:sz w:val="18"/>
                <w:szCs w:val="18"/>
              </w:rPr>
              <w:t>□便民服务站</w:t>
            </w:r>
            <w:r>
              <w:rPr>
                <w:rFonts w:ascii="宋体" w:hAnsi="宋体" w:cs="仿宋_GB2312"/>
                <w:kern w:val="0"/>
                <w:sz w:val="18"/>
                <w:szCs w:val="18"/>
              </w:rPr>
              <w:t xml:space="preserve">  </w:t>
            </w:r>
            <w:r>
              <w:rPr>
                <w:rFonts w:ascii="宋体" w:hAnsi="宋体" w:cs="仿宋_GB2312" w:hint="eastAsia"/>
                <w:kern w:val="0"/>
                <w:sz w:val="18"/>
                <w:szCs w:val="18"/>
              </w:rPr>
              <w:t>□入户</w:t>
            </w:r>
            <w:r>
              <w:rPr>
                <w:rFonts w:ascii="宋体" w:hAnsi="宋体" w:cs="仿宋_GB2312"/>
                <w:kern w:val="0"/>
                <w:sz w:val="18"/>
                <w:szCs w:val="18"/>
              </w:rPr>
              <w:t>/</w:t>
            </w:r>
            <w:r>
              <w:rPr>
                <w:rFonts w:ascii="宋体" w:hAnsi="宋体" w:cs="仿宋_GB2312" w:hint="eastAsia"/>
                <w:kern w:val="0"/>
                <w:sz w:val="18"/>
                <w:szCs w:val="18"/>
              </w:rPr>
              <w:t>现场</w:t>
            </w:r>
            <w:r>
              <w:rPr>
                <w:rFonts w:ascii="宋体" w:hAnsi="宋体" w:cs="仿宋_GB2312"/>
                <w:kern w:val="0"/>
                <w:sz w:val="18"/>
                <w:szCs w:val="18"/>
              </w:rPr>
              <w:t xml:space="preserve">   </w:t>
            </w:r>
            <w:r>
              <w:rPr>
                <w:rFonts w:ascii="宋体" w:hAnsi="宋体" w:cs="仿宋_GB2312" w:hint="eastAsia"/>
                <w:kern w:val="0"/>
                <w:sz w:val="18"/>
                <w:szCs w:val="18"/>
              </w:rPr>
              <w:t>□精准推送</w:t>
            </w:r>
            <w:r>
              <w:rPr>
                <w:rFonts w:ascii="宋体" w:hAnsi="宋体" w:cs="仿宋_GB2312"/>
                <w:kern w:val="0"/>
                <w:sz w:val="18"/>
                <w:szCs w:val="18"/>
              </w:rPr>
              <w:t xml:space="preserve">     </w:t>
            </w:r>
            <w:r>
              <w:rPr>
                <w:rFonts w:ascii="宋体" w:hAnsi="宋体" w:cs="仿宋_GB2312" w:hint="eastAsia"/>
                <w:kern w:val="0"/>
                <w:sz w:val="18"/>
                <w:szCs w:val="18"/>
              </w:rPr>
              <w:t>□其他</w:t>
            </w:r>
          </w:p>
        </w:tc>
        <w:tc>
          <w:tcPr>
            <w:tcW w:w="39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888"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rPr>
                <w:rFonts w:ascii="宋体" w:cs="仿宋_GB2312"/>
                <w:sz w:val="18"/>
                <w:szCs w:val="18"/>
              </w:rPr>
            </w:pPr>
          </w:p>
        </w:tc>
        <w:tc>
          <w:tcPr>
            <w:tcW w:w="48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50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_GB2312"/>
                <w:sz w:val="18"/>
                <w:szCs w:val="18"/>
              </w:rPr>
            </w:pPr>
          </w:p>
        </w:tc>
        <w:tc>
          <w:tcPr>
            <w:tcW w:w="504"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45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r>
      <w:tr w:rsidR="00C91B04">
        <w:trPr>
          <w:trHeight w:val="2943"/>
        </w:trPr>
        <w:tc>
          <w:tcPr>
            <w:tcW w:w="470" w:type="dxa"/>
            <w:tcBorders>
              <w:top w:val="single" w:sz="4" w:space="0" w:color="auto"/>
              <w:left w:val="single" w:sz="8" w:space="0" w:color="000000"/>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lastRenderedPageBreak/>
              <w:t>6</w:t>
            </w:r>
          </w:p>
        </w:tc>
        <w:tc>
          <w:tcPr>
            <w:tcW w:w="628" w:type="dxa"/>
            <w:vMerge w:val="restart"/>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征地组织实施</w:t>
            </w:r>
          </w:p>
        </w:tc>
        <w:tc>
          <w:tcPr>
            <w:tcW w:w="491"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征收土地公告</w:t>
            </w:r>
          </w:p>
        </w:tc>
        <w:tc>
          <w:tcPr>
            <w:tcW w:w="2931"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top"/>
              <w:rPr>
                <w:rFonts w:ascii="宋体" w:cs="仿宋_GB2312"/>
                <w:kern w:val="0"/>
                <w:sz w:val="18"/>
                <w:szCs w:val="18"/>
              </w:rPr>
            </w:pPr>
            <w:r>
              <w:rPr>
                <w:rFonts w:ascii="宋体" w:hAnsi="宋体" w:cs="仿宋_GB2312" w:hint="eastAsia"/>
                <w:kern w:val="0"/>
                <w:sz w:val="18"/>
                <w:szCs w:val="18"/>
              </w:rPr>
              <w:t>根据用地批复文件，县（市、区）人民政府拟定征收土地公告并予以公开。</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1.</w:t>
            </w:r>
            <w:r>
              <w:rPr>
                <w:rFonts w:ascii="宋体" w:hAnsi="宋体" w:cs="仿宋_GB2312" w:hint="eastAsia"/>
                <w:kern w:val="0"/>
                <w:sz w:val="18"/>
                <w:szCs w:val="18"/>
              </w:rPr>
              <w:t>征地批准机关、批准文号、批准时间和批准用途；</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被征收土地的所有权人、位置、地类、面积；</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3.</w:t>
            </w:r>
            <w:r>
              <w:rPr>
                <w:rFonts w:ascii="宋体" w:hAnsi="宋体" w:cs="仿宋_GB2312" w:hint="eastAsia"/>
                <w:kern w:val="0"/>
                <w:sz w:val="18"/>
                <w:szCs w:val="18"/>
              </w:rPr>
              <w:t>征地补偿标准、农业人口安置方式、社会保障途径等；</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4.</w:t>
            </w:r>
            <w:r>
              <w:rPr>
                <w:rFonts w:ascii="宋体" w:hAnsi="宋体" w:cs="仿宋_GB2312" w:hint="eastAsia"/>
                <w:kern w:val="0"/>
                <w:sz w:val="18"/>
                <w:szCs w:val="18"/>
              </w:rPr>
              <w:t>办理征地补偿登记的期限、地点和要求；</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5.</w:t>
            </w:r>
            <w:r>
              <w:rPr>
                <w:rFonts w:ascii="宋体" w:hAnsi="宋体" w:cs="仿宋_GB2312" w:hint="eastAsia"/>
                <w:kern w:val="0"/>
                <w:sz w:val="18"/>
                <w:szCs w:val="18"/>
              </w:rPr>
              <w:t>救济途径。</w:t>
            </w:r>
          </w:p>
        </w:tc>
        <w:tc>
          <w:tcPr>
            <w:tcW w:w="105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1.</w:t>
            </w:r>
            <w:r>
              <w:rPr>
                <w:rFonts w:ascii="宋体" w:hAnsi="宋体" w:cs="仿宋_GB2312" w:hint="eastAsia"/>
                <w:kern w:val="0"/>
                <w:sz w:val="18"/>
                <w:szCs w:val="18"/>
              </w:rPr>
              <w:t>《土地管理法》；</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《自然资源听证规定》</w:t>
            </w:r>
          </w:p>
        </w:tc>
        <w:tc>
          <w:tcPr>
            <w:tcW w:w="133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A1194A">
            <w:pPr>
              <w:widowControl/>
              <w:adjustRightInd w:val="0"/>
              <w:snapToGrid w:val="0"/>
              <w:spacing w:line="280" w:lineRule="exact"/>
              <w:ind w:firstLineChars="200" w:firstLine="360"/>
              <w:textAlignment w:val="top"/>
              <w:rPr>
                <w:rFonts w:ascii="宋体" w:cs="仿宋_GB2312"/>
                <w:sz w:val="18"/>
                <w:szCs w:val="18"/>
              </w:rPr>
            </w:pPr>
            <w:r>
              <w:rPr>
                <w:rFonts w:ascii="宋体" w:hAnsi="宋体" w:cs="仿宋_GB2312" w:hint="eastAsia"/>
                <w:kern w:val="0"/>
                <w:sz w:val="18"/>
                <w:szCs w:val="18"/>
              </w:rPr>
              <w:t>收到征地批准文件之日起</w:t>
            </w:r>
            <w:r>
              <w:rPr>
                <w:rFonts w:ascii="宋体" w:hAnsi="宋体" w:cs="仿宋_GB2312"/>
                <w:kern w:val="0"/>
                <w:sz w:val="18"/>
                <w:szCs w:val="18"/>
              </w:rPr>
              <w:t>10</w:t>
            </w:r>
            <w:r>
              <w:rPr>
                <w:rFonts w:ascii="宋体" w:hAnsi="宋体" w:cs="仿宋_GB2312" w:hint="eastAsia"/>
                <w:kern w:val="0"/>
                <w:sz w:val="18"/>
                <w:szCs w:val="18"/>
              </w:rPr>
              <w:t>个工作日内公开。</w:t>
            </w:r>
          </w:p>
        </w:tc>
        <w:tc>
          <w:tcPr>
            <w:tcW w:w="1023"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C91B04">
            <w:pPr>
              <w:widowControl/>
              <w:adjustRightInd w:val="0"/>
              <w:snapToGrid w:val="0"/>
              <w:spacing w:line="280" w:lineRule="exact"/>
              <w:textAlignment w:val="top"/>
              <w:rPr>
                <w:rFonts w:ascii="宋体" w:cs="仿宋_GB2312"/>
                <w:kern w:val="0"/>
                <w:sz w:val="18"/>
                <w:szCs w:val="18"/>
              </w:rPr>
            </w:pPr>
          </w:p>
          <w:p w:rsidR="00C91B04" w:rsidRDefault="00A1194A">
            <w:pPr>
              <w:widowControl/>
              <w:adjustRightInd w:val="0"/>
              <w:snapToGrid w:val="0"/>
              <w:spacing w:line="280" w:lineRule="exact"/>
              <w:ind w:firstLineChars="200" w:firstLine="360"/>
              <w:textAlignment w:val="top"/>
              <w:rPr>
                <w:rFonts w:ascii="宋体" w:cs="仿宋_GB2312"/>
                <w:sz w:val="18"/>
                <w:szCs w:val="18"/>
              </w:rPr>
            </w:pPr>
            <w:r>
              <w:rPr>
                <w:rFonts w:ascii="宋体" w:hAnsi="宋体" w:cs="仿宋_GB2312" w:hint="eastAsia"/>
                <w:kern w:val="0"/>
                <w:sz w:val="18"/>
                <w:szCs w:val="18"/>
              </w:rPr>
              <w:t>县（市、区）人民政府和负责农村集体土地征收的有关部门</w:t>
            </w:r>
          </w:p>
        </w:tc>
        <w:tc>
          <w:tcPr>
            <w:tcW w:w="248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top"/>
              <w:rPr>
                <w:rFonts w:ascii="宋体" w:cs="仿宋_GB2312"/>
                <w:kern w:val="0"/>
                <w:sz w:val="18"/>
                <w:szCs w:val="18"/>
              </w:rPr>
            </w:pPr>
            <w:r>
              <w:rPr>
                <w:rFonts w:ascii="宋体" w:hAnsi="宋体" w:cs="仿宋_GB2312" w:hint="eastAsia"/>
                <w:kern w:val="0"/>
                <w:sz w:val="18"/>
                <w:szCs w:val="18"/>
              </w:rPr>
              <w:t>▲政府网站</w:t>
            </w:r>
            <w:r>
              <w:rPr>
                <w:rFonts w:ascii="宋体" w:hAnsi="宋体" w:cs="仿宋_GB2312"/>
                <w:kern w:val="0"/>
                <w:sz w:val="18"/>
                <w:szCs w:val="18"/>
              </w:rPr>
              <w:t xml:space="preserve">    </w:t>
            </w:r>
            <w:r>
              <w:rPr>
                <w:rFonts w:ascii="宋体" w:hAnsi="宋体" w:cs="仿宋_GB2312" w:hint="eastAsia"/>
                <w:kern w:val="0"/>
                <w:sz w:val="18"/>
                <w:szCs w:val="18"/>
              </w:rPr>
              <w:t>▲征地信息</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hint="eastAsia"/>
                <w:kern w:val="0"/>
                <w:sz w:val="18"/>
                <w:szCs w:val="18"/>
              </w:rPr>
              <w:t>公开平台</w:t>
            </w:r>
            <w:r>
              <w:rPr>
                <w:rFonts w:ascii="宋体" w:hAnsi="宋体" w:cs="仿宋_GB2312"/>
                <w:kern w:val="0"/>
                <w:sz w:val="18"/>
                <w:szCs w:val="18"/>
              </w:rPr>
              <w:t xml:space="preserve">     </w:t>
            </w:r>
            <w:r>
              <w:rPr>
                <w:rFonts w:ascii="宋体" w:hAnsi="宋体" w:cs="仿宋_GB2312" w:hint="eastAsia"/>
                <w:kern w:val="0"/>
                <w:sz w:val="18"/>
                <w:szCs w:val="18"/>
              </w:rPr>
              <w:t>▲社区</w:t>
            </w:r>
            <w:r>
              <w:rPr>
                <w:rFonts w:ascii="宋体" w:hAnsi="宋体" w:cs="仿宋_GB2312"/>
                <w:kern w:val="0"/>
                <w:sz w:val="18"/>
                <w:szCs w:val="18"/>
              </w:rPr>
              <w:t>/</w:t>
            </w:r>
            <w:r>
              <w:rPr>
                <w:rFonts w:ascii="宋体" w:hAnsi="宋体" w:cs="仿宋_GB2312" w:hint="eastAsia"/>
                <w:kern w:val="0"/>
                <w:sz w:val="18"/>
                <w:szCs w:val="18"/>
              </w:rPr>
              <w:t>企事业单位</w:t>
            </w:r>
            <w:r>
              <w:rPr>
                <w:rFonts w:ascii="宋体" w:hAnsi="宋体" w:cs="仿宋_GB2312"/>
                <w:kern w:val="0"/>
                <w:sz w:val="18"/>
                <w:szCs w:val="18"/>
              </w:rPr>
              <w:t>/</w:t>
            </w:r>
            <w:r>
              <w:rPr>
                <w:rFonts w:ascii="宋体" w:hAnsi="宋体" w:cs="仿宋_GB2312" w:hint="eastAsia"/>
                <w:kern w:val="0"/>
                <w:sz w:val="18"/>
                <w:szCs w:val="18"/>
              </w:rPr>
              <w:t>村公示栏（电子屏）</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hint="eastAsia"/>
                <w:kern w:val="0"/>
                <w:sz w:val="18"/>
                <w:szCs w:val="18"/>
              </w:rPr>
              <w:t>□政府公报</w:t>
            </w:r>
            <w:r>
              <w:rPr>
                <w:rFonts w:ascii="宋体" w:hAnsi="宋体" w:cs="仿宋_GB2312"/>
                <w:kern w:val="0"/>
                <w:sz w:val="18"/>
                <w:szCs w:val="18"/>
              </w:rPr>
              <w:t xml:space="preserve">    </w:t>
            </w:r>
            <w:r>
              <w:rPr>
                <w:rFonts w:ascii="宋体" w:hAnsi="宋体" w:cs="仿宋_GB2312" w:hint="eastAsia"/>
                <w:kern w:val="0"/>
                <w:sz w:val="18"/>
                <w:szCs w:val="18"/>
              </w:rPr>
              <w:t>□两微一端</w:t>
            </w:r>
            <w:r>
              <w:rPr>
                <w:rFonts w:ascii="宋体" w:hAnsi="宋体" w:cs="仿宋_GB2312"/>
                <w:kern w:val="0"/>
                <w:sz w:val="18"/>
                <w:szCs w:val="18"/>
              </w:rPr>
              <w:t xml:space="preserve">   </w:t>
            </w:r>
            <w:r>
              <w:rPr>
                <w:rFonts w:ascii="宋体" w:hAnsi="宋体" w:cs="仿宋_GB2312" w:hint="eastAsia"/>
                <w:kern w:val="0"/>
                <w:sz w:val="18"/>
                <w:szCs w:val="18"/>
              </w:rPr>
              <w:t>□发布会</w:t>
            </w:r>
            <w:r>
              <w:rPr>
                <w:rFonts w:ascii="宋体" w:hAnsi="宋体" w:cs="仿宋_GB2312"/>
                <w:kern w:val="0"/>
                <w:sz w:val="18"/>
                <w:szCs w:val="18"/>
              </w:rPr>
              <w:t>/</w:t>
            </w:r>
            <w:r>
              <w:rPr>
                <w:rFonts w:ascii="宋体" w:hAnsi="宋体" w:cs="仿宋_GB2312" w:hint="eastAsia"/>
                <w:kern w:val="0"/>
                <w:sz w:val="18"/>
                <w:szCs w:val="18"/>
              </w:rPr>
              <w:t>听证会</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hint="eastAsia"/>
                <w:kern w:val="0"/>
                <w:sz w:val="18"/>
                <w:szCs w:val="18"/>
              </w:rPr>
              <w:t>□广播电视</w:t>
            </w:r>
            <w:r>
              <w:rPr>
                <w:rFonts w:ascii="宋体" w:hAnsi="宋体" w:cs="仿宋_GB2312"/>
                <w:kern w:val="0"/>
                <w:sz w:val="18"/>
                <w:szCs w:val="18"/>
              </w:rPr>
              <w:t xml:space="preserve">    </w:t>
            </w:r>
            <w:r>
              <w:rPr>
                <w:rFonts w:ascii="宋体" w:hAnsi="宋体" w:cs="仿宋_GB2312" w:hint="eastAsia"/>
                <w:kern w:val="0"/>
                <w:sz w:val="18"/>
                <w:szCs w:val="18"/>
              </w:rPr>
              <w:t>□纸质媒体</w:t>
            </w:r>
            <w:r>
              <w:rPr>
                <w:rFonts w:ascii="宋体" w:hAnsi="宋体" w:cs="仿宋_GB2312"/>
                <w:kern w:val="0"/>
                <w:sz w:val="18"/>
                <w:szCs w:val="18"/>
              </w:rPr>
              <w:t xml:space="preserve">    </w:t>
            </w:r>
            <w:r>
              <w:rPr>
                <w:rFonts w:ascii="宋体" w:hAnsi="宋体" w:cs="仿宋_GB2312" w:hint="eastAsia"/>
                <w:kern w:val="0"/>
                <w:sz w:val="18"/>
                <w:szCs w:val="18"/>
              </w:rPr>
              <w:t>□公开查阅点</w:t>
            </w:r>
            <w:r>
              <w:rPr>
                <w:rFonts w:ascii="宋体" w:hAnsi="宋体" w:cs="仿宋_GB2312"/>
                <w:kern w:val="0"/>
                <w:sz w:val="18"/>
                <w:szCs w:val="18"/>
              </w:rPr>
              <w:t xml:space="preserve">   </w:t>
            </w:r>
            <w:r>
              <w:rPr>
                <w:rFonts w:ascii="宋体" w:hAnsi="宋体" w:cs="仿宋_GB2312" w:hint="eastAsia"/>
                <w:kern w:val="0"/>
                <w:sz w:val="18"/>
                <w:szCs w:val="18"/>
              </w:rPr>
              <w:t>□行政服务中心</w:t>
            </w:r>
            <w:r>
              <w:rPr>
                <w:rFonts w:ascii="宋体" w:hAnsi="宋体" w:cs="仿宋_GB2312"/>
                <w:kern w:val="0"/>
                <w:sz w:val="18"/>
                <w:szCs w:val="18"/>
              </w:rPr>
              <w:t xml:space="preserve">            </w:t>
            </w:r>
          </w:p>
          <w:p w:rsidR="00C91B04" w:rsidRDefault="00A1194A">
            <w:pPr>
              <w:widowControl/>
              <w:adjustRightInd w:val="0"/>
              <w:snapToGrid w:val="0"/>
              <w:spacing w:line="280" w:lineRule="exact"/>
              <w:textAlignment w:val="top"/>
              <w:rPr>
                <w:rFonts w:ascii="宋体" w:cs="仿宋_GB2312"/>
                <w:sz w:val="18"/>
                <w:szCs w:val="18"/>
              </w:rPr>
            </w:pPr>
            <w:r>
              <w:rPr>
                <w:rFonts w:ascii="宋体" w:hAnsi="宋体" w:cs="仿宋_GB2312" w:hint="eastAsia"/>
                <w:kern w:val="0"/>
                <w:sz w:val="18"/>
                <w:szCs w:val="18"/>
              </w:rPr>
              <w:t>□便民服务站</w:t>
            </w:r>
            <w:r>
              <w:rPr>
                <w:rFonts w:ascii="宋体" w:hAnsi="宋体" w:cs="仿宋_GB2312"/>
                <w:kern w:val="0"/>
                <w:sz w:val="18"/>
                <w:szCs w:val="18"/>
              </w:rPr>
              <w:t xml:space="preserve"> </w:t>
            </w:r>
            <w:r>
              <w:rPr>
                <w:rFonts w:ascii="宋体" w:hAnsi="宋体" w:cs="仿宋_GB2312" w:hint="eastAsia"/>
                <w:kern w:val="0"/>
                <w:sz w:val="18"/>
                <w:szCs w:val="18"/>
              </w:rPr>
              <w:t>□入户</w:t>
            </w:r>
            <w:r>
              <w:rPr>
                <w:rFonts w:ascii="宋体" w:hAnsi="宋体" w:cs="仿宋_GB2312"/>
                <w:kern w:val="0"/>
                <w:sz w:val="18"/>
                <w:szCs w:val="18"/>
              </w:rPr>
              <w:t>/</w:t>
            </w:r>
            <w:r>
              <w:rPr>
                <w:rFonts w:ascii="宋体" w:hAnsi="宋体" w:cs="仿宋_GB2312" w:hint="eastAsia"/>
                <w:kern w:val="0"/>
                <w:sz w:val="18"/>
                <w:szCs w:val="18"/>
              </w:rPr>
              <w:t>现场</w:t>
            </w:r>
            <w:r>
              <w:rPr>
                <w:rFonts w:ascii="宋体" w:hAnsi="宋体" w:cs="仿宋_GB2312"/>
                <w:kern w:val="0"/>
                <w:sz w:val="18"/>
                <w:szCs w:val="18"/>
              </w:rPr>
              <w:t xml:space="preserve">   </w:t>
            </w:r>
            <w:r>
              <w:rPr>
                <w:rFonts w:ascii="宋体" w:hAnsi="宋体" w:cs="仿宋_GB2312" w:hint="eastAsia"/>
                <w:kern w:val="0"/>
                <w:sz w:val="18"/>
                <w:szCs w:val="18"/>
              </w:rPr>
              <w:t>□精准推送</w:t>
            </w:r>
            <w:r>
              <w:rPr>
                <w:rFonts w:ascii="宋体" w:hAnsi="宋体" w:cs="仿宋_GB2312"/>
                <w:kern w:val="0"/>
                <w:sz w:val="18"/>
                <w:szCs w:val="18"/>
              </w:rPr>
              <w:t xml:space="preserve">     </w:t>
            </w:r>
            <w:r>
              <w:rPr>
                <w:rFonts w:ascii="宋体" w:hAnsi="宋体" w:cs="仿宋_GB2312" w:hint="eastAsia"/>
                <w:kern w:val="0"/>
                <w:sz w:val="18"/>
                <w:szCs w:val="18"/>
              </w:rPr>
              <w:t>□其他</w:t>
            </w:r>
          </w:p>
        </w:tc>
        <w:tc>
          <w:tcPr>
            <w:tcW w:w="39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w:t>
            </w:r>
          </w:p>
        </w:tc>
        <w:tc>
          <w:tcPr>
            <w:tcW w:w="888"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rPr>
                <w:rFonts w:ascii="宋体" w:cs="仿宋_GB2312"/>
                <w:sz w:val="18"/>
                <w:szCs w:val="18"/>
              </w:rPr>
            </w:pPr>
          </w:p>
        </w:tc>
        <w:tc>
          <w:tcPr>
            <w:tcW w:w="48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c>
          <w:tcPr>
            <w:tcW w:w="50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
                <w:sz w:val="18"/>
                <w:szCs w:val="18"/>
              </w:rPr>
            </w:pPr>
          </w:p>
        </w:tc>
        <w:tc>
          <w:tcPr>
            <w:tcW w:w="504"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c>
          <w:tcPr>
            <w:tcW w:w="45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r>
      <w:tr w:rsidR="00C91B04">
        <w:trPr>
          <w:trHeight w:val="2580"/>
        </w:trPr>
        <w:tc>
          <w:tcPr>
            <w:tcW w:w="470" w:type="dxa"/>
            <w:tcBorders>
              <w:top w:val="single" w:sz="4" w:space="0" w:color="auto"/>
              <w:left w:val="single" w:sz="8" w:space="0" w:color="000000"/>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7</w:t>
            </w:r>
          </w:p>
        </w:tc>
        <w:tc>
          <w:tcPr>
            <w:tcW w:w="628" w:type="dxa"/>
            <w:vMerge/>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widowControl/>
              <w:adjustRightInd w:val="0"/>
              <w:snapToGrid w:val="0"/>
              <w:spacing w:line="280" w:lineRule="exact"/>
              <w:jc w:val="center"/>
              <w:rPr>
                <w:rFonts w:ascii="宋体" w:cs="仿宋_GB2312"/>
                <w:sz w:val="18"/>
                <w:szCs w:val="18"/>
              </w:rPr>
            </w:pPr>
          </w:p>
        </w:tc>
        <w:tc>
          <w:tcPr>
            <w:tcW w:w="491"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_GB2312"/>
                <w:sz w:val="18"/>
                <w:szCs w:val="18"/>
              </w:rPr>
            </w:pPr>
            <w:r>
              <w:rPr>
                <w:rFonts w:ascii="宋体" w:hAnsi="宋体" w:cs="仿宋_GB2312" w:hint="eastAsia"/>
                <w:kern w:val="0"/>
                <w:sz w:val="18"/>
                <w:szCs w:val="18"/>
              </w:rPr>
              <w:t>征地补偿费用支付</w:t>
            </w:r>
          </w:p>
        </w:tc>
        <w:tc>
          <w:tcPr>
            <w:tcW w:w="2931"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征地补偿费用支付凭证。</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〔在被征地村公告栏张贴，予以公开，张贴之日起</w:t>
            </w:r>
            <w:r>
              <w:rPr>
                <w:rFonts w:ascii="宋体" w:hAnsi="宋体" w:cs="仿宋_GB2312"/>
                <w:kern w:val="0"/>
                <w:sz w:val="18"/>
                <w:szCs w:val="18"/>
              </w:rPr>
              <w:t>20</w:t>
            </w:r>
            <w:r>
              <w:rPr>
                <w:rFonts w:ascii="宋体" w:hAnsi="宋体" w:cs="仿宋_GB2312" w:hint="eastAsia"/>
                <w:kern w:val="0"/>
                <w:sz w:val="18"/>
                <w:szCs w:val="18"/>
              </w:rPr>
              <w:t>个工作日后可依申请公开〕。</w:t>
            </w:r>
          </w:p>
        </w:tc>
        <w:tc>
          <w:tcPr>
            <w:tcW w:w="1050"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《中华人民共和国政府信息公开条例》</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kern w:val="0"/>
                <w:sz w:val="18"/>
                <w:szCs w:val="18"/>
              </w:rPr>
              <w:t>2.</w:t>
            </w:r>
            <w:r>
              <w:rPr>
                <w:rFonts w:ascii="宋体" w:hAnsi="宋体" w:cs="仿宋_GB2312" w:hint="eastAsia"/>
                <w:kern w:val="0"/>
                <w:sz w:val="18"/>
                <w:szCs w:val="18"/>
              </w:rPr>
              <w:t>《自然资源听证规定》》</w:t>
            </w:r>
          </w:p>
        </w:tc>
        <w:tc>
          <w:tcPr>
            <w:tcW w:w="1337" w:type="dxa"/>
            <w:tcBorders>
              <w:top w:val="single" w:sz="4" w:space="0" w:color="auto"/>
              <w:left w:val="nil"/>
              <w:bottom w:val="single" w:sz="4" w:space="0" w:color="auto"/>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ind w:firstLineChars="200" w:firstLine="360"/>
              <w:textAlignment w:val="center"/>
              <w:rPr>
                <w:rFonts w:ascii="宋体" w:cs="仿宋_GB2312"/>
                <w:kern w:val="0"/>
                <w:sz w:val="18"/>
                <w:szCs w:val="18"/>
              </w:rPr>
            </w:pPr>
            <w:r>
              <w:rPr>
                <w:rFonts w:ascii="宋体" w:hAnsi="宋体" w:cs="仿宋_GB2312" w:hint="eastAsia"/>
                <w:kern w:val="0"/>
                <w:sz w:val="18"/>
                <w:szCs w:val="18"/>
              </w:rPr>
              <w:t>获得支付凭证后</w:t>
            </w:r>
            <w:r>
              <w:rPr>
                <w:rFonts w:ascii="宋体" w:hAnsi="宋体" w:cs="仿宋_GB2312"/>
                <w:kern w:val="0"/>
                <w:sz w:val="18"/>
                <w:szCs w:val="18"/>
              </w:rPr>
              <w:t>5</w:t>
            </w:r>
            <w:r>
              <w:rPr>
                <w:rFonts w:ascii="宋体" w:hAnsi="宋体" w:cs="仿宋_GB2312" w:hint="eastAsia"/>
                <w:kern w:val="0"/>
                <w:sz w:val="18"/>
                <w:szCs w:val="18"/>
              </w:rPr>
              <w:t>个工作日内予以公开。</w:t>
            </w:r>
          </w:p>
          <w:p w:rsidR="00C91B04" w:rsidRDefault="00A1194A">
            <w:pPr>
              <w:widowControl/>
              <w:adjustRightInd w:val="0"/>
              <w:snapToGrid w:val="0"/>
              <w:spacing w:line="280" w:lineRule="exact"/>
              <w:ind w:firstLineChars="200" w:firstLine="360"/>
              <w:textAlignment w:val="center"/>
              <w:rPr>
                <w:rFonts w:ascii="宋体" w:cs="仿宋_GB2312"/>
                <w:sz w:val="18"/>
                <w:szCs w:val="18"/>
              </w:rPr>
            </w:pPr>
            <w:r>
              <w:rPr>
                <w:rFonts w:ascii="宋体" w:hAnsi="宋体" w:cs="仿宋_GB2312" w:hint="eastAsia"/>
                <w:kern w:val="0"/>
                <w:sz w:val="18"/>
                <w:szCs w:val="18"/>
              </w:rPr>
              <w:t>公示结束后，转为依申请公开。</w:t>
            </w:r>
          </w:p>
        </w:tc>
        <w:tc>
          <w:tcPr>
            <w:tcW w:w="1023"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ind w:firstLineChars="200" w:firstLine="360"/>
              <w:textAlignment w:val="center"/>
              <w:rPr>
                <w:rFonts w:ascii="宋体" w:cs="仿宋_GB2312"/>
                <w:sz w:val="18"/>
                <w:szCs w:val="18"/>
              </w:rPr>
            </w:pPr>
            <w:r>
              <w:rPr>
                <w:rFonts w:ascii="宋体" w:hAnsi="宋体" w:cs="仿宋_GB2312" w:hint="eastAsia"/>
                <w:kern w:val="0"/>
                <w:sz w:val="18"/>
                <w:szCs w:val="18"/>
              </w:rPr>
              <w:t>县（市、区）人民政府和负责农村集体土地征收的有关部门</w:t>
            </w:r>
          </w:p>
        </w:tc>
        <w:tc>
          <w:tcPr>
            <w:tcW w:w="2480"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kern w:val="0"/>
                <w:sz w:val="18"/>
                <w:szCs w:val="18"/>
              </w:rPr>
            </w:pPr>
            <w:r>
              <w:rPr>
                <w:rFonts w:ascii="宋体" w:hAnsi="宋体" w:cs="仿宋_GB2312" w:hint="eastAsia"/>
                <w:kern w:val="0"/>
                <w:sz w:val="18"/>
                <w:szCs w:val="18"/>
              </w:rPr>
              <w:t>■社区</w:t>
            </w:r>
            <w:r>
              <w:rPr>
                <w:rFonts w:ascii="宋体" w:hAnsi="宋体" w:cs="仿宋_GB2312"/>
                <w:kern w:val="0"/>
                <w:sz w:val="18"/>
                <w:szCs w:val="18"/>
              </w:rPr>
              <w:t>/</w:t>
            </w:r>
            <w:r>
              <w:rPr>
                <w:rFonts w:ascii="宋体" w:hAnsi="宋体" w:cs="仿宋_GB2312" w:hint="eastAsia"/>
                <w:kern w:val="0"/>
                <w:sz w:val="18"/>
                <w:szCs w:val="18"/>
              </w:rPr>
              <w:t>企事业单位</w:t>
            </w:r>
            <w:r>
              <w:rPr>
                <w:rFonts w:ascii="宋体" w:hAnsi="宋体" w:cs="仿宋_GB2312"/>
                <w:kern w:val="0"/>
                <w:sz w:val="18"/>
                <w:szCs w:val="18"/>
              </w:rPr>
              <w:t>/</w:t>
            </w:r>
            <w:r>
              <w:rPr>
                <w:rFonts w:ascii="宋体" w:hAnsi="宋体" w:cs="仿宋_GB2312" w:hint="eastAsia"/>
                <w:kern w:val="0"/>
                <w:sz w:val="18"/>
                <w:szCs w:val="18"/>
              </w:rPr>
              <w:t>村公示栏（电子屏）</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□政府网站</w:t>
            </w:r>
            <w:r>
              <w:rPr>
                <w:rFonts w:ascii="宋体" w:hAnsi="宋体" w:cs="仿宋_GB2312"/>
                <w:kern w:val="0"/>
                <w:sz w:val="18"/>
                <w:szCs w:val="18"/>
              </w:rPr>
              <w:t xml:space="preserve">     </w:t>
            </w:r>
            <w:r>
              <w:rPr>
                <w:rFonts w:ascii="宋体" w:hAnsi="宋体" w:cs="仿宋_GB2312" w:hint="eastAsia"/>
                <w:kern w:val="0"/>
                <w:sz w:val="18"/>
                <w:szCs w:val="18"/>
              </w:rPr>
              <w:t>□政府公报□两微一端</w:t>
            </w:r>
            <w:r>
              <w:rPr>
                <w:rFonts w:ascii="宋体" w:hAnsi="宋体" w:cs="仿宋_GB2312"/>
                <w:kern w:val="0"/>
                <w:sz w:val="18"/>
                <w:szCs w:val="18"/>
              </w:rPr>
              <w:t xml:space="preserve">     </w:t>
            </w:r>
            <w:r>
              <w:rPr>
                <w:rFonts w:ascii="宋体" w:hAnsi="宋体" w:cs="仿宋_GB2312" w:hint="eastAsia"/>
                <w:kern w:val="0"/>
                <w:sz w:val="18"/>
                <w:szCs w:val="18"/>
              </w:rPr>
              <w:t>□发布会</w:t>
            </w:r>
            <w:r>
              <w:rPr>
                <w:rFonts w:ascii="宋体" w:hAnsi="宋体" w:cs="仿宋_GB2312"/>
                <w:kern w:val="0"/>
                <w:sz w:val="18"/>
                <w:szCs w:val="18"/>
              </w:rPr>
              <w:t>/</w:t>
            </w:r>
            <w:r>
              <w:rPr>
                <w:rFonts w:ascii="宋体" w:hAnsi="宋体" w:cs="仿宋_GB2312" w:hint="eastAsia"/>
                <w:kern w:val="0"/>
                <w:sz w:val="18"/>
                <w:szCs w:val="18"/>
              </w:rPr>
              <w:t>听证会</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□广播电视</w:t>
            </w:r>
            <w:r>
              <w:rPr>
                <w:rFonts w:ascii="宋体" w:hAnsi="宋体" w:cs="仿宋_GB2312"/>
                <w:kern w:val="0"/>
                <w:sz w:val="18"/>
                <w:szCs w:val="18"/>
              </w:rPr>
              <w:t xml:space="preserve">     </w:t>
            </w:r>
            <w:r>
              <w:rPr>
                <w:rFonts w:ascii="宋体" w:hAnsi="宋体" w:cs="仿宋_GB2312" w:hint="eastAsia"/>
                <w:kern w:val="0"/>
                <w:sz w:val="18"/>
                <w:szCs w:val="18"/>
              </w:rPr>
              <w:t>□纸质媒体□公开查阅点</w:t>
            </w:r>
            <w:r>
              <w:rPr>
                <w:rFonts w:ascii="宋体" w:hAnsi="宋体" w:cs="仿宋_GB2312"/>
                <w:kern w:val="0"/>
                <w:sz w:val="18"/>
                <w:szCs w:val="18"/>
              </w:rPr>
              <w:t xml:space="preserve">   </w:t>
            </w:r>
            <w:r>
              <w:rPr>
                <w:rFonts w:ascii="宋体" w:hAnsi="宋体" w:cs="仿宋_GB2312" w:hint="eastAsia"/>
                <w:kern w:val="0"/>
                <w:sz w:val="18"/>
                <w:szCs w:val="18"/>
              </w:rPr>
              <w:t>□行政服务中心</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□便民服务站</w:t>
            </w:r>
            <w:r>
              <w:rPr>
                <w:rFonts w:ascii="宋体" w:hAnsi="宋体" w:cs="仿宋_GB2312"/>
                <w:kern w:val="0"/>
                <w:sz w:val="18"/>
                <w:szCs w:val="18"/>
              </w:rPr>
              <w:t xml:space="preserve">  </w:t>
            </w:r>
            <w:r>
              <w:rPr>
                <w:rFonts w:ascii="宋体" w:hAnsi="宋体" w:cs="仿宋_GB2312" w:hint="eastAsia"/>
                <w:kern w:val="0"/>
                <w:sz w:val="18"/>
                <w:szCs w:val="18"/>
              </w:rPr>
              <w:t>□入户</w:t>
            </w:r>
            <w:r>
              <w:rPr>
                <w:rFonts w:ascii="宋体" w:hAnsi="宋体" w:cs="仿宋_GB2312"/>
                <w:kern w:val="0"/>
                <w:sz w:val="18"/>
                <w:szCs w:val="18"/>
              </w:rPr>
              <w:t>/</w:t>
            </w:r>
            <w:r>
              <w:rPr>
                <w:rFonts w:ascii="宋体" w:hAnsi="宋体" w:cs="仿宋_GB2312" w:hint="eastAsia"/>
                <w:kern w:val="0"/>
                <w:sz w:val="18"/>
                <w:szCs w:val="18"/>
              </w:rPr>
              <w:t>现场</w:t>
            </w:r>
            <w:r>
              <w:rPr>
                <w:rFonts w:ascii="宋体" w:hAnsi="宋体" w:cs="仿宋_GB2312"/>
                <w:kern w:val="0"/>
                <w:sz w:val="18"/>
                <w:szCs w:val="18"/>
              </w:rPr>
              <w:t xml:space="preserve">  </w:t>
            </w:r>
            <w:r>
              <w:rPr>
                <w:rFonts w:ascii="宋体" w:hAnsi="宋体" w:cs="仿宋_GB2312" w:hint="eastAsia"/>
                <w:kern w:val="0"/>
                <w:sz w:val="18"/>
                <w:szCs w:val="18"/>
              </w:rPr>
              <w:t>□征地信息公开平台</w:t>
            </w:r>
          </w:p>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□精准推送</w:t>
            </w:r>
            <w:r>
              <w:rPr>
                <w:rFonts w:ascii="宋体" w:hAnsi="宋体" w:cs="仿宋_GB2312"/>
                <w:kern w:val="0"/>
                <w:sz w:val="18"/>
                <w:szCs w:val="18"/>
              </w:rPr>
              <w:t xml:space="preserve">     </w:t>
            </w:r>
            <w:r>
              <w:rPr>
                <w:rFonts w:ascii="宋体" w:hAnsi="宋体" w:cs="仿宋_GB2312" w:hint="eastAsia"/>
                <w:kern w:val="0"/>
                <w:sz w:val="18"/>
                <w:szCs w:val="18"/>
              </w:rPr>
              <w:t>□其他</w:t>
            </w:r>
          </w:p>
        </w:tc>
        <w:tc>
          <w:tcPr>
            <w:tcW w:w="397"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
                <w:sz w:val="18"/>
                <w:szCs w:val="18"/>
              </w:rPr>
            </w:pPr>
          </w:p>
        </w:tc>
        <w:tc>
          <w:tcPr>
            <w:tcW w:w="888"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textAlignment w:val="center"/>
              <w:rPr>
                <w:rFonts w:ascii="宋体" w:cs="仿宋_GB2312"/>
                <w:sz w:val="18"/>
                <w:szCs w:val="18"/>
              </w:rPr>
            </w:pPr>
            <w:r>
              <w:rPr>
                <w:rFonts w:ascii="宋体" w:hAnsi="宋体" w:cs="仿宋_GB2312" w:hint="eastAsia"/>
                <w:kern w:val="0"/>
                <w:sz w:val="18"/>
                <w:szCs w:val="18"/>
              </w:rPr>
              <w:t>√拟征收土地所在地的村集体成员</w:t>
            </w:r>
          </w:p>
        </w:tc>
        <w:tc>
          <w:tcPr>
            <w:tcW w:w="480"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c>
          <w:tcPr>
            <w:tcW w:w="500"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c>
          <w:tcPr>
            <w:tcW w:w="504"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C91B04">
            <w:pPr>
              <w:adjustRightInd w:val="0"/>
              <w:snapToGrid w:val="0"/>
              <w:spacing w:line="280" w:lineRule="exact"/>
              <w:jc w:val="center"/>
              <w:rPr>
                <w:rFonts w:ascii="宋体" w:cs="仿宋"/>
                <w:sz w:val="18"/>
                <w:szCs w:val="18"/>
              </w:rPr>
            </w:pPr>
          </w:p>
        </w:tc>
        <w:tc>
          <w:tcPr>
            <w:tcW w:w="450" w:type="dxa"/>
            <w:tcBorders>
              <w:top w:val="single" w:sz="4" w:space="0" w:color="auto"/>
              <w:left w:val="nil"/>
              <w:bottom w:val="single" w:sz="8" w:space="0" w:color="000000"/>
              <w:right w:val="single" w:sz="8" w:space="0" w:color="000000"/>
            </w:tcBorders>
            <w:noWrap/>
            <w:tcMar>
              <w:top w:w="15" w:type="dxa"/>
              <w:left w:w="15" w:type="dxa"/>
              <w:bottom w:w="0" w:type="dxa"/>
              <w:right w:w="15" w:type="dxa"/>
            </w:tcMar>
            <w:vAlign w:val="center"/>
          </w:tcPr>
          <w:p w:rsidR="00C91B04" w:rsidRDefault="00A1194A">
            <w:pPr>
              <w:widowControl/>
              <w:adjustRightInd w:val="0"/>
              <w:snapToGrid w:val="0"/>
              <w:spacing w:line="280" w:lineRule="exact"/>
              <w:jc w:val="center"/>
              <w:textAlignment w:val="center"/>
              <w:rPr>
                <w:rFonts w:ascii="宋体" w:cs="仿宋"/>
                <w:sz w:val="18"/>
                <w:szCs w:val="18"/>
              </w:rPr>
            </w:pPr>
            <w:r>
              <w:rPr>
                <w:rFonts w:ascii="宋体" w:hAnsi="宋体" w:cs="仿宋" w:hint="eastAsia"/>
                <w:kern w:val="0"/>
                <w:sz w:val="18"/>
                <w:szCs w:val="18"/>
              </w:rPr>
              <w:t>√</w:t>
            </w:r>
          </w:p>
        </w:tc>
      </w:tr>
    </w:tbl>
    <w:p w:rsidR="00C91B04" w:rsidRDefault="00C91B04">
      <w:pPr>
        <w:pStyle w:val="aa"/>
        <w:rPr>
          <w:rFonts w:ascii="Calibri" w:eastAsia="宋体" w:hAnsi="Calibri"/>
          <w:b/>
          <w:kern w:val="44"/>
          <w:szCs w:val="44"/>
        </w:rPr>
      </w:pPr>
      <w:bookmarkStart w:id="3" w:name="河南省重大建设项目领域基层政务公开标准目录"/>
      <w:bookmarkStart w:id="4" w:name="_Toc23753"/>
      <w:bookmarkStart w:id="5" w:name="_Toc30113"/>
      <w:bookmarkStart w:id="6" w:name="_Toc45118083"/>
      <w:bookmarkEnd w:id="3"/>
    </w:p>
    <w:p w:rsidR="00C91B04" w:rsidRDefault="00C91B04">
      <w:pPr>
        <w:pStyle w:val="aa"/>
        <w:rPr>
          <w:rFonts w:ascii="Calibri" w:eastAsia="宋体" w:hAnsi="Calibri"/>
          <w:b/>
          <w:kern w:val="44"/>
          <w:szCs w:val="44"/>
        </w:rPr>
      </w:pPr>
    </w:p>
    <w:p w:rsidR="00C91B04" w:rsidRDefault="00C91B04">
      <w:pPr>
        <w:pStyle w:val="aa"/>
        <w:rPr>
          <w:rFonts w:ascii="Calibri" w:eastAsia="宋体" w:hAnsi="Calibri"/>
          <w:b/>
          <w:kern w:val="44"/>
          <w:szCs w:val="44"/>
        </w:rPr>
      </w:pPr>
    </w:p>
    <w:p w:rsidR="00C91B04" w:rsidRDefault="00C91B04">
      <w:pPr>
        <w:pStyle w:val="aa"/>
        <w:rPr>
          <w:rFonts w:ascii="Calibri" w:eastAsia="宋体" w:hAnsi="Calibri"/>
          <w:b/>
          <w:kern w:val="44"/>
          <w:szCs w:val="44"/>
        </w:rPr>
      </w:pPr>
    </w:p>
    <w:p w:rsidR="00C91B04" w:rsidRDefault="00842DA2">
      <w:pPr>
        <w:pStyle w:val="aa"/>
        <w:rPr>
          <w:rFonts w:ascii="方正小标宋简体" w:eastAsia="方正小标宋简体"/>
          <w:szCs w:val="44"/>
        </w:rPr>
      </w:pPr>
      <w:r>
        <w:rPr>
          <w:rFonts w:ascii="Calibri" w:eastAsia="宋体" w:hAnsi="Calibri" w:hint="eastAsia"/>
          <w:b/>
          <w:kern w:val="44"/>
          <w:szCs w:val="44"/>
        </w:rPr>
        <w:lastRenderedPageBreak/>
        <w:t>皇路店</w:t>
      </w:r>
      <w:r w:rsidR="00A1194A">
        <w:rPr>
          <w:rFonts w:ascii="Calibri" w:eastAsia="宋体" w:hAnsi="Calibri" w:hint="eastAsia"/>
          <w:b/>
          <w:kern w:val="44"/>
          <w:szCs w:val="44"/>
        </w:rPr>
        <w:t>镇救灾领域基层政务公开标准目录</w:t>
      </w:r>
      <w:bookmarkEnd w:id="4"/>
      <w:bookmarkEnd w:id="5"/>
    </w:p>
    <w:tbl>
      <w:tblPr>
        <w:tblW w:w="14949" w:type="dxa"/>
        <w:tblInd w:w="-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720"/>
        <w:gridCol w:w="240"/>
        <w:gridCol w:w="713"/>
        <w:gridCol w:w="1780"/>
        <w:gridCol w:w="2205"/>
        <w:gridCol w:w="1995"/>
        <w:gridCol w:w="1140"/>
        <w:gridCol w:w="3270"/>
        <w:gridCol w:w="481"/>
        <w:gridCol w:w="481"/>
        <w:gridCol w:w="481"/>
        <w:gridCol w:w="481"/>
        <w:gridCol w:w="481"/>
        <w:gridCol w:w="481"/>
      </w:tblGrid>
      <w:tr w:rsidR="00C91B04">
        <w:tc>
          <w:tcPr>
            <w:tcW w:w="720" w:type="dxa"/>
            <w:shd w:val="clear" w:color="auto" w:fill="FFFFFF"/>
            <w:vAlign w:val="center"/>
          </w:tcPr>
          <w:p w:rsidR="00C91B04" w:rsidRDefault="00A1194A">
            <w:pPr>
              <w:pStyle w:val="a9"/>
              <w:widowControl/>
              <w:spacing w:line="240" w:lineRule="exact"/>
              <w:jc w:val="center"/>
              <w:rPr>
                <w:rFonts w:ascii="仿宋_GB2312" w:eastAsia="仿宋_GB2312" w:hAnsi="宋体" w:cs="黑体"/>
                <w:color w:val="000000"/>
                <w:sz w:val="18"/>
                <w:szCs w:val="18"/>
              </w:rPr>
            </w:pPr>
            <w:r>
              <w:rPr>
                <w:rFonts w:ascii="仿宋_GB2312" w:eastAsia="仿宋_GB2312" w:hAnsi="宋体" w:cs="黑体" w:hint="eastAsia"/>
                <w:color w:val="000000"/>
                <w:sz w:val="18"/>
                <w:szCs w:val="18"/>
              </w:rPr>
              <w:t>公开</w:t>
            </w:r>
          </w:p>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事项</w:t>
            </w:r>
          </w:p>
        </w:tc>
        <w:tc>
          <w:tcPr>
            <w:tcW w:w="240" w:type="dxa"/>
            <w:vMerge w:val="restart"/>
            <w:shd w:val="clear" w:color="auto" w:fill="FFFFFF"/>
            <w:vAlign w:val="center"/>
          </w:tcPr>
          <w:p w:rsidR="00C91B04" w:rsidRDefault="00A1194A">
            <w:pPr>
              <w:pStyle w:val="a9"/>
              <w:widowControl/>
              <w:spacing w:line="240" w:lineRule="exact"/>
              <w:jc w:val="right"/>
              <w:rPr>
                <w:rFonts w:ascii="仿宋_GB2312" w:eastAsia="仿宋_GB2312" w:hAnsi="宋体" w:cs="仿宋_GB2312"/>
                <w:color w:val="000000"/>
                <w:sz w:val="18"/>
                <w:szCs w:val="18"/>
              </w:rPr>
            </w:pPr>
            <w:r>
              <w:rPr>
                <w:rFonts w:ascii="仿宋_GB2312" w:eastAsia="仿宋_GB2312" w:hAnsi="宋体" w:cs="宋体" w:hint="eastAsia"/>
                <w:sz w:val="18"/>
                <w:szCs w:val="18"/>
              </w:rPr>
              <w:t>序号</w:t>
            </w:r>
          </w:p>
        </w:tc>
        <w:tc>
          <w:tcPr>
            <w:tcW w:w="713" w:type="dxa"/>
            <w:shd w:val="clear" w:color="auto" w:fill="FFFFFF"/>
            <w:vAlign w:val="center"/>
          </w:tcPr>
          <w:p w:rsidR="00C91B04" w:rsidRDefault="00A1194A">
            <w:pPr>
              <w:pStyle w:val="a9"/>
              <w:widowControl/>
              <w:spacing w:line="240" w:lineRule="exact"/>
              <w:jc w:val="center"/>
              <w:rPr>
                <w:rFonts w:ascii="仿宋_GB2312" w:eastAsia="仿宋_GB2312" w:hAnsi="宋体" w:cs="黑体"/>
                <w:color w:val="000000"/>
                <w:sz w:val="18"/>
                <w:szCs w:val="18"/>
              </w:rPr>
            </w:pPr>
            <w:r>
              <w:rPr>
                <w:rFonts w:ascii="仿宋_GB2312" w:eastAsia="仿宋_GB2312" w:hAnsi="宋体" w:cs="黑体" w:hint="eastAsia"/>
                <w:color w:val="000000"/>
                <w:sz w:val="18"/>
                <w:szCs w:val="18"/>
              </w:rPr>
              <w:t>公开</w:t>
            </w:r>
          </w:p>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事项</w:t>
            </w:r>
          </w:p>
        </w:tc>
        <w:tc>
          <w:tcPr>
            <w:tcW w:w="1780" w:type="dxa"/>
            <w:vMerge w:val="restart"/>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公开内容</w:t>
            </w:r>
          </w:p>
        </w:tc>
        <w:tc>
          <w:tcPr>
            <w:tcW w:w="2205" w:type="dxa"/>
            <w:vMerge w:val="restart"/>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公开依据</w:t>
            </w:r>
          </w:p>
        </w:tc>
        <w:tc>
          <w:tcPr>
            <w:tcW w:w="1995" w:type="dxa"/>
            <w:vMerge w:val="restart"/>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公开时限</w:t>
            </w:r>
          </w:p>
        </w:tc>
        <w:tc>
          <w:tcPr>
            <w:tcW w:w="1140" w:type="dxa"/>
            <w:vMerge w:val="restart"/>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公开主体</w:t>
            </w:r>
          </w:p>
        </w:tc>
        <w:tc>
          <w:tcPr>
            <w:tcW w:w="3270" w:type="dxa"/>
            <w:vMerge w:val="restart"/>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公开渠道和载体</w:t>
            </w:r>
          </w:p>
        </w:tc>
        <w:tc>
          <w:tcPr>
            <w:tcW w:w="962" w:type="dxa"/>
            <w:gridSpan w:val="2"/>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t>公开对象</w:t>
            </w:r>
          </w:p>
        </w:tc>
        <w:tc>
          <w:tcPr>
            <w:tcW w:w="962" w:type="dxa"/>
            <w:gridSpan w:val="2"/>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t>公开方式</w:t>
            </w:r>
          </w:p>
        </w:tc>
        <w:tc>
          <w:tcPr>
            <w:tcW w:w="962" w:type="dxa"/>
            <w:gridSpan w:val="2"/>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t>公开层级</w:t>
            </w:r>
          </w:p>
        </w:tc>
      </w:tr>
      <w:tr w:rsidR="00C91B04">
        <w:tc>
          <w:tcPr>
            <w:tcW w:w="720"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一级事项</w:t>
            </w:r>
          </w:p>
        </w:tc>
        <w:tc>
          <w:tcPr>
            <w:tcW w:w="240" w:type="dxa"/>
            <w:vMerge/>
            <w:shd w:val="clear" w:color="auto" w:fill="FFFFFF"/>
            <w:vAlign w:val="center"/>
          </w:tcPr>
          <w:p w:rsidR="00C91B04" w:rsidRDefault="00C91B04">
            <w:pPr>
              <w:pStyle w:val="a9"/>
              <w:widowControl/>
              <w:spacing w:line="240" w:lineRule="exact"/>
              <w:jc w:val="right"/>
              <w:rPr>
                <w:rFonts w:ascii="仿宋_GB2312" w:eastAsia="仿宋_GB2312" w:hAnsi="宋体" w:cs="仿宋_GB2312"/>
                <w:color w:val="000000"/>
                <w:sz w:val="18"/>
                <w:szCs w:val="18"/>
              </w:rPr>
            </w:pPr>
          </w:p>
        </w:tc>
        <w:tc>
          <w:tcPr>
            <w:tcW w:w="713"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二级事项</w:t>
            </w:r>
          </w:p>
        </w:tc>
        <w:tc>
          <w:tcPr>
            <w:tcW w:w="1780" w:type="dxa"/>
            <w:vMerge/>
            <w:shd w:val="clear" w:color="auto" w:fill="FFFFFF"/>
            <w:vAlign w:val="center"/>
          </w:tcPr>
          <w:p w:rsidR="00C91B04" w:rsidRDefault="00C91B04">
            <w:pPr>
              <w:pStyle w:val="a9"/>
              <w:widowControl/>
              <w:spacing w:line="240" w:lineRule="exact"/>
              <w:jc w:val="center"/>
              <w:rPr>
                <w:rFonts w:ascii="仿宋_GB2312" w:eastAsia="仿宋_GB2312" w:hAnsi="宋体" w:cs="仿宋_GB2312"/>
                <w:color w:val="000000"/>
                <w:sz w:val="18"/>
                <w:szCs w:val="18"/>
              </w:rPr>
            </w:pPr>
          </w:p>
        </w:tc>
        <w:tc>
          <w:tcPr>
            <w:tcW w:w="2205" w:type="dxa"/>
            <w:vMerge/>
            <w:shd w:val="clear" w:color="auto" w:fill="FFFFFF"/>
            <w:vAlign w:val="center"/>
          </w:tcPr>
          <w:p w:rsidR="00C91B04" w:rsidRDefault="00C91B04">
            <w:pPr>
              <w:pStyle w:val="a9"/>
              <w:widowControl/>
              <w:spacing w:line="240" w:lineRule="exact"/>
              <w:jc w:val="center"/>
              <w:rPr>
                <w:rFonts w:ascii="仿宋_GB2312" w:eastAsia="仿宋_GB2312" w:hAnsi="宋体" w:cs="仿宋_GB2312"/>
                <w:color w:val="000000"/>
                <w:sz w:val="18"/>
                <w:szCs w:val="18"/>
              </w:rPr>
            </w:pPr>
          </w:p>
        </w:tc>
        <w:tc>
          <w:tcPr>
            <w:tcW w:w="1995" w:type="dxa"/>
            <w:vMerge/>
            <w:shd w:val="clear" w:color="auto" w:fill="FFFFFF"/>
            <w:vAlign w:val="center"/>
          </w:tcPr>
          <w:p w:rsidR="00C91B04" w:rsidRDefault="00C91B04">
            <w:pPr>
              <w:pStyle w:val="a9"/>
              <w:widowControl/>
              <w:spacing w:line="240" w:lineRule="exact"/>
              <w:jc w:val="center"/>
              <w:rPr>
                <w:rFonts w:ascii="仿宋_GB2312" w:eastAsia="仿宋_GB2312" w:hAnsi="宋体" w:cs="仿宋_GB2312"/>
                <w:color w:val="000000"/>
                <w:sz w:val="18"/>
                <w:szCs w:val="18"/>
              </w:rPr>
            </w:pPr>
          </w:p>
        </w:tc>
        <w:tc>
          <w:tcPr>
            <w:tcW w:w="1140" w:type="dxa"/>
            <w:vMerge/>
            <w:shd w:val="clear" w:color="auto" w:fill="FFFFFF"/>
            <w:vAlign w:val="center"/>
          </w:tcPr>
          <w:p w:rsidR="00C91B04" w:rsidRDefault="00C91B04">
            <w:pPr>
              <w:pStyle w:val="a9"/>
              <w:widowControl/>
              <w:spacing w:line="240" w:lineRule="exact"/>
              <w:rPr>
                <w:rFonts w:ascii="仿宋_GB2312" w:eastAsia="仿宋_GB2312" w:hAnsi="宋体" w:cs="仿宋_GB2312"/>
                <w:color w:val="000000"/>
                <w:sz w:val="18"/>
                <w:szCs w:val="18"/>
              </w:rPr>
            </w:pPr>
          </w:p>
        </w:tc>
        <w:tc>
          <w:tcPr>
            <w:tcW w:w="3270" w:type="dxa"/>
            <w:vMerge/>
            <w:shd w:val="clear" w:color="auto" w:fill="FFFFFF"/>
            <w:vAlign w:val="center"/>
          </w:tcPr>
          <w:p w:rsidR="00C91B04" w:rsidRDefault="00C91B04">
            <w:pPr>
              <w:pStyle w:val="a9"/>
              <w:widowControl/>
              <w:spacing w:line="240" w:lineRule="exact"/>
              <w:jc w:val="center"/>
              <w:rPr>
                <w:rFonts w:ascii="仿宋_GB2312" w:eastAsia="仿宋_GB2312" w:hAnsi="宋体" w:cs="仿宋_GB2312"/>
                <w:color w:val="000000"/>
                <w:sz w:val="18"/>
                <w:szCs w:val="18"/>
              </w:rPr>
            </w:pP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黑体" w:hint="eastAsia"/>
                <w:color w:val="000000"/>
                <w:sz w:val="18"/>
                <w:szCs w:val="18"/>
              </w:rPr>
              <w:t>全社会</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黑体" w:hint="eastAsia"/>
                <w:color w:val="000000"/>
                <w:sz w:val="18"/>
                <w:szCs w:val="18"/>
              </w:rPr>
              <w:t>特定群体</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黑体" w:hint="eastAsia"/>
                <w:color w:val="000000"/>
                <w:sz w:val="18"/>
                <w:szCs w:val="18"/>
              </w:rPr>
              <w:t>主动</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依申请</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县级</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黑体" w:hint="eastAsia"/>
                <w:color w:val="000000"/>
                <w:sz w:val="18"/>
                <w:szCs w:val="18"/>
              </w:rPr>
              <w:t>乡级</w:t>
            </w:r>
          </w:p>
        </w:tc>
      </w:tr>
      <w:tr w:rsidR="00C91B04">
        <w:tc>
          <w:tcPr>
            <w:tcW w:w="720" w:type="dxa"/>
            <w:vMerge w:val="restart"/>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政策文件</w:t>
            </w: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仿宋_GB2312"/>
                <w:color w:val="000000"/>
                <w:sz w:val="18"/>
                <w:szCs w:val="18"/>
              </w:rPr>
              <w:t>1</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法律法规</w:t>
            </w:r>
          </w:p>
        </w:tc>
        <w:tc>
          <w:tcPr>
            <w:tcW w:w="1780"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与救灾有关的法律、法规</w:t>
            </w:r>
          </w:p>
        </w:tc>
        <w:tc>
          <w:tcPr>
            <w:tcW w:w="2205"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信息形成或变更之日起</w:t>
            </w:r>
            <w:r>
              <w:rPr>
                <w:rFonts w:ascii="仿宋_GB2312" w:eastAsia="仿宋_GB2312" w:hAnsi="宋体" w:cs="仿宋_GB2312"/>
                <w:color w:val="000000"/>
                <w:sz w:val="18"/>
                <w:szCs w:val="18"/>
              </w:rPr>
              <w:t>20</w:t>
            </w:r>
            <w:r>
              <w:rPr>
                <w:rFonts w:ascii="仿宋_GB2312" w:eastAsia="仿宋_GB2312" w:hAnsi="宋体" w:cs="仿宋_GB2312" w:hint="eastAsia"/>
                <w:color w:val="000000"/>
                <w:sz w:val="18"/>
                <w:szCs w:val="18"/>
              </w:rPr>
              <w:t>个工作日内</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rPr>
          <w:trHeight w:val="1902"/>
        </w:trPr>
        <w:tc>
          <w:tcPr>
            <w:tcW w:w="720" w:type="dxa"/>
            <w:vMerge/>
            <w:shd w:val="clear" w:color="auto" w:fill="FFFFFF"/>
            <w:vAlign w:val="center"/>
          </w:tcPr>
          <w:p w:rsidR="00C91B04" w:rsidRDefault="00C91B04">
            <w:pPr>
              <w:spacing w:line="240" w:lineRule="exact"/>
              <w:rPr>
                <w:rFonts w:ascii="仿宋_GB2312" w:eastAsia="仿宋_GB2312" w:hAnsi="宋体" w:cs="宋体"/>
                <w:color w:val="000000"/>
                <w:sz w:val="18"/>
                <w:szCs w:val="18"/>
              </w:rPr>
            </w:pP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仿宋_GB2312"/>
                <w:color w:val="000000"/>
                <w:sz w:val="18"/>
                <w:szCs w:val="18"/>
              </w:rPr>
              <w:t>2</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部门和地方规章</w:t>
            </w:r>
          </w:p>
        </w:tc>
        <w:tc>
          <w:tcPr>
            <w:tcW w:w="1780"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与救灾有关的部门和地方规章、规范性文件</w:t>
            </w:r>
          </w:p>
        </w:tc>
        <w:tc>
          <w:tcPr>
            <w:tcW w:w="2205"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信息形成或变更之日起</w:t>
            </w:r>
            <w:r>
              <w:rPr>
                <w:rFonts w:ascii="仿宋_GB2312" w:eastAsia="仿宋_GB2312" w:hAnsi="宋体" w:cs="仿宋_GB2312"/>
                <w:color w:val="000000"/>
                <w:sz w:val="18"/>
                <w:szCs w:val="18"/>
              </w:rPr>
              <w:t>20</w:t>
            </w:r>
            <w:r>
              <w:rPr>
                <w:rFonts w:ascii="仿宋_GB2312" w:eastAsia="仿宋_GB2312" w:hAnsi="宋体" w:cs="仿宋_GB2312" w:hint="eastAsia"/>
                <w:color w:val="000000"/>
                <w:sz w:val="18"/>
                <w:szCs w:val="18"/>
              </w:rPr>
              <w:t>个工作日内</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vMerge/>
            <w:shd w:val="clear" w:color="auto" w:fill="FFFFFF"/>
            <w:vAlign w:val="center"/>
          </w:tcPr>
          <w:p w:rsidR="00C91B04" w:rsidRDefault="00C91B04">
            <w:pPr>
              <w:pStyle w:val="a9"/>
              <w:widowControl/>
              <w:spacing w:line="240" w:lineRule="exact"/>
              <w:jc w:val="center"/>
              <w:rPr>
                <w:rFonts w:ascii="仿宋_GB2312" w:eastAsia="仿宋_GB2312" w:hAnsi="宋体" w:cs="宋体"/>
                <w:sz w:val="18"/>
                <w:szCs w:val="18"/>
              </w:rPr>
            </w:pP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仿宋_GB2312"/>
                <w:color w:val="000000"/>
                <w:sz w:val="18"/>
                <w:szCs w:val="18"/>
              </w:rPr>
              <w:t>3</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其他政策文件</w:t>
            </w:r>
          </w:p>
        </w:tc>
        <w:tc>
          <w:tcPr>
            <w:tcW w:w="1780"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其他可以公开的与救灾有关的政策文件，包括改革方案、发展规划、专项规划、工作计划等</w:t>
            </w:r>
          </w:p>
        </w:tc>
        <w:tc>
          <w:tcPr>
            <w:tcW w:w="2205"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信息形成或变更之日起</w:t>
            </w:r>
            <w:r>
              <w:rPr>
                <w:rFonts w:ascii="仿宋_GB2312" w:eastAsia="仿宋_GB2312" w:hAnsi="宋体" w:cs="仿宋_GB2312"/>
                <w:color w:val="000000"/>
                <w:sz w:val="18"/>
                <w:szCs w:val="18"/>
              </w:rPr>
              <w:t>20</w:t>
            </w:r>
            <w:r>
              <w:rPr>
                <w:rFonts w:ascii="仿宋_GB2312" w:eastAsia="仿宋_GB2312" w:hAnsi="宋体" w:cs="仿宋_GB2312" w:hint="eastAsia"/>
                <w:color w:val="000000"/>
                <w:sz w:val="18"/>
                <w:szCs w:val="18"/>
              </w:rPr>
              <w:t>个工作日内</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vMerge w:val="restart"/>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政策文件</w:t>
            </w: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宋体" w:hint="eastAsia"/>
                <w:sz w:val="18"/>
                <w:szCs w:val="18"/>
              </w:rPr>
              <w:t>4</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重大决策草案</w:t>
            </w:r>
          </w:p>
        </w:tc>
        <w:tc>
          <w:tcPr>
            <w:tcW w:w="178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涉及管理相对人切身利益、需社会广泛知晓的重要改革方案等重大决策，决策前向社会公开决策草案、决策依据</w:t>
            </w:r>
          </w:p>
        </w:tc>
        <w:tc>
          <w:tcPr>
            <w:tcW w:w="220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号），中央办公厅、国务院办公厅《关于全面推进政务公开工作的意见》</w:t>
            </w:r>
          </w:p>
        </w:tc>
        <w:tc>
          <w:tcPr>
            <w:tcW w:w="199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按进展情况及时公开</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vMerge/>
            <w:shd w:val="clear" w:color="auto" w:fill="FFFFFF"/>
            <w:vAlign w:val="center"/>
          </w:tcPr>
          <w:p w:rsidR="00C91B04" w:rsidRDefault="00C91B04">
            <w:pPr>
              <w:pStyle w:val="a9"/>
              <w:spacing w:line="240" w:lineRule="exact"/>
              <w:jc w:val="center"/>
              <w:rPr>
                <w:rFonts w:ascii="仿宋_GB2312" w:eastAsia="仿宋_GB2312" w:hAnsi="宋体" w:cs="宋体"/>
                <w:sz w:val="18"/>
                <w:szCs w:val="18"/>
              </w:rPr>
            </w:pP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仿宋_GB2312" w:hint="eastAsia"/>
                <w:color w:val="000000"/>
                <w:sz w:val="18"/>
                <w:szCs w:val="18"/>
              </w:rPr>
              <w:t>5</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重大政策解读及回应</w:t>
            </w:r>
          </w:p>
        </w:tc>
        <w:tc>
          <w:tcPr>
            <w:tcW w:w="178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●有关重大政策的解读及回应</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●相关热点问题的解读及回应</w:t>
            </w:r>
          </w:p>
        </w:tc>
        <w:tc>
          <w:tcPr>
            <w:tcW w:w="220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号），中央办公厅、国务院办公厅《关于全面推进政务公开工作的意见》，《国务院办公厅关于在政务公开工作中进一步做好政务舆情回应的通知》（国办发〔</w:t>
            </w:r>
            <w:r>
              <w:rPr>
                <w:rFonts w:ascii="仿宋_GB2312" w:eastAsia="仿宋_GB2312" w:hAnsi="宋体" w:cs="仿宋_GB2312"/>
                <w:color w:val="000000"/>
                <w:sz w:val="18"/>
                <w:szCs w:val="18"/>
              </w:rPr>
              <w:t>2016</w:t>
            </w:r>
            <w:r>
              <w:rPr>
                <w:rFonts w:ascii="仿宋_GB2312" w:eastAsia="仿宋_GB2312" w:hAnsi="宋体" w:cs="仿宋_GB2312" w:hint="eastAsia"/>
                <w:color w:val="000000"/>
                <w:sz w:val="18"/>
                <w:szCs w:val="18"/>
              </w:rPr>
              <w:t>〕</w:t>
            </w:r>
            <w:r>
              <w:rPr>
                <w:rFonts w:ascii="仿宋_GB2312" w:eastAsia="仿宋_GB2312" w:hAnsi="宋体" w:cs="仿宋_GB2312"/>
                <w:color w:val="000000"/>
                <w:sz w:val="18"/>
                <w:szCs w:val="18"/>
              </w:rPr>
              <w:t>61</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重大决策作出后及时公开</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vMerge/>
            <w:shd w:val="clear" w:color="auto" w:fill="FFFFFF"/>
            <w:vAlign w:val="center"/>
          </w:tcPr>
          <w:p w:rsidR="00C91B04" w:rsidRDefault="00C91B04">
            <w:pPr>
              <w:pStyle w:val="a9"/>
              <w:spacing w:line="240" w:lineRule="exact"/>
              <w:jc w:val="center"/>
              <w:rPr>
                <w:rFonts w:ascii="仿宋_GB2312" w:eastAsia="仿宋_GB2312" w:hAnsi="宋体" w:cs="宋体"/>
                <w:color w:val="000000"/>
                <w:sz w:val="18"/>
                <w:szCs w:val="18"/>
              </w:rPr>
            </w:pP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仿宋_GB2312" w:hint="eastAsia"/>
                <w:color w:val="000000"/>
                <w:sz w:val="18"/>
                <w:szCs w:val="18"/>
              </w:rPr>
              <w:t>6</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重要会议</w:t>
            </w:r>
          </w:p>
        </w:tc>
        <w:tc>
          <w:tcPr>
            <w:tcW w:w="178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以会议讨论作出重要改革方案等重大决策时，经党组研究认为有必要公开讨论决策过程的会议</w:t>
            </w:r>
          </w:p>
        </w:tc>
        <w:tc>
          <w:tcPr>
            <w:tcW w:w="220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号），中央办公厅、国务院办公厅《关于全面推进政务公开工作的意见》</w:t>
            </w:r>
          </w:p>
        </w:tc>
        <w:tc>
          <w:tcPr>
            <w:tcW w:w="199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提前一周发通知邀请</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vMerge/>
            <w:shd w:val="clear" w:color="auto" w:fill="FFFFFF"/>
            <w:vAlign w:val="center"/>
          </w:tcPr>
          <w:p w:rsidR="00C91B04" w:rsidRDefault="00C91B04">
            <w:pPr>
              <w:pStyle w:val="a9"/>
              <w:widowControl/>
              <w:spacing w:line="240" w:lineRule="exact"/>
              <w:jc w:val="center"/>
              <w:rPr>
                <w:rFonts w:ascii="仿宋_GB2312" w:eastAsia="仿宋_GB2312" w:hAnsi="宋体" w:cs="宋体"/>
                <w:sz w:val="18"/>
                <w:szCs w:val="18"/>
              </w:rPr>
            </w:pP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仿宋_GB2312" w:hint="eastAsia"/>
                <w:color w:val="000000"/>
                <w:sz w:val="18"/>
                <w:szCs w:val="18"/>
              </w:rPr>
              <w:t>7</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征集采纳社会公众意见情况</w:t>
            </w:r>
          </w:p>
        </w:tc>
        <w:tc>
          <w:tcPr>
            <w:tcW w:w="178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重大决策草案公布后征集到的社会公众意见情况、采纳与否情况及理由等</w:t>
            </w:r>
          </w:p>
        </w:tc>
        <w:tc>
          <w:tcPr>
            <w:tcW w:w="220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中央办公厅、国务院办公厅《关于全面推进政务公开工作的意见》</w:t>
            </w:r>
          </w:p>
        </w:tc>
        <w:tc>
          <w:tcPr>
            <w:tcW w:w="199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征求意见时对外公布的时限内公开</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备灾管理</w:t>
            </w: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仿宋_GB2312"/>
                <w:color w:val="000000"/>
                <w:sz w:val="18"/>
                <w:szCs w:val="18"/>
              </w:rPr>
              <w:t>1</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综合减灾示范社区</w:t>
            </w:r>
          </w:p>
        </w:tc>
        <w:tc>
          <w:tcPr>
            <w:tcW w:w="178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综合减灾示范社区分布情况（其具体位置、创建时间、创建级别等）</w:t>
            </w:r>
          </w:p>
        </w:tc>
        <w:tc>
          <w:tcPr>
            <w:tcW w:w="220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号）、《社会救助暂行办法》（</w:t>
            </w:r>
            <w:r>
              <w:rPr>
                <w:rFonts w:ascii="仿宋_GB2312" w:eastAsia="仿宋_GB2312" w:hAnsi="宋体" w:cs="仿宋_GB2312"/>
                <w:color w:val="000000"/>
                <w:sz w:val="18"/>
                <w:szCs w:val="18"/>
              </w:rPr>
              <w:t>2014</w:t>
            </w:r>
            <w:r>
              <w:rPr>
                <w:rFonts w:ascii="仿宋_GB2312" w:eastAsia="仿宋_GB2312" w:hAnsi="宋体" w:cs="仿宋_GB2312" w:hint="eastAsia"/>
                <w:color w:val="000000"/>
                <w:sz w:val="18"/>
                <w:szCs w:val="18"/>
              </w:rPr>
              <w:t>）、《国家综合防灾减灾规划（</w:t>
            </w:r>
            <w:r>
              <w:rPr>
                <w:rFonts w:ascii="仿宋_GB2312" w:eastAsia="仿宋_GB2312" w:hAnsi="宋体" w:cs="仿宋_GB2312"/>
                <w:color w:val="000000"/>
                <w:sz w:val="18"/>
                <w:szCs w:val="18"/>
              </w:rPr>
              <w:t>2016-2020</w:t>
            </w:r>
            <w:r>
              <w:rPr>
                <w:rFonts w:ascii="仿宋_GB2312" w:eastAsia="仿宋_GB2312" w:hAnsi="宋体" w:cs="仿宋_GB2312" w:hint="eastAsia"/>
                <w:color w:val="000000"/>
                <w:sz w:val="18"/>
                <w:szCs w:val="18"/>
              </w:rPr>
              <w:t>年）》</w:t>
            </w:r>
          </w:p>
        </w:tc>
        <w:tc>
          <w:tcPr>
            <w:tcW w:w="199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信息形成或变更之日起</w:t>
            </w:r>
            <w:r>
              <w:rPr>
                <w:rFonts w:ascii="仿宋_GB2312" w:eastAsia="仿宋_GB2312" w:hAnsi="宋体" w:cs="仿宋_GB2312"/>
                <w:color w:val="000000"/>
                <w:sz w:val="18"/>
                <w:szCs w:val="18"/>
              </w:rPr>
              <w:t>20</w:t>
            </w:r>
            <w:r>
              <w:rPr>
                <w:rFonts w:ascii="仿宋_GB2312" w:eastAsia="仿宋_GB2312" w:hAnsi="宋体" w:cs="仿宋_GB2312" w:hint="eastAsia"/>
                <w:color w:val="000000"/>
                <w:sz w:val="18"/>
                <w:szCs w:val="18"/>
              </w:rPr>
              <w:t>个工作日内</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vMerge w:val="restart"/>
            <w:shd w:val="clear" w:color="auto" w:fill="FFFFFF"/>
            <w:vAlign w:val="center"/>
          </w:tcPr>
          <w:p w:rsidR="00C91B04" w:rsidRDefault="00A1194A">
            <w:pPr>
              <w:pStyle w:val="a9"/>
              <w:widowControl/>
              <w:spacing w:line="24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灾后救助</w:t>
            </w: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仿宋_GB2312" w:hint="eastAsia"/>
                <w:color w:val="000000"/>
                <w:sz w:val="18"/>
                <w:szCs w:val="18"/>
              </w:rPr>
              <w:t>1</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救助审定信息</w:t>
            </w:r>
          </w:p>
        </w:tc>
        <w:tc>
          <w:tcPr>
            <w:tcW w:w="178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自然灾害救助（</w:t>
            </w:r>
            <w:r>
              <w:rPr>
                <w:rFonts w:ascii="仿宋_GB2312" w:eastAsia="仿宋_GB2312" w:hAnsi="宋体" w:cs="仿宋_GB2312"/>
                <w:color w:val="000000"/>
                <w:sz w:val="18"/>
                <w:szCs w:val="18"/>
              </w:rPr>
              <w:t>6</w:t>
            </w:r>
            <w:r>
              <w:rPr>
                <w:rFonts w:ascii="仿宋_GB2312" w:eastAsia="仿宋_GB2312" w:hAnsi="宋体" w:cs="仿宋_GB2312" w:hint="eastAsia"/>
                <w:color w:val="000000"/>
                <w:sz w:val="18"/>
                <w:szCs w:val="18"/>
              </w:rPr>
              <w:t>类）的救助对象、申报材料、办理程序及时限等</w:t>
            </w:r>
          </w:p>
        </w:tc>
        <w:tc>
          <w:tcPr>
            <w:tcW w:w="220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号）、《中华人民共和国自然灾害救助条例》（国务院令第</w:t>
            </w:r>
            <w:r>
              <w:rPr>
                <w:rFonts w:ascii="仿宋_GB2312" w:eastAsia="仿宋_GB2312" w:hAnsi="宋体" w:cs="仿宋_GB2312"/>
                <w:color w:val="000000"/>
                <w:sz w:val="18"/>
                <w:szCs w:val="18"/>
              </w:rPr>
              <w:t>577</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信息形成或变更之日起</w:t>
            </w:r>
            <w:r>
              <w:rPr>
                <w:rFonts w:ascii="仿宋_GB2312" w:eastAsia="仿宋_GB2312" w:hAnsi="宋体" w:cs="仿宋_GB2312"/>
                <w:color w:val="000000"/>
                <w:sz w:val="18"/>
                <w:szCs w:val="18"/>
              </w:rPr>
              <w:t>20</w:t>
            </w:r>
            <w:r>
              <w:rPr>
                <w:rFonts w:ascii="仿宋_GB2312" w:eastAsia="仿宋_GB2312" w:hAnsi="宋体" w:cs="仿宋_GB2312" w:hint="eastAsia"/>
                <w:color w:val="000000"/>
                <w:sz w:val="18"/>
                <w:szCs w:val="18"/>
              </w:rPr>
              <w:t>个工作日内</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rPr>
          <w:trHeight w:val="1880"/>
        </w:trPr>
        <w:tc>
          <w:tcPr>
            <w:tcW w:w="720" w:type="dxa"/>
            <w:vMerge/>
            <w:shd w:val="clear" w:color="auto" w:fill="FFFFFF"/>
            <w:vAlign w:val="center"/>
          </w:tcPr>
          <w:p w:rsidR="00C91B04" w:rsidRDefault="00C91B04">
            <w:pPr>
              <w:spacing w:line="240" w:lineRule="exact"/>
              <w:rPr>
                <w:rFonts w:ascii="仿宋_GB2312" w:eastAsia="仿宋_GB2312" w:hAnsi="宋体" w:cs="宋体"/>
                <w:color w:val="000000"/>
                <w:sz w:val="18"/>
                <w:szCs w:val="18"/>
              </w:rPr>
            </w:pPr>
          </w:p>
        </w:tc>
        <w:tc>
          <w:tcPr>
            <w:tcW w:w="240" w:type="dxa"/>
            <w:shd w:val="clear" w:color="auto" w:fill="FFFFFF"/>
            <w:vAlign w:val="center"/>
          </w:tcPr>
          <w:p w:rsidR="00C91B04" w:rsidRDefault="00A1194A">
            <w:pPr>
              <w:pStyle w:val="a9"/>
              <w:widowControl/>
              <w:spacing w:line="240" w:lineRule="exact"/>
              <w:jc w:val="right"/>
              <w:rPr>
                <w:rFonts w:ascii="仿宋_GB2312" w:eastAsia="仿宋_GB2312" w:hAnsi="宋体" w:cs="宋体"/>
                <w:sz w:val="18"/>
                <w:szCs w:val="18"/>
              </w:rPr>
            </w:pPr>
            <w:r>
              <w:rPr>
                <w:rFonts w:ascii="仿宋_GB2312" w:eastAsia="仿宋_GB2312" w:hAnsi="宋体" w:cs="宋体" w:hint="eastAsia"/>
                <w:sz w:val="18"/>
                <w:szCs w:val="18"/>
              </w:rPr>
              <w:t>2</w:t>
            </w:r>
          </w:p>
        </w:tc>
        <w:tc>
          <w:tcPr>
            <w:tcW w:w="713"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应急管理部门审批</w:t>
            </w:r>
          </w:p>
        </w:tc>
        <w:tc>
          <w:tcPr>
            <w:tcW w:w="178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救助款物通知及划拨情况</w:t>
            </w:r>
          </w:p>
        </w:tc>
        <w:tc>
          <w:tcPr>
            <w:tcW w:w="220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号）、《中华人民共和国自然灾害救助条例》（国务院令第</w:t>
            </w:r>
            <w:r>
              <w:rPr>
                <w:rFonts w:ascii="仿宋_GB2312" w:eastAsia="仿宋_GB2312" w:hAnsi="宋体" w:cs="仿宋_GB2312"/>
                <w:color w:val="000000"/>
                <w:sz w:val="18"/>
                <w:szCs w:val="18"/>
              </w:rPr>
              <w:t>577</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信息形成或变更之日起</w:t>
            </w:r>
            <w:r>
              <w:rPr>
                <w:rFonts w:ascii="仿宋_GB2312" w:eastAsia="仿宋_GB2312" w:hAnsi="宋体" w:cs="仿宋_GB2312"/>
                <w:color w:val="000000"/>
                <w:sz w:val="18"/>
                <w:szCs w:val="18"/>
              </w:rPr>
              <w:t>20</w:t>
            </w:r>
            <w:r>
              <w:rPr>
                <w:rFonts w:ascii="仿宋_GB2312" w:eastAsia="仿宋_GB2312" w:hAnsi="宋体" w:cs="仿宋_GB2312" w:hint="eastAsia"/>
                <w:color w:val="000000"/>
                <w:sz w:val="18"/>
                <w:szCs w:val="18"/>
              </w:rPr>
              <w:t>个工作日内</w:t>
            </w:r>
          </w:p>
        </w:tc>
        <w:tc>
          <w:tcPr>
            <w:tcW w:w="114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vMerge/>
            <w:shd w:val="clear" w:color="auto" w:fill="FFFFFF"/>
            <w:vAlign w:val="center"/>
          </w:tcPr>
          <w:p w:rsidR="00C91B04" w:rsidRDefault="00C91B04">
            <w:pPr>
              <w:pStyle w:val="a9"/>
              <w:widowControl/>
              <w:spacing w:line="240" w:lineRule="exact"/>
              <w:rPr>
                <w:rFonts w:ascii="仿宋_GB2312" w:eastAsia="仿宋_GB2312" w:hAnsi="宋体" w:cs="宋体"/>
                <w:sz w:val="18"/>
                <w:szCs w:val="18"/>
              </w:rPr>
            </w:pPr>
          </w:p>
        </w:tc>
        <w:tc>
          <w:tcPr>
            <w:tcW w:w="240" w:type="dxa"/>
            <w:shd w:val="clear" w:color="auto" w:fill="FFFFFF"/>
            <w:vAlign w:val="center"/>
          </w:tcPr>
          <w:p w:rsidR="00C91B04" w:rsidRDefault="00A1194A">
            <w:pPr>
              <w:pStyle w:val="a9"/>
              <w:widowControl/>
              <w:spacing w:line="220" w:lineRule="exact"/>
              <w:jc w:val="right"/>
              <w:rPr>
                <w:rFonts w:ascii="仿宋_GB2312" w:eastAsia="仿宋_GB2312" w:hAnsi="宋体" w:cs="宋体"/>
                <w:sz w:val="18"/>
                <w:szCs w:val="18"/>
              </w:rPr>
            </w:pPr>
            <w:r>
              <w:rPr>
                <w:rFonts w:ascii="仿宋_GB2312" w:eastAsia="仿宋_GB2312" w:hAnsi="宋体" w:cs="宋体" w:hint="eastAsia"/>
                <w:sz w:val="18"/>
                <w:szCs w:val="18"/>
              </w:rPr>
              <w:t>3</w:t>
            </w:r>
          </w:p>
        </w:tc>
        <w:tc>
          <w:tcPr>
            <w:tcW w:w="713"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因灾过渡期生活救助</w:t>
            </w:r>
          </w:p>
        </w:tc>
        <w:tc>
          <w:tcPr>
            <w:tcW w:w="1780" w:type="dxa"/>
            <w:shd w:val="clear" w:color="auto" w:fill="FFFFFF"/>
            <w:vAlign w:val="center"/>
          </w:tcPr>
          <w:p w:rsidR="00C91B04" w:rsidRDefault="00A1194A">
            <w:pPr>
              <w:pStyle w:val="a9"/>
              <w:widowControl/>
              <w:spacing w:line="220" w:lineRule="exact"/>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t>●因灾过渡期生活救助标准、过渡期生活救助对象评议结果公示（灾民姓名、受灾情况、拟救助金额、监督举报电话）</w:t>
            </w:r>
          </w:p>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●过渡期生活救助对象确定（灾民姓名、受灾情况、救助金额、监督举报电话</w:t>
            </w:r>
            <w:r>
              <w:rPr>
                <w:rFonts w:ascii="仿宋_GB2312" w:eastAsia="仿宋_GB2312" w:hAnsi="宋体" w:cs="仿宋_GB2312"/>
                <w:color w:val="000000"/>
                <w:sz w:val="18"/>
                <w:szCs w:val="18"/>
              </w:rPr>
              <w:t>)</w:t>
            </w:r>
          </w:p>
        </w:tc>
        <w:tc>
          <w:tcPr>
            <w:tcW w:w="220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号）、《中华人民共和国自然灾害救助条例》（国务院令第</w:t>
            </w:r>
            <w:r>
              <w:rPr>
                <w:rFonts w:ascii="仿宋_GB2312" w:eastAsia="仿宋_GB2312" w:hAnsi="宋体" w:cs="仿宋_GB2312"/>
                <w:color w:val="000000"/>
                <w:sz w:val="18"/>
                <w:szCs w:val="18"/>
              </w:rPr>
              <w:t>577</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信息形成或变更之日起</w:t>
            </w:r>
            <w:r>
              <w:rPr>
                <w:rFonts w:ascii="仿宋_GB2312" w:eastAsia="仿宋_GB2312" w:hAnsi="宋体" w:cs="仿宋_GB2312"/>
                <w:color w:val="000000"/>
                <w:sz w:val="18"/>
                <w:szCs w:val="18"/>
              </w:rPr>
              <w:t>20</w:t>
            </w:r>
            <w:r>
              <w:rPr>
                <w:rFonts w:ascii="仿宋_GB2312" w:eastAsia="仿宋_GB2312" w:hAnsi="宋体" w:cs="仿宋_GB2312" w:hint="eastAsia"/>
                <w:color w:val="000000"/>
                <w:sz w:val="18"/>
                <w:szCs w:val="18"/>
              </w:rPr>
              <w:t>个工作日内</w:t>
            </w:r>
          </w:p>
        </w:tc>
        <w:tc>
          <w:tcPr>
            <w:tcW w:w="114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shd w:val="clear" w:color="auto" w:fill="FFFFFF"/>
            <w:vAlign w:val="center"/>
          </w:tcPr>
          <w:p w:rsidR="00C91B04" w:rsidRDefault="00A1194A">
            <w:pPr>
              <w:spacing w:line="220" w:lineRule="exact"/>
              <w:rPr>
                <w:rFonts w:ascii="仿宋_GB2312" w:eastAsia="仿宋_GB2312" w:hAnsi="宋体" w:cs="宋体"/>
                <w:color w:val="000000"/>
                <w:sz w:val="18"/>
                <w:szCs w:val="18"/>
              </w:rPr>
            </w:pPr>
            <w:r>
              <w:rPr>
                <w:rFonts w:ascii="仿宋_GB2312" w:eastAsia="仿宋_GB2312" w:hAnsi="宋体" w:cs="仿宋_GB2312" w:hint="eastAsia"/>
                <w:color w:val="000000"/>
                <w:sz w:val="18"/>
                <w:szCs w:val="18"/>
              </w:rPr>
              <w:t>灾害救助</w:t>
            </w:r>
          </w:p>
        </w:tc>
        <w:tc>
          <w:tcPr>
            <w:tcW w:w="240" w:type="dxa"/>
            <w:shd w:val="clear" w:color="auto" w:fill="FFFFFF"/>
            <w:vAlign w:val="center"/>
          </w:tcPr>
          <w:p w:rsidR="00C91B04" w:rsidRDefault="00A1194A">
            <w:pPr>
              <w:pStyle w:val="a9"/>
              <w:widowControl/>
              <w:spacing w:line="220" w:lineRule="exact"/>
              <w:jc w:val="right"/>
              <w:rPr>
                <w:rFonts w:ascii="仿宋_GB2312" w:eastAsia="仿宋_GB2312" w:hAnsi="宋体" w:cs="宋体"/>
                <w:sz w:val="18"/>
                <w:szCs w:val="18"/>
              </w:rPr>
            </w:pPr>
            <w:r>
              <w:rPr>
                <w:rFonts w:ascii="仿宋_GB2312" w:eastAsia="仿宋_GB2312" w:hAnsi="宋体" w:cs="宋体" w:hint="eastAsia"/>
                <w:sz w:val="18"/>
                <w:szCs w:val="18"/>
              </w:rPr>
              <w:t>4</w:t>
            </w:r>
          </w:p>
        </w:tc>
        <w:tc>
          <w:tcPr>
            <w:tcW w:w="713"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居民住房恢复重建救助</w:t>
            </w:r>
          </w:p>
        </w:tc>
        <w:tc>
          <w:tcPr>
            <w:tcW w:w="1780" w:type="dxa"/>
            <w:shd w:val="clear" w:color="auto" w:fill="FFFFFF"/>
            <w:vAlign w:val="center"/>
          </w:tcPr>
          <w:p w:rsidR="00C91B04" w:rsidRDefault="00A1194A">
            <w:pPr>
              <w:pStyle w:val="a9"/>
              <w:widowControl/>
              <w:spacing w:line="220" w:lineRule="exact"/>
              <w:rPr>
                <w:rFonts w:ascii="仿宋_GB2312" w:eastAsia="仿宋_GB2312" w:hAnsi="宋体" w:cs="仿宋_GB2312"/>
                <w:color w:val="000000"/>
                <w:sz w:val="18"/>
                <w:szCs w:val="18"/>
              </w:rPr>
            </w:pPr>
            <w:r>
              <w:rPr>
                <w:rFonts w:ascii="仿宋_GB2312" w:eastAsia="仿宋_GB2312" w:hAnsi="宋体" w:cs="仿宋_GB2312" w:hint="eastAsia"/>
                <w:color w:val="000000"/>
                <w:sz w:val="18"/>
                <w:szCs w:val="18"/>
              </w:rPr>
              <w:t>●居民住房恢复重建救助标准（居民因灾倒房、损房恢复重建具体救助标准）</w:t>
            </w:r>
          </w:p>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●居民住房恢复重建救助对象评议结果公示（公开灾民姓名、受灾情况、拟救助标准、监督举报电话）</w:t>
            </w:r>
          </w:p>
        </w:tc>
        <w:tc>
          <w:tcPr>
            <w:tcW w:w="220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号）、《中华人民共和国自然灾害救助条例》（国务院令第</w:t>
            </w:r>
            <w:r>
              <w:rPr>
                <w:rFonts w:ascii="仿宋_GB2312" w:eastAsia="仿宋_GB2312" w:hAnsi="宋体" w:cs="仿宋_GB2312"/>
                <w:color w:val="000000"/>
                <w:sz w:val="18"/>
                <w:szCs w:val="18"/>
              </w:rPr>
              <w:t>577</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信息形成或变更之日起</w:t>
            </w:r>
            <w:r>
              <w:rPr>
                <w:rFonts w:ascii="仿宋_GB2312" w:eastAsia="仿宋_GB2312" w:hAnsi="宋体" w:cs="仿宋_GB2312"/>
                <w:color w:val="000000"/>
                <w:sz w:val="18"/>
                <w:szCs w:val="18"/>
              </w:rPr>
              <w:t>20</w:t>
            </w:r>
            <w:r>
              <w:rPr>
                <w:rFonts w:ascii="仿宋_GB2312" w:eastAsia="仿宋_GB2312" w:hAnsi="宋体" w:cs="仿宋_GB2312" w:hint="eastAsia"/>
                <w:color w:val="000000"/>
                <w:sz w:val="18"/>
                <w:szCs w:val="18"/>
              </w:rPr>
              <w:t>个工作日内</w:t>
            </w:r>
          </w:p>
        </w:tc>
        <w:tc>
          <w:tcPr>
            <w:tcW w:w="114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vMerge w:val="restart"/>
            <w:shd w:val="clear" w:color="auto" w:fill="FFFFFF"/>
            <w:vAlign w:val="center"/>
          </w:tcPr>
          <w:p w:rsidR="00C91B04" w:rsidRDefault="00A1194A">
            <w:pPr>
              <w:pStyle w:val="a9"/>
              <w:widowControl/>
              <w:spacing w:line="22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t>款物管理</w:t>
            </w:r>
          </w:p>
        </w:tc>
        <w:tc>
          <w:tcPr>
            <w:tcW w:w="240" w:type="dxa"/>
            <w:shd w:val="clear" w:color="auto" w:fill="FFFFFF"/>
            <w:vAlign w:val="center"/>
          </w:tcPr>
          <w:p w:rsidR="00C91B04" w:rsidRDefault="00A1194A">
            <w:pPr>
              <w:pStyle w:val="a9"/>
              <w:widowControl/>
              <w:spacing w:line="220" w:lineRule="exact"/>
              <w:jc w:val="right"/>
              <w:rPr>
                <w:rFonts w:ascii="仿宋_GB2312" w:eastAsia="仿宋_GB2312" w:hAnsi="宋体" w:cs="宋体"/>
                <w:sz w:val="18"/>
                <w:szCs w:val="18"/>
              </w:rPr>
            </w:pPr>
            <w:r>
              <w:rPr>
                <w:rFonts w:ascii="仿宋_GB2312" w:eastAsia="仿宋_GB2312" w:hAnsi="宋体" w:cs="仿宋_GB2312"/>
                <w:color w:val="000000"/>
                <w:sz w:val="18"/>
                <w:szCs w:val="18"/>
              </w:rPr>
              <w:t>1</w:t>
            </w:r>
          </w:p>
        </w:tc>
        <w:tc>
          <w:tcPr>
            <w:tcW w:w="713"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捐赠款物信息</w:t>
            </w:r>
          </w:p>
        </w:tc>
        <w:tc>
          <w:tcPr>
            <w:tcW w:w="178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年度捐赠款物信息以及款物使用情况</w:t>
            </w:r>
          </w:p>
        </w:tc>
        <w:tc>
          <w:tcPr>
            <w:tcW w:w="220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按进展情况及时公开</w:t>
            </w:r>
          </w:p>
        </w:tc>
        <w:tc>
          <w:tcPr>
            <w:tcW w:w="114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vMerge/>
            <w:shd w:val="clear" w:color="auto" w:fill="FFFFFF"/>
            <w:vAlign w:val="center"/>
          </w:tcPr>
          <w:p w:rsidR="00C91B04" w:rsidRDefault="00C91B04">
            <w:pPr>
              <w:pStyle w:val="a9"/>
              <w:widowControl/>
              <w:spacing w:line="220" w:lineRule="exact"/>
              <w:jc w:val="center"/>
              <w:rPr>
                <w:rFonts w:ascii="仿宋_GB2312" w:eastAsia="仿宋_GB2312" w:hAnsi="宋体" w:cs="宋体"/>
                <w:sz w:val="18"/>
                <w:szCs w:val="18"/>
              </w:rPr>
            </w:pPr>
          </w:p>
        </w:tc>
        <w:tc>
          <w:tcPr>
            <w:tcW w:w="240" w:type="dxa"/>
            <w:shd w:val="clear" w:color="auto" w:fill="FFFFFF"/>
            <w:vAlign w:val="center"/>
          </w:tcPr>
          <w:p w:rsidR="00C91B04" w:rsidRDefault="00A1194A">
            <w:pPr>
              <w:pStyle w:val="a9"/>
              <w:widowControl/>
              <w:spacing w:line="220" w:lineRule="exact"/>
              <w:jc w:val="right"/>
              <w:rPr>
                <w:rFonts w:ascii="仿宋_GB2312" w:eastAsia="仿宋_GB2312" w:hAnsi="宋体" w:cs="宋体"/>
                <w:sz w:val="18"/>
                <w:szCs w:val="18"/>
              </w:rPr>
            </w:pPr>
            <w:r>
              <w:rPr>
                <w:rFonts w:ascii="仿宋_GB2312" w:eastAsia="仿宋_GB2312" w:hAnsi="宋体" w:cs="仿宋_GB2312"/>
                <w:color w:val="000000"/>
                <w:sz w:val="18"/>
                <w:szCs w:val="18"/>
              </w:rPr>
              <w:t>2</w:t>
            </w:r>
          </w:p>
        </w:tc>
        <w:tc>
          <w:tcPr>
            <w:tcW w:w="713"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年度款物使用情况</w:t>
            </w:r>
          </w:p>
        </w:tc>
        <w:tc>
          <w:tcPr>
            <w:tcW w:w="178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年度救灾资金和救灾物资等使用情况</w:t>
            </w:r>
          </w:p>
        </w:tc>
        <w:tc>
          <w:tcPr>
            <w:tcW w:w="220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按进展情况及时公开</w:t>
            </w:r>
          </w:p>
        </w:tc>
        <w:tc>
          <w:tcPr>
            <w:tcW w:w="114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lastRenderedPageBreak/>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lastRenderedPageBreak/>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tr w:rsidR="00C91B04">
        <w:tc>
          <w:tcPr>
            <w:tcW w:w="720" w:type="dxa"/>
            <w:shd w:val="clear" w:color="auto" w:fill="FFFFFF"/>
            <w:vAlign w:val="center"/>
          </w:tcPr>
          <w:p w:rsidR="00C91B04" w:rsidRDefault="00A1194A">
            <w:pPr>
              <w:pStyle w:val="a9"/>
              <w:widowControl/>
              <w:spacing w:line="220" w:lineRule="exact"/>
              <w:jc w:val="center"/>
              <w:rPr>
                <w:rFonts w:ascii="仿宋_GB2312" w:eastAsia="仿宋_GB2312" w:hAnsi="宋体" w:cs="宋体"/>
                <w:sz w:val="18"/>
                <w:szCs w:val="18"/>
              </w:rPr>
            </w:pPr>
            <w:r>
              <w:rPr>
                <w:rFonts w:ascii="仿宋_GB2312" w:eastAsia="仿宋_GB2312" w:hAnsi="宋体" w:cs="仿宋_GB2312" w:hint="eastAsia"/>
                <w:color w:val="000000"/>
                <w:sz w:val="18"/>
                <w:szCs w:val="18"/>
              </w:rPr>
              <w:lastRenderedPageBreak/>
              <w:t>工作动态</w:t>
            </w:r>
          </w:p>
        </w:tc>
        <w:tc>
          <w:tcPr>
            <w:tcW w:w="240" w:type="dxa"/>
            <w:shd w:val="clear" w:color="auto" w:fill="FFFFFF"/>
            <w:vAlign w:val="center"/>
          </w:tcPr>
          <w:p w:rsidR="00C91B04" w:rsidRDefault="00A1194A">
            <w:pPr>
              <w:pStyle w:val="a9"/>
              <w:widowControl/>
              <w:spacing w:line="220" w:lineRule="exact"/>
              <w:jc w:val="right"/>
              <w:rPr>
                <w:rFonts w:ascii="仿宋_GB2312" w:eastAsia="仿宋_GB2312" w:hAnsi="宋体" w:cs="宋体"/>
                <w:sz w:val="18"/>
                <w:szCs w:val="18"/>
              </w:rPr>
            </w:pPr>
            <w:r>
              <w:rPr>
                <w:rFonts w:ascii="仿宋_GB2312" w:eastAsia="仿宋_GB2312" w:hAnsi="宋体" w:cs="仿宋_GB2312"/>
                <w:color w:val="000000"/>
                <w:sz w:val="18"/>
                <w:szCs w:val="18"/>
              </w:rPr>
              <w:t>1</w:t>
            </w:r>
          </w:p>
        </w:tc>
        <w:tc>
          <w:tcPr>
            <w:tcW w:w="713"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工作信息</w:t>
            </w:r>
          </w:p>
        </w:tc>
        <w:tc>
          <w:tcPr>
            <w:tcW w:w="178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防灾减灾救灾其他相关动态信息</w:t>
            </w:r>
          </w:p>
        </w:tc>
        <w:tc>
          <w:tcPr>
            <w:tcW w:w="220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《中华人民共和国政府信息公开条例》（国务院令第</w:t>
            </w:r>
            <w:r>
              <w:rPr>
                <w:rFonts w:ascii="仿宋_GB2312" w:eastAsia="仿宋_GB2312" w:hAnsi="宋体" w:cs="仿宋_GB2312"/>
                <w:color w:val="000000"/>
                <w:sz w:val="18"/>
                <w:szCs w:val="18"/>
              </w:rPr>
              <w:t>711</w:t>
            </w:r>
            <w:r>
              <w:rPr>
                <w:rFonts w:ascii="仿宋_GB2312" w:eastAsia="仿宋_GB2312" w:hAnsi="宋体" w:cs="仿宋_GB2312" w:hint="eastAsia"/>
                <w:color w:val="000000"/>
                <w:sz w:val="18"/>
                <w:szCs w:val="18"/>
              </w:rPr>
              <w:t>号）</w:t>
            </w:r>
          </w:p>
        </w:tc>
        <w:tc>
          <w:tcPr>
            <w:tcW w:w="1995"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按进展情况及时公开</w:t>
            </w:r>
          </w:p>
        </w:tc>
        <w:tc>
          <w:tcPr>
            <w:tcW w:w="114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应急管理部门</w:t>
            </w:r>
          </w:p>
        </w:tc>
        <w:tc>
          <w:tcPr>
            <w:tcW w:w="3270" w:type="dxa"/>
            <w:shd w:val="clear" w:color="auto" w:fill="FFFFFF"/>
            <w:vAlign w:val="center"/>
          </w:tcPr>
          <w:p w:rsidR="00C91B04" w:rsidRDefault="00A1194A">
            <w:pPr>
              <w:pStyle w:val="a9"/>
              <w:widowControl/>
              <w:spacing w:line="22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■政府网站</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□政府公报</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■两微一端</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□发布会</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■广播电视</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■纸质媒体</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■公开查阅点</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□政务服务中心</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□便民服务站</w:t>
            </w:r>
            <w:r>
              <w:rPr>
                <w:rFonts w:ascii="仿宋_GB2312" w:eastAsia="仿宋_GB2312" w:hAnsi="宋体" w:cs="仿宋_GB2312"/>
                <w:color w:val="000000"/>
                <w:sz w:val="18"/>
                <w:szCs w:val="18"/>
              </w:rPr>
              <w:t xml:space="preserve"> </w:t>
            </w:r>
            <w:r>
              <w:rPr>
                <w:rFonts w:ascii="仿宋_GB2312" w:eastAsia="仿宋_GB2312" w:hAnsi="宋体" w:cs="仿宋_GB2312" w:hint="eastAsia"/>
                <w:color w:val="000000"/>
                <w:sz w:val="18"/>
                <w:szCs w:val="18"/>
              </w:rPr>
              <w:t>□入户</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现场</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□社区</w:t>
            </w:r>
            <w:r>
              <w:rPr>
                <w:rFonts w:ascii="仿宋_GB2312" w:eastAsia="仿宋_GB2312" w:hAnsi="宋体" w:cs="仿宋_GB2312"/>
                <w:color w:val="000000"/>
                <w:sz w:val="18"/>
                <w:szCs w:val="18"/>
              </w:rPr>
              <w:t>/</w:t>
            </w:r>
            <w:r>
              <w:rPr>
                <w:rFonts w:ascii="仿宋_GB2312" w:eastAsia="仿宋_GB2312" w:hAnsi="宋体" w:cs="仿宋_GB2312" w:hint="eastAsia"/>
                <w:color w:val="000000"/>
                <w:sz w:val="18"/>
                <w:szCs w:val="18"/>
              </w:rPr>
              <w:t>企事业单位、村公示栏（电子屏）</w:t>
            </w:r>
            <w:r>
              <w:rPr>
                <w:rFonts w:ascii="仿宋_GB2312" w:eastAsia="仿宋_GB2312" w:hAnsi="宋体" w:cs="仿宋_GB2312"/>
                <w:color w:val="000000"/>
                <w:sz w:val="18"/>
                <w:szCs w:val="18"/>
              </w:rPr>
              <w:br/>
            </w:r>
            <w:r>
              <w:rPr>
                <w:rFonts w:ascii="仿宋_GB2312" w:eastAsia="仿宋_GB2312" w:hAnsi="宋体" w:cs="仿宋_GB2312" w:hint="eastAsia"/>
                <w:color w:val="000000"/>
                <w:sz w:val="18"/>
                <w:szCs w:val="18"/>
              </w:rPr>
              <w:t>□精准推送</w:t>
            </w:r>
            <w:r>
              <w:rPr>
                <w:rFonts w:ascii="仿宋_GB2312" w:eastAsia="仿宋_GB2312" w:hAnsi="宋体" w:cs="仿宋_GB2312"/>
                <w:color w:val="000000"/>
                <w:sz w:val="18"/>
                <w:szCs w:val="18"/>
              </w:rPr>
              <w:t>  </w:t>
            </w:r>
            <w:r>
              <w:rPr>
                <w:rFonts w:ascii="仿宋_GB2312" w:eastAsia="仿宋_GB2312" w:hAnsi="宋体" w:cs="仿宋_GB2312" w:hint="eastAsia"/>
                <w:color w:val="000000"/>
                <w:sz w:val="18"/>
                <w:szCs w:val="18"/>
              </w:rPr>
              <w:t>□其他</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ind w:left="1680" w:hanging="1680"/>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 xml:space="preserve">　</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c>
          <w:tcPr>
            <w:tcW w:w="481" w:type="dxa"/>
            <w:shd w:val="clear" w:color="auto" w:fill="FFFFFF"/>
            <w:vAlign w:val="center"/>
          </w:tcPr>
          <w:p w:rsidR="00C91B04" w:rsidRDefault="00A1194A">
            <w:pPr>
              <w:pStyle w:val="a9"/>
              <w:widowControl/>
              <w:spacing w:line="240" w:lineRule="exact"/>
              <w:rPr>
                <w:rFonts w:ascii="仿宋_GB2312" w:eastAsia="仿宋_GB2312" w:hAnsi="宋体" w:cs="宋体"/>
                <w:sz w:val="18"/>
                <w:szCs w:val="18"/>
              </w:rPr>
            </w:pPr>
            <w:r>
              <w:rPr>
                <w:rFonts w:ascii="仿宋_GB2312" w:eastAsia="仿宋_GB2312" w:hAnsi="宋体" w:cs="仿宋_GB2312" w:hint="eastAsia"/>
                <w:color w:val="000000"/>
                <w:sz w:val="18"/>
                <w:szCs w:val="18"/>
              </w:rPr>
              <w:t>√</w:t>
            </w:r>
          </w:p>
        </w:tc>
      </w:tr>
      <w:bookmarkEnd w:id="6"/>
    </w:tbl>
    <w:p w:rsidR="00C91B04" w:rsidRDefault="00C91B04">
      <w:pPr>
        <w:pStyle w:val="aa"/>
        <w:jc w:val="both"/>
        <w:outlineLvl w:val="9"/>
        <w:rPr>
          <w:rFonts w:ascii="方正小标宋简体" w:eastAsia="方正小标宋简体"/>
        </w:rPr>
      </w:pPr>
    </w:p>
    <w:p w:rsidR="00C91B04" w:rsidRDefault="00C91B04"/>
    <w:p w:rsidR="00C91B04" w:rsidRDefault="00A1194A">
      <w:pPr>
        <w:jc w:val="center"/>
        <w:rPr>
          <w:rFonts w:ascii="方正小标宋简体" w:eastAsia="方正小标宋简体"/>
          <w:sz w:val="44"/>
          <w:szCs w:val="44"/>
        </w:rPr>
      </w:pPr>
      <w:r>
        <w:br w:type="page"/>
      </w:r>
      <w:bookmarkStart w:id="7" w:name="_Toc29120"/>
      <w:r w:rsidR="00842DA2">
        <w:rPr>
          <w:rStyle w:val="1Char"/>
          <w:rFonts w:hint="eastAsia"/>
        </w:rPr>
        <w:lastRenderedPageBreak/>
        <w:t>皇路店</w:t>
      </w:r>
      <w:r>
        <w:rPr>
          <w:rStyle w:val="1Char"/>
          <w:rFonts w:hint="eastAsia"/>
        </w:rPr>
        <w:t>镇农村危房改造领域基层政务公开标准目录</w:t>
      </w:r>
      <w:bookmarkEnd w:id="7"/>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1"/>
        <w:gridCol w:w="376"/>
        <w:gridCol w:w="489"/>
        <w:gridCol w:w="400"/>
        <w:gridCol w:w="1286"/>
        <w:gridCol w:w="2967"/>
        <w:gridCol w:w="948"/>
        <w:gridCol w:w="884"/>
        <w:gridCol w:w="3616"/>
        <w:gridCol w:w="430"/>
        <w:gridCol w:w="419"/>
        <w:gridCol w:w="467"/>
        <w:gridCol w:w="433"/>
        <w:gridCol w:w="400"/>
        <w:gridCol w:w="717"/>
      </w:tblGrid>
      <w:tr w:rsidR="00C91B04">
        <w:trPr>
          <w:trHeight w:val="486"/>
        </w:trPr>
        <w:tc>
          <w:tcPr>
            <w:tcW w:w="411" w:type="dxa"/>
            <w:vMerge w:val="restart"/>
          </w:tcPr>
          <w:p w:rsidR="00C91B04" w:rsidRDefault="00C91B04">
            <w:pPr>
              <w:pStyle w:val="TableParagraph"/>
              <w:rPr>
                <w:rFonts w:ascii="黑体"/>
                <w:sz w:val="18"/>
              </w:rPr>
            </w:pPr>
          </w:p>
          <w:p w:rsidR="00C91B04" w:rsidRDefault="00C91B04">
            <w:pPr>
              <w:pStyle w:val="TableParagraph"/>
              <w:rPr>
                <w:rFonts w:ascii="黑体"/>
                <w:sz w:val="14"/>
              </w:rPr>
            </w:pPr>
          </w:p>
          <w:p w:rsidR="00C91B04" w:rsidRDefault="00A1194A">
            <w:pPr>
              <w:pStyle w:val="TableParagraph"/>
              <w:ind w:left="24"/>
              <w:rPr>
                <w:b/>
                <w:sz w:val="18"/>
              </w:rPr>
            </w:pPr>
            <w:r>
              <w:rPr>
                <w:rFonts w:hint="eastAsia"/>
                <w:b/>
                <w:sz w:val="18"/>
              </w:rPr>
              <w:t>序号</w:t>
            </w:r>
          </w:p>
        </w:tc>
        <w:tc>
          <w:tcPr>
            <w:tcW w:w="376" w:type="dxa"/>
            <w:vMerge w:val="restart"/>
          </w:tcPr>
          <w:p w:rsidR="00C91B04" w:rsidRDefault="00C91B04">
            <w:pPr>
              <w:pStyle w:val="TableParagraph"/>
              <w:rPr>
                <w:rFonts w:ascii="黑体"/>
                <w:sz w:val="23"/>
              </w:rPr>
            </w:pPr>
          </w:p>
          <w:p w:rsidR="00C91B04" w:rsidRDefault="00A1194A">
            <w:pPr>
              <w:pStyle w:val="TableParagraph"/>
              <w:spacing w:line="249" w:lineRule="auto"/>
              <w:ind w:left="98" w:right="85"/>
              <w:rPr>
                <w:b/>
                <w:sz w:val="18"/>
              </w:rPr>
            </w:pPr>
            <w:r>
              <w:rPr>
                <w:rFonts w:hint="eastAsia"/>
                <w:b/>
                <w:sz w:val="18"/>
              </w:rPr>
              <w:t>过程</w:t>
            </w:r>
          </w:p>
        </w:tc>
        <w:tc>
          <w:tcPr>
            <w:tcW w:w="889" w:type="dxa"/>
            <w:gridSpan w:val="2"/>
          </w:tcPr>
          <w:p w:rsidR="00C91B04" w:rsidRDefault="00A1194A">
            <w:pPr>
              <w:pStyle w:val="TableParagraph"/>
              <w:ind w:left="84"/>
              <w:rPr>
                <w:b/>
                <w:sz w:val="18"/>
              </w:rPr>
            </w:pPr>
            <w:r>
              <w:rPr>
                <w:rFonts w:hint="eastAsia"/>
                <w:b/>
                <w:sz w:val="18"/>
              </w:rPr>
              <w:t>公开事项</w:t>
            </w:r>
          </w:p>
        </w:tc>
        <w:tc>
          <w:tcPr>
            <w:tcW w:w="1286" w:type="dxa"/>
            <w:vMerge w:val="restart"/>
          </w:tcPr>
          <w:p w:rsidR="00C91B04" w:rsidRDefault="00C91B04">
            <w:pPr>
              <w:pStyle w:val="TableParagraph"/>
              <w:rPr>
                <w:rFonts w:ascii="黑体"/>
                <w:sz w:val="18"/>
              </w:rPr>
            </w:pPr>
          </w:p>
          <w:p w:rsidR="00C91B04" w:rsidRDefault="00C91B04">
            <w:pPr>
              <w:pStyle w:val="TableParagraph"/>
              <w:rPr>
                <w:rFonts w:ascii="黑体"/>
                <w:sz w:val="14"/>
              </w:rPr>
            </w:pPr>
          </w:p>
          <w:p w:rsidR="00C91B04" w:rsidRDefault="00A1194A">
            <w:pPr>
              <w:pStyle w:val="TableParagraph"/>
              <w:ind w:left="282"/>
              <w:rPr>
                <w:b/>
                <w:sz w:val="18"/>
              </w:rPr>
            </w:pPr>
            <w:r>
              <w:rPr>
                <w:rFonts w:hint="eastAsia"/>
                <w:b/>
                <w:sz w:val="18"/>
              </w:rPr>
              <w:t>公开内容</w:t>
            </w:r>
          </w:p>
        </w:tc>
        <w:tc>
          <w:tcPr>
            <w:tcW w:w="2967" w:type="dxa"/>
            <w:vMerge w:val="restart"/>
          </w:tcPr>
          <w:p w:rsidR="00C91B04" w:rsidRDefault="00C91B04">
            <w:pPr>
              <w:pStyle w:val="TableParagraph"/>
              <w:rPr>
                <w:rFonts w:ascii="黑体"/>
                <w:sz w:val="18"/>
              </w:rPr>
            </w:pPr>
          </w:p>
          <w:p w:rsidR="00C91B04" w:rsidRDefault="00C91B04">
            <w:pPr>
              <w:pStyle w:val="TableParagraph"/>
              <w:rPr>
                <w:rFonts w:ascii="黑体"/>
                <w:sz w:val="14"/>
              </w:rPr>
            </w:pPr>
          </w:p>
          <w:p w:rsidR="00C91B04" w:rsidRDefault="00A1194A">
            <w:pPr>
              <w:pStyle w:val="TableParagraph"/>
              <w:ind w:left="1102" w:right="1091"/>
              <w:jc w:val="center"/>
              <w:rPr>
                <w:b/>
                <w:sz w:val="18"/>
              </w:rPr>
            </w:pPr>
            <w:r>
              <w:rPr>
                <w:rFonts w:hint="eastAsia"/>
                <w:b/>
                <w:sz w:val="18"/>
              </w:rPr>
              <w:t>公开依据</w:t>
            </w:r>
          </w:p>
        </w:tc>
        <w:tc>
          <w:tcPr>
            <w:tcW w:w="948" w:type="dxa"/>
            <w:vMerge w:val="restart"/>
          </w:tcPr>
          <w:p w:rsidR="00C91B04" w:rsidRDefault="00C91B04">
            <w:pPr>
              <w:pStyle w:val="TableParagraph"/>
              <w:rPr>
                <w:rFonts w:ascii="黑体"/>
                <w:sz w:val="18"/>
              </w:rPr>
            </w:pPr>
          </w:p>
          <w:p w:rsidR="00C91B04" w:rsidRDefault="00C91B04">
            <w:pPr>
              <w:pStyle w:val="TableParagraph"/>
              <w:rPr>
                <w:rFonts w:ascii="黑体"/>
                <w:sz w:val="14"/>
              </w:rPr>
            </w:pPr>
          </w:p>
          <w:p w:rsidR="00C91B04" w:rsidRDefault="00A1194A">
            <w:pPr>
              <w:pStyle w:val="TableParagraph"/>
              <w:ind w:left="114"/>
              <w:rPr>
                <w:b/>
                <w:sz w:val="18"/>
              </w:rPr>
            </w:pPr>
            <w:r>
              <w:rPr>
                <w:rFonts w:hint="eastAsia"/>
                <w:b/>
                <w:sz w:val="18"/>
              </w:rPr>
              <w:t>公开时限</w:t>
            </w:r>
          </w:p>
        </w:tc>
        <w:tc>
          <w:tcPr>
            <w:tcW w:w="884" w:type="dxa"/>
            <w:vMerge w:val="restart"/>
          </w:tcPr>
          <w:p w:rsidR="00C91B04" w:rsidRDefault="00C91B04">
            <w:pPr>
              <w:pStyle w:val="TableParagraph"/>
              <w:rPr>
                <w:rFonts w:ascii="黑体"/>
                <w:sz w:val="18"/>
              </w:rPr>
            </w:pPr>
          </w:p>
          <w:p w:rsidR="00C91B04" w:rsidRDefault="00C91B04">
            <w:pPr>
              <w:pStyle w:val="TableParagraph"/>
              <w:rPr>
                <w:rFonts w:ascii="黑体"/>
                <w:sz w:val="14"/>
              </w:rPr>
            </w:pPr>
          </w:p>
          <w:p w:rsidR="00C91B04" w:rsidRDefault="00A1194A">
            <w:pPr>
              <w:pStyle w:val="TableParagraph"/>
              <w:ind w:left="80"/>
              <w:rPr>
                <w:b/>
                <w:sz w:val="18"/>
              </w:rPr>
            </w:pPr>
            <w:r>
              <w:rPr>
                <w:rFonts w:hint="eastAsia"/>
                <w:b/>
                <w:sz w:val="18"/>
              </w:rPr>
              <w:t>公开主体</w:t>
            </w:r>
          </w:p>
        </w:tc>
        <w:tc>
          <w:tcPr>
            <w:tcW w:w="3616" w:type="dxa"/>
            <w:vMerge w:val="restart"/>
          </w:tcPr>
          <w:p w:rsidR="00C91B04" w:rsidRDefault="00C91B04">
            <w:pPr>
              <w:pStyle w:val="TableParagraph"/>
              <w:rPr>
                <w:rFonts w:ascii="黑体"/>
                <w:sz w:val="23"/>
              </w:rPr>
            </w:pPr>
          </w:p>
          <w:p w:rsidR="00C91B04" w:rsidRDefault="00A1194A">
            <w:pPr>
              <w:pStyle w:val="TableParagraph"/>
              <w:ind w:left="826"/>
              <w:rPr>
                <w:b/>
                <w:sz w:val="18"/>
              </w:rPr>
            </w:pPr>
            <w:r>
              <w:rPr>
                <w:rFonts w:hint="eastAsia"/>
                <w:b/>
                <w:sz w:val="18"/>
              </w:rPr>
              <w:t>公开渠道和载体</w:t>
            </w:r>
          </w:p>
          <w:p w:rsidR="00C91B04" w:rsidRDefault="00A1194A">
            <w:pPr>
              <w:pStyle w:val="TableParagraph"/>
              <w:ind w:left="15"/>
              <w:rPr>
                <w:b/>
                <w:sz w:val="18"/>
              </w:rPr>
            </w:pPr>
            <w:r>
              <w:rPr>
                <w:rFonts w:hint="eastAsia"/>
                <w:b/>
                <w:sz w:val="18"/>
              </w:rPr>
              <w:t>（“■”表示必选项，“□”表示可选项）</w:t>
            </w:r>
          </w:p>
        </w:tc>
        <w:tc>
          <w:tcPr>
            <w:tcW w:w="849" w:type="dxa"/>
            <w:gridSpan w:val="2"/>
          </w:tcPr>
          <w:p w:rsidR="00C91B04" w:rsidRDefault="00A1194A">
            <w:pPr>
              <w:pStyle w:val="TableParagraph"/>
              <w:ind w:left="64"/>
              <w:rPr>
                <w:b/>
                <w:sz w:val="18"/>
              </w:rPr>
            </w:pPr>
            <w:r>
              <w:rPr>
                <w:rFonts w:hint="eastAsia"/>
                <w:b/>
                <w:sz w:val="18"/>
              </w:rPr>
              <w:t>公开对象</w:t>
            </w:r>
          </w:p>
        </w:tc>
        <w:tc>
          <w:tcPr>
            <w:tcW w:w="900" w:type="dxa"/>
            <w:gridSpan w:val="2"/>
          </w:tcPr>
          <w:p w:rsidR="00C91B04" w:rsidRDefault="00A1194A">
            <w:pPr>
              <w:pStyle w:val="TableParagraph"/>
              <w:ind w:left="88"/>
              <w:rPr>
                <w:b/>
                <w:sz w:val="18"/>
              </w:rPr>
            </w:pPr>
            <w:r>
              <w:rPr>
                <w:rFonts w:hint="eastAsia"/>
                <w:b/>
                <w:sz w:val="18"/>
              </w:rPr>
              <w:t>公开方式</w:t>
            </w:r>
          </w:p>
        </w:tc>
        <w:tc>
          <w:tcPr>
            <w:tcW w:w="1117" w:type="dxa"/>
            <w:gridSpan w:val="2"/>
          </w:tcPr>
          <w:p w:rsidR="00C91B04" w:rsidRDefault="00A1194A">
            <w:pPr>
              <w:pStyle w:val="TableParagraph"/>
              <w:ind w:left="196"/>
              <w:rPr>
                <w:b/>
                <w:sz w:val="18"/>
              </w:rPr>
            </w:pPr>
            <w:r>
              <w:rPr>
                <w:rFonts w:hint="eastAsia"/>
                <w:b/>
                <w:sz w:val="18"/>
              </w:rPr>
              <w:t>公开层级</w:t>
            </w:r>
          </w:p>
        </w:tc>
      </w:tr>
      <w:tr w:rsidR="00C91B04">
        <w:trPr>
          <w:trHeight w:val="557"/>
        </w:trPr>
        <w:tc>
          <w:tcPr>
            <w:tcW w:w="411" w:type="dxa"/>
            <w:vMerge/>
            <w:tcBorders>
              <w:top w:val="nil"/>
            </w:tcBorders>
          </w:tcPr>
          <w:p w:rsidR="00C91B04" w:rsidRDefault="00C91B04">
            <w:pPr>
              <w:rPr>
                <w:sz w:val="2"/>
                <w:szCs w:val="2"/>
              </w:rPr>
            </w:pPr>
          </w:p>
        </w:tc>
        <w:tc>
          <w:tcPr>
            <w:tcW w:w="376" w:type="dxa"/>
            <w:vMerge/>
            <w:tcBorders>
              <w:top w:val="nil"/>
            </w:tcBorders>
          </w:tcPr>
          <w:p w:rsidR="00C91B04" w:rsidRDefault="00C91B04">
            <w:pPr>
              <w:rPr>
                <w:sz w:val="2"/>
                <w:szCs w:val="2"/>
              </w:rPr>
            </w:pPr>
          </w:p>
        </w:tc>
        <w:tc>
          <w:tcPr>
            <w:tcW w:w="489" w:type="dxa"/>
          </w:tcPr>
          <w:p w:rsidR="00C91B04" w:rsidRDefault="00A1194A">
            <w:pPr>
              <w:pStyle w:val="TableParagraph"/>
              <w:spacing w:line="249" w:lineRule="auto"/>
              <w:ind w:left="62" w:right="54"/>
              <w:rPr>
                <w:b/>
                <w:sz w:val="18"/>
              </w:rPr>
            </w:pPr>
            <w:r>
              <w:rPr>
                <w:rFonts w:hint="eastAsia"/>
                <w:b/>
                <w:sz w:val="18"/>
              </w:rPr>
              <w:t>一级事项</w:t>
            </w:r>
          </w:p>
        </w:tc>
        <w:tc>
          <w:tcPr>
            <w:tcW w:w="400" w:type="dxa"/>
          </w:tcPr>
          <w:p w:rsidR="00C91B04" w:rsidRDefault="00A1194A">
            <w:pPr>
              <w:pStyle w:val="TableParagraph"/>
              <w:spacing w:line="249" w:lineRule="auto"/>
              <w:ind w:left="20" w:right="7"/>
              <w:rPr>
                <w:b/>
                <w:sz w:val="18"/>
              </w:rPr>
            </w:pPr>
            <w:r>
              <w:rPr>
                <w:rFonts w:hint="eastAsia"/>
                <w:b/>
                <w:sz w:val="18"/>
              </w:rPr>
              <w:t>二级事项</w:t>
            </w:r>
          </w:p>
        </w:tc>
        <w:tc>
          <w:tcPr>
            <w:tcW w:w="1286" w:type="dxa"/>
            <w:vMerge/>
            <w:tcBorders>
              <w:top w:val="nil"/>
            </w:tcBorders>
          </w:tcPr>
          <w:p w:rsidR="00C91B04" w:rsidRDefault="00C91B04">
            <w:pPr>
              <w:rPr>
                <w:sz w:val="2"/>
                <w:szCs w:val="2"/>
              </w:rPr>
            </w:pPr>
          </w:p>
        </w:tc>
        <w:tc>
          <w:tcPr>
            <w:tcW w:w="2967" w:type="dxa"/>
            <w:vMerge/>
            <w:tcBorders>
              <w:top w:val="nil"/>
            </w:tcBorders>
          </w:tcPr>
          <w:p w:rsidR="00C91B04" w:rsidRDefault="00C91B04">
            <w:pPr>
              <w:rPr>
                <w:sz w:val="2"/>
                <w:szCs w:val="2"/>
              </w:rPr>
            </w:pPr>
          </w:p>
        </w:tc>
        <w:tc>
          <w:tcPr>
            <w:tcW w:w="948" w:type="dxa"/>
            <w:vMerge/>
            <w:tcBorders>
              <w:top w:val="nil"/>
            </w:tcBorders>
          </w:tcPr>
          <w:p w:rsidR="00C91B04" w:rsidRDefault="00C91B04">
            <w:pPr>
              <w:rPr>
                <w:sz w:val="2"/>
                <w:szCs w:val="2"/>
              </w:rPr>
            </w:pPr>
          </w:p>
        </w:tc>
        <w:tc>
          <w:tcPr>
            <w:tcW w:w="884" w:type="dxa"/>
            <w:vMerge/>
            <w:tcBorders>
              <w:top w:val="nil"/>
            </w:tcBorders>
          </w:tcPr>
          <w:p w:rsidR="00C91B04" w:rsidRDefault="00C91B04">
            <w:pPr>
              <w:rPr>
                <w:sz w:val="2"/>
                <w:szCs w:val="2"/>
              </w:rPr>
            </w:pPr>
          </w:p>
        </w:tc>
        <w:tc>
          <w:tcPr>
            <w:tcW w:w="3616" w:type="dxa"/>
            <w:vMerge/>
            <w:tcBorders>
              <w:top w:val="nil"/>
            </w:tcBorders>
          </w:tcPr>
          <w:p w:rsidR="00C91B04" w:rsidRDefault="00C91B04">
            <w:pPr>
              <w:rPr>
                <w:sz w:val="2"/>
                <w:szCs w:val="2"/>
              </w:rPr>
            </w:pPr>
          </w:p>
        </w:tc>
        <w:tc>
          <w:tcPr>
            <w:tcW w:w="430" w:type="dxa"/>
          </w:tcPr>
          <w:p w:rsidR="00C91B04" w:rsidRDefault="00A1194A">
            <w:pPr>
              <w:pStyle w:val="TableParagraph"/>
              <w:spacing w:line="249" w:lineRule="auto"/>
              <w:ind w:left="124" w:right="22" w:hanging="89"/>
              <w:rPr>
                <w:b/>
                <w:sz w:val="18"/>
              </w:rPr>
            </w:pPr>
            <w:r>
              <w:rPr>
                <w:rFonts w:hint="eastAsia"/>
                <w:b/>
                <w:sz w:val="18"/>
              </w:rPr>
              <w:t>全社会</w:t>
            </w:r>
          </w:p>
        </w:tc>
        <w:tc>
          <w:tcPr>
            <w:tcW w:w="419" w:type="dxa"/>
          </w:tcPr>
          <w:p w:rsidR="00C91B04" w:rsidRDefault="00A1194A">
            <w:pPr>
              <w:pStyle w:val="TableParagraph"/>
              <w:spacing w:line="249" w:lineRule="auto"/>
              <w:ind w:left="27" w:right="19"/>
              <w:rPr>
                <w:b/>
                <w:sz w:val="18"/>
              </w:rPr>
            </w:pPr>
            <w:r>
              <w:rPr>
                <w:rFonts w:hint="eastAsia"/>
                <w:b/>
                <w:sz w:val="18"/>
              </w:rPr>
              <w:t>特定群体</w:t>
            </w:r>
          </w:p>
        </w:tc>
        <w:tc>
          <w:tcPr>
            <w:tcW w:w="467" w:type="dxa"/>
          </w:tcPr>
          <w:p w:rsidR="00C91B04" w:rsidRDefault="00C91B04">
            <w:pPr>
              <w:pStyle w:val="TableParagraph"/>
              <w:rPr>
                <w:rFonts w:ascii="黑体"/>
                <w:sz w:val="13"/>
              </w:rPr>
            </w:pPr>
          </w:p>
          <w:p w:rsidR="00C91B04" w:rsidRDefault="00A1194A">
            <w:pPr>
              <w:pStyle w:val="TableParagraph"/>
              <w:ind w:left="31" w:right="23"/>
              <w:jc w:val="center"/>
              <w:rPr>
                <w:b/>
                <w:sz w:val="18"/>
              </w:rPr>
            </w:pPr>
            <w:r>
              <w:rPr>
                <w:rFonts w:hint="eastAsia"/>
                <w:b/>
                <w:sz w:val="18"/>
              </w:rPr>
              <w:t>主动</w:t>
            </w:r>
          </w:p>
        </w:tc>
        <w:tc>
          <w:tcPr>
            <w:tcW w:w="433" w:type="dxa"/>
          </w:tcPr>
          <w:p w:rsidR="00C91B04" w:rsidRDefault="00A1194A">
            <w:pPr>
              <w:pStyle w:val="TableParagraph"/>
              <w:spacing w:line="249" w:lineRule="auto"/>
              <w:ind w:left="125" w:right="26" w:hanging="92"/>
              <w:rPr>
                <w:b/>
                <w:sz w:val="18"/>
              </w:rPr>
            </w:pPr>
            <w:r>
              <w:rPr>
                <w:rFonts w:hint="eastAsia"/>
                <w:b/>
                <w:sz w:val="18"/>
              </w:rPr>
              <w:t>依申请</w:t>
            </w:r>
          </w:p>
        </w:tc>
        <w:tc>
          <w:tcPr>
            <w:tcW w:w="400" w:type="dxa"/>
          </w:tcPr>
          <w:p w:rsidR="00C91B04" w:rsidRDefault="00C91B04">
            <w:pPr>
              <w:pStyle w:val="TableParagraph"/>
              <w:rPr>
                <w:rFonts w:ascii="黑体"/>
                <w:sz w:val="13"/>
              </w:rPr>
            </w:pPr>
          </w:p>
          <w:p w:rsidR="00C91B04" w:rsidRDefault="00A1194A">
            <w:pPr>
              <w:pStyle w:val="TableParagraph"/>
              <w:ind w:left="8"/>
              <w:jc w:val="center"/>
              <w:rPr>
                <w:b/>
                <w:sz w:val="18"/>
              </w:rPr>
            </w:pPr>
            <w:r>
              <w:rPr>
                <w:rFonts w:hint="eastAsia"/>
                <w:b/>
                <w:sz w:val="18"/>
              </w:rPr>
              <w:t>县级</w:t>
            </w:r>
          </w:p>
        </w:tc>
        <w:tc>
          <w:tcPr>
            <w:tcW w:w="717" w:type="dxa"/>
          </w:tcPr>
          <w:p w:rsidR="00C91B04" w:rsidRDefault="00A1194A">
            <w:pPr>
              <w:pStyle w:val="TableParagraph"/>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rsidR="00C91B04">
        <w:trPr>
          <w:trHeight w:val="2299"/>
        </w:trPr>
        <w:tc>
          <w:tcPr>
            <w:tcW w:w="411"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3"/>
              </w:rPr>
            </w:pPr>
          </w:p>
          <w:p w:rsidR="00C91B04" w:rsidRDefault="00A1194A">
            <w:pPr>
              <w:pStyle w:val="TableParagraph"/>
              <w:ind w:left="6"/>
              <w:jc w:val="center"/>
              <w:rPr>
                <w:sz w:val="18"/>
              </w:rPr>
            </w:pPr>
            <w:r>
              <w:rPr>
                <w:sz w:val="18"/>
              </w:rPr>
              <w:t>1</w:t>
            </w:r>
          </w:p>
        </w:tc>
        <w:tc>
          <w:tcPr>
            <w:tcW w:w="376" w:type="dxa"/>
            <w:vMerge w:val="restart"/>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3"/>
              </w:rPr>
            </w:pPr>
          </w:p>
          <w:p w:rsidR="00C91B04" w:rsidRDefault="00A1194A">
            <w:pPr>
              <w:pStyle w:val="TableParagraph"/>
              <w:spacing w:line="324" w:lineRule="auto"/>
              <w:ind w:left="98" w:right="85"/>
              <w:rPr>
                <w:sz w:val="18"/>
              </w:rPr>
            </w:pPr>
            <w:r>
              <w:rPr>
                <w:rFonts w:hint="eastAsia"/>
                <w:sz w:val="18"/>
              </w:rPr>
              <w:t>决策</w:t>
            </w:r>
          </w:p>
        </w:tc>
        <w:tc>
          <w:tcPr>
            <w:tcW w:w="489"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A1194A">
            <w:pPr>
              <w:pStyle w:val="TableParagraph"/>
              <w:spacing w:line="324" w:lineRule="auto"/>
              <w:ind w:left="62" w:right="54"/>
              <w:rPr>
                <w:sz w:val="18"/>
              </w:rPr>
            </w:pPr>
            <w:r>
              <w:rPr>
                <w:rFonts w:hint="eastAsia"/>
                <w:sz w:val="18"/>
              </w:rPr>
              <w:t>部门文件</w:t>
            </w:r>
          </w:p>
        </w:tc>
        <w:tc>
          <w:tcPr>
            <w:tcW w:w="400" w:type="dxa"/>
          </w:tcPr>
          <w:p w:rsidR="00C91B04" w:rsidRDefault="00C91B04">
            <w:pPr>
              <w:pStyle w:val="TableParagraph"/>
              <w:rPr>
                <w:rFonts w:ascii="黑体"/>
                <w:sz w:val="18"/>
              </w:rPr>
            </w:pPr>
          </w:p>
          <w:p w:rsidR="00C91B04" w:rsidRDefault="00A1194A">
            <w:pPr>
              <w:pStyle w:val="TableParagraph"/>
              <w:spacing w:line="324" w:lineRule="auto"/>
              <w:ind w:left="20" w:right="7"/>
              <w:jc w:val="both"/>
              <w:rPr>
                <w:sz w:val="18"/>
              </w:rPr>
            </w:pPr>
            <w:r>
              <w:rPr>
                <w:rFonts w:hint="eastAsia"/>
                <w:sz w:val="18"/>
              </w:rPr>
              <w:t>农村危房改造相关文件</w:t>
            </w:r>
          </w:p>
        </w:tc>
        <w:tc>
          <w:tcPr>
            <w:tcW w:w="1286" w:type="dxa"/>
          </w:tcPr>
          <w:p w:rsidR="00C91B04" w:rsidRDefault="00C91B04">
            <w:pPr>
              <w:pStyle w:val="TableParagraph"/>
              <w:rPr>
                <w:rFonts w:ascii="黑体"/>
                <w:sz w:val="18"/>
              </w:rPr>
            </w:pPr>
          </w:p>
          <w:p w:rsidR="00C91B04" w:rsidRDefault="00C91B04">
            <w:pPr>
              <w:pStyle w:val="TableParagraph"/>
              <w:rPr>
                <w:rFonts w:ascii="黑体"/>
              </w:rPr>
            </w:pPr>
          </w:p>
          <w:p w:rsidR="00C91B04" w:rsidRDefault="00A1194A">
            <w:pPr>
              <w:pStyle w:val="TableParagraph"/>
              <w:spacing w:line="324" w:lineRule="auto"/>
              <w:ind w:left="13" w:right="180"/>
              <w:jc w:val="both"/>
              <w:rPr>
                <w:sz w:val="18"/>
              </w:rPr>
            </w:pPr>
            <w:r>
              <w:rPr>
                <w:rFonts w:hint="eastAsia"/>
                <w:sz w:val="18"/>
              </w:rPr>
              <w:t>文件分类生成日期标题文号有效性关键词和具体内容等</w:t>
            </w:r>
          </w:p>
        </w:tc>
        <w:tc>
          <w:tcPr>
            <w:tcW w:w="2967" w:type="dxa"/>
            <w:vMerge w:val="restart"/>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5"/>
              </w:rPr>
            </w:pPr>
          </w:p>
          <w:p w:rsidR="00C91B04" w:rsidRDefault="00A1194A">
            <w:pPr>
              <w:pStyle w:val="TableParagraph"/>
              <w:ind w:left="14"/>
              <w:rPr>
                <w:sz w:val="18"/>
              </w:rPr>
            </w:pPr>
            <w:r>
              <w:rPr>
                <w:rFonts w:hint="eastAsia"/>
                <w:sz w:val="18"/>
              </w:rPr>
              <w:t>《政府信息公开条例》</w:t>
            </w:r>
          </w:p>
          <w:p w:rsidR="00C91B04" w:rsidRDefault="00A1194A">
            <w:pPr>
              <w:pStyle w:val="TableParagraph"/>
              <w:ind w:left="14"/>
              <w:rPr>
                <w:sz w:val="18"/>
              </w:rPr>
            </w:pPr>
            <w:r>
              <w:rPr>
                <w:rFonts w:hint="eastAsia"/>
                <w:sz w:val="18"/>
              </w:rPr>
              <w:t>《中共中央办公厅国务院办公厅印发</w:t>
            </w:r>
          </w:p>
          <w:p w:rsidR="00C91B04" w:rsidRDefault="00A1194A">
            <w:pPr>
              <w:pStyle w:val="TableParagraph"/>
              <w:spacing w:line="324" w:lineRule="auto"/>
              <w:ind w:left="14" w:right="240"/>
              <w:rPr>
                <w:sz w:val="18"/>
              </w:rPr>
            </w:pPr>
            <w:r>
              <w:rPr>
                <w:rFonts w:hint="eastAsia"/>
                <w:sz w:val="18"/>
              </w:rPr>
              <w:t>〈关于全面推进政务公开工作的意见〉的通知》</w:t>
            </w:r>
          </w:p>
          <w:p w:rsidR="00C91B04" w:rsidRDefault="00A1194A">
            <w:pPr>
              <w:pStyle w:val="TableParagraph"/>
              <w:spacing w:line="324" w:lineRule="auto"/>
              <w:ind w:left="14" w:right="60"/>
              <w:rPr>
                <w:sz w:val="18"/>
              </w:rPr>
            </w:pPr>
            <w:r>
              <w:rPr>
                <w:rFonts w:hint="eastAsia"/>
                <w:sz w:val="18"/>
              </w:rPr>
              <w:t>《中共中央办公厅</w:t>
            </w:r>
            <w:r>
              <w:rPr>
                <w:sz w:val="18"/>
              </w:rPr>
              <w:t xml:space="preserve"> </w:t>
            </w:r>
            <w:r>
              <w:rPr>
                <w:rFonts w:hint="eastAsia"/>
                <w:sz w:val="18"/>
              </w:rPr>
              <w:t>国务院办公厅关于建立健全信息发布和政策解读机制的意见》</w:t>
            </w:r>
          </w:p>
          <w:p w:rsidR="00C91B04" w:rsidRDefault="00A1194A">
            <w:pPr>
              <w:pStyle w:val="TableParagraph"/>
              <w:spacing w:line="324" w:lineRule="auto"/>
              <w:ind w:left="14" w:right="60"/>
              <w:jc w:val="both"/>
              <w:rPr>
                <w:sz w:val="18"/>
              </w:rPr>
            </w:pPr>
            <w:r>
              <w:rPr>
                <w:rFonts w:hint="eastAsia"/>
                <w:sz w:val="18"/>
              </w:rPr>
              <w:t>《国务院办公厅印发〈关于全面推进政务公开工作的意见〉实施细则的通知》</w:t>
            </w:r>
          </w:p>
          <w:p w:rsidR="00C91B04" w:rsidRDefault="00A1194A">
            <w:pPr>
              <w:pStyle w:val="TableParagraph"/>
              <w:spacing w:line="324" w:lineRule="auto"/>
              <w:ind w:left="14" w:right="60"/>
              <w:jc w:val="both"/>
              <w:rPr>
                <w:sz w:val="18"/>
              </w:rPr>
            </w:pPr>
            <w:r>
              <w:rPr>
                <w:rFonts w:hint="eastAsia"/>
                <w:sz w:val="18"/>
              </w:rPr>
              <w:t>《河南省人民政府办公厅关于全面推进基层政务公开标准化规范化工作的通知》</w:t>
            </w:r>
          </w:p>
          <w:p w:rsidR="00C91B04" w:rsidRDefault="00A1194A">
            <w:pPr>
              <w:pStyle w:val="TableParagraph"/>
              <w:spacing w:line="324" w:lineRule="auto"/>
              <w:ind w:left="14" w:right="60"/>
              <w:jc w:val="both"/>
              <w:rPr>
                <w:sz w:val="18"/>
              </w:rPr>
            </w:pPr>
            <w:r>
              <w:rPr>
                <w:rFonts w:hint="eastAsia"/>
                <w:sz w:val="18"/>
              </w:rPr>
              <w:t>《南阳市人民政府办公室转发河南省人民政府办公厅关于全面推进基层政务公开标准化规范化工作的通知》</w:t>
            </w:r>
          </w:p>
        </w:tc>
        <w:tc>
          <w:tcPr>
            <w:tcW w:w="948"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7"/>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黑体"/>
                <w:sz w:val="18"/>
              </w:rPr>
            </w:pPr>
          </w:p>
          <w:p w:rsidR="00C91B04" w:rsidRDefault="00C91B04">
            <w:pPr>
              <w:pStyle w:val="TableParagraph"/>
              <w:rPr>
                <w:rFonts w:ascii="黑体"/>
              </w:rPr>
            </w:pPr>
          </w:p>
          <w:p w:rsidR="00C91B04" w:rsidRDefault="00A1194A">
            <w:pPr>
              <w:pStyle w:val="TableParagraph"/>
              <w:spacing w:line="324" w:lineRule="auto"/>
              <w:ind w:left="13" w:right="138"/>
              <w:jc w:val="both"/>
              <w:rPr>
                <w:sz w:val="18"/>
              </w:rPr>
            </w:pPr>
            <w:r>
              <w:rPr>
                <w:rFonts w:hint="eastAsia"/>
                <w:sz w:val="18"/>
              </w:rPr>
              <w:t>住房和城乡建设等相关职能部门</w:t>
            </w:r>
          </w:p>
        </w:tc>
        <w:tc>
          <w:tcPr>
            <w:tcW w:w="3616" w:type="dxa"/>
          </w:tcPr>
          <w:p w:rsidR="00C91B04" w:rsidRDefault="00A1194A">
            <w:pPr>
              <w:pStyle w:val="TableParagraph"/>
              <w:numPr>
                <w:ilvl w:val="0"/>
                <w:numId w:val="1"/>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3"/>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3"/>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3"/>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3"/>
              </w:rPr>
            </w:pPr>
          </w:p>
          <w:p w:rsidR="00C91B04" w:rsidRDefault="00A1194A">
            <w:pPr>
              <w:pStyle w:val="TableParagraph"/>
              <w:ind w:left="267"/>
              <w:rPr>
                <w:sz w:val="18"/>
              </w:rPr>
            </w:pPr>
            <w:r>
              <w:rPr>
                <w:rFonts w:hint="eastAsia"/>
                <w:sz w:val="18"/>
              </w:rPr>
              <w:t>√</w:t>
            </w:r>
          </w:p>
        </w:tc>
      </w:tr>
      <w:tr w:rsidR="00C91B04">
        <w:trPr>
          <w:trHeight w:val="2235"/>
        </w:trPr>
        <w:tc>
          <w:tcPr>
            <w:tcW w:w="411"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left="6"/>
              <w:jc w:val="center"/>
              <w:rPr>
                <w:sz w:val="18"/>
              </w:rPr>
            </w:pPr>
            <w:r>
              <w:rPr>
                <w:sz w:val="18"/>
              </w:rPr>
              <w:t>2</w:t>
            </w:r>
          </w:p>
        </w:tc>
        <w:tc>
          <w:tcPr>
            <w:tcW w:w="376" w:type="dxa"/>
            <w:vMerge/>
            <w:tcBorders>
              <w:top w:val="nil"/>
            </w:tcBorders>
          </w:tcPr>
          <w:p w:rsidR="00C91B04" w:rsidRDefault="00C91B04">
            <w:pPr>
              <w:rPr>
                <w:sz w:val="2"/>
                <w:szCs w:val="2"/>
              </w:rPr>
            </w:pPr>
          </w:p>
        </w:tc>
        <w:tc>
          <w:tcPr>
            <w:tcW w:w="489" w:type="dxa"/>
            <w:vMerge w:val="restart"/>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A1194A">
            <w:pPr>
              <w:pStyle w:val="TableParagraph"/>
              <w:spacing w:line="324" w:lineRule="auto"/>
              <w:ind w:left="62" w:right="54"/>
              <w:rPr>
                <w:sz w:val="18"/>
              </w:rPr>
            </w:pPr>
            <w:r>
              <w:rPr>
                <w:rFonts w:hint="eastAsia"/>
                <w:sz w:val="18"/>
              </w:rPr>
              <w:t>政策解读</w:t>
            </w:r>
          </w:p>
        </w:tc>
        <w:tc>
          <w:tcPr>
            <w:tcW w:w="400"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A1194A">
            <w:pPr>
              <w:pStyle w:val="TableParagraph"/>
              <w:spacing w:line="324" w:lineRule="auto"/>
              <w:ind w:left="20" w:right="7"/>
              <w:jc w:val="both"/>
              <w:rPr>
                <w:sz w:val="18"/>
              </w:rPr>
            </w:pPr>
            <w:r>
              <w:rPr>
                <w:rFonts w:hint="eastAsia"/>
                <w:sz w:val="18"/>
              </w:rPr>
              <w:t>上级政策解读</w:t>
            </w:r>
          </w:p>
        </w:tc>
        <w:tc>
          <w:tcPr>
            <w:tcW w:w="1286" w:type="dxa"/>
            <w:vMerge w:val="restart"/>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4"/>
              </w:rPr>
            </w:pPr>
          </w:p>
          <w:p w:rsidR="00C91B04" w:rsidRDefault="00A1194A">
            <w:pPr>
              <w:pStyle w:val="TableParagraph"/>
              <w:spacing w:line="324" w:lineRule="auto"/>
              <w:ind w:left="13" w:right="2"/>
              <w:rPr>
                <w:sz w:val="18"/>
              </w:rPr>
            </w:pPr>
            <w:r>
              <w:rPr>
                <w:rFonts w:hint="eastAsia"/>
                <w:sz w:val="18"/>
              </w:rPr>
              <w:t>着重解读政策</w:t>
            </w:r>
            <w:r>
              <w:rPr>
                <w:sz w:val="18"/>
              </w:rPr>
              <w:t xml:space="preserve"> </w:t>
            </w:r>
            <w:r>
              <w:rPr>
                <w:rFonts w:hint="eastAsia"/>
                <w:sz w:val="18"/>
              </w:rPr>
              <w:t>措施的背景依</w:t>
            </w:r>
            <w:r>
              <w:rPr>
                <w:sz w:val="18"/>
              </w:rPr>
              <w:t xml:space="preserve"> </w:t>
            </w:r>
            <w:r>
              <w:rPr>
                <w:rFonts w:hint="eastAsia"/>
                <w:sz w:val="18"/>
              </w:rPr>
              <w:t>据目标任务主</w:t>
            </w:r>
            <w:r>
              <w:rPr>
                <w:sz w:val="18"/>
              </w:rPr>
              <w:t xml:space="preserve"> </w:t>
            </w:r>
            <w:r>
              <w:rPr>
                <w:rFonts w:hint="eastAsia"/>
                <w:sz w:val="18"/>
              </w:rPr>
              <w:t>要内容涉及范</w:t>
            </w:r>
            <w:r>
              <w:rPr>
                <w:sz w:val="18"/>
              </w:rPr>
              <w:t xml:space="preserve"> </w:t>
            </w:r>
            <w:r>
              <w:rPr>
                <w:rFonts w:hint="eastAsia"/>
                <w:spacing w:val="-4"/>
                <w:sz w:val="18"/>
              </w:rPr>
              <w:t>围执行标准，以</w:t>
            </w:r>
            <w:r>
              <w:rPr>
                <w:rFonts w:hint="eastAsia"/>
                <w:sz w:val="18"/>
              </w:rPr>
              <w:t>及注意事项关</w:t>
            </w:r>
            <w:r>
              <w:rPr>
                <w:sz w:val="18"/>
              </w:rPr>
              <w:t xml:space="preserve"> </w:t>
            </w:r>
            <w:r>
              <w:rPr>
                <w:rFonts w:hint="eastAsia"/>
                <w:sz w:val="18"/>
              </w:rPr>
              <w:t>键词诠释惠民</w:t>
            </w:r>
            <w:r>
              <w:rPr>
                <w:sz w:val="18"/>
              </w:rPr>
              <w:t xml:space="preserve"> </w:t>
            </w:r>
            <w:r>
              <w:rPr>
                <w:rFonts w:hint="eastAsia"/>
                <w:sz w:val="18"/>
              </w:rPr>
              <w:t>利民举措新旧</w:t>
            </w:r>
            <w:r>
              <w:rPr>
                <w:sz w:val="18"/>
              </w:rPr>
              <w:t xml:space="preserve"> </w:t>
            </w:r>
            <w:r>
              <w:rPr>
                <w:rFonts w:hint="eastAsia"/>
                <w:sz w:val="18"/>
              </w:rPr>
              <w:t>政策差异等</w:t>
            </w:r>
          </w:p>
        </w:tc>
        <w:tc>
          <w:tcPr>
            <w:tcW w:w="2967" w:type="dxa"/>
            <w:vMerge/>
            <w:tcBorders>
              <w:top w:val="nil"/>
            </w:tcBorders>
          </w:tcPr>
          <w:p w:rsidR="00C91B04" w:rsidRDefault="00C91B04">
            <w:pPr>
              <w:rPr>
                <w:sz w:val="2"/>
                <w:szCs w:val="2"/>
              </w:rPr>
            </w:pPr>
          </w:p>
        </w:tc>
        <w:tc>
          <w:tcPr>
            <w:tcW w:w="948"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spacing w:line="324" w:lineRule="auto"/>
              <w:ind w:left="13" w:right="138"/>
              <w:jc w:val="both"/>
              <w:rPr>
                <w:sz w:val="18"/>
              </w:rPr>
            </w:pPr>
            <w:r>
              <w:rPr>
                <w:rFonts w:hint="eastAsia"/>
                <w:sz w:val="18"/>
              </w:rPr>
              <w:t>住房和城乡建设等相关职能部门</w:t>
            </w:r>
          </w:p>
        </w:tc>
        <w:tc>
          <w:tcPr>
            <w:tcW w:w="3616" w:type="dxa"/>
          </w:tcPr>
          <w:p w:rsidR="00C91B04" w:rsidRDefault="00A1194A">
            <w:pPr>
              <w:pStyle w:val="TableParagraph"/>
              <w:numPr>
                <w:ilvl w:val="0"/>
                <w:numId w:val="2"/>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left="267"/>
              <w:rPr>
                <w:sz w:val="18"/>
              </w:rPr>
            </w:pPr>
            <w:r>
              <w:rPr>
                <w:rFonts w:hint="eastAsia"/>
                <w:sz w:val="18"/>
              </w:rPr>
              <w:t>√</w:t>
            </w:r>
          </w:p>
        </w:tc>
      </w:tr>
      <w:tr w:rsidR="00C91B04">
        <w:trPr>
          <w:trHeight w:val="2212"/>
        </w:trPr>
        <w:tc>
          <w:tcPr>
            <w:tcW w:w="411"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left="6"/>
              <w:jc w:val="center"/>
              <w:rPr>
                <w:sz w:val="18"/>
              </w:rPr>
            </w:pPr>
            <w:r>
              <w:rPr>
                <w:sz w:val="18"/>
              </w:rPr>
              <w:t>3</w:t>
            </w:r>
          </w:p>
        </w:tc>
        <w:tc>
          <w:tcPr>
            <w:tcW w:w="376" w:type="dxa"/>
            <w:vMerge/>
            <w:tcBorders>
              <w:top w:val="nil"/>
            </w:tcBorders>
          </w:tcPr>
          <w:p w:rsidR="00C91B04" w:rsidRDefault="00C91B04">
            <w:pPr>
              <w:rPr>
                <w:sz w:val="2"/>
                <w:szCs w:val="2"/>
              </w:rPr>
            </w:pPr>
          </w:p>
        </w:tc>
        <w:tc>
          <w:tcPr>
            <w:tcW w:w="489" w:type="dxa"/>
            <w:vMerge/>
            <w:tcBorders>
              <w:top w:val="nil"/>
            </w:tcBorders>
          </w:tcPr>
          <w:p w:rsidR="00C91B04" w:rsidRDefault="00C91B04">
            <w:pPr>
              <w:rPr>
                <w:sz w:val="2"/>
                <w:szCs w:val="2"/>
              </w:rPr>
            </w:pPr>
          </w:p>
        </w:tc>
        <w:tc>
          <w:tcPr>
            <w:tcW w:w="400"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7"/>
              </w:rPr>
            </w:pPr>
          </w:p>
          <w:p w:rsidR="00C91B04" w:rsidRDefault="00A1194A">
            <w:pPr>
              <w:pStyle w:val="TableParagraph"/>
              <w:spacing w:line="324" w:lineRule="auto"/>
              <w:ind w:left="20" w:right="7"/>
              <w:jc w:val="both"/>
              <w:rPr>
                <w:sz w:val="18"/>
              </w:rPr>
            </w:pPr>
            <w:r>
              <w:rPr>
                <w:rFonts w:hint="eastAsia"/>
                <w:sz w:val="18"/>
              </w:rPr>
              <w:t>本级政策解读</w:t>
            </w:r>
          </w:p>
        </w:tc>
        <w:tc>
          <w:tcPr>
            <w:tcW w:w="1286" w:type="dxa"/>
            <w:vMerge/>
            <w:tcBorders>
              <w:top w:val="nil"/>
            </w:tcBorders>
          </w:tcPr>
          <w:p w:rsidR="00C91B04" w:rsidRDefault="00C91B04">
            <w:pPr>
              <w:rPr>
                <w:sz w:val="2"/>
                <w:szCs w:val="2"/>
              </w:rPr>
            </w:pPr>
          </w:p>
        </w:tc>
        <w:tc>
          <w:tcPr>
            <w:tcW w:w="2967" w:type="dxa"/>
            <w:vMerge/>
            <w:tcBorders>
              <w:top w:val="nil"/>
            </w:tcBorders>
          </w:tcPr>
          <w:p w:rsidR="00C91B04" w:rsidRDefault="00C91B04">
            <w:pPr>
              <w:rPr>
                <w:sz w:val="2"/>
                <w:szCs w:val="2"/>
              </w:rPr>
            </w:pPr>
          </w:p>
        </w:tc>
        <w:tc>
          <w:tcPr>
            <w:tcW w:w="948"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7"/>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黑体"/>
                <w:sz w:val="18"/>
              </w:rPr>
            </w:pPr>
          </w:p>
          <w:p w:rsidR="00C91B04" w:rsidRDefault="00C91B04">
            <w:pPr>
              <w:pStyle w:val="TableParagraph"/>
              <w:rPr>
                <w:rFonts w:ascii="黑体"/>
                <w:sz w:val="23"/>
              </w:rPr>
            </w:pPr>
          </w:p>
          <w:p w:rsidR="00C91B04" w:rsidRDefault="00A1194A">
            <w:pPr>
              <w:pStyle w:val="TableParagraph"/>
              <w:spacing w:line="324" w:lineRule="auto"/>
              <w:ind w:left="13" w:right="138"/>
              <w:jc w:val="both"/>
              <w:rPr>
                <w:sz w:val="18"/>
              </w:rPr>
            </w:pPr>
            <w:r>
              <w:rPr>
                <w:rFonts w:hint="eastAsia"/>
                <w:sz w:val="18"/>
              </w:rPr>
              <w:t>住房和城乡建设等相关职能部门</w:t>
            </w:r>
          </w:p>
        </w:tc>
        <w:tc>
          <w:tcPr>
            <w:tcW w:w="3616" w:type="dxa"/>
          </w:tcPr>
          <w:p w:rsidR="00C91B04" w:rsidRDefault="00A1194A">
            <w:pPr>
              <w:pStyle w:val="TableParagraph"/>
              <w:numPr>
                <w:ilvl w:val="0"/>
                <w:numId w:val="3"/>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18"/>
              </w:rPr>
            </w:pPr>
          </w:p>
          <w:p w:rsidR="00C91B04" w:rsidRDefault="00C91B04">
            <w:pPr>
              <w:pStyle w:val="TableParagraph"/>
              <w:rPr>
                <w:rFonts w:ascii="黑体"/>
                <w:sz w:val="24"/>
              </w:rPr>
            </w:pPr>
          </w:p>
          <w:p w:rsidR="00C91B04" w:rsidRDefault="00A1194A">
            <w:pPr>
              <w:pStyle w:val="TableParagraph"/>
              <w:ind w:left="267"/>
              <w:rPr>
                <w:sz w:val="18"/>
              </w:rPr>
            </w:pPr>
            <w:r>
              <w:rPr>
                <w:rFonts w:hint="eastAsia"/>
                <w:sz w:val="18"/>
              </w:rPr>
              <w:t>√</w:t>
            </w:r>
          </w:p>
        </w:tc>
      </w:tr>
    </w:tbl>
    <w:p w:rsidR="00C91B04" w:rsidRDefault="00C91B04"/>
    <w:tbl>
      <w:tblPr>
        <w:tblW w:w="14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1"/>
        <w:gridCol w:w="376"/>
        <w:gridCol w:w="489"/>
        <w:gridCol w:w="400"/>
        <w:gridCol w:w="1286"/>
        <w:gridCol w:w="2967"/>
        <w:gridCol w:w="948"/>
        <w:gridCol w:w="884"/>
        <w:gridCol w:w="3616"/>
        <w:gridCol w:w="430"/>
        <w:gridCol w:w="419"/>
        <w:gridCol w:w="467"/>
        <w:gridCol w:w="433"/>
        <w:gridCol w:w="400"/>
        <w:gridCol w:w="717"/>
      </w:tblGrid>
      <w:tr w:rsidR="00C91B04">
        <w:trPr>
          <w:trHeight w:val="486"/>
        </w:trPr>
        <w:tc>
          <w:tcPr>
            <w:tcW w:w="411"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4"/>
              <w:rPr>
                <w:b/>
                <w:sz w:val="18"/>
              </w:rPr>
            </w:pPr>
            <w:r>
              <w:rPr>
                <w:rFonts w:hint="eastAsia"/>
                <w:b/>
                <w:sz w:val="18"/>
              </w:rPr>
              <w:t>序号</w:t>
            </w:r>
          </w:p>
        </w:tc>
        <w:tc>
          <w:tcPr>
            <w:tcW w:w="376" w:type="dxa"/>
            <w:vMerge w:val="restart"/>
          </w:tcPr>
          <w:p w:rsidR="00C91B04" w:rsidRDefault="00C91B04">
            <w:pPr>
              <w:pStyle w:val="TableParagraph"/>
              <w:rPr>
                <w:rFonts w:ascii="Times New Roman"/>
                <w:sz w:val="26"/>
              </w:rPr>
            </w:pPr>
          </w:p>
          <w:p w:rsidR="00C91B04" w:rsidRDefault="00A1194A">
            <w:pPr>
              <w:pStyle w:val="TableParagraph"/>
              <w:spacing w:line="249" w:lineRule="auto"/>
              <w:ind w:left="98" w:right="85"/>
              <w:rPr>
                <w:b/>
                <w:sz w:val="18"/>
              </w:rPr>
            </w:pPr>
            <w:r>
              <w:rPr>
                <w:rFonts w:hint="eastAsia"/>
                <w:b/>
                <w:sz w:val="18"/>
              </w:rPr>
              <w:t>过程</w:t>
            </w:r>
          </w:p>
        </w:tc>
        <w:tc>
          <w:tcPr>
            <w:tcW w:w="889" w:type="dxa"/>
            <w:gridSpan w:val="2"/>
          </w:tcPr>
          <w:p w:rsidR="00C91B04" w:rsidRDefault="00A1194A">
            <w:pPr>
              <w:pStyle w:val="TableParagraph"/>
              <w:ind w:left="84"/>
              <w:rPr>
                <w:b/>
                <w:sz w:val="18"/>
              </w:rPr>
            </w:pPr>
            <w:r>
              <w:rPr>
                <w:rFonts w:hint="eastAsia"/>
                <w:b/>
                <w:sz w:val="18"/>
              </w:rPr>
              <w:t>公开事项</w:t>
            </w:r>
          </w:p>
        </w:tc>
        <w:tc>
          <w:tcPr>
            <w:tcW w:w="1286"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82"/>
              <w:rPr>
                <w:b/>
                <w:sz w:val="18"/>
              </w:rPr>
            </w:pPr>
            <w:r>
              <w:rPr>
                <w:rFonts w:hint="eastAsia"/>
                <w:b/>
                <w:sz w:val="18"/>
              </w:rPr>
              <w:t>公开内容</w:t>
            </w:r>
          </w:p>
        </w:tc>
        <w:tc>
          <w:tcPr>
            <w:tcW w:w="2967"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102" w:right="1091"/>
              <w:jc w:val="center"/>
              <w:rPr>
                <w:b/>
                <w:sz w:val="18"/>
              </w:rPr>
            </w:pPr>
            <w:r>
              <w:rPr>
                <w:rFonts w:hint="eastAsia"/>
                <w:b/>
                <w:sz w:val="18"/>
              </w:rPr>
              <w:t>公开依据</w:t>
            </w:r>
          </w:p>
        </w:tc>
        <w:tc>
          <w:tcPr>
            <w:tcW w:w="948"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14"/>
              <w:rPr>
                <w:b/>
                <w:sz w:val="18"/>
              </w:rPr>
            </w:pPr>
            <w:r>
              <w:rPr>
                <w:rFonts w:hint="eastAsia"/>
                <w:b/>
                <w:sz w:val="18"/>
              </w:rPr>
              <w:t>公开时限</w:t>
            </w:r>
          </w:p>
        </w:tc>
        <w:tc>
          <w:tcPr>
            <w:tcW w:w="884"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80"/>
              <w:rPr>
                <w:b/>
                <w:sz w:val="18"/>
              </w:rPr>
            </w:pPr>
            <w:r>
              <w:rPr>
                <w:rFonts w:hint="eastAsia"/>
                <w:b/>
                <w:sz w:val="18"/>
              </w:rPr>
              <w:t>公开主体</w:t>
            </w:r>
          </w:p>
        </w:tc>
        <w:tc>
          <w:tcPr>
            <w:tcW w:w="3616" w:type="dxa"/>
            <w:vMerge w:val="restart"/>
          </w:tcPr>
          <w:p w:rsidR="00C91B04" w:rsidRDefault="00C91B04">
            <w:pPr>
              <w:pStyle w:val="TableParagraph"/>
              <w:rPr>
                <w:rFonts w:ascii="Times New Roman"/>
                <w:sz w:val="26"/>
              </w:rPr>
            </w:pPr>
          </w:p>
          <w:p w:rsidR="00C91B04" w:rsidRDefault="00A1194A">
            <w:pPr>
              <w:pStyle w:val="TableParagraph"/>
              <w:ind w:left="826"/>
              <w:rPr>
                <w:b/>
                <w:sz w:val="18"/>
              </w:rPr>
            </w:pPr>
            <w:r>
              <w:rPr>
                <w:rFonts w:hint="eastAsia"/>
                <w:b/>
                <w:sz w:val="18"/>
              </w:rPr>
              <w:t>公开渠道和载体</w:t>
            </w:r>
          </w:p>
          <w:p w:rsidR="00C91B04" w:rsidRDefault="00A1194A">
            <w:pPr>
              <w:pStyle w:val="TableParagraph"/>
              <w:ind w:left="15"/>
              <w:rPr>
                <w:b/>
                <w:sz w:val="18"/>
              </w:rPr>
            </w:pPr>
            <w:r>
              <w:rPr>
                <w:rFonts w:hint="eastAsia"/>
                <w:b/>
                <w:sz w:val="18"/>
              </w:rPr>
              <w:t>（“■”表示必选项，“□”表示可选项）</w:t>
            </w:r>
          </w:p>
        </w:tc>
        <w:tc>
          <w:tcPr>
            <w:tcW w:w="849" w:type="dxa"/>
            <w:gridSpan w:val="2"/>
          </w:tcPr>
          <w:p w:rsidR="00C91B04" w:rsidRDefault="00A1194A">
            <w:pPr>
              <w:pStyle w:val="TableParagraph"/>
              <w:ind w:left="64"/>
              <w:rPr>
                <w:b/>
                <w:sz w:val="18"/>
              </w:rPr>
            </w:pPr>
            <w:r>
              <w:rPr>
                <w:rFonts w:hint="eastAsia"/>
                <w:b/>
                <w:sz w:val="18"/>
              </w:rPr>
              <w:t>公开对象</w:t>
            </w:r>
          </w:p>
        </w:tc>
        <w:tc>
          <w:tcPr>
            <w:tcW w:w="900" w:type="dxa"/>
            <w:gridSpan w:val="2"/>
          </w:tcPr>
          <w:p w:rsidR="00C91B04" w:rsidRDefault="00A1194A">
            <w:pPr>
              <w:pStyle w:val="TableParagraph"/>
              <w:ind w:left="88"/>
              <w:rPr>
                <w:b/>
                <w:sz w:val="18"/>
              </w:rPr>
            </w:pPr>
            <w:r>
              <w:rPr>
                <w:rFonts w:hint="eastAsia"/>
                <w:b/>
                <w:sz w:val="18"/>
              </w:rPr>
              <w:t>公开方式</w:t>
            </w:r>
          </w:p>
        </w:tc>
        <w:tc>
          <w:tcPr>
            <w:tcW w:w="1117" w:type="dxa"/>
            <w:gridSpan w:val="2"/>
          </w:tcPr>
          <w:p w:rsidR="00C91B04" w:rsidRDefault="00A1194A">
            <w:pPr>
              <w:pStyle w:val="TableParagraph"/>
              <w:ind w:left="196"/>
              <w:rPr>
                <w:b/>
                <w:sz w:val="18"/>
              </w:rPr>
            </w:pPr>
            <w:r>
              <w:rPr>
                <w:rFonts w:hint="eastAsia"/>
                <w:b/>
                <w:sz w:val="18"/>
              </w:rPr>
              <w:t>公开层级</w:t>
            </w:r>
          </w:p>
        </w:tc>
      </w:tr>
      <w:tr w:rsidR="00C91B04">
        <w:trPr>
          <w:trHeight w:val="558"/>
        </w:trPr>
        <w:tc>
          <w:tcPr>
            <w:tcW w:w="411" w:type="dxa"/>
            <w:vMerge/>
            <w:tcBorders>
              <w:top w:val="nil"/>
            </w:tcBorders>
          </w:tcPr>
          <w:p w:rsidR="00C91B04" w:rsidRDefault="00C91B04">
            <w:pPr>
              <w:rPr>
                <w:sz w:val="2"/>
                <w:szCs w:val="2"/>
              </w:rPr>
            </w:pPr>
          </w:p>
        </w:tc>
        <w:tc>
          <w:tcPr>
            <w:tcW w:w="376" w:type="dxa"/>
            <w:vMerge/>
            <w:tcBorders>
              <w:top w:val="nil"/>
            </w:tcBorders>
          </w:tcPr>
          <w:p w:rsidR="00C91B04" w:rsidRDefault="00C91B04">
            <w:pPr>
              <w:rPr>
                <w:sz w:val="2"/>
                <w:szCs w:val="2"/>
              </w:rPr>
            </w:pPr>
          </w:p>
        </w:tc>
        <w:tc>
          <w:tcPr>
            <w:tcW w:w="489" w:type="dxa"/>
          </w:tcPr>
          <w:p w:rsidR="00C91B04" w:rsidRDefault="00A1194A">
            <w:pPr>
              <w:pStyle w:val="TableParagraph"/>
              <w:spacing w:line="249" w:lineRule="auto"/>
              <w:ind w:left="62" w:right="54"/>
              <w:rPr>
                <w:b/>
                <w:sz w:val="18"/>
              </w:rPr>
            </w:pPr>
            <w:r>
              <w:rPr>
                <w:rFonts w:hint="eastAsia"/>
                <w:b/>
                <w:sz w:val="18"/>
              </w:rPr>
              <w:t>一级事项</w:t>
            </w:r>
          </w:p>
        </w:tc>
        <w:tc>
          <w:tcPr>
            <w:tcW w:w="400" w:type="dxa"/>
          </w:tcPr>
          <w:p w:rsidR="00C91B04" w:rsidRDefault="00A1194A">
            <w:pPr>
              <w:pStyle w:val="TableParagraph"/>
              <w:spacing w:line="249" w:lineRule="auto"/>
              <w:ind w:left="20" w:right="7"/>
              <w:rPr>
                <w:b/>
                <w:sz w:val="18"/>
              </w:rPr>
            </w:pPr>
            <w:r>
              <w:rPr>
                <w:rFonts w:hint="eastAsia"/>
                <w:b/>
                <w:sz w:val="18"/>
              </w:rPr>
              <w:t>二级事项</w:t>
            </w:r>
          </w:p>
        </w:tc>
        <w:tc>
          <w:tcPr>
            <w:tcW w:w="1286" w:type="dxa"/>
            <w:vMerge/>
            <w:tcBorders>
              <w:top w:val="nil"/>
            </w:tcBorders>
          </w:tcPr>
          <w:p w:rsidR="00C91B04" w:rsidRDefault="00C91B04">
            <w:pPr>
              <w:rPr>
                <w:sz w:val="2"/>
                <w:szCs w:val="2"/>
              </w:rPr>
            </w:pPr>
          </w:p>
        </w:tc>
        <w:tc>
          <w:tcPr>
            <w:tcW w:w="2967" w:type="dxa"/>
            <w:vMerge/>
            <w:tcBorders>
              <w:top w:val="nil"/>
            </w:tcBorders>
          </w:tcPr>
          <w:p w:rsidR="00C91B04" w:rsidRDefault="00C91B04">
            <w:pPr>
              <w:rPr>
                <w:sz w:val="2"/>
                <w:szCs w:val="2"/>
              </w:rPr>
            </w:pPr>
          </w:p>
        </w:tc>
        <w:tc>
          <w:tcPr>
            <w:tcW w:w="948" w:type="dxa"/>
            <w:vMerge/>
            <w:tcBorders>
              <w:top w:val="nil"/>
            </w:tcBorders>
          </w:tcPr>
          <w:p w:rsidR="00C91B04" w:rsidRDefault="00C91B04">
            <w:pPr>
              <w:rPr>
                <w:sz w:val="2"/>
                <w:szCs w:val="2"/>
              </w:rPr>
            </w:pPr>
          </w:p>
        </w:tc>
        <w:tc>
          <w:tcPr>
            <w:tcW w:w="884" w:type="dxa"/>
            <w:vMerge/>
            <w:tcBorders>
              <w:top w:val="nil"/>
            </w:tcBorders>
          </w:tcPr>
          <w:p w:rsidR="00C91B04" w:rsidRDefault="00C91B04">
            <w:pPr>
              <w:rPr>
                <w:sz w:val="2"/>
                <w:szCs w:val="2"/>
              </w:rPr>
            </w:pPr>
          </w:p>
        </w:tc>
        <w:tc>
          <w:tcPr>
            <w:tcW w:w="3616" w:type="dxa"/>
            <w:vMerge/>
            <w:tcBorders>
              <w:top w:val="nil"/>
            </w:tcBorders>
          </w:tcPr>
          <w:p w:rsidR="00C91B04" w:rsidRDefault="00C91B04">
            <w:pPr>
              <w:rPr>
                <w:sz w:val="2"/>
                <w:szCs w:val="2"/>
              </w:rPr>
            </w:pPr>
          </w:p>
        </w:tc>
        <w:tc>
          <w:tcPr>
            <w:tcW w:w="430" w:type="dxa"/>
          </w:tcPr>
          <w:p w:rsidR="00C91B04" w:rsidRDefault="00A1194A">
            <w:pPr>
              <w:pStyle w:val="TableParagraph"/>
              <w:spacing w:line="249" w:lineRule="auto"/>
              <w:ind w:left="124" w:right="22" w:hanging="89"/>
              <w:rPr>
                <w:b/>
                <w:sz w:val="18"/>
              </w:rPr>
            </w:pPr>
            <w:r>
              <w:rPr>
                <w:rFonts w:hint="eastAsia"/>
                <w:b/>
                <w:sz w:val="18"/>
              </w:rPr>
              <w:t>全社会</w:t>
            </w:r>
          </w:p>
        </w:tc>
        <w:tc>
          <w:tcPr>
            <w:tcW w:w="419" w:type="dxa"/>
          </w:tcPr>
          <w:p w:rsidR="00C91B04" w:rsidRDefault="00A1194A">
            <w:pPr>
              <w:pStyle w:val="TableParagraph"/>
              <w:spacing w:line="249" w:lineRule="auto"/>
              <w:ind w:left="27" w:right="19"/>
              <w:rPr>
                <w:b/>
                <w:sz w:val="18"/>
              </w:rPr>
            </w:pPr>
            <w:r>
              <w:rPr>
                <w:rFonts w:hint="eastAsia"/>
                <w:b/>
                <w:sz w:val="18"/>
              </w:rPr>
              <w:t>特定群体</w:t>
            </w:r>
          </w:p>
        </w:tc>
        <w:tc>
          <w:tcPr>
            <w:tcW w:w="467" w:type="dxa"/>
          </w:tcPr>
          <w:p w:rsidR="00C91B04" w:rsidRDefault="00C91B04">
            <w:pPr>
              <w:pStyle w:val="TableParagraph"/>
              <w:rPr>
                <w:rFonts w:ascii="Times New Roman"/>
                <w:sz w:val="15"/>
              </w:rPr>
            </w:pPr>
          </w:p>
          <w:p w:rsidR="00C91B04" w:rsidRDefault="00A1194A">
            <w:pPr>
              <w:pStyle w:val="TableParagraph"/>
              <w:ind w:left="52"/>
              <w:rPr>
                <w:b/>
                <w:sz w:val="18"/>
              </w:rPr>
            </w:pPr>
            <w:r>
              <w:rPr>
                <w:rFonts w:hint="eastAsia"/>
                <w:b/>
                <w:sz w:val="18"/>
              </w:rPr>
              <w:t>主动</w:t>
            </w:r>
          </w:p>
        </w:tc>
        <w:tc>
          <w:tcPr>
            <w:tcW w:w="433" w:type="dxa"/>
          </w:tcPr>
          <w:p w:rsidR="00C91B04" w:rsidRDefault="00A1194A">
            <w:pPr>
              <w:pStyle w:val="TableParagraph"/>
              <w:spacing w:line="249" w:lineRule="auto"/>
              <w:ind w:left="125" w:right="26" w:hanging="92"/>
              <w:rPr>
                <w:b/>
                <w:sz w:val="18"/>
              </w:rPr>
            </w:pPr>
            <w:r>
              <w:rPr>
                <w:rFonts w:hint="eastAsia"/>
                <w:b/>
                <w:sz w:val="18"/>
              </w:rPr>
              <w:t>依申请</w:t>
            </w:r>
          </w:p>
        </w:tc>
        <w:tc>
          <w:tcPr>
            <w:tcW w:w="400" w:type="dxa"/>
          </w:tcPr>
          <w:p w:rsidR="00C91B04" w:rsidRDefault="00C91B04">
            <w:pPr>
              <w:pStyle w:val="TableParagraph"/>
              <w:rPr>
                <w:rFonts w:ascii="Times New Roman"/>
                <w:sz w:val="15"/>
              </w:rPr>
            </w:pPr>
          </w:p>
          <w:p w:rsidR="00C91B04" w:rsidRDefault="00A1194A">
            <w:pPr>
              <w:pStyle w:val="TableParagraph"/>
              <w:ind w:left="19"/>
              <w:rPr>
                <w:b/>
                <w:sz w:val="18"/>
              </w:rPr>
            </w:pPr>
            <w:r>
              <w:rPr>
                <w:rFonts w:hint="eastAsia"/>
                <w:b/>
                <w:sz w:val="18"/>
              </w:rPr>
              <w:t>县级</w:t>
            </w:r>
          </w:p>
        </w:tc>
        <w:tc>
          <w:tcPr>
            <w:tcW w:w="717" w:type="dxa"/>
          </w:tcPr>
          <w:p w:rsidR="00C91B04" w:rsidRDefault="00A1194A">
            <w:pPr>
              <w:pStyle w:val="TableParagraph"/>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rsidR="00C91B04">
        <w:trPr>
          <w:trHeight w:val="4474"/>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6"/>
              <w:jc w:val="center"/>
              <w:rPr>
                <w:sz w:val="18"/>
              </w:rPr>
            </w:pPr>
            <w:r>
              <w:rPr>
                <w:sz w:val="18"/>
              </w:rPr>
              <w:t>4</w:t>
            </w:r>
          </w:p>
        </w:tc>
        <w:tc>
          <w:tcPr>
            <w:tcW w:w="376"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1"/>
              </w:rPr>
            </w:pPr>
          </w:p>
          <w:p w:rsidR="00C91B04" w:rsidRDefault="00A1194A">
            <w:pPr>
              <w:pStyle w:val="TableParagraph"/>
              <w:spacing w:line="324" w:lineRule="auto"/>
              <w:ind w:left="98" w:right="85"/>
              <w:rPr>
                <w:sz w:val="18"/>
              </w:rPr>
            </w:pPr>
            <w:r>
              <w:rPr>
                <w:rFonts w:hint="eastAsia"/>
                <w:sz w:val="18"/>
              </w:rPr>
              <w:t>执行</w:t>
            </w:r>
          </w:p>
        </w:tc>
        <w:tc>
          <w:tcPr>
            <w:tcW w:w="489"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1"/>
              </w:rPr>
            </w:pPr>
          </w:p>
          <w:p w:rsidR="00C91B04" w:rsidRDefault="00A1194A">
            <w:pPr>
              <w:pStyle w:val="TableParagraph"/>
              <w:spacing w:line="324" w:lineRule="auto"/>
              <w:ind w:left="62" w:right="54"/>
              <w:rPr>
                <w:sz w:val="18"/>
              </w:rPr>
            </w:pPr>
            <w:r>
              <w:rPr>
                <w:rFonts w:hint="eastAsia"/>
                <w:sz w:val="18"/>
              </w:rPr>
              <w:t>计划实施</w:t>
            </w: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20" w:right="7"/>
              <w:rPr>
                <w:sz w:val="18"/>
              </w:rPr>
            </w:pPr>
            <w:r>
              <w:rPr>
                <w:rFonts w:hint="eastAsia"/>
                <w:sz w:val="18"/>
              </w:rPr>
              <w:t>任务分配</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13" w:right="180"/>
              <w:jc w:val="both"/>
              <w:rPr>
                <w:sz w:val="18"/>
              </w:rPr>
            </w:pPr>
            <w:r>
              <w:rPr>
                <w:rFonts w:hint="eastAsia"/>
                <w:sz w:val="18"/>
              </w:rPr>
              <w:t>及时公开农村危房改造补助农户名单</w:t>
            </w:r>
          </w:p>
        </w:tc>
        <w:tc>
          <w:tcPr>
            <w:tcW w:w="29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4" w:right="60"/>
              <w:jc w:val="both"/>
              <w:rPr>
                <w:sz w:val="18"/>
              </w:rPr>
            </w:pPr>
            <w:r>
              <w:rPr>
                <w:rFonts w:hint="eastAsia"/>
                <w:sz w:val="18"/>
              </w:rPr>
              <w:t>《住房城乡建设部</w:t>
            </w:r>
            <w:r>
              <w:rPr>
                <w:sz w:val="18"/>
              </w:rPr>
              <w:t xml:space="preserve"> </w:t>
            </w:r>
            <w:r>
              <w:rPr>
                <w:rFonts w:hint="eastAsia"/>
                <w:sz w:val="18"/>
              </w:rPr>
              <w:t>财政部</w:t>
            </w:r>
            <w:r>
              <w:rPr>
                <w:sz w:val="18"/>
              </w:rPr>
              <w:t xml:space="preserve"> </w:t>
            </w:r>
            <w:r>
              <w:rPr>
                <w:rFonts w:hint="eastAsia"/>
                <w:sz w:val="18"/>
              </w:rPr>
              <w:t>国务院扶贫办关于加强和完善建档立卡贫困户等重点对象农村危房改造若干问题的通知》等</w:t>
            </w: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13" w:right="22"/>
              <w:rPr>
                <w:sz w:val="18"/>
              </w:rPr>
            </w:pPr>
            <w:r>
              <w:rPr>
                <w:rFonts w:hint="eastAsia"/>
                <w:sz w:val="18"/>
              </w:rPr>
              <w:t>分配结果确定后</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38"/>
              <w:jc w:val="both"/>
              <w:rPr>
                <w:sz w:val="18"/>
              </w:rPr>
            </w:pPr>
            <w:r>
              <w:rPr>
                <w:rFonts w:hint="eastAsia"/>
                <w:sz w:val="18"/>
              </w:rPr>
              <w:t>住房和城乡建设等相关职能部门</w:t>
            </w:r>
          </w:p>
        </w:tc>
        <w:tc>
          <w:tcPr>
            <w:tcW w:w="361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numPr>
                <w:ilvl w:val="0"/>
                <w:numId w:val="4"/>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13"/>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14"/>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15"/>
              <w:rPr>
                <w:sz w:val="18"/>
              </w:rPr>
            </w:pPr>
            <w:r>
              <w:rPr>
                <w:rFonts w:hint="eastAsia"/>
                <w:sz w:val="18"/>
              </w:rPr>
              <w:t>√</w:t>
            </w:r>
          </w:p>
        </w:tc>
      </w:tr>
      <w:tr w:rsidR="00C91B04">
        <w:trPr>
          <w:trHeight w:val="3153"/>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9"/>
              </w:rPr>
            </w:pPr>
          </w:p>
          <w:p w:rsidR="00C91B04" w:rsidRDefault="00A1194A">
            <w:pPr>
              <w:pStyle w:val="TableParagraph"/>
              <w:ind w:left="6"/>
              <w:jc w:val="center"/>
              <w:rPr>
                <w:sz w:val="18"/>
              </w:rPr>
            </w:pPr>
            <w:r>
              <w:rPr>
                <w:sz w:val="18"/>
              </w:rPr>
              <w:t>5</w:t>
            </w:r>
          </w:p>
        </w:tc>
        <w:tc>
          <w:tcPr>
            <w:tcW w:w="376" w:type="dxa"/>
            <w:vMerge/>
            <w:tcBorders>
              <w:top w:val="nil"/>
            </w:tcBorders>
          </w:tcPr>
          <w:p w:rsidR="00C91B04" w:rsidRDefault="00C91B04">
            <w:pPr>
              <w:rPr>
                <w:sz w:val="2"/>
                <w:szCs w:val="2"/>
              </w:rPr>
            </w:pPr>
          </w:p>
        </w:tc>
        <w:tc>
          <w:tcPr>
            <w:tcW w:w="489" w:type="dxa"/>
            <w:vMerge/>
            <w:tcBorders>
              <w:top w:val="nil"/>
            </w:tcBorders>
          </w:tcPr>
          <w:p w:rsidR="00C91B04" w:rsidRDefault="00C91B04">
            <w:pPr>
              <w:rPr>
                <w:sz w:val="2"/>
                <w:szCs w:val="2"/>
              </w:rPr>
            </w:pP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4"/>
              </w:rPr>
            </w:pPr>
          </w:p>
          <w:p w:rsidR="00C91B04" w:rsidRDefault="00A1194A">
            <w:pPr>
              <w:pStyle w:val="TableParagraph"/>
              <w:spacing w:line="324" w:lineRule="auto"/>
              <w:ind w:left="20" w:right="7"/>
              <w:rPr>
                <w:sz w:val="18"/>
              </w:rPr>
            </w:pPr>
            <w:r>
              <w:rPr>
                <w:rFonts w:hint="eastAsia"/>
                <w:sz w:val="18"/>
              </w:rPr>
              <w:t>组织培训</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80"/>
              <w:jc w:val="both"/>
              <w:rPr>
                <w:sz w:val="18"/>
              </w:rPr>
            </w:pPr>
            <w:r>
              <w:rPr>
                <w:rFonts w:hint="eastAsia"/>
                <w:sz w:val="18"/>
              </w:rPr>
              <w:t>组织开展农村建筑工匠培训文件</w:t>
            </w:r>
          </w:p>
        </w:tc>
        <w:tc>
          <w:tcPr>
            <w:tcW w:w="29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4"/>
              </w:rPr>
            </w:pPr>
          </w:p>
          <w:p w:rsidR="00C91B04" w:rsidRDefault="00A1194A">
            <w:pPr>
              <w:pStyle w:val="TableParagraph"/>
              <w:spacing w:line="324" w:lineRule="auto"/>
              <w:ind w:left="14" w:right="60"/>
              <w:jc w:val="both"/>
              <w:rPr>
                <w:sz w:val="18"/>
              </w:rPr>
            </w:pPr>
            <w:r>
              <w:rPr>
                <w:rFonts w:hint="eastAsia"/>
                <w:sz w:val="18"/>
              </w:rPr>
              <w:t>《住房城乡建设部</w:t>
            </w:r>
            <w:r>
              <w:rPr>
                <w:sz w:val="18"/>
              </w:rPr>
              <w:t xml:space="preserve"> </w:t>
            </w:r>
            <w:r>
              <w:rPr>
                <w:rFonts w:hint="eastAsia"/>
                <w:sz w:val="18"/>
              </w:rPr>
              <w:t>财政部</w:t>
            </w:r>
            <w:r>
              <w:rPr>
                <w:sz w:val="18"/>
              </w:rPr>
              <w:t xml:space="preserve"> </w:t>
            </w:r>
            <w:r>
              <w:rPr>
                <w:rFonts w:hint="eastAsia"/>
                <w:sz w:val="18"/>
              </w:rPr>
              <w:t>国务院扶贫办关于决战决胜脱贫攻坚进一步做好农村危房改造的通知》</w:t>
            </w: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38"/>
              <w:jc w:val="both"/>
              <w:rPr>
                <w:sz w:val="18"/>
              </w:rPr>
            </w:pPr>
            <w:r>
              <w:rPr>
                <w:rFonts w:hint="eastAsia"/>
                <w:sz w:val="18"/>
              </w:rPr>
              <w:t>住房和城乡建设部门</w:t>
            </w:r>
          </w:p>
        </w:tc>
        <w:tc>
          <w:tcPr>
            <w:tcW w:w="361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numPr>
                <w:ilvl w:val="0"/>
                <w:numId w:val="5"/>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9"/>
              </w:rPr>
            </w:pPr>
          </w:p>
          <w:p w:rsidR="00C91B04" w:rsidRDefault="00A1194A">
            <w:pPr>
              <w:pStyle w:val="TableParagraph"/>
              <w:ind w:left="13"/>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9"/>
              </w:rPr>
            </w:pPr>
          </w:p>
          <w:p w:rsidR="00C91B04" w:rsidRDefault="00A1194A">
            <w:pPr>
              <w:pStyle w:val="TableParagraph"/>
              <w:ind w:left="14"/>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9"/>
              </w:rPr>
            </w:pPr>
          </w:p>
          <w:p w:rsidR="00C91B04" w:rsidRDefault="00A1194A">
            <w:pPr>
              <w:pStyle w:val="TableParagraph"/>
              <w:ind w:left="14"/>
              <w:rPr>
                <w:sz w:val="18"/>
              </w:rPr>
            </w:pPr>
            <w:r>
              <w:rPr>
                <w:rFonts w:hint="eastAsia"/>
                <w:sz w:val="18"/>
              </w:rPr>
              <w:t>√</w:t>
            </w: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9"/>
              </w:rPr>
            </w:pPr>
          </w:p>
          <w:p w:rsidR="00C91B04" w:rsidRDefault="00A1194A">
            <w:pPr>
              <w:pStyle w:val="TableParagraph"/>
              <w:ind w:left="15"/>
              <w:rPr>
                <w:sz w:val="18"/>
              </w:rPr>
            </w:pPr>
            <w:r>
              <w:rPr>
                <w:rFonts w:hint="eastAsia"/>
                <w:sz w:val="18"/>
              </w:rPr>
              <w:t>√</w:t>
            </w:r>
          </w:p>
        </w:tc>
      </w:tr>
      <w:tr w:rsidR="00C91B04">
        <w:trPr>
          <w:trHeight w:val="486"/>
        </w:trPr>
        <w:tc>
          <w:tcPr>
            <w:tcW w:w="411"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4"/>
              <w:rPr>
                <w:b/>
                <w:sz w:val="18"/>
              </w:rPr>
            </w:pPr>
            <w:r>
              <w:rPr>
                <w:rFonts w:hint="eastAsia"/>
                <w:b/>
                <w:sz w:val="18"/>
              </w:rPr>
              <w:t>序号</w:t>
            </w:r>
          </w:p>
        </w:tc>
        <w:tc>
          <w:tcPr>
            <w:tcW w:w="376" w:type="dxa"/>
            <w:vMerge w:val="restart"/>
          </w:tcPr>
          <w:p w:rsidR="00C91B04" w:rsidRDefault="00C91B04">
            <w:pPr>
              <w:pStyle w:val="TableParagraph"/>
              <w:rPr>
                <w:rFonts w:ascii="Times New Roman"/>
                <w:sz w:val="26"/>
              </w:rPr>
            </w:pPr>
          </w:p>
          <w:p w:rsidR="00C91B04" w:rsidRDefault="00A1194A">
            <w:pPr>
              <w:pStyle w:val="TableParagraph"/>
              <w:spacing w:line="249" w:lineRule="auto"/>
              <w:ind w:left="98" w:right="85"/>
              <w:rPr>
                <w:b/>
                <w:sz w:val="18"/>
              </w:rPr>
            </w:pPr>
            <w:r>
              <w:rPr>
                <w:rFonts w:hint="eastAsia"/>
                <w:b/>
                <w:sz w:val="18"/>
              </w:rPr>
              <w:t>过程</w:t>
            </w:r>
          </w:p>
        </w:tc>
        <w:tc>
          <w:tcPr>
            <w:tcW w:w="889" w:type="dxa"/>
            <w:gridSpan w:val="2"/>
          </w:tcPr>
          <w:p w:rsidR="00C91B04" w:rsidRDefault="00A1194A">
            <w:pPr>
              <w:pStyle w:val="TableParagraph"/>
              <w:ind w:left="84"/>
              <w:rPr>
                <w:b/>
                <w:sz w:val="18"/>
              </w:rPr>
            </w:pPr>
            <w:r>
              <w:rPr>
                <w:rFonts w:hint="eastAsia"/>
                <w:b/>
                <w:sz w:val="18"/>
              </w:rPr>
              <w:t>公开事项</w:t>
            </w:r>
          </w:p>
        </w:tc>
        <w:tc>
          <w:tcPr>
            <w:tcW w:w="1286"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82"/>
              <w:rPr>
                <w:b/>
                <w:sz w:val="18"/>
              </w:rPr>
            </w:pPr>
            <w:r>
              <w:rPr>
                <w:rFonts w:hint="eastAsia"/>
                <w:b/>
                <w:sz w:val="18"/>
              </w:rPr>
              <w:t>公开内容</w:t>
            </w:r>
          </w:p>
        </w:tc>
        <w:tc>
          <w:tcPr>
            <w:tcW w:w="2967"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102" w:right="1091"/>
              <w:jc w:val="center"/>
              <w:rPr>
                <w:b/>
                <w:sz w:val="18"/>
              </w:rPr>
            </w:pPr>
            <w:r>
              <w:rPr>
                <w:rFonts w:hint="eastAsia"/>
                <w:b/>
                <w:sz w:val="18"/>
              </w:rPr>
              <w:t>公开依据</w:t>
            </w:r>
          </w:p>
        </w:tc>
        <w:tc>
          <w:tcPr>
            <w:tcW w:w="948"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14"/>
              <w:rPr>
                <w:b/>
                <w:sz w:val="18"/>
              </w:rPr>
            </w:pPr>
            <w:r>
              <w:rPr>
                <w:rFonts w:hint="eastAsia"/>
                <w:b/>
                <w:sz w:val="18"/>
              </w:rPr>
              <w:t>公开时限</w:t>
            </w:r>
          </w:p>
        </w:tc>
        <w:tc>
          <w:tcPr>
            <w:tcW w:w="884"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80"/>
              <w:rPr>
                <w:b/>
                <w:sz w:val="18"/>
              </w:rPr>
            </w:pPr>
            <w:r>
              <w:rPr>
                <w:rFonts w:hint="eastAsia"/>
                <w:b/>
                <w:sz w:val="18"/>
              </w:rPr>
              <w:t>公开主体</w:t>
            </w:r>
          </w:p>
        </w:tc>
        <w:tc>
          <w:tcPr>
            <w:tcW w:w="3616" w:type="dxa"/>
            <w:vMerge w:val="restart"/>
          </w:tcPr>
          <w:p w:rsidR="00C91B04" w:rsidRDefault="00C91B04">
            <w:pPr>
              <w:pStyle w:val="TableParagraph"/>
              <w:rPr>
                <w:rFonts w:ascii="Times New Roman"/>
                <w:sz w:val="26"/>
              </w:rPr>
            </w:pPr>
          </w:p>
          <w:p w:rsidR="00C91B04" w:rsidRDefault="00A1194A">
            <w:pPr>
              <w:pStyle w:val="TableParagraph"/>
              <w:ind w:left="826"/>
              <w:rPr>
                <w:b/>
                <w:sz w:val="18"/>
              </w:rPr>
            </w:pPr>
            <w:r>
              <w:rPr>
                <w:rFonts w:hint="eastAsia"/>
                <w:b/>
                <w:sz w:val="18"/>
              </w:rPr>
              <w:t>公开渠道和载体</w:t>
            </w:r>
          </w:p>
          <w:p w:rsidR="00C91B04" w:rsidRDefault="00A1194A">
            <w:pPr>
              <w:pStyle w:val="TableParagraph"/>
              <w:ind w:left="15"/>
              <w:rPr>
                <w:b/>
                <w:sz w:val="18"/>
              </w:rPr>
            </w:pPr>
            <w:r>
              <w:rPr>
                <w:rFonts w:hint="eastAsia"/>
                <w:b/>
                <w:sz w:val="18"/>
              </w:rPr>
              <w:t>（“■”表示必选项，“□”表示可选项）</w:t>
            </w:r>
          </w:p>
        </w:tc>
        <w:tc>
          <w:tcPr>
            <w:tcW w:w="849" w:type="dxa"/>
            <w:gridSpan w:val="2"/>
          </w:tcPr>
          <w:p w:rsidR="00C91B04" w:rsidRDefault="00A1194A">
            <w:pPr>
              <w:pStyle w:val="TableParagraph"/>
              <w:ind w:left="64"/>
              <w:rPr>
                <w:b/>
                <w:sz w:val="18"/>
              </w:rPr>
            </w:pPr>
            <w:r>
              <w:rPr>
                <w:rFonts w:hint="eastAsia"/>
                <w:b/>
                <w:sz w:val="18"/>
              </w:rPr>
              <w:t>公开对象</w:t>
            </w:r>
          </w:p>
        </w:tc>
        <w:tc>
          <w:tcPr>
            <w:tcW w:w="900" w:type="dxa"/>
            <w:gridSpan w:val="2"/>
          </w:tcPr>
          <w:p w:rsidR="00C91B04" w:rsidRDefault="00A1194A">
            <w:pPr>
              <w:pStyle w:val="TableParagraph"/>
              <w:ind w:left="88"/>
              <w:rPr>
                <w:b/>
                <w:sz w:val="18"/>
              </w:rPr>
            </w:pPr>
            <w:r>
              <w:rPr>
                <w:rFonts w:hint="eastAsia"/>
                <w:b/>
                <w:sz w:val="18"/>
              </w:rPr>
              <w:t>公开方式</w:t>
            </w:r>
          </w:p>
        </w:tc>
        <w:tc>
          <w:tcPr>
            <w:tcW w:w="1117" w:type="dxa"/>
            <w:gridSpan w:val="2"/>
          </w:tcPr>
          <w:p w:rsidR="00C91B04" w:rsidRDefault="00A1194A">
            <w:pPr>
              <w:pStyle w:val="TableParagraph"/>
              <w:ind w:left="196"/>
              <w:rPr>
                <w:b/>
                <w:sz w:val="18"/>
              </w:rPr>
            </w:pPr>
            <w:r>
              <w:rPr>
                <w:rFonts w:hint="eastAsia"/>
                <w:b/>
                <w:sz w:val="18"/>
              </w:rPr>
              <w:t>公开层级</w:t>
            </w:r>
          </w:p>
        </w:tc>
      </w:tr>
      <w:tr w:rsidR="00C91B04">
        <w:trPr>
          <w:trHeight w:val="558"/>
        </w:trPr>
        <w:tc>
          <w:tcPr>
            <w:tcW w:w="411" w:type="dxa"/>
            <w:vMerge/>
            <w:tcBorders>
              <w:top w:val="nil"/>
            </w:tcBorders>
          </w:tcPr>
          <w:p w:rsidR="00C91B04" w:rsidRDefault="00C91B04">
            <w:pPr>
              <w:rPr>
                <w:sz w:val="2"/>
                <w:szCs w:val="2"/>
              </w:rPr>
            </w:pPr>
          </w:p>
        </w:tc>
        <w:tc>
          <w:tcPr>
            <w:tcW w:w="376" w:type="dxa"/>
            <w:vMerge/>
            <w:tcBorders>
              <w:top w:val="nil"/>
            </w:tcBorders>
          </w:tcPr>
          <w:p w:rsidR="00C91B04" w:rsidRDefault="00C91B04">
            <w:pPr>
              <w:rPr>
                <w:sz w:val="2"/>
                <w:szCs w:val="2"/>
              </w:rPr>
            </w:pPr>
          </w:p>
        </w:tc>
        <w:tc>
          <w:tcPr>
            <w:tcW w:w="489" w:type="dxa"/>
          </w:tcPr>
          <w:p w:rsidR="00C91B04" w:rsidRDefault="00A1194A">
            <w:pPr>
              <w:pStyle w:val="TableParagraph"/>
              <w:spacing w:line="249" w:lineRule="auto"/>
              <w:ind w:left="62" w:right="54"/>
              <w:rPr>
                <w:b/>
                <w:sz w:val="18"/>
              </w:rPr>
            </w:pPr>
            <w:r>
              <w:rPr>
                <w:rFonts w:hint="eastAsia"/>
                <w:b/>
                <w:sz w:val="18"/>
              </w:rPr>
              <w:t>一级事项</w:t>
            </w:r>
          </w:p>
        </w:tc>
        <w:tc>
          <w:tcPr>
            <w:tcW w:w="400" w:type="dxa"/>
          </w:tcPr>
          <w:p w:rsidR="00C91B04" w:rsidRDefault="00A1194A">
            <w:pPr>
              <w:pStyle w:val="TableParagraph"/>
              <w:spacing w:line="249" w:lineRule="auto"/>
              <w:ind w:left="20" w:right="7"/>
              <w:rPr>
                <w:b/>
                <w:sz w:val="18"/>
              </w:rPr>
            </w:pPr>
            <w:r>
              <w:rPr>
                <w:rFonts w:hint="eastAsia"/>
                <w:b/>
                <w:sz w:val="18"/>
              </w:rPr>
              <w:t>二级事项</w:t>
            </w:r>
          </w:p>
        </w:tc>
        <w:tc>
          <w:tcPr>
            <w:tcW w:w="1286" w:type="dxa"/>
            <w:vMerge/>
            <w:tcBorders>
              <w:top w:val="nil"/>
            </w:tcBorders>
          </w:tcPr>
          <w:p w:rsidR="00C91B04" w:rsidRDefault="00C91B04">
            <w:pPr>
              <w:rPr>
                <w:sz w:val="2"/>
                <w:szCs w:val="2"/>
              </w:rPr>
            </w:pPr>
          </w:p>
        </w:tc>
        <w:tc>
          <w:tcPr>
            <w:tcW w:w="2967" w:type="dxa"/>
            <w:vMerge/>
            <w:tcBorders>
              <w:top w:val="nil"/>
            </w:tcBorders>
          </w:tcPr>
          <w:p w:rsidR="00C91B04" w:rsidRDefault="00C91B04">
            <w:pPr>
              <w:rPr>
                <w:sz w:val="2"/>
                <w:szCs w:val="2"/>
              </w:rPr>
            </w:pPr>
          </w:p>
        </w:tc>
        <w:tc>
          <w:tcPr>
            <w:tcW w:w="948" w:type="dxa"/>
            <w:vMerge/>
            <w:tcBorders>
              <w:top w:val="nil"/>
            </w:tcBorders>
          </w:tcPr>
          <w:p w:rsidR="00C91B04" w:rsidRDefault="00C91B04">
            <w:pPr>
              <w:rPr>
                <w:sz w:val="2"/>
                <w:szCs w:val="2"/>
              </w:rPr>
            </w:pPr>
          </w:p>
        </w:tc>
        <w:tc>
          <w:tcPr>
            <w:tcW w:w="884" w:type="dxa"/>
            <w:vMerge/>
            <w:tcBorders>
              <w:top w:val="nil"/>
            </w:tcBorders>
          </w:tcPr>
          <w:p w:rsidR="00C91B04" w:rsidRDefault="00C91B04">
            <w:pPr>
              <w:rPr>
                <w:sz w:val="2"/>
                <w:szCs w:val="2"/>
              </w:rPr>
            </w:pPr>
          </w:p>
        </w:tc>
        <w:tc>
          <w:tcPr>
            <w:tcW w:w="3616" w:type="dxa"/>
            <w:vMerge/>
            <w:tcBorders>
              <w:top w:val="nil"/>
            </w:tcBorders>
          </w:tcPr>
          <w:p w:rsidR="00C91B04" w:rsidRDefault="00C91B04">
            <w:pPr>
              <w:rPr>
                <w:sz w:val="2"/>
                <w:szCs w:val="2"/>
              </w:rPr>
            </w:pPr>
          </w:p>
        </w:tc>
        <w:tc>
          <w:tcPr>
            <w:tcW w:w="430" w:type="dxa"/>
          </w:tcPr>
          <w:p w:rsidR="00C91B04" w:rsidRDefault="00A1194A">
            <w:pPr>
              <w:pStyle w:val="TableParagraph"/>
              <w:spacing w:line="249" w:lineRule="auto"/>
              <w:ind w:left="124" w:right="22" w:hanging="89"/>
              <w:rPr>
                <w:b/>
                <w:sz w:val="18"/>
              </w:rPr>
            </w:pPr>
            <w:r>
              <w:rPr>
                <w:rFonts w:hint="eastAsia"/>
                <w:b/>
                <w:sz w:val="18"/>
              </w:rPr>
              <w:t>全社会</w:t>
            </w:r>
          </w:p>
        </w:tc>
        <w:tc>
          <w:tcPr>
            <w:tcW w:w="419" w:type="dxa"/>
          </w:tcPr>
          <w:p w:rsidR="00C91B04" w:rsidRDefault="00A1194A">
            <w:pPr>
              <w:pStyle w:val="TableParagraph"/>
              <w:spacing w:line="249" w:lineRule="auto"/>
              <w:ind w:left="27" w:right="19"/>
              <w:rPr>
                <w:b/>
                <w:sz w:val="18"/>
              </w:rPr>
            </w:pPr>
            <w:r>
              <w:rPr>
                <w:rFonts w:hint="eastAsia"/>
                <w:b/>
                <w:sz w:val="18"/>
              </w:rPr>
              <w:t>特定群体</w:t>
            </w:r>
          </w:p>
        </w:tc>
        <w:tc>
          <w:tcPr>
            <w:tcW w:w="467" w:type="dxa"/>
          </w:tcPr>
          <w:p w:rsidR="00C91B04" w:rsidRDefault="00C91B04">
            <w:pPr>
              <w:pStyle w:val="TableParagraph"/>
              <w:rPr>
                <w:rFonts w:ascii="Times New Roman"/>
                <w:sz w:val="15"/>
              </w:rPr>
            </w:pPr>
          </w:p>
          <w:p w:rsidR="00C91B04" w:rsidRDefault="00A1194A">
            <w:pPr>
              <w:pStyle w:val="TableParagraph"/>
              <w:ind w:left="31" w:right="23"/>
              <w:jc w:val="center"/>
              <w:rPr>
                <w:b/>
                <w:sz w:val="18"/>
              </w:rPr>
            </w:pPr>
            <w:r>
              <w:rPr>
                <w:rFonts w:hint="eastAsia"/>
                <w:b/>
                <w:sz w:val="18"/>
              </w:rPr>
              <w:t>主动</w:t>
            </w:r>
          </w:p>
        </w:tc>
        <w:tc>
          <w:tcPr>
            <w:tcW w:w="433" w:type="dxa"/>
          </w:tcPr>
          <w:p w:rsidR="00C91B04" w:rsidRDefault="00A1194A">
            <w:pPr>
              <w:pStyle w:val="TableParagraph"/>
              <w:spacing w:line="249" w:lineRule="auto"/>
              <w:ind w:left="125" w:right="26" w:hanging="92"/>
              <w:rPr>
                <w:b/>
                <w:sz w:val="18"/>
              </w:rPr>
            </w:pPr>
            <w:r>
              <w:rPr>
                <w:rFonts w:hint="eastAsia"/>
                <w:b/>
                <w:sz w:val="18"/>
              </w:rPr>
              <w:t>依申请</w:t>
            </w:r>
          </w:p>
        </w:tc>
        <w:tc>
          <w:tcPr>
            <w:tcW w:w="400" w:type="dxa"/>
          </w:tcPr>
          <w:p w:rsidR="00C91B04" w:rsidRDefault="00C91B04">
            <w:pPr>
              <w:pStyle w:val="TableParagraph"/>
              <w:rPr>
                <w:rFonts w:ascii="Times New Roman"/>
                <w:sz w:val="15"/>
              </w:rPr>
            </w:pPr>
          </w:p>
          <w:p w:rsidR="00C91B04" w:rsidRDefault="00A1194A">
            <w:pPr>
              <w:pStyle w:val="TableParagraph"/>
              <w:ind w:left="8"/>
              <w:jc w:val="center"/>
              <w:rPr>
                <w:b/>
                <w:sz w:val="18"/>
              </w:rPr>
            </w:pPr>
            <w:r>
              <w:rPr>
                <w:rFonts w:hint="eastAsia"/>
                <w:b/>
                <w:sz w:val="18"/>
              </w:rPr>
              <w:t>县级</w:t>
            </w:r>
          </w:p>
        </w:tc>
        <w:tc>
          <w:tcPr>
            <w:tcW w:w="717" w:type="dxa"/>
          </w:tcPr>
          <w:p w:rsidR="00C91B04" w:rsidRDefault="00A1194A">
            <w:pPr>
              <w:pStyle w:val="TableParagraph"/>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rsidR="00C91B04">
        <w:trPr>
          <w:trHeight w:val="2348"/>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ind w:left="6"/>
              <w:jc w:val="center"/>
              <w:rPr>
                <w:sz w:val="18"/>
              </w:rPr>
            </w:pPr>
            <w:r>
              <w:rPr>
                <w:sz w:val="18"/>
              </w:rPr>
              <w:t>6</w:t>
            </w:r>
          </w:p>
        </w:tc>
        <w:tc>
          <w:tcPr>
            <w:tcW w:w="376"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98" w:right="85"/>
              <w:rPr>
                <w:sz w:val="18"/>
              </w:rPr>
            </w:pPr>
            <w:r>
              <w:rPr>
                <w:rFonts w:hint="eastAsia"/>
                <w:sz w:val="18"/>
              </w:rPr>
              <w:t>管理</w:t>
            </w:r>
          </w:p>
        </w:tc>
        <w:tc>
          <w:tcPr>
            <w:tcW w:w="489"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rPr>
            </w:pPr>
          </w:p>
          <w:p w:rsidR="00C91B04" w:rsidRDefault="00A1194A">
            <w:pPr>
              <w:pStyle w:val="TableParagraph"/>
              <w:spacing w:line="324" w:lineRule="auto"/>
              <w:ind w:left="62" w:right="54"/>
              <w:jc w:val="both"/>
              <w:rPr>
                <w:sz w:val="18"/>
              </w:rPr>
            </w:pPr>
            <w:r>
              <w:rPr>
                <w:rFonts w:hint="eastAsia"/>
                <w:sz w:val="18"/>
              </w:rPr>
              <w:t>条件与标准</w:t>
            </w:r>
          </w:p>
        </w:tc>
        <w:tc>
          <w:tcPr>
            <w:tcW w:w="400" w:type="dxa"/>
          </w:tcPr>
          <w:p w:rsidR="00C91B04" w:rsidRDefault="00C91B04">
            <w:pPr>
              <w:pStyle w:val="TableParagraph"/>
              <w:rPr>
                <w:rFonts w:ascii="Times New Roman"/>
                <w:sz w:val="18"/>
              </w:rPr>
            </w:pPr>
          </w:p>
          <w:p w:rsidR="00C91B04" w:rsidRDefault="00A1194A">
            <w:pPr>
              <w:pStyle w:val="TableParagraph"/>
              <w:spacing w:line="324" w:lineRule="auto"/>
              <w:ind w:left="20" w:right="7"/>
              <w:jc w:val="both"/>
              <w:rPr>
                <w:sz w:val="18"/>
              </w:rPr>
            </w:pPr>
            <w:r>
              <w:rPr>
                <w:rFonts w:hint="eastAsia"/>
                <w:sz w:val="18"/>
              </w:rPr>
              <w:t>农村危房等级评定标准</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80"/>
              <w:rPr>
                <w:sz w:val="18"/>
              </w:rPr>
            </w:pPr>
            <w:r>
              <w:rPr>
                <w:rFonts w:hint="eastAsia"/>
                <w:sz w:val="18"/>
              </w:rPr>
              <w:t>农村危房等级评定相关标准</w:t>
            </w:r>
          </w:p>
        </w:tc>
        <w:tc>
          <w:tcPr>
            <w:tcW w:w="2967"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4"/>
              <w:rPr>
                <w:sz w:val="18"/>
              </w:rPr>
            </w:pPr>
            <w:r>
              <w:rPr>
                <w:rFonts w:hint="eastAsia"/>
                <w:sz w:val="18"/>
              </w:rPr>
              <w:t>《中华人民共和国预算法》</w:t>
            </w:r>
          </w:p>
          <w:p w:rsidR="00C91B04" w:rsidRDefault="00A1194A">
            <w:pPr>
              <w:pStyle w:val="TableParagraph"/>
              <w:ind w:left="14"/>
              <w:rPr>
                <w:sz w:val="18"/>
              </w:rPr>
            </w:pPr>
            <w:r>
              <w:rPr>
                <w:rFonts w:hint="eastAsia"/>
                <w:sz w:val="18"/>
              </w:rPr>
              <w:t>《政府信息公开条例》</w:t>
            </w:r>
          </w:p>
          <w:p w:rsidR="00C91B04" w:rsidRDefault="00A1194A">
            <w:pPr>
              <w:pStyle w:val="TableParagraph"/>
              <w:spacing w:line="324" w:lineRule="auto"/>
              <w:ind w:left="14" w:right="60"/>
              <w:rPr>
                <w:sz w:val="18"/>
              </w:rPr>
            </w:pPr>
            <w:r>
              <w:rPr>
                <w:rFonts w:hint="eastAsia"/>
                <w:sz w:val="18"/>
              </w:rPr>
              <w:t>《住房城乡建设部</w:t>
            </w:r>
            <w:r>
              <w:rPr>
                <w:sz w:val="18"/>
              </w:rPr>
              <w:t xml:space="preserve"> </w:t>
            </w:r>
            <w:r>
              <w:rPr>
                <w:rFonts w:hint="eastAsia"/>
                <w:sz w:val="18"/>
              </w:rPr>
              <w:t>财政部关于印发</w:t>
            </w:r>
            <w:r>
              <w:rPr>
                <w:rFonts w:hint="eastAsia"/>
                <w:spacing w:val="-2"/>
                <w:sz w:val="18"/>
              </w:rPr>
              <w:t>农村危房改造脱贫攻坚三年行动方案</w:t>
            </w:r>
            <w:r>
              <w:rPr>
                <w:rFonts w:hint="eastAsia"/>
                <w:sz w:val="18"/>
              </w:rPr>
              <w:t>的通知》</w:t>
            </w:r>
          </w:p>
          <w:p w:rsidR="00C91B04" w:rsidRDefault="00A1194A">
            <w:pPr>
              <w:pStyle w:val="TableParagraph"/>
              <w:spacing w:line="324" w:lineRule="auto"/>
              <w:ind w:left="14" w:right="60"/>
              <w:jc w:val="both"/>
              <w:rPr>
                <w:sz w:val="18"/>
              </w:rPr>
            </w:pPr>
            <w:r>
              <w:rPr>
                <w:rFonts w:hint="eastAsia"/>
                <w:spacing w:val="-2"/>
                <w:sz w:val="18"/>
              </w:rPr>
              <w:t>《住房城乡建设部</w:t>
            </w:r>
            <w:r>
              <w:rPr>
                <w:spacing w:val="-2"/>
                <w:sz w:val="18"/>
              </w:rPr>
              <w:t xml:space="preserve"> </w:t>
            </w:r>
            <w:r>
              <w:rPr>
                <w:rFonts w:hint="eastAsia"/>
                <w:spacing w:val="-2"/>
                <w:sz w:val="18"/>
              </w:rPr>
              <w:t>财政部</w:t>
            </w:r>
            <w:r>
              <w:rPr>
                <w:spacing w:val="-2"/>
                <w:sz w:val="18"/>
              </w:rPr>
              <w:t xml:space="preserve"> </w:t>
            </w:r>
            <w:r>
              <w:rPr>
                <w:rFonts w:hint="eastAsia"/>
                <w:spacing w:val="-2"/>
                <w:sz w:val="18"/>
              </w:rPr>
              <w:t>国务院扶贫办关于加强和完善建档立卡贫困户等重点对象农村危房改造若干问题的</w:t>
            </w:r>
            <w:r>
              <w:rPr>
                <w:rFonts w:hint="eastAsia"/>
                <w:sz w:val="18"/>
              </w:rPr>
              <w:t>通知》等</w:t>
            </w: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spacing w:line="324" w:lineRule="auto"/>
              <w:ind w:left="13" w:right="138"/>
              <w:jc w:val="both"/>
              <w:rPr>
                <w:sz w:val="18"/>
              </w:rPr>
            </w:pPr>
            <w:r>
              <w:rPr>
                <w:rFonts w:hint="eastAsia"/>
                <w:sz w:val="18"/>
              </w:rPr>
              <w:t>住房和城乡建设部门</w:t>
            </w:r>
          </w:p>
        </w:tc>
        <w:tc>
          <w:tcPr>
            <w:tcW w:w="3616" w:type="dxa"/>
          </w:tcPr>
          <w:p w:rsidR="00C91B04" w:rsidRDefault="00A1194A">
            <w:pPr>
              <w:pStyle w:val="TableParagraph"/>
              <w:numPr>
                <w:ilvl w:val="0"/>
                <w:numId w:val="6"/>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ind w:left="267"/>
              <w:rPr>
                <w:sz w:val="18"/>
              </w:rPr>
            </w:pPr>
            <w:r>
              <w:rPr>
                <w:rFonts w:hint="eastAsia"/>
                <w:sz w:val="18"/>
              </w:rPr>
              <w:t>√</w:t>
            </w:r>
          </w:p>
        </w:tc>
      </w:tr>
      <w:tr w:rsidR="00C91B04">
        <w:trPr>
          <w:trHeight w:val="2647"/>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6"/>
              </w:rPr>
            </w:pPr>
          </w:p>
          <w:p w:rsidR="00C91B04" w:rsidRDefault="00A1194A">
            <w:pPr>
              <w:pStyle w:val="TableParagraph"/>
              <w:ind w:left="6"/>
              <w:jc w:val="center"/>
              <w:rPr>
                <w:sz w:val="18"/>
              </w:rPr>
            </w:pPr>
            <w:r>
              <w:rPr>
                <w:sz w:val="18"/>
              </w:rPr>
              <w:t>7</w:t>
            </w:r>
          </w:p>
        </w:tc>
        <w:tc>
          <w:tcPr>
            <w:tcW w:w="376" w:type="dxa"/>
            <w:vMerge/>
            <w:tcBorders>
              <w:top w:val="nil"/>
            </w:tcBorders>
          </w:tcPr>
          <w:p w:rsidR="00C91B04" w:rsidRDefault="00C91B04">
            <w:pPr>
              <w:rPr>
                <w:sz w:val="2"/>
                <w:szCs w:val="2"/>
              </w:rPr>
            </w:pPr>
          </w:p>
        </w:tc>
        <w:tc>
          <w:tcPr>
            <w:tcW w:w="489" w:type="dxa"/>
            <w:vMerge/>
            <w:tcBorders>
              <w:top w:val="nil"/>
            </w:tcBorders>
          </w:tcPr>
          <w:p w:rsidR="00C91B04" w:rsidRDefault="00C91B04">
            <w:pPr>
              <w:rPr>
                <w:sz w:val="2"/>
                <w:szCs w:val="2"/>
              </w:rPr>
            </w:pPr>
          </w:p>
        </w:tc>
        <w:tc>
          <w:tcPr>
            <w:tcW w:w="400" w:type="dxa"/>
          </w:tcPr>
          <w:p w:rsidR="00C91B04" w:rsidRDefault="00C91B04">
            <w:pPr>
              <w:pStyle w:val="TableParagraph"/>
              <w:rPr>
                <w:rFonts w:ascii="Times New Roman"/>
                <w:sz w:val="18"/>
              </w:rPr>
            </w:pPr>
          </w:p>
          <w:p w:rsidR="00C91B04" w:rsidRDefault="00A1194A">
            <w:pPr>
              <w:pStyle w:val="TableParagraph"/>
              <w:spacing w:line="324" w:lineRule="auto"/>
              <w:ind w:left="20" w:right="7"/>
              <w:jc w:val="both"/>
              <w:rPr>
                <w:sz w:val="18"/>
              </w:rPr>
            </w:pPr>
            <w:r>
              <w:rPr>
                <w:rFonts w:hint="eastAsia"/>
                <w:sz w:val="18"/>
              </w:rPr>
              <w:t>农村危房改造对象申请条件</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80"/>
              <w:rPr>
                <w:sz w:val="18"/>
              </w:rPr>
            </w:pPr>
            <w:r>
              <w:rPr>
                <w:rFonts w:hint="eastAsia"/>
                <w:sz w:val="18"/>
              </w:rPr>
              <w:t>农村危房改造农户申请条件</w:t>
            </w:r>
          </w:p>
        </w:tc>
        <w:tc>
          <w:tcPr>
            <w:tcW w:w="2967" w:type="dxa"/>
            <w:vMerge/>
            <w:tcBorders>
              <w:top w:val="nil"/>
            </w:tcBorders>
          </w:tcPr>
          <w:p w:rsidR="00C91B04" w:rsidRDefault="00C91B04">
            <w:pPr>
              <w:rPr>
                <w:sz w:val="2"/>
                <w:szCs w:val="2"/>
              </w:rPr>
            </w:pP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7"/>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1"/>
              </w:rPr>
            </w:pPr>
          </w:p>
          <w:p w:rsidR="00C91B04" w:rsidRDefault="00A1194A">
            <w:pPr>
              <w:pStyle w:val="TableParagraph"/>
              <w:spacing w:line="324" w:lineRule="auto"/>
              <w:ind w:left="13" w:right="138"/>
              <w:jc w:val="both"/>
              <w:rPr>
                <w:sz w:val="18"/>
              </w:rPr>
            </w:pPr>
            <w:r>
              <w:rPr>
                <w:rFonts w:hint="eastAsia"/>
                <w:sz w:val="18"/>
              </w:rPr>
              <w:t>住房和城乡建设等相关职能部门</w:t>
            </w:r>
          </w:p>
        </w:tc>
        <w:tc>
          <w:tcPr>
            <w:tcW w:w="3616" w:type="dxa"/>
          </w:tcPr>
          <w:p w:rsidR="00C91B04" w:rsidRDefault="00C91B04">
            <w:pPr>
              <w:pStyle w:val="TableParagraph"/>
              <w:rPr>
                <w:rFonts w:ascii="Times New Roman"/>
                <w:sz w:val="16"/>
              </w:rPr>
            </w:pPr>
          </w:p>
          <w:p w:rsidR="00C91B04" w:rsidRDefault="00A1194A">
            <w:pPr>
              <w:pStyle w:val="TableParagraph"/>
              <w:numPr>
                <w:ilvl w:val="0"/>
                <w:numId w:val="7"/>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6"/>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6"/>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6"/>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6"/>
              </w:rPr>
            </w:pPr>
          </w:p>
          <w:p w:rsidR="00C91B04" w:rsidRDefault="00A1194A">
            <w:pPr>
              <w:pStyle w:val="TableParagraph"/>
              <w:ind w:left="267"/>
              <w:rPr>
                <w:sz w:val="18"/>
              </w:rPr>
            </w:pPr>
            <w:r>
              <w:rPr>
                <w:rFonts w:hint="eastAsia"/>
                <w:sz w:val="18"/>
              </w:rPr>
              <w:t>√</w:t>
            </w:r>
          </w:p>
        </w:tc>
      </w:tr>
      <w:tr w:rsidR="00C91B04">
        <w:trPr>
          <w:trHeight w:val="2639"/>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5"/>
              </w:rPr>
            </w:pPr>
          </w:p>
          <w:p w:rsidR="00C91B04" w:rsidRDefault="00A1194A">
            <w:pPr>
              <w:pStyle w:val="TableParagraph"/>
              <w:ind w:left="6"/>
              <w:jc w:val="center"/>
              <w:rPr>
                <w:sz w:val="18"/>
              </w:rPr>
            </w:pPr>
            <w:r>
              <w:rPr>
                <w:sz w:val="18"/>
              </w:rPr>
              <w:t>8</w:t>
            </w:r>
          </w:p>
        </w:tc>
        <w:tc>
          <w:tcPr>
            <w:tcW w:w="376" w:type="dxa"/>
            <w:vMerge/>
            <w:tcBorders>
              <w:top w:val="nil"/>
            </w:tcBorders>
          </w:tcPr>
          <w:p w:rsidR="00C91B04" w:rsidRDefault="00C91B04">
            <w:pPr>
              <w:rPr>
                <w:sz w:val="2"/>
                <w:szCs w:val="2"/>
              </w:rPr>
            </w:pPr>
          </w:p>
        </w:tc>
        <w:tc>
          <w:tcPr>
            <w:tcW w:w="489" w:type="dxa"/>
            <w:vMerge/>
            <w:tcBorders>
              <w:top w:val="nil"/>
            </w:tcBorders>
          </w:tcPr>
          <w:p w:rsidR="00C91B04" w:rsidRDefault="00C91B04">
            <w:pPr>
              <w:rPr>
                <w:sz w:val="2"/>
                <w:szCs w:val="2"/>
              </w:rPr>
            </w:pPr>
          </w:p>
        </w:tc>
        <w:tc>
          <w:tcPr>
            <w:tcW w:w="400" w:type="dxa"/>
          </w:tcPr>
          <w:p w:rsidR="00C91B04" w:rsidRDefault="00C91B04">
            <w:pPr>
              <w:pStyle w:val="TableParagraph"/>
              <w:rPr>
                <w:rFonts w:ascii="Times New Roman"/>
                <w:sz w:val="18"/>
              </w:rPr>
            </w:pPr>
          </w:p>
          <w:p w:rsidR="00C91B04" w:rsidRDefault="00A1194A">
            <w:pPr>
              <w:pStyle w:val="TableParagraph"/>
              <w:spacing w:line="324" w:lineRule="auto"/>
              <w:ind w:left="20" w:right="7"/>
              <w:jc w:val="both"/>
              <w:rPr>
                <w:sz w:val="18"/>
              </w:rPr>
            </w:pPr>
            <w:r>
              <w:rPr>
                <w:rFonts w:hint="eastAsia"/>
                <w:sz w:val="18"/>
              </w:rPr>
              <w:t>农村危房改造资金补助标准</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80"/>
              <w:rPr>
                <w:sz w:val="18"/>
              </w:rPr>
            </w:pPr>
            <w:r>
              <w:rPr>
                <w:rFonts w:hint="eastAsia"/>
                <w:sz w:val="18"/>
              </w:rPr>
              <w:t>农村危房改造资金补助标准</w:t>
            </w:r>
          </w:p>
        </w:tc>
        <w:tc>
          <w:tcPr>
            <w:tcW w:w="2967" w:type="dxa"/>
            <w:vMerge/>
            <w:tcBorders>
              <w:top w:val="nil"/>
            </w:tcBorders>
          </w:tcPr>
          <w:p w:rsidR="00C91B04" w:rsidRDefault="00C91B04">
            <w:pPr>
              <w:rPr>
                <w:sz w:val="2"/>
                <w:szCs w:val="2"/>
              </w:rPr>
            </w:pP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6"/>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0"/>
              </w:rPr>
            </w:pPr>
          </w:p>
          <w:p w:rsidR="00C91B04" w:rsidRDefault="00A1194A">
            <w:pPr>
              <w:pStyle w:val="TableParagraph"/>
              <w:spacing w:line="324" w:lineRule="auto"/>
              <w:ind w:left="13" w:right="138"/>
              <w:jc w:val="both"/>
              <w:rPr>
                <w:sz w:val="18"/>
              </w:rPr>
            </w:pPr>
            <w:r>
              <w:rPr>
                <w:rFonts w:hint="eastAsia"/>
                <w:sz w:val="18"/>
              </w:rPr>
              <w:t>住房和城乡建设部门财政等部门</w:t>
            </w:r>
          </w:p>
        </w:tc>
        <w:tc>
          <w:tcPr>
            <w:tcW w:w="3616" w:type="dxa"/>
          </w:tcPr>
          <w:p w:rsidR="00C91B04" w:rsidRDefault="00C91B04">
            <w:pPr>
              <w:pStyle w:val="TableParagraph"/>
              <w:rPr>
                <w:rFonts w:ascii="Times New Roman"/>
                <w:sz w:val="16"/>
              </w:rPr>
            </w:pPr>
          </w:p>
          <w:p w:rsidR="00C91B04" w:rsidRDefault="00A1194A">
            <w:pPr>
              <w:pStyle w:val="TableParagraph"/>
              <w:numPr>
                <w:ilvl w:val="0"/>
                <w:numId w:val="8"/>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5"/>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5"/>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5"/>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5"/>
              </w:rPr>
            </w:pPr>
          </w:p>
          <w:p w:rsidR="00C91B04" w:rsidRDefault="00A1194A">
            <w:pPr>
              <w:pStyle w:val="TableParagraph"/>
              <w:ind w:left="267"/>
              <w:rPr>
                <w:sz w:val="18"/>
              </w:rPr>
            </w:pPr>
            <w:r>
              <w:rPr>
                <w:rFonts w:hint="eastAsia"/>
                <w:sz w:val="18"/>
              </w:rPr>
              <w:t>√</w:t>
            </w:r>
          </w:p>
        </w:tc>
      </w:tr>
    </w:tbl>
    <w:p w:rsidR="00C91B04" w:rsidRDefault="00C91B04"/>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1"/>
        <w:gridCol w:w="376"/>
        <w:gridCol w:w="489"/>
        <w:gridCol w:w="400"/>
        <w:gridCol w:w="1286"/>
        <w:gridCol w:w="2967"/>
        <w:gridCol w:w="948"/>
        <w:gridCol w:w="884"/>
        <w:gridCol w:w="3616"/>
        <w:gridCol w:w="430"/>
        <w:gridCol w:w="419"/>
        <w:gridCol w:w="467"/>
        <w:gridCol w:w="433"/>
        <w:gridCol w:w="400"/>
        <w:gridCol w:w="717"/>
      </w:tblGrid>
      <w:tr w:rsidR="00C91B04">
        <w:trPr>
          <w:trHeight w:val="486"/>
        </w:trPr>
        <w:tc>
          <w:tcPr>
            <w:tcW w:w="411"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4"/>
              <w:rPr>
                <w:b/>
                <w:sz w:val="18"/>
              </w:rPr>
            </w:pPr>
            <w:r>
              <w:rPr>
                <w:rFonts w:hint="eastAsia"/>
                <w:b/>
                <w:sz w:val="18"/>
              </w:rPr>
              <w:t>序号</w:t>
            </w:r>
          </w:p>
        </w:tc>
        <w:tc>
          <w:tcPr>
            <w:tcW w:w="376" w:type="dxa"/>
            <w:vMerge w:val="restart"/>
          </w:tcPr>
          <w:p w:rsidR="00C91B04" w:rsidRDefault="00C91B04">
            <w:pPr>
              <w:pStyle w:val="TableParagraph"/>
              <w:rPr>
                <w:rFonts w:ascii="Times New Roman"/>
                <w:sz w:val="26"/>
              </w:rPr>
            </w:pPr>
          </w:p>
          <w:p w:rsidR="00C91B04" w:rsidRDefault="00A1194A">
            <w:pPr>
              <w:pStyle w:val="TableParagraph"/>
              <w:spacing w:line="249" w:lineRule="auto"/>
              <w:ind w:left="98" w:right="85"/>
              <w:rPr>
                <w:b/>
                <w:sz w:val="18"/>
              </w:rPr>
            </w:pPr>
            <w:r>
              <w:rPr>
                <w:rFonts w:hint="eastAsia"/>
                <w:b/>
                <w:sz w:val="18"/>
              </w:rPr>
              <w:t>过程</w:t>
            </w:r>
          </w:p>
        </w:tc>
        <w:tc>
          <w:tcPr>
            <w:tcW w:w="889" w:type="dxa"/>
            <w:gridSpan w:val="2"/>
          </w:tcPr>
          <w:p w:rsidR="00C91B04" w:rsidRDefault="00A1194A">
            <w:pPr>
              <w:pStyle w:val="TableParagraph"/>
              <w:ind w:left="84"/>
              <w:rPr>
                <w:b/>
                <w:sz w:val="18"/>
              </w:rPr>
            </w:pPr>
            <w:r>
              <w:rPr>
                <w:rFonts w:hint="eastAsia"/>
                <w:b/>
                <w:sz w:val="18"/>
              </w:rPr>
              <w:t>公开事项</w:t>
            </w:r>
          </w:p>
        </w:tc>
        <w:tc>
          <w:tcPr>
            <w:tcW w:w="1286"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82"/>
              <w:rPr>
                <w:b/>
                <w:sz w:val="18"/>
              </w:rPr>
            </w:pPr>
            <w:r>
              <w:rPr>
                <w:rFonts w:hint="eastAsia"/>
                <w:b/>
                <w:sz w:val="18"/>
              </w:rPr>
              <w:t>公开内容</w:t>
            </w:r>
          </w:p>
        </w:tc>
        <w:tc>
          <w:tcPr>
            <w:tcW w:w="2967"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102" w:right="1091"/>
              <w:jc w:val="center"/>
              <w:rPr>
                <w:b/>
                <w:sz w:val="18"/>
              </w:rPr>
            </w:pPr>
            <w:r>
              <w:rPr>
                <w:rFonts w:hint="eastAsia"/>
                <w:b/>
                <w:sz w:val="18"/>
              </w:rPr>
              <w:t>公开依据</w:t>
            </w:r>
          </w:p>
        </w:tc>
        <w:tc>
          <w:tcPr>
            <w:tcW w:w="948"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14"/>
              <w:rPr>
                <w:b/>
                <w:sz w:val="18"/>
              </w:rPr>
            </w:pPr>
            <w:r>
              <w:rPr>
                <w:rFonts w:hint="eastAsia"/>
                <w:b/>
                <w:sz w:val="18"/>
              </w:rPr>
              <w:t>公开时限</w:t>
            </w:r>
          </w:p>
        </w:tc>
        <w:tc>
          <w:tcPr>
            <w:tcW w:w="884"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80"/>
              <w:rPr>
                <w:b/>
                <w:sz w:val="18"/>
              </w:rPr>
            </w:pPr>
            <w:r>
              <w:rPr>
                <w:rFonts w:hint="eastAsia"/>
                <w:b/>
                <w:sz w:val="18"/>
              </w:rPr>
              <w:t>公开主体</w:t>
            </w:r>
          </w:p>
        </w:tc>
        <w:tc>
          <w:tcPr>
            <w:tcW w:w="3616" w:type="dxa"/>
            <w:vMerge w:val="restart"/>
          </w:tcPr>
          <w:p w:rsidR="00C91B04" w:rsidRDefault="00C91B04">
            <w:pPr>
              <w:pStyle w:val="TableParagraph"/>
              <w:rPr>
                <w:rFonts w:ascii="Times New Roman"/>
                <w:sz w:val="26"/>
              </w:rPr>
            </w:pPr>
          </w:p>
          <w:p w:rsidR="00C91B04" w:rsidRDefault="00A1194A">
            <w:pPr>
              <w:pStyle w:val="TableParagraph"/>
              <w:ind w:left="826"/>
              <w:rPr>
                <w:b/>
                <w:sz w:val="18"/>
              </w:rPr>
            </w:pPr>
            <w:r>
              <w:rPr>
                <w:rFonts w:hint="eastAsia"/>
                <w:b/>
                <w:sz w:val="18"/>
              </w:rPr>
              <w:t>公开渠道和载体</w:t>
            </w:r>
          </w:p>
          <w:p w:rsidR="00C91B04" w:rsidRDefault="00A1194A">
            <w:pPr>
              <w:pStyle w:val="TableParagraph"/>
              <w:ind w:left="15"/>
              <w:rPr>
                <w:b/>
                <w:sz w:val="18"/>
              </w:rPr>
            </w:pPr>
            <w:r>
              <w:rPr>
                <w:rFonts w:hint="eastAsia"/>
                <w:b/>
                <w:sz w:val="18"/>
              </w:rPr>
              <w:t>（“■”表示必选项，“□”表示可选项）</w:t>
            </w:r>
          </w:p>
        </w:tc>
        <w:tc>
          <w:tcPr>
            <w:tcW w:w="849" w:type="dxa"/>
            <w:gridSpan w:val="2"/>
          </w:tcPr>
          <w:p w:rsidR="00C91B04" w:rsidRDefault="00A1194A">
            <w:pPr>
              <w:pStyle w:val="TableParagraph"/>
              <w:ind w:left="64"/>
              <w:rPr>
                <w:b/>
                <w:sz w:val="18"/>
              </w:rPr>
            </w:pPr>
            <w:r>
              <w:rPr>
                <w:rFonts w:hint="eastAsia"/>
                <w:b/>
                <w:sz w:val="18"/>
              </w:rPr>
              <w:t>公开对象</w:t>
            </w:r>
          </w:p>
        </w:tc>
        <w:tc>
          <w:tcPr>
            <w:tcW w:w="900" w:type="dxa"/>
            <w:gridSpan w:val="2"/>
          </w:tcPr>
          <w:p w:rsidR="00C91B04" w:rsidRDefault="00A1194A">
            <w:pPr>
              <w:pStyle w:val="TableParagraph"/>
              <w:ind w:left="88"/>
              <w:rPr>
                <w:b/>
                <w:sz w:val="18"/>
              </w:rPr>
            </w:pPr>
            <w:r>
              <w:rPr>
                <w:rFonts w:hint="eastAsia"/>
                <w:b/>
                <w:sz w:val="18"/>
              </w:rPr>
              <w:t>公开方式</w:t>
            </w:r>
          </w:p>
        </w:tc>
        <w:tc>
          <w:tcPr>
            <w:tcW w:w="1117" w:type="dxa"/>
            <w:gridSpan w:val="2"/>
          </w:tcPr>
          <w:p w:rsidR="00C91B04" w:rsidRDefault="00A1194A">
            <w:pPr>
              <w:pStyle w:val="TableParagraph"/>
              <w:ind w:left="196"/>
              <w:rPr>
                <w:b/>
                <w:sz w:val="18"/>
              </w:rPr>
            </w:pPr>
            <w:r>
              <w:rPr>
                <w:rFonts w:hint="eastAsia"/>
                <w:b/>
                <w:sz w:val="18"/>
              </w:rPr>
              <w:t>公开层级</w:t>
            </w:r>
          </w:p>
        </w:tc>
      </w:tr>
      <w:tr w:rsidR="00C91B04">
        <w:trPr>
          <w:trHeight w:val="558"/>
        </w:trPr>
        <w:tc>
          <w:tcPr>
            <w:tcW w:w="411" w:type="dxa"/>
            <w:vMerge/>
            <w:tcBorders>
              <w:top w:val="nil"/>
            </w:tcBorders>
          </w:tcPr>
          <w:p w:rsidR="00C91B04" w:rsidRDefault="00C91B04">
            <w:pPr>
              <w:rPr>
                <w:sz w:val="2"/>
                <w:szCs w:val="2"/>
              </w:rPr>
            </w:pPr>
          </w:p>
        </w:tc>
        <w:tc>
          <w:tcPr>
            <w:tcW w:w="376" w:type="dxa"/>
            <w:vMerge/>
            <w:tcBorders>
              <w:top w:val="nil"/>
            </w:tcBorders>
          </w:tcPr>
          <w:p w:rsidR="00C91B04" w:rsidRDefault="00C91B04">
            <w:pPr>
              <w:rPr>
                <w:sz w:val="2"/>
                <w:szCs w:val="2"/>
              </w:rPr>
            </w:pPr>
          </w:p>
        </w:tc>
        <w:tc>
          <w:tcPr>
            <w:tcW w:w="489" w:type="dxa"/>
          </w:tcPr>
          <w:p w:rsidR="00C91B04" w:rsidRDefault="00A1194A">
            <w:pPr>
              <w:pStyle w:val="TableParagraph"/>
              <w:spacing w:line="249" w:lineRule="auto"/>
              <w:ind w:left="62" w:right="54"/>
              <w:rPr>
                <w:b/>
                <w:sz w:val="18"/>
              </w:rPr>
            </w:pPr>
            <w:r>
              <w:rPr>
                <w:rFonts w:hint="eastAsia"/>
                <w:b/>
                <w:sz w:val="18"/>
              </w:rPr>
              <w:t>一级事项</w:t>
            </w:r>
          </w:p>
        </w:tc>
        <w:tc>
          <w:tcPr>
            <w:tcW w:w="400" w:type="dxa"/>
          </w:tcPr>
          <w:p w:rsidR="00C91B04" w:rsidRDefault="00A1194A">
            <w:pPr>
              <w:pStyle w:val="TableParagraph"/>
              <w:spacing w:line="249" w:lineRule="auto"/>
              <w:ind w:left="20" w:right="7"/>
              <w:rPr>
                <w:b/>
                <w:sz w:val="18"/>
              </w:rPr>
            </w:pPr>
            <w:r>
              <w:rPr>
                <w:rFonts w:hint="eastAsia"/>
                <w:b/>
                <w:sz w:val="18"/>
              </w:rPr>
              <w:t>二级事项</w:t>
            </w:r>
          </w:p>
        </w:tc>
        <w:tc>
          <w:tcPr>
            <w:tcW w:w="1286" w:type="dxa"/>
            <w:vMerge/>
            <w:tcBorders>
              <w:top w:val="nil"/>
            </w:tcBorders>
          </w:tcPr>
          <w:p w:rsidR="00C91B04" w:rsidRDefault="00C91B04">
            <w:pPr>
              <w:rPr>
                <w:sz w:val="2"/>
                <w:szCs w:val="2"/>
              </w:rPr>
            </w:pPr>
          </w:p>
        </w:tc>
        <w:tc>
          <w:tcPr>
            <w:tcW w:w="2967" w:type="dxa"/>
            <w:vMerge/>
            <w:tcBorders>
              <w:top w:val="nil"/>
            </w:tcBorders>
          </w:tcPr>
          <w:p w:rsidR="00C91B04" w:rsidRDefault="00C91B04">
            <w:pPr>
              <w:rPr>
                <w:sz w:val="2"/>
                <w:szCs w:val="2"/>
              </w:rPr>
            </w:pPr>
          </w:p>
        </w:tc>
        <w:tc>
          <w:tcPr>
            <w:tcW w:w="948" w:type="dxa"/>
            <w:vMerge/>
            <w:tcBorders>
              <w:top w:val="nil"/>
            </w:tcBorders>
          </w:tcPr>
          <w:p w:rsidR="00C91B04" w:rsidRDefault="00C91B04">
            <w:pPr>
              <w:rPr>
                <w:sz w:val="2"/>
                <w:szCs w:val="2"/>
              </w:rPr>
            </w:pPr>
          </w:p>
        </w:tc>
        <w:tc>
          <w:tcPr>
            <w:tcW w:w="884" w:type="dxa"/>
            <w:vMerge/>
            <w:tcBorders>
              <w:top w:val="nil"/>
            </w:tcBorders>
          </w:tcPr>
          <w:p w:rsidR="00C91B04" w:rsidRDefault="00C91B04">
            <w:pPr>
              <w:rPr>
                <w:sz w:val="2"/>
                <w:szCs w:val="2"/>
              </w:rPr>
            </w:pPr>
          </w:p>
        </w:tc>
        <w:tc>
          <w:tcPr>
            <w:tcW w:w="3616" w:type="dxa"/>
            <w:vMerge/>
            <w:tcBorders>
              <w:top w:val="nil"/>
            </w:tcBorders>
          </w:tcPr>
          <w:p w:rsidR="00C91B04" w:rsidRDefault="00C91B04">
            <w:pPr>
              <w:rPr>
                <w:sz w:val="2"/>
                <w:szCs w:val="2"/>
              </w:rPr>
            </w:pPr>
          </w:p>
        </w:tc>
        <w:tc>
          <w:tcPr>
            <w:tcW w:w="430" w:type="dxa"/>
          </w:tcPr>
          <w:p w:rsidR="00C91B04" w:rsidRDefault="00A1194A">
            <w:pPr>
              <w:pStyle w:val="TableParagraph"/>
              <w:spacing w:line="249" w:lineRule="auto"/>
              <w:ind w:left="124" w:right="22" w:hanging="89"/>
              <w:rPr>
                <w:b/>
                <w:sz w:val="18"/>
              </w:rPr>
            </w:pPr>
            <w:r>
              <w:rPr>
                <w:rFonts w:hint="eastAsia"/>
                <w:b/>
                <w:sz w:val="18"/>
              </w:rPr>
              <w:t>全社会</w:t>
            </w:r>
          </w:p>
        </w:tc>
        <w:tc>
          <w:tcPr>
            <w:tcW w:w="419" w:type="dxa"/>
          </w:tcPr>
          <w:p w:rsidR="00C91B04" w:rsidRDefault="00A1194A">
            <w:pPr>
              <w:pStyle w:val="TableParagraph"/>
              <w:spacing w:line="249" w:lineRule="auto"/>
              <w:ind w:left="27" w:right="19"/>
              <w:rPr>
                <w:b/>
                <w:sz w:val="18"/>
              </w:rPr>
            </w:pPr>
            <w:r>
              <w:rPr>
                <w:rFonts w:hint="eastAsia"/>
                <w:b/>
                <w:sz w:val="18"/>
              </w:rPr>
              <w:t>特定群体</w:t>
            </w:r>
          </w:p>
        </w:tc>
        <w:tc>
          <w:tcPr>
            <w:tcW w:w="467" w:type="dxa"/>
          </w:tcPr>
          <w:p w:rsidR="00C91B04" w:rsidRDefault="00C91B04">
            <w:pPr>
              <w:pStyle w:val="TableParagraph"/>
              <w:rPr>
                <w:rFonts w:ascii="Times New Roman"/>
                <w:sz w:val="15"/>
              </w:rPr>
            </w:pPr>
          </w:p>
          <w:p w:rsidR="00C91B04" w:rsidRDefault="00A1194A">
            <w:pPr>
              <w:pStyle w:val="TableParagraph"/>
              <w:ind w:left="31" w:right="23"/>
              <w:jc w:val="center"/>
              <w:rPr>
                <w:b/>
                <w:sz w:val="18"/>
              </w:rPr>
            </w:pPr>
            <w:r>
              <w:rPr>
                <w:rFonts w:hint="eastAsia"/>
                <w:b/>
                <w:sz w:val="18"/>
              </w:rPr>
              <w:t>主动</w:t>
            </w:r>
          </w:p>
        </w:tc>
        <w:tc>
          <w:tcPr>
            <w:tcW w:w="433" w:type="dxa"/>
          </w:tcPr>
          <w:p w:rsidR="00C91B04" w:rsidRDefault="00A1194A">
            <w:pPr>
              <w:pStyle w:val="TableParagraph"/>
              <w:spacing w:line="249" w:lineRule="auto"/>
              <w:ind w:left="125" w:right="26" w:hanging="92"/>
              <w:rPr>
                <w:b/>
                <w:sz w:val="18"/>
              </w:rPr>
            </w:pPr>
            <w:r>
              <w:rPr>
                <w:rFonts w:hint="eastAsia"/>
                <w:b/>
                <w:sz w:val="18"/>
              </w:rPr>
              <w:t>依申请</w:t>
            </w:r>
          </w:p>
        </w:tc>
        <w:tc>
          <w:tcPr>
            <w:tcW w:w="400" w:type="dxa"/>
          </w:tcPr>
          <w:p w:rsidR="00C91B04" w:rsidRDefault="00C91B04">
            <w:pPr>
              <w:pStyle w:val="TableParagraph"/>
              <w:rPr>
                <w:rFonts w:ascii="Times New Roman"/>
                <w:sz w:val="15"/>
              </w:rPr>
            </w:pPr>
          </w:p>
          <w:p w:rsidR="00C91B04" w:rsidRDefault="00A1194A">
            <w:pPr>
              <w:pStyle w:val="TableParagraph"/>
              <w:ind w:left="8"/>
              <w:jc w:val="center"/>
              <w:rPr>
                <w:b/>
                <w:sz w:val="18"/>
              </w:rPr>
            </w:pPr>
            <w:r>
              <w:rPr>
                <w:rFonts w:hint="eastAsia"/>
                <w:b/>
                <w:sz w:val="18"/>
              </w:rPr>
              <w:t>县级</w:t>
            </w:r>
          </w:p>
        </w:tc>
        <w:tc>
          <w:tcPr>
            <w:tcW w:w="717" w:type="dxa"/>
          </w:tcPr>
          <w:p w:rsidR="00C91B04" w:rsidRDefault="00A1194A">
            <w:pPr>
              <w:pStyle w:val="TableParagraph"/>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rsidR="00C91B04">
        <w:trPr>
          <w:trHeight w:val="2355"/>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1"/>
              </w:rPr>
            </w:pPr>
          </w:p>
          <w:p w:rsidR="00C91B04" w:rsidRDefault="00A1194A">
            <w:pPr>
              <w:pStyle w:val="TableParagraph"/>
              <w:ind w:left="6"/>
              <w:jc w:val="center"/>
              <w:rPr>
                <w:sz w:val="18"/>
              </w:rPr>
            </w:pPr>
            <w:r>
              <w:rPr>
                <w:sz w:val="18"/>
              </w:rPr>
              <w:t>9</w:t>
            </w:r>
          </w:p>
        </w:tc>
        <w:tc>
          <w:tcPr>
            <w:tcW w:w="376"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5"/>
              </w:rPr>
            </w:pPr>
          </w:p>
          <w:p w:rsidR="00C91B04" w:rsidRDefault="00A1194A">
            <w:pPr>
              <w:pStyle w:val="TableParagraph"/>
              <w:spacing w:line="324" w:lineRule="auto"/>
              <w:ind w:left="98" w:right="85"/>
              <w:rPr>
                <w:sz w:val="18"/>
              </w:rPr>
            </w:pPr>
            <w:r>
              <w:rPr>
                <w:rFonts w:hint="eastAsia"/>
                <w:sz w:val="18"/>
              </w:rPr>
              <w:t>管理</w:t>
            </w:r>
          </w:p>
        </w:tc>
        <w:tc>
          <w:tcPr>
            <w:tcW w:w="489"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62" w:right="54"/>
              <w:jc w:val="both"/>
              <w:rPr>
                <w:sz w:val="18"/>
              </w:rPr>
            </w:pPr>
            <w:r>
              <w:rPr>
                <w:rFonts w:hint="eastAsia"/>
                <w:sz w:val="18"/>
              </w:rPr>
              <w:t>条件与标准</w:t>
            </w:r>
          </w:p>
        </w:tc>
        <w:tc>
          <w:tcPr>
            <w:tcW w:w="400" w:type="dxa"/>
          </w:tcPr>
          <w:p w:rsidR="00C91B04" w:rsidRDefault="00C91B04">
            <w:pPr>
              <w:pStyle w:val="TableParagraph"/>
              <w:rPr>
                <w:rFonts w:ascii="Times New Roman"/>
                <w:sz w:val="25"/>
              </w:rPr>
            </w:pPr>
          </w:p>
          <w:p w:rsidR="00C91B04" w:rsidRDefault="00A1194A">
            <w:pPr>
              <w:pStyle w:val="TableParagraph"/>
              <w:spacing w:line="324" w:lineRule="auto"/>
              <w:ind w:left="20" w:right="7"/>
              <w:jc w:val="both"/>
              <w:rPr>
                <w:sz w:val="18"/>
              </w:rPr>
            </w:pPr>
            <w:r>
              <w:rPr>
                <w:rFonts w:hint="eastAsia"/>
                <w:sz w:val="18"/>
              </w:rPr>
              <w:t>农村危房改造竣工合格标准</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5"/>
              </w:rPr>
            </w:pPr>
          </w:p>
          <w:p w:rsidR="00C91B04" w:rsidRDefault="00A1194A">
            <w:pPr>
              <w:pStyle w:val="TableParagraph"/>
              <w:spacing w:line="324" w:lineRule="auto"/>
              <w:ind w:left="13" w:right="180"/>
              <w:rPr>
                <w:sz w:val="18"/>
              </w:rPr>
            </w:pPr>
            <w:r>
              <w:rPr>
                <w:rFonts w:hint="eastAsia"/>
                <w:sz w:val="18"/>
              </w:rPr>
              <w:t>农村危房改造竣工验收要求</w:t>
            </w:r>
          </w:p>
        </w:tc>
        <w:tc>
          <w:tcPr>
            <w:tcW w:w="2967"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9"/>
              </w:rPr>
            </w:pPr>
          </w:p>
          <w:p w:rsidR="00C91B04" w:rsidRDefault="00A1194A">
            <w:pPr>
              <w:pStyle w:val="TableParagraph"/>
              <w:spacing w:line="324" w:lineRule="auto"/>
              <w:ind w:left="14" w:right="60"/>
              <w:rPr>
                <w:sz w:val="18"/>
              </w:rPr>
            </w:pPr>
            <w:r>
              <w:rPr>
                <w:rFonts w:hint="eastAsia"/>
                <w:sz w:val="18"/>
              </w:rPr>
              <w:t>《住房城乡建设部</w:t>
            </w:r>
            <w:r>
              <w:rPr>
                <w:sz w:val="18"/>
              </w:rPr>
              <w:t xml:space="preserve"> </w:t>
            </w:r>
            <w:r>
              <w:rPr>
                <w:rFonts w:hint="eastAsia"/>
                <w:sz w:val="18"/>
              </w:rPr>
              <w:t>财政部关于印发</w:t>
            </w:r>
            <w:r>
              <w:rPr>
                <w:rFonts w:hint="eastAsia"/>
                <w:spacing w:val="-2"/>
                <w:sz w:val="18"/>
              </w:rPr>
              <w:t>农村危房改造脱贫攻坚三年行动方案</w:t>
            </w:r>
            <w:r>
              <w:rPr>
                <w:rFonts w:hint="eastAsia"/>
                <w:sz w:val="18"/>
              </w:rPr>
              <w:t>的通知》</w:t>
            </w:r>
          </w:p>
          <w:p w:rsidR="00C91B04" w:rsidRDefault="00A1194A">
            <w:pPr>
              <w:pStyle w:val="TableParagraph"/>
              <w:spacing w:line="324" w:lineRule="auto"/>
              <w:ind w:left="14" w:right="60"/>
              <w:jc w:val="both"/>
              <w:rPr>
                <w:sz w:val="18"/>
              </w:rPr>
            </w:pPr>
            <w:r>
              <w:rPr>
                <w:rFonts w:hint="eastAsia"/>
                <w:spacing w:val="-2"/>
                <w:sz w:val="18"/>
              </w:rPr>
              <w:t>《住房城乡建设部</w:t>
            </w:r>
            <w:r>
              <w:rPr>
                <w:spacing w:val="-2"/>
                <w:sz w:val="18"/>
              </w:rPr>
              <w:t xml:space="preserve"> </w:t>
            </w:r>
            <w:r>
              <w:rPr>
                <w:rFonts w:hint="eastAsia"/>
                <w:spacing w:val="-2"/>
                <w:sz w:val="18"/>
              </w:rPr>
              <w:t>财政部</w:t>
            </w:r>
            <w:r>
              <w:rPr>
                <w:spacing w:val="-2"/>
                <w:sz w:val="18"/>
              </w:rPr>
              <w:t xml:space="preserve"> </w:t>
            </w:r>
            <w:r>
              <w:rPr>
                <w:rFonts w:hint="eastAsia"/>
                <w:spacing w:val="-2"/>
                <w:sz w:val="18"/>
              </w:rPr>
              <w:t>国务院扶贫办关于加强和完善建档立卡贫困户等重点对象农村危房改造若干问题的</w:t>
            </w:r>
            <w:r>
              <w:rPr>
                <w:rFonts w:hint="eastAsia"/>
                <w:sz w:val="18"/>
              </w:rPr>
              <w:t>通知》等</w:t>
            </w: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38"/>
              <w:jc w:val="both"/>
              <w:rPr>
                <w:sz w:val="18"/>
              </w:rPr>
            </w:pPr>
            <w:r>
              <w:rPr>
                <w:rFonts w:hint="eastAsia"/>
                <w:sz w:val="18"/>
              </w:rPr>
              <w:t>住房和城乡建设部门</w:t>
            </w:r>
          </w:p>
        </w:tc>
        <w:tc>
          <w:tcPr>
            <w:tcW w:w="3616" w:type="dxa"/>
          </w:tcPr>
          <w:p w:rsidR="00C91B04" w:rsidRDefault="00A1194A">
            <w:pPr>
              <w:pStyle w:val="TableParagraph"/>
              <w:numPr>
                <w:ilvl w:val="0"/>
                <w:numId w:val="9"/>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1"/>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1"/>
              </w:rPr>
            </w:pPr>
          </w:p>
          <w:p w:rsidR="00C91B04" w:rsidRDefault="00A1194A">
            <w:pPr>
              <w:pStyle w:val="TableParagraph"/>
              <w:ind w:left="267"/>
              <w:rPr>
                <w:sz w:val="18"/>
              </w:rPr>
            </w:pPr>
            <w:r>
              <w:rPr>
                <w:rFonts w:hint="eastAsia"/>
                <w:sz w:val="18"/>
              </w:rPr>
              <w:t>√</w:t>
            </w:r>
          </w:p>
        </w:tc>
      </w:tr>
      <w:tr w:rsidR="00C91B04">
        <w:trPr>
          <w:trHeight w:val="2551"/>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96" w:right="85"/>
              <w:jc w:val="center"/>
              <w:rPr>
                <w:sz w:val="18"/>
              </w:rPr>
            </w:pPr>
            <w:r>
              <w:rPr>
                <w:sz w:val="18"/>
              </w:rPr>
              <w:t>10</w:t>
            </w:r>
          </w:p>
        </w:tc>
        <w:tc>
          <w:tcPr>
            <w:tcW w:w="376" w:type="dxa"/>
            <w:vMerge/>
            <w:tcBorders>
              <w:top w:val="nil"/>
            </w:tcBorders>
          </w:tcPr>
          <w:p w:rsidR="00C91B04" w:rsidRDefault="00C91B04">
            <w:pPr>
              <w:rPr>
                <w:sz w:val="2"/>
                <w:szCs w:val="2"/>
              </w:rPr>
            </w:pPr>
          </w:p>
        </w:tc>
        <w:tc>
          <w:tcPr>
            <w:tcW w:w="489"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0"/>
              </w:rPr>
            </w:pPr>
          </w:p>
          <w:p w:rsidR="00C91B04" w:rsidRDefault="00A1194A">
            <w:pPr>
              <w:pStyle w:val="TableParagraph"/>
              <w:spacing w:line="324" w:lineRule="auto"/>
              <w:ind w:left="62" w:right="54"/>
              <w:rPr>
                <w:sz w:val="18"/>
              </w:rPr>
            </w:pPr>
            <w:r>
              <w:rPr>
                <w:rFonts w:hint="eastAsia"/>
                <w:sz w:val="18"/>
              </w:rPr>
              <w:t>对象认定</w:t>
            </w: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9"/>
              </w:rPr>
            </w:pPr>
          </w:p>
          <w:p w:rsidR="00C91B04" w:rsidRDefault="00A1194A">
            <w:pPr>
              <w:pStyle w:val="TableParagraph"/>
              <w:spacing w:line="324" w:lineRule="auto"/>
              <w:ind w:left="20" w:right="7"/>
              <w:jc w:val="both"/>
              <w:rPr>
                <w:sz w:val="18"/>
              </w:rPr>
            </w:pPr>
            <w:r>
              <w:rPr>
                <w:rFonts w:hint="eastAsia"/>
                <w:sz w:val="18"/>
              </w:rPr>
              <w:t>危改户认定程序</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80"/>
              <w:rPr>
                <w:sz w:val="18"/>
              </w:rPr>
            </w:pPr>
            <w:r>
              <w:rPr>
                <w:rFonts w:hint="eastAsia"/>
                <w:sz w:val="18"/>
              </w:rPr>
              <w:t>农村危房改造申请程序</w:t>
            </w:r>
          </w:p>
        </w:tc>
        <w:tc>
          <w:tcPr>
            <w:tcW w:w="2967" w:type="dxa"/>
            <w:vMerge/>
            <w:tcBorders>
              <w:top w:val="nil"/>
            </w:tcBorders>
          </w:tcPr>
          <w:p w:rsidR="00C91B04" w:rsidRDefault="00C91B04">
            <w:pPr>
              <w:rPr>
                <w:sz w:val="2"/>
                <w:szCs w:val="2"/>
              </w:rPr>
            </w:pP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13" w:right="138"/>
              <w:jc w:val="both"/>
              <w:rPr>
                <w:sz w:val="18"/>
              </w:rPr>
            </w:pPr>
            <w:r>
              <w:rPr>
                <w:rFonts w:hint="eastAsia"/>
                <w:sz w:val="18"/>
              </w:rPr>
              <w:t>县级住房和城乡建设部门</w:t>
            </w:r>
          </w:p>
        </w:tc>
        <w:tc>
          <w:tcPr>
            <w:tcW w:w="3616" w:type="dxa"/>
          </w:tcPr>
          <w:p w:rsidR="00C91B04" w:rsidRDefault="00C91B04">
            <w:pPr>
              <w:pStyle w:val="TableParagraph"/>
              <w:rPr>
                <w:rFonts w:ascii="Times New Roman"/>
                <w:sz w:val="14"/>
              </w:rPr>
            </w:pPr>
          </w:p>
          <w:p w:rsidR="00C91B04" w:rsidRDefault="00A1194A">
            <w:pPr>
              <w:pStyle w:val="TableParagraph"/>
              <w:numPr>
                <w:ilvl w:val="0"/>
                <w:numId w:val="10"/>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267"/>
              <w:rPr>
                <w:sz w:val="18"/>
              </w:rPr>
            </w:pPr>
            <w:r>
              <w:rPr>
                <w:rFonts w:hint="eastAsia"/>
                <w:sz w:val="18"/>
              </w:rPr>
              <w:t>√</w:t>
            </w:r>
          </w:p>
        </w:tc>
      </w:tr>
      <w:tr w:rsidR="00C91B04">
        <w:trPr>
          <w:trHeight w:val="2487"/>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96" w:right="85"/>
              <w:jc w:val="center"/>
              <w:rPr>
                <w:sz w:val="18"/>
              </w:rPr>
            </w:pPr>
            <w:r>
              <w:rPr>
                <w:sz w:val="18"/>
              </w:rPr>
              <w:t>11</w:t>
            </w:r>
          </w:p>
        </w:tc>
        <w:tc>
          <w:tcPr>
            <w:tcW w:w="376" w:type="dxa"/>
            <w:vMerge/>
            <w:tcBorders>
              <w:top w:val="nil"/>
            </w:tcBorders>
          </w:tcPr>
          <w:p w:rsidR="00C91B04" w:rsidRDefault="00C91B04">
            <w:pPr>
              <w:rPr>
                <w:sz w:val="2"/>
                <w:szCs w:val="2"/>
              </w:rPr>
            </w:pPr>
          </w:p>
        </w:tc>
        <w:tc>
          <w:tcPr>
            <w:tcW w:w="489" w:type="dxa"/>
            <w:vMerge/>
            <w:tcBorders>
              <w:top w:val="nil"/>
            </w:tcBorders>
          </w:tcPr>
          <w:p w:rsidR="00C91B04" w:rsidRDefault="00C91B04">
            <w:pPr>
              <w:rPr>
                <w:sz w:val="2"/>
                <w:szCs w:val="2"/>
              </w:rPr>
            </w:pP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rPr>
            </w:pPr>
          </w:p>
          <w:p w:rsidR="00C91B04" w:rsidRDefault="00A1194A">
            <w:pPr>
              <w:pStyle w:val="TableParagraph"/>
              <w:spacing w:line="324" w:lineRule="auto"/>
              <w:ind w:left="20" w:right="7"/>
              <w:rPr>
                <w:sz w:val="18"/>
              </w:rPr>
            </w:pPr>
            <w:r>
              <w:rPr>
                <w:rFonts w:hint="eastAsia"/>
                <w:sz w:val="18"/>
              </w:rPr>
              <w:t>认定结果</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3"/>
              <w:rPr>
                <w:sz w:val="18"/>
              </w:rPr>
            </w:pPr>
            <w:r>
              <w:rPr>
                <w:rFonts w:hint="eastAsia"/>
                <w:sz w:val="18"/>
              </w:rPr>
              <w:t>认定结果</w:t>
            </w:r>
          </w:p>
        </w:tc>
        <w:tc>
          <w:tcPr>
            <w:tcW w:w="2967" w:type="dxa"/>
            <w:vMerge/>
            <w:tcBorders>
              <w:top w:val="nil"/>
            </w:tcBorders>
          </w:tcPr>
          <w:p w:rsidR="00C91B04" w:rsidRDefault="00C91B04">
            <w:pPr>
              <w:rPr>
                <w:sz w:val="2"/>
                <w:szCs w:val="2"/>
              </w:rPr>
            </w:pP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38"/>
              <w:jc w:val="both"/>
              <w:rPr>
                <w:sz w:val="18"/>
              </w:rPr>
            </w:pPr>
            <w:r>
              <w:rPr>
                <w:rFonts w:hint="eastAsia"/>
                <w:sz w:val="18"/>
              </w:rPr>
              <w:t>乡镇人民政府村委会</w:t>
            </w:r>
          </w:p>
        </w:tc>
        <w:tc>
          <w:tcPr>
            <w:tcW w:w="3616" w:type="dxa"/>
          </w:tcPr>
          <w:p w:rsidR="00C91B04" w:rsidRDefault="00A1194A">
            <w:pPr>
              <w:pStyle w:val="TableParagraph"/>
              <w:numPr>
                <w:ilvl w:val="0"/>
                <w:numId w:val="11"/>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67"/>
              <w:rPr>
                <w:sz w:val="18"/>
              </w:rPr>
            </w:pPr>
            <w:r>
              <w:rPr>
                <w:rFonts w:hint="eastAsia"/>
                <w:sz w:val="18"/>
              </w:rPr>
              <w:t>√</w:t>
            </w:r>
          </w:p>
        </w:tc>
      </w:tr>
    </w:tbl>
    <w:p w:rsidR="00C91B04" w:rsidRDefault="00C91B04"/>
    <w:tbl>
      <w:tblPr>
        <w:tblW w:w="14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11"/>
        <w:gridCol w:w="376"/>
        <w:gridCol w:w="489"/>
        <w:gridCol w:w="400"/>
        <w:gridCol w:w="1286"/>
        <w:gridCol w:w="2967"/>
        <w:gridCol w:w="948"/>
        <w:gridCol w:w="884"/>
        <w:gridCol w:w="3616"/>
        <w:gridCol w:w="430"/>
        <w:gridCol w:w="419"/>
        <w:gridCol w:w="467"/>
        <w:gridCol w:w="433"/>
        <w:gridCol w:w="400"/>
        <w:gridCol w:w="717"/>
      </w:tblGrid>
      <w:tr w:rsidR="00C91B04">
        <w:trPr>
          <w:trHeight w:val="486"/>
        </w:trPr>
        <w:tc>
          <w:tcPr>
            <w:tcW w:w="411"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4"/>
              <w:rPr>
                <w:b/>
                <w:sz w:val="18"/>
              </w:rPr>
            </w:pPr>
            <w:r>
              <w:rPr>
                <w:rFonts w:hint="eastAsia"/>
                <w:b/>
                <w:sz w:val="18"/>
              </w:rPr>
              <w:t>序号</w:t>
            </w:r>
          </w:p>
        </w:tc>
        <w:tc>
          <w:tcPr>
            <w:tcW w:w="376" w:type="dxa"/>
            <w:vMerge w:val="restart"/>
          </w:tcPr>
          <w:p w:rsidR="00C91B04" w:rsidRDefault="00C91B04">
            <w:pPr>
              <w:pStyle w:val="TableParagraph"/>
              <w:rPr>
                <w:rFonts w:ascii="Times New Roman"/>
                <w:sz w:val="26"/>
              </w:rPr>
            </w:pPr>
          </w:p>
          <w:p w:rsidR="00C91B04" w:rsidRDefault="00A1194A">
            <w:pPr>
              <w:pStyle w:val="TableParagraph"/>
              <w:spacing w:line="249" w:lineRule="auto"/>
              <w:ind w:left="98" w:right="85"/>
              <w:rPr>
                <w:b/>
                <w:sz w:val="18"/>
              </w:rPr>
            </w:pPr>
            <w:r>
              <w:rPr>
                <w:rFonts w:hint="eastAsia"/>
                <w:b/>
                <w:sz w:val="18"/>
              </w:rPr>
              <w:t>过程</w:t>
            </w:r>
          </w:p>
        </w:tc>
        <w:tc>
          <w:tcPr>
            <w:tcW w:w="889" w:type="dxa"/>
            <w:gridSpan w:val="2"/>
          </w:tcPr>
          <w:p w:rsidR="00C91B04" w:rsidRDefault="00A1194A">
            <w:pPr>
              <w:pStyle w:val="TableParagraph"/>
              <w:ind w:left="84"/>
              <w:rPr>
                <w:b/>
                <w:sz w:val="18"/>
              </w:rPr>
            </w:pPr>
            <w:r>
              <w:rPr>
                <w:rFonts w:hint="eastAsia"/>
                <w:b/>
                <w:sz w:val="18"/>
              </w:rPr>
              <w:t>公开事项</w:t>
            </w:r>
          </w:p>
        </w:tc>
        <w:tc>
          <w:tcPr>
            <w:tcW w:w="1286"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82"/>
              <w:rPr>
                <w:b/>
                <w:sz w:val="18"/>
              </w:rPr>
            </w:pPr>
            <w:r>
              <w:rPr>
                <w:rFonts w:hint="eastAsia"/>
                <w:b/>
                <w:sz w:val="18"/>
              </w:rPr>
              <w:t>公开内容</w:t>
            </w:r>
          </w:p>
        </w:tc>
        <w:tc>
          <w:tcPr>
            <w:tcW w:w="2967"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102" w:right="1091"/>
              <w:jc w:val="center"/>
              <w:rPr>
                <w:b/>
                <w:sz w:val="18"/>
              </w:rPr>
            </w:pPr>
            <w:r>
              <w:rPr>
                <w:rFonts w:hint="eastAsia"/>
                <w:b/>
                <w:sz w:val="18"/>
              </w:rPr>
              <w:t>公开依据</w:t>
            </w:r>
          </w:p>
        </w:tc>
        <w:tc>
          <w:tcPr>
            <w:tcW w:w="948"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14"/>
              <w:rPr>
                <w:b/>
                <w:sz w:val="18"/>
              </w:rPr>
            </w:pPr>
            <w:r>
              <w:rPr>
                <w:rFonts w:hint="eastAsia"/>
                <w:b/>
                <w:sz w:val="18"/>
              </w:rPr>
              <w:t>公开时限</w:t>
            </w:r>
          </w:p>
        </w:tc>
        <w:tc>
          <w:tcPr>
            <w:tcW w:w="884"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80"/>
              <w:rPr>
                <w:b/>
                <w:sz w:val="18"/>
              </w:rPr>
            </w:pPr>
            <w:r>
              <w:rPr>
                <w:rFonts w:hint="eastAsia"/>
                <w:b/>
                <w:sz w:val="18"/>
              </w:rPr>
              <w:t>公开主体</w:t>
            </w:r>
          </w:p>
        </w:tc>
        <w:tc>
          <w:tcPr>
            <w:tcW w:w="3616" w:type="dxa"/>
            <w:vMerge w:val="restart"/>
          </w:tcPr>
          <w:p w:rsidR="00C91B04" w:rsidRDefault="00C91B04">
            <w:pPr>
              <w:pStyle w:val="TableParagraph"/>
              <w:rPr>
                <w:rFonts w:ascii="Times New Roman"/>
                <w:sz w:val="26"/>
              </w:rPr>
            </w:pPr>
          </w:p>
          <w:p w:rsidR="00C91B04" w:rsidRDefault="00A1194A">
            <w:pPr>
              <w:pStyle w:val="TableParagraph"/>
              <w:ind w:left="826"/>
              <w:rPr>
                <w:b/>
                <w:sz w:val="18"/>
              </w:rPr>
            </w:pPr>
            <w:r>
              <w:rPr>
                <w:rFonts w:hint="eastAsia"/>
                <w:b/>
                <w:sz w:val="18"/>
              </w:rPr>
              <w:t>公开渠道和载体</w:t>
            </w:r>
          </w:p>
          <w:p w:rsidR="00C91B04" w:rsidRDefault="00A1194A">
            <w:pPr>
              <w:pStyle w:val="TableParagraph"/>
              <w:ind w:left="15"/>
              <w:rPr>
                <w:b/>
                <w:sz w:val="18"/>
              </w:rPr>
            </w:pPr>
            <w:r>
              <w:rPr>
                <w:rFonts w:hint="eastAsia"/>
                <w:b/>
                <w:sz w:val="18"/>
              </w:rPr>
              <w:t>（“■”表示必选项，“□”表示可选项）</w:t>
            </w:r>
          </w:p>
        </w:tc>
        <w:tc>
          <w:tcPr>
            <w:tcW w:w="849" w:type="dxa"/>
            <w:gridSpan w:val="2"/>
          </w:tcPr>
          <w:p w:rsidR="00C91B04" w:rsidRDefault="00A1194A">
            <w:pPr>
              <w:pStyle w:val="TableParagraph"/>
              <w:ind w:left="64"/>
              <w:rPr>
                <w:b/>
                <w:sz w:val="18"/>
              </w:rPr>
            </w:pPr>
            <w:r>
              <w:rPr>
                <w:rFonts w:hint="eastAsia"/>
                <w:b/>
                <w:sz w:val="18"/>
              </w:rPr>
              <w:t>公开对象</w:t>
            </w:r>
          </w:p>
        </w:tc>
        <w:tc>
          <w:tcPr>
            <w:tcW w:w="900" w:type="dxa"/>
            <w:gridSpan w:val="2"/>
          </w:tcPr>
          <w:p w:rsidR="00C91B04" w:rsidRDefault="00A1194A">
            <w:pPr>
              <w:pStyle w:val="TableParagraph"/>
              <w:ind w:left="88"/>
              <w:rPr>
                <w:b/>
                <w:sz w:val="18"/>
              </w:rPr>
            </w:pPr>
            <w:r>
              <w:rPr>
                <w:rFonts w:hint="eastAsia"/>
                <w:b/>
                <w:sz w:val="18"/>
              </w:rPr>
              <w:t>公开方式</w:t>
            </w:r>
          </w:p>
        </w:tc>
        <w:tc>
          <w:tcPr>
            <w:tcW w:w="1117" w:type="dxa"/>
            <w:gridSpan w:val="2"/>
          </w:tcPr>
          <w:p w:rsidR="00C91B04" w:rsidRDefault="00A1194A">
            <w:pPr>
              <w:pStyle w:val="TableParagraph"/>
              <w:ind w:left="196"/>
              <w:rPr>
                <w:b/>
                <w:sz w:val="18"/>
              </w:rPr>
            </w:pPr>
            <w:r>
              <w:rPr>
                <w:rFonts w:hint="eastAsia"/>
                <w:b/>
                <w:sz w:val="18"/>
              </w:rPr>
              <w:t>公开层级</w:t>
            </w:r>
          </w:p>
        </w:tc>
      </w:tr>
      <w:tr w:rsidR="00C91B04">
        <w:trPr>
          <w:trHeight w:val="558"/>
        </w:trPr>
        <w:tc>
          <w:tcPr>
            <w:tcW w:w="411" w:type="dxa"/>
            <w:vMerge/>
            <w:tcBorders>
              <w:top w:val="nil"/>
            </w:tcBorders>
          </w:tcPr>
          <w:p w:rsidR="00C91B04" w:rsidRDefault="00C91B04">
            <w:pPr>
              <w:rPr>
                <w:sz w:val="2"/>
                <w:szCs w:val="2"/>
              </w:rPr>
            </w:pPr>
          </w:p>
        </w:tc>
        <w:tc>
          <w:tcPr>
            <w:tcW w:w="376" w:type="dxa"/>
            <w:vMerge/>
            <w:tcBorders>
              <w:top w:val="nil"/>
            </w:tcBorders>
          </w:tcPr>
          <w:p w:rsidR="00C91B04" w:rsidRDefault="00C91B04">
            <w:pPr>
              <w:rPr>
                <w:sz w:val="2"/>
                <w:szCs w:val="2"/>
              </w:rPr>
            </w:pPr>
          </w:p>
        </w:tc>
        <w:tc>
          <w:tcPr>
            <w:tcW w:w="489" w:type="dxa"/>
          </w:tcPr>
          <w:p w:rsidR="00C91B04" w:rsidRDefault="00A1194A">
            <w:pPr>
              <w:pStyle w:val="TableParagraph"/>
              <w:spacing w:line="249" w:lineRule="auto"/>
              <w:ind w:left="62" w:right="54"/>
              <w:rPr>
                <w:b/>
                <w:sz w:val="18"/>
              </w:rPr>
            </w:pPr>
            <w:r>
              <w:rPr>
                <w:rFonts w:hint="eastAsia"/>
                <w:b/>
                <w:sz w:val="18"/>
              </w:rPr>
              <w:t>一级事项</w:t>
            </w:r>
          </w:p>
        </w:tc>
        <w:tc>
          <w:tcPr>
            <w:tcW w:w="400" w:type="dxa"/>
          </w:tcPr>
          <w:p w:rsidR="00C91B04" w:rsidRDefault="00A1194A">
            <w:pPr>
              <w:pStyle w:val="TableParagraph"/>
              <w:spacing w:line="249" w:lineRule="auto"/>
              <w:ind w:left="20" w:right="7"/>
              <w:rPr>
                <w:b/>
                <w:sz w:val="18"/>
              </w:rPr>
            </w:pPr>
            <w:r>
              <w:rPr>
                <w:rFonts w:hint="eastAsia"/>
                <w:b/>
                <w:sz w:val="18"/>
              </w:rPr>
              <w:t>二级事项</w:t>
            </w:r>
          </w:p>
        </w:tc>
        <w:tc>
          <w:tcPr>
            <w:tcW w:w="1286" w:type="dxa"/>
            <w:vMerge/>
            <w:tcBorders>
              <w:top w:val="nil"/>
            </w:tcBorders>
          </w:tcPr>
          <w:p w:rsidR="00C91B04" w:rsidRDefault="00C91B04">
            <w:pPr>
              <w:rPr>
                <w:sz w:val="2"/>
                <w:szCs w:val="2"/>
              </w:rPr>
            </w:pPr>
          </w:p>
        </w:tc>
        <w:tc>
          <w:tcPr>
            <w:tcW w:w="2967" w:type="dxa"/>
            <w:vMerge/>
            <w:tcBorders>
              <w:top w:val="nil"/>
            </w:tcBorders>
          </w:tcPr>
          <w:p w:rsidR="00C91B04" w:rsidRDefault="00C91B04">
            <w:pPr>
              <w:rPr>
                <w:sz w:val="2"/>
                <w:szCs w:val="2"/>
              </w:rPr>
            </w:pPr>
          </w:p>
        </w:tc>
        <w:tc>
          <w:tcPr>
            <w:tcW w:w="948" w:type="dxa"/>
            <w:vMerge/>
            <w:tcBorders>
              <w:top w:val="nil"/>
            </w:tcBorders>
          </w:tcPr>
          <w:p w:rsidR="00C91B04" w:rsidRDefault="00C91B04">
            <w:pPr>
              <w:rPr>
                <w:sz w:val="2"/>
                <w:szCs w:val="2"/>
              </w:rPr>
            </w:pPr>
          </w:p>
        </w:tc>
        <w:tc>
          <w:tcPr>
            <w:tcW w:w="884" w:type="dxa"/>
            <w:vMerge/>
            <w:tcBorders>
              <w:top w:val="nil"/>
            </w:tcBorders>
          </w:tcPr>
          <w:p w:rsidR="00C91B04" w:rsidRDefault="00C91B04">
            <w:pPr>
              <w:rPr>
                <w:sz w:val="2"/>
                <w:szCs w:val="2"/>
              </w:rPr>
            </w:pPr>
          </w:p>
        </w:tc>
        <w:tc>
          <w:tcPr>
            <w:tcW w:w="3616" w:type="dxa"/>
            <w:vMerge/>
            <w:tcBorders>
              <w:top w:val="nil"/>
            </w:tcBorders>
          </w:tcPr>
          <w:p w:rsidR="00C91B04" w:rsidRDefault="00C91B04">
            <w:pPr>
              <w:rPr>
                <w:sz w:val="2"/>
                <w:szCs w:val="2"/>
              </w:rPr>
            </w:pPr>
          </w:p>
        </w:tc>
        <w:tc>
          <w:tcPr>
            <w:tcW w:w="430" w:type="dxa"/>
          </w:tcPr>
          <w:p w:rsidR="00C91B04" w:rsidRDefault="00A1194A">
            <w:pPr>
              <w:pStyle w:val="TableParagraph"/>
              <w:spacing w:line="249" w:lineRule="auto"/>
              <w:ind w:left="124" w:right="22" w:hanging="89"/>
              <w:rPr>
                <w:b/>
                <w:sz w:val="18"/>
              </w:rPr>
            </w:pPr>
            <w:r>
              <w:rPr>
                <w:rFonts w:hint="eastAsia"/>
                <w:b/>
                <w:sz w:val="18"/>
              </w:rPr>
              <w:t>全社会</w:t>
            </w:r>
          </w:p>
        </w:tc>
        <w:tc>
          <w:tcPr>
            <w:tcW w:w="419" w:type="dxa"/>
          </w:tcPr>
          <w:p w:rsidR="00C91B04" w:rsidRDefault="00A1194A">
            <w:pPr>
              <w:pStyle w:val="TableParagraph"/>
              <w:spacing w:line="249" w:lineRule="auto"/>
              <w:ind w:left="27" w:right="19"/>
              <w:rPr>
                <w:b/>
                <w:sz w:val="18"/>
              </w:rPr>
            </w:pPr>
            <w:r>
              <w:rPr>
                <w:rFonts w:hint="eastAsia"/>
                <w:b/>
                <w:sz w:val="18"/>
              </w:rPr>
              <w:t>特定群体</w:t>
            </w:r>
          </w:p>
        </w:tc>
        <w:tc>
          <w:tcPr>
            <w:tcW w:w="467" w:type="dxa"/>
          </w:tcPr>
          <w:p w:rsidR="00C91B04" w:rsidRDefault="00C91B04">
            <w:pPr>
              <w:pStyle w:val="TableParagraph"/>
              <w:rPr>
                <w:rFonts w:ascii="Times New Roman"/>
                <w:sz w:val="15"/>
              </w:rPr>
            </w:pPr>
          </w:p>
          <w:p w:rsidR="00C91B04" w:rsidRDefault="00A1194A">
            <w:pPr>
              <w:pStyle w:val="TableParagraph"/>
              <w:ind w:left="31" w:right="23"/>
              <w:jc w:val="center"/>
              <w:rPr>
                <w:b/>
                <w:sz w:val="18"/>
              </w:rPr>
            </w:pPr>
            <w:r>
              <w:rPr>
                <w:rFonts w:hint="eastAsia"/>
                <w:b/>
                <w:sz w:val="18"/>
              </w:rPr>
              <w:t>主动</w:t>
            </w:r>
          </w:p>
        </w:tc>
        <w:tc>
          <w:tcPr>
            <w:tcW w:w="433" w:type="dxa"/>
          </w:tcPr>
          <w:p w:rsidR="00C91B04" w:rsidRDefault="00A1194A">
            <w:pPr>
              <w:pStyle w:val="TableParagraph"/>
              <w:spacing w:line="249" w:lineRule="auto"/>
              <w:ind w:left="125" w:right="26" w:hanging="92"/>
              <w:rPr>
                <w:b/>
                <w:sz w:val="18"/>
              </w:rPr>
            </w:pPr>
            <w:r>
              <w:rPr>
                <w:rFonts w:hint="eastAsia"/>
                <w:b/>
                <w:sz w:val="18"/>
              </w:rPr>
              <w:t>依申请</w:t>
            </w:r>
          </w:p>
        </w:tc>
        <w:tc>
          <w:tcPr>
            <w:tcW w:w="400" w:type="dxa"/>
          </w:tcPr>
          <w:p w:rsidR="00C91B04" w:rsidRDefault="00C91B04">
            <w:pPr>
              <w:pStyle w:val="TableParagraph"/>
              <w:rPr>
                <w:rFonts w:ascii="Times New Roman"/>
                <w:sz w:val="15"/>
              </w:rPr>
            </w:pPr>
          </w:p>
          <w:p w:rsidR="00C91B04" w:rsidRDefault="00A1194A">
            <w:pPr>
              <w:pStyle w:val="TableParagraph"/>
              <w:ind w:left="8"/>
              <w:jc w:val="center"/>
              <w:rPr>
                <w:b/>
                <w:sz w:val="18"/>
              </w:rPr>
            </w:pPr>
            <w:r>
              <w:rPr>
                <w:rFonts w:hint="eastAsia"/>
                <w:b/>
                <w:sz w:val="18"/>
              </w:rPr>
              <w:t>县级</w:t>
            </w:r>
          </w:p>
        </w:tc>
        <w:tc>
          <w:tcPr>
            <w:tcW w:w="717" w:type="dxa"/>
          </w:tcPr>
          <w:p w:rsidR="00C91B04" w:rsidRDefault="00A1194A">
            <w:pPr>
              <w:pStyle w:val="TableParagraph"/>
              <w:spacing w:line="249" w:lineRule="auto"/>
              <w:ind w:left="267" w:right="-44" w:hanging="252"/>
              <w:rPr>
                <w:b/>
                <w:sz w:val="18"/>
              </w:rPr>
            </w:pPr>
            <w:r>
              <w:rPr>
                <w:rFonts w:hint="eastAsia"/>
                <w:b/>
                <w:sz w:val="18"/>
              </w:rPr>
              <w:t>乡（镇）</w:t>
            </w:r>
            <w:r>
              <w:rPr>
                <w:b/>
                <w:sz w:val="18"/>
              </w:rPr>
              <w:t xml:space="preserve"> </w:t>
            </w:r>
            <w:r>
              <w:rPr>
                <w:rFonts w:hint="eastAsia"/>
                <w:b/>
                <w:sz w:val="18"/>
              </w:rPr>
              <w:t>级</w:t>
            </w:r>
          </w:p>
        </w:tc>
      </w:tr>
      <w:tr w:rsidR="00C91B04">
        <w:trPr>
          <w:trHeight w:val="2415"/>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96" w:right="85"/>
              <w:jc w:val="center"/>
              <w:rPr>
                <w:sz w:val="18"/>
              </w:rPr>
            </w:pPr>
            <w:r>
              <w:rPr>
                <w:sz w:val="18"/>
              </w:rPr>
              <w:t>13</w:t>
            </w:r>
          </w:p>
        </w:tc>
        <w:tc>
          <w:tcPr>
            <w:tcW w:w="376"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6"/>
              </w:rPr>
            </w:pPr>
          </w:p>
          <w:p w:rsidR="00C91B04" w:rsidRDefault="00A1194A">
            <w:pPr>
              <w:pStyle w:val="TableParagraph"/>
              <w:spacing w:line="324" w:lineRule="auto"/>
              <w:ind w:left="98" w:right="85"/>
              <w:rPr>
                <w:sz w:val="18"/>
              </w:rPr>
            </w:pPr>
            <w:r>
              <w:rPr>
                <w:rFonts w:hint="eastAsia"/>
                <w:sz w:val="18"/>
              </w:rPr>
              <w:t>结果</w:t>
            </w:r>
          </w:p>
        </w:tc>
        <w:tc>
          <w:tcPr>
            <w:tcW w:w="489"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62" w:right="54"/>
              <w:rPr>
                <w:sz w:val="18"/>
              </w:rPr>
            </w:pPr>
            <w:r>
              <w:rPr>
                <w:rFonts w:hint="eastAsia"/>
                <w:sz w:val="18"/>
              </w:rPr>
              <w:t>决策部署</w:t>
            </w: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9"/>
              </w:rPr>
            </w:pPr>
          </w:p>
          <w:p w:rsidR="00C91B04" w:rsidRDefault="00A1194A">
            <w:pPr>
              <w:pStyle w:val="TableParagraph"/>
              <w:spacing w:line="324" w:lineRule="auto"/>
              <w:ind w:left="20" w:right="7"/>
              <w:jc w:val="both"/>
              <w:rPr>
                <w:sz w:val="18"/>
              </w:rPr>
            </w:pPr>
            <w:r>
              <w:rPr>
                <w:rFonts w:hint="eastAsia"/>
                <w:sz w:val="18"/>
              </w:rPr>
              <w:t>决策部署落实情况</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80"/>
              <w:rPr>
                <w:sz w:val="18"/>
              </w:rPr>
            </w:pPr>
            <w:r>
              <w:rPr>
                <w:rFonts w:hint="eastAsia"/>
                <w:sz w:val="18"/>
              </w:rPr>
              <w:t>决策部署落实情况等</w:t>
            </w:r>
          </w:p>
        </w:tc>
        <w:tc>
          <w:tcPr>
            <w:tcW w:w="2967" w:type="dxa"/>
            <w:vMerge w:val="restart"/>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5"/>
              </w:rPr>
            </w:pPr>
          </w:p>
          <w:p w:rsidR="00C91B04" w:rsidRDefault="00A1194A">
            <w:pPr>
              <w:pStyle w:val="TableParagraph"/>
              <w:ind w:left="14"/>
              <w:rPr>
                <w:sz w:val="18"/>
              </w:rPr>
            </w:pPr>
            <w:r>
              <w:rPr>
                <w:rFonts w:hint="eastAsia"/>
                <w:sz w:val="18"/>
              </w:rPr>
              <w:t>《中共中央办公厅国务院办公厅印发</w:t>
            </w:r>
          </w:p>
          <w:p w:rsidR="00C91B04" w:rsidRDefault="00A1194A">
            <w:pPr>
              <w:pStyle w:val="TableParagraph"/>
              <w:spacing w:line="324" w:lineRule="auto"/>
              <w:ind w:left="14" w:right="240"/>
              <w:rPr>
                <w:sz w:val="18"/>
              </w:rPr>
            </w:pPr>
            <w:r>
              <w:rPr>
                <w:rFonts w:hint="eastAsia"/>
                <w:sz w:val="18"/>
              </w:rPr>
              <w:t>〈关于全面推进政务公开工作的意见〉的通知》</w:t>
            </w:r>
          </w:p>
          <w:p w:rsidR="00C91B04" w:rsidRDefault="00A1194A">
            <w:pPr>
              <w:pStyle w:val="TableParagraph"/>
              <w:spacing w:line="324" w:lineRule="auto"/>
              <w:ind w:left="14" w:right="60"/>
              <w:jc w:val="both"/>
              <w:rPr>
                <w:sz w:val="18"/>
              </w:rPr>
            </w:pPr>
            <w:r>
              <w:rPr>
                <w:rFonts w:hint="eastAsia"/>
                <w:sz w:val="18"/>
              </w:rPr>
              <w:t>《国务院办公厅印发〈关于全面推进政务公开工作的意见〉实施细则的通知》</w:t>
            </w: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13" w:right="138"/>
              <w:jc w:val="both"/>
              <w:rPr>
                <w:sz w:val="18"/>
              </w:rPr>
            </w:pPr>
            <w:r>
              <w:rPr>
                <w:rFonts w:hint="eastAsia"/>
                <w:sz w:val="18"/>
              </w:rPr>
              <w:t>住房和城乡建设部门</w:t>
            </w:r>
          </w:p>
        </w:tc>
        <w:tc>
          <w:tcPr>
            <w:tcW w:w="3616" w:type="dxa"/>
          </w:tcPr>
          <w:p w:rsidR="00C91B04" w:rsidRDefault="00C91B04">
            <w:pPr>
              <w:pStyle w:val="TableParagraph"/>
              <w:rPr>
                <w:rFonts w:ascii="Times New Roman"/>
                <w:sz w:val="14"/>
              </w:rPr>
            </w:pPr>
          </w:p>
          <w:p w:rsidR="00C91B04" w:rsidRDefault="00A1194A">
            <w:pPr>
              <w:pStyle w:val="TableParagraph"/>
              <w:numPr>
                <w:ilvl w:val="0"/>
                <w:numId w:val="12"/>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267"/>
              <w:rPr>
                <w:sz w:val="18"/>
              </w:rPr>
            </w:pPr>
            <w:r>
              <w:rPr>
                <w:rFonts w:hint="eastAsia"/>
                <w:sz w:val="18"/>
              </w:rPr>
              <w:t>√</w:t>
            </w:r>
          </w:p>
        </w:tc>
      </w:tr>
      <w:tr w:rsidR="00C91B04">
        <w:trPr>
          <w:trHeight w:val="2197"/>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ind w:left="96" w:right="85"/>
              <w:jc w:val="center"/>
              <w:rPr>
                <w:sz w:val="18"/>
              </w:rPr>
            </w:pPr>
            <w:r>
              <w:rPr>
                <w:sz w:val="18"/>
              </w:rPr>
              <w:t>14</w:t>
            </w:r>
          </w:p>
        </w:tc>
        <w:tc>
          <w:tcPr>
            <w:tcW w:w="376" w:type="dxa"/>
            <w:vMerge/>
            <w:tcBorders>
              <w:top w:val="nil"/>
              <w:bottom w:val="nil"/>
            </w:tcBorders>
          </w:tcPr>
          <w:p w:rsidR="00C91B04" w:rsidRDefault="00C91B04">
            <w:pPr>
              <w:rPr>
                <w:sz w:val="2"/>
                <w:szCs w:val="2"/>
              </w:rPr>
            </w:pPr>
          </w:p>
        </w:tc>
        <w:tc>
          <w:tcPr>
            <w:tcW w:w="489"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spacing w:line="324" w:lineRule="auto"/>
              <w:ind w:left="62" w:right="54"/>
              <w:jc w:val="both"/>
              <w:rPr>
                <w:sz w:val="18"/>
              </w:rPr>
            </w:pPr>
            <w:r>
              <w:rPr>
                <w:rFonts w:hint="eastAsia"/>
                <w:sz w:val="18"/>
              </w:rPr>
              <w:t>年度任务实施</w:t>
            </w: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20" w:right="7"/>
              <w:jc w:val="both"/>
              <w:rPr>
                <w:sz w:val="18"/>
              </w:rPr>
            </w:pPr>
            <w:r>
              <w:rPr>
                <w:rFonts w:hint="eastAsia"/>
                <w:sz w:val="18"/>
              </w:rPr>
              <w:t>年度任务执行情况</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80"/>
              <w:rPr>
                <w:sz w:val="18"/>
              </w:rPr>
            </w:pPr>
            <w:r>
              <w:rPr>
                <w:rFonts w:hint="eastAsia"/>
                <w:sz w:val="18"/>
              </w:rPr>
              <w:t>年度工作完成情况等</w:t>
            </w:r>
          </w:p>
        </w:tc>
        <w:tc>
          <w:tcPr>
            <w:tcW w:w="2967" w:type="dxa"/>
            <w:vMerge/>
            <w:tcBorders>
              <w:top w:val="nil"/>
              <w:bottom w:val="nil"/>
            </w:tcBorders>
          </w:tcPr>
          <w:p w:rsidR="00C91B04" w:rsidRDefault="00C91B04">
            <w:pPr>
              <w:rPr>
                <w:sz w:val="2"/>
                <w:szCs w:val="2"/>
              </w:rPr>
            </w:pP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spacing w:line="324" w:lineRule="auto"/>
              <w:ind w:left="13" w:right="138"/>
              <w:jc w:val="both"/>
              <w:rPr>
                <w:sz w:val="18"/>
              </w:rPr>
            </w:pPr>
            <w:r>
              <w:rPr>
                <w:rFonts w:hint="eastAsia"/>
                <w:sz w:val="18"/>
              </w:rPr>
              <w:t>住房和城乡建设部门</w:t>
            </w:r>
          </w:p>
        </w:tc>
        <w:tc>
          <w:tcPr>
            <w:tcW w:w="3616" w:type="dxa"/>
          </w:tcPr>
          <w:p w:rsidR="00C91B04" w:rsidRDefault="00A1194A">
            <w:pPr>
              <w:pStyle w:val="TableParagraph"/>
              <w:numPr>
                <w:ilvl w:val="0"/>
                <w:numId w:val="13"/>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ind w:right="113"/>
              <w:jc w:val="right"/>
              <w:rPr>
                <w:sz w:val="18"/>
              </w:rPr>
            </w:pPr>
            <w:r>
              <w:rPr>
                <w:rFonts w:hint="eastAsia"/>
                <w:sz w:val="18"/>
              </w:rPr>
              <w:t>√</w:t>
            </w:r>
          </w:p>
        </w:tc>
        <w:tc>
          <w:tcPr>
            <w:tcW w:w="419" w:type="dxa"/>
          </w:tcPr>
          <w:p w:rsidR="00C91B04" w:rsidRDefault="00C91B04">
            <w:pPr>
              <w:pStyle w:val="TableParagraph"/>
              <w:rPr>
                <w:rFonts w:ascii="Times New Roman"/>
                <w:sz w:val="18"/>
              </w:rPr>
            </w:pPr>
          </w:p>
        </w:tc>
        <w:tc>
          <w:tcPr>
            <w:tcW w:w="46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ind w:left="6"/>
              <w:jc w:val="center"/>
              <w:rPr>
                <w:sz w:val="18"/>
              </w:rPr>
            </w:pPr>
            <w:r>
              <w:rPr>
                <w:rFonts w:hint="eastAsia"/>
                <w:sz w:val="18"/>
              </w:rPr>
              <w:t>√</w:t>
            </w:r>
          </w:p>
        </w:tc>
        <w:tc>
          <w:tcPr>
            <w:tcW w:w="433" w:type="dxa"/>
          </w:tcPr>
          <w:p w:rsidR="00C91B04" w:rsidRDefault="00C91B04">
            <w:pPr>
              <w:pStyle w:val="TableParagraph"/>
              <w:rPr>
                <w:rFonts w:ascii="Times New Roman"/>
                <w:sz w:val="18"/>
              </w:rPr>
            </w:pP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ind w:left="267"/>
              <w:rPr>
                <w:sz w:val="18"/>
              </w:rPr>
            </w:pPr>
            <w:r>
              <w:rPr>
                <w:rFonts w:hint="eastAsia"/>
                <w:sz w:val="18"/>
              </w:rPr>
              <w:t>√</w:t>
            </w:r>
          </w:p>
        </w:tc>
      </w:tr>
      <w:tr w:rsidR="00C91B04">
        <w:trPr>
          <w:trHeight w:val="2197"/>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96" w:right="85"/>
              <w:jc w:val="center"/>
              <w:rPr>
                <w:sz w:val="18"/>
              </w:rPr>
            </w:pPr>
            <w:r>
              <w:rPr>
                <w:sz w:val="18"/>
              </w:rPr>
              <w:t>15</w:t>
            </w:r>
          </w:p>
        </w:tc>
        <w:tc>
          <w:tcPr>
            <w:tcW w:w="376" w:type="dxa"/>
            <w:tcBorders>
              <w:top w:val="nil"/>
              <w:bottom w:val="nil"/>
            </w:tcBorders>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0"/>
              </w:rPr>
            </w:pPr>
          </w:p>
          <w:p w:rsidR="00C91B04" w:rsidRDefault="00A1194A">
            <w:pPr>
              <w:pStyle w:val="TableParagraph"/>
              <w:spacing w:line="324" w:lineRule="auto"/>
              <w:ind w:left="98" w:right="85"/>
              <w:jc w:val="both"/>
              <w:rPr>
                <w:sz w:val="18"/>
              </w:rPr>
            </w:pPr>
            <w:r>
              <w:rPr>
                <w:rFonts w:hint="eastAsia"/>
                <w:sz w:val="18"/>
              </w:rPr>
              <w:t>回应关</w:t>
            </w:r>
            <w:r>
              <w:rPr>
                <w:rFonts w:hint="eastAsia"/>
                <w:sz w:val="18"/>
              </w:rPr>
              <w:lastRenderedPageBreak/>
              <w:t>切</w:t>
            </w:r>
          </w:p>
        </w:tc>
        <w:tc>
          <w:tcPr>
            <w:tcW w:w="489"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5"/>
              </w:rPr>
            </w:pPr>
          </w:p>
          <w:p w:rsidR="00C91B04" w:rsidRDefault="00A1194A">
            <w:pPr>
              <w:pStyle w:val="TableParagraph"/>
              <w:spacing w:line="324" w:lineRule="auto"/>
              <w:ind w:left="62" w:right="54"/>
              <w:jc w:val="both"/>
              <w:rPr>
                <w:sz w:val="18"/>
              </w:rPr>
            </w:pPr>
            <w:r>
              <w:rPr>
                <w:rFonts w:hint="eastAsia"/>
                <w:sz w:val="18"/>
              </w:rPr>
              <w:t>舆情收集热点及关键问</w:t>
            </w:r>
            <w:r>
              <w:rPr>
                <w:rFonts w:hint="eastAsia"/>
                <w:sz w:val="18"/>
              </w:rPr>
              <w:lastRenderedPageBreak/>
              <w:t>题回应</w:t>
            </w: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20" w:right="7"/>
              <w:jc w:val="both"/>
              <w:rPr>
                <w:sz w:val="18"/>
              </w:rPr>
            </w:pPr>
            <w:r>
              <w:rPr>
                <w:rFonts w:hint="eastAsia"/>
                <w:sz w:val="18"/>
              </w:rPr>
              <w:t>舆情收集回应</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13" w:right="180"/>
              <w:jc w:val="both"/>
              <w:rPr>
                <w:sz w:val="18"/>
              </w:rPr>
            </w:pPr>
            <w:r>
              <w:rPr>
                <w:rFonts w:hint="eastAsia"/>
                <w:sz w:val="18"/>
              </w:rPr>
              <w:t>接受投诉咨询建议等联系电话通信地址等</w:t>
            </w:r>
          </w:p>
        </w:tc>
        <w:tc>
          <w:tcPr>
            <w:tcW w:w="2967" w:type="dxa"/>
            <w:tcBorders>
              <w:top w:val="nil"/>
              <w:bottom w:val="nil"/>
            </w:tcBorders>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5"/>
              </w:rPr>
            </w:pPr>
          </w:p>
          <w:p w:rsidR="00C91B04" w:rsidRDefault="00A1194A">
            <w:pPr>
              <w:pStyle w:val="TableParagraph"/>
              <w:ind w:left="14"/>
              <w:rPr>
                <w:sz w:val="18"/>
              </w:rPr>
            </w:pPr>
            <w:r>
              <w:rPr>
                <w:rFonts w:hint="eastAsia"/>
                <w:sz w:val="18"/>
              </w:rPr>
              <w:t>《政府信息公开条例》</w:t>
            </w:r>
          </w:p>
          <w:p w:rsidR="00C91B04" w:rsidRDefault="00A1194A">
            <w:pPr>
              <w:pStyle w:val="TableParagraph"/>
              <w:ind w:left="14"/>
              <w:rPr>
                <w:sz w:val="18"/>
              </w:rPr>
            </w:pPr>
            <w:r>
              <w:rPr>
                <w:rFonts w:hint="eastAsia"/>
                <w:sz w:val="18"/>
              </w:rPr>
              <w:t>《中共中央办公厅国务院办公厅印发</w:t>
            </w:r>
          </w:p>
          <w:p w:rsidR="00C91B04" w:rsidRDefault="00A1194A">
            <w:pPr>
              <w:pStyle w:val="TableParagraph"/>
              <w:spacing w:line="324" w:lineRule="auto"/>
              <w:ind w:left="14" w:right="240"/>
              <w:rPr>
                <w:sz w:val="18"/>
              </w:rPr>
            </w:pPr>
            <w:r>
              <w:rPr>
                <w:rFonts w:hint="eastAsia"/>
                <w:sz w:val="18"/>
              </w:rPr>
              <w:t>〈关于全面推进政务公开工作的意见〉的通知》</w:t>
            </w:r>
          </w:p>
          <w:p w:rsidR="00C91B04" w:rsidRDefault="00A1194A">
            <w:pPr>
              <w:pStyle w:val="TableParagraph"/>
              <w:spacing w:line="324" w:lineRule="auto"/>
              <w:ind w:left="14" w:right="60"/>
              <w:jc w:val="both"/>
              <w:rPr>
                <w:sz w:val="18"/>
              </w:rPr>
            </w:pPr>
            <w:r>
              <w:rPr>
                <w:rFonts w:hint="eastAsia"/>
                <w:sz w:val="18"/>
              </w:rPr>
              <w:t>《国务院办公厅印发〈关于全面推进</w:t>
            </w:r>
            <w:r>
              <w:rPr>
                <w:rFonts w:hint="eastAsia"/>
                <w:sz w:val="18"/>
              </w:rPr>
              <w:lastRenderedPageBreak/>
              <w:t>政务公开工作的意见〉实施细则的通知》</w:t>
            </w:r>
          </w:p>
        </w:tc>
        <w:tc>
          <w:tcPr>
            <w:tcW w:w="948"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13" w:right="22"/>
              <w:rPr>
                <w:sz w:val="18"/>
              </w:rPr>
            </w:pPr>
            <w:r>
              <w:rPr>
                <w:rFonts w:hint="eastAsia"/>
                <w:sz w:val="18"/>
              </w:rPr>
              <w:t>信息形成之日起</w:t>
            </w:r>
            <w:r>
              <w:rPr>
                <w:sz w:val="18"/>
              </w:rPr>
              <w:t xml:space="preserve"> 20 </w:t>
            </w:r>
            <w:r>
              <w:rPr>
                <w:rFonts w:hint="eastAsia"/>
                <w:sz w:val="18"/>
              </w:rPr>
              <w:t>个工作日内</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spacing w:line="324" w:lineRule="auto"/>
              <w:ind w:left="13" w:right="138"/>
              <w:jc w:val="both"/>
              <w:rPr>
                <w:sz w:val="18"/>
              </w:rPr>
            </w:pPr>
            <w:r>
              <w:rPr>
                <w:rFonts w:hint="eastAsia"/>
                <w:sz w:val="18"/>
              </w:rPr>
              <w:t>市县级住房和城乡建设等相关职能部门</w:t>
            </w:r>
          </w:p>
        </w:tc>
        <w:tc>
          <w:tcPr>
            <w:tcW w:w="3616" w:type="dxa"/>
          </w:tcPr>
          <w:p w:rsidR="00C91B04" w:rsidRDefault="00C91B04">
            <w:pPr>
              <w:pStyle w:val="TableParagraph"/>
              <w:rPr>
                <w:rFonts w:ascii="Times New Roman"/>
                <w:sz w:val="14"/>
              </w:rPr>
            </w:pPr>
          </w:p>
          <w:p w:rsidR="00C91B04" w:rsidRDefault="00A1194A">
            <w:pPr>
              <w:pStyle w:val="TableParagraph"/>
              <w:numPr>
                <w:ilvl w:val="0"/>
                <w:numId w:val="14"/>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tc>
        <w:tc>
          <w:tcPr>
            <w:tcW w:w="419"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8"/>
              <w:jc w:val="center"/>
              <w:rPr>
                <w:sz w:val="18"/>
              </w:rPr>
            </w:pPr>
            <w:r>
              <w:rPr>
                <w:rFonts w:hint="eastAsia"/>
                <w:sz w:val="18"/>
              </w:rPr>
              <w:t>√</w:t>
            </w:r>
          </w:p>
        </w:tc>
        <w:tc>
          <w:tcPr>
            <w:tcW w:w="467" w:type="dxa"/>
          </w:tcPr>
          <w:p w:rsidR="00C91B04" w:rsidRDefault="00C91B04">
            <w:pPr>
              <w:pStyle w:val="TableParagraph"/>
              <w:rPr>
                <w:rFonts w:ascii="Times New Roman"/>
                <w:sz w:val="18"/>
              </w:rPr>
            </w:pPr>
          </w:p>
        </w:tc>
        <w:tc>
          <w:tcPr>
            <w:tcW w:w="433"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8"/>
              <w:jc w:val="center"/>
              <w:rPr>
                <w:sz w:val="18"/>
              </w:rPr>
            </w:pPr>
            <w:r>
              <w:rPr>
                <w:rFonts w:hint="eastAsia"/>
                <w:sz w:val="18"/>
              </w:rPr>
              <w:t>√</w:t>
            </w: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23"/>
              </w:rPr>
            </w:pPr>
          </w:p>
          <w:p w:rsidR="00C91B04" w:rsidRDefault="00A1194A">
            <w:pPr>
              <w:pStyle w:val="TableParagraph"/>
              <w:ind w:left="267"/>
              <w:rPr>
                <w:sz w:val="18"/>
              </w:rPr>
            </w:pPr>
            <w:r>
              <w:rPr>
                <w:rFonts w:hint="eastAsia"/>
                <w:sz w:val="18"/>
              </w:rPr>
              <w:t>√</w:t>
            </w:r>
          </w:p>
        </w:tc>
      </w:tr>
      <w:tr w:rsidR="00C91B04">
        <w:trPr>
          <w:trHeight w:val="2197"/>
        </w:trPr>
        <w:tc>
          <w:tcPr>
            <w:tcW w:w="411"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96" w:right="85"/>
              <w:jc w:val="center"/>
              <w:rPr>
                <w:sz w:val="18"/>
              </w:rPr>
            </w:pPr>
            <w:r>
              <w:rPr>
                <w:sz w:val="18"/>
              </w:rPr>
              <w:t>16</w:t>
            </w:r>
          </w:p>
        </w:tc>
        <w:tc>
          <w:tcPr>
            <w:tcW w:w="376" w:type="dxa"/>
            <w:tcBorders>
              <w:top w:val="nil"/>
            </w:tcBorders>
          </w:tcPr>
          <w:p w:rsidR="00C91B04" w:rsidRDefault="00C91B04">
            <w:pPr>
              <w:rPr>
                <w:sz w:val="2"/>
                <w:szCs w:val="2"/>
              </w:rPr>
            </w:pPr>
          </w:p>
        </w:tc>
        <w:tc>
          <w:tcPr>
            <w:tcW w:w="489" w:type="dxa"/>
          </w:tcPr>
          <w:p w:rsidR="00C91B04" w:rsidRDefault="00C91B04">
            <w:pPr>
              <w:pStyle w:val="TableParagraph"/>
              <w:spacing w:line="324" w:lineRule="auto"/>
              <w:ind w:left="62" w:right="54"/>
              <w:jc w:val="both"/>
              <w:rPr>
                <w:sz w:val="18"/>
              </w:rPr>
            </w:pP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4"/>
              </w:rPr>
            </w:pPr>
          </w:p>
          <w:p w:rsidR="00C91B04" w:rsidRDefault="00A1194A">
            <w:pPr>
              <w:pStyle w:val="TableParagraph"/>
              <w:spacing w:line="324" w:lineRule="auto"/>
              <w:ind w:left="20" w:right="7"/>
              <w:rPr>
                <w:sz w:val="18"/>
              </w:rPr>
            </w:pPr>
            <w:r>
              <w:rPr>
                <w:rFonts w:hint="eastAsia"/>
                <w:sz w:val="18"/>
              </w:rPr>
              <w:t>互动回应</w:t>
            </w:r>
          </w:p>
        </w:tc>
        <w:tc>
          <w:tcPr>
            <w:tcW w:w="1286"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80"/>
              <w:jc w:val="both"/>
              <w:rPr>
                <w:sz w:val="18"/>
              </w:rPr>
            </w:pPr>
            <w:r>
              <w:rPr>
                <w:rFonts w:hint="eastAsia"/>
                <w:sz w:val="18"/>
              </w:rPr>
              <w:t>涉及群众切身利益和舆论关注的焦点热点及关键问题等回应内容</w:t>
            </w:r>
          </w:p>
        </w:tc>
        <w:tc>
          <w:tcPr>
            <w:tcW w:w="2967" w:type="dxa"/>
            <w:tcBorders>
              <w:top w:val="nil"/>
            </w:tcBorders>
          </w:tcPr>
          <w:p w:rsidR="00C91B04" w:rsidRDefault="00C91B04">
            <w:pPr>
              <w:rPr>
                <w:sz w:val="2"/>
                <w:szCs w:val="2"/>
              </w:rPr>
            </w:pPr>
          </w:p>
        </w:tc>
        <w:tc>
          <w:tcPr>
            <w:tcW w:w="948" w:type="dxa"/>
          </w:tcPr>
          <w:p w:rsidR="00C91B04" w:rsidRDefault="00A1194A">
            <w:pPr>
              <w:pStyle w:val="TableParagraph"/>
              <w:spacing w:line="324" w:lineRule="auto"/>
              <w:ind w:left="13" w:right="22"/>
              <w:rPr>
                <w:sz w:val="18"/>
              </w:rPr>
            </w:pPr>
            <w:r>
              <w:rPr>
                <w:rFonts w:hint="eastAsia"/>
                <w:spacing w:val="-4"/>
                <w:sz w:val="18"/>
              </w:rPr>
              <w:t>及时发布信息；对涉及</w:t>
            </w:r>
            <w:r>
              <w:rPr>
                <w:rFonts w:hint="eastAsia"/>
                <w:sz w:val="18"/>
              </w:rPr>
              <w:t>重大舆情</w:t>
            </w:r>
            <w:r>
              <w:rPr>
                <w:sz w:val="18"/>
              </w:rPr>
              <w:t xml:space="preserve"> </w:t>
            </w:r>
            <w:r>
              <w:rPr>
                <w:rFonts w:hint="eastAsia"/>
                <w:spacing w:val="-4"/>
                <w:sz w:val="18"/>
              </w:rPr>
              <w:t>的，要快速反应，并根据工作进展情况，持续</w:t>
            </w:r>
          </w:p>
          <w:p w:rsidR="00C91B04" w:rsidRDefault="00A1194A">
            <w:pPr>
              <w:pStyle w:val="TableParagraph"/>
              <w:ind w:left="13"/>
              <w:rPr>
                <w:sz w:val="18"/>
              </w:rPr>
            </w:pPr>
            <w:r>
              <w:rPr>
                <w:rFonts w:hint="eastAsia"/>
                <w:sz w:val="18"/>
              </w:rPr>
              <w:t>发布信息。</w:t>
            </w:r>
          </w:p>
        </w:tc>
        <w:tc>
          <w:tcPr>
            <w:tcW w:w="884"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spacing w:line="324" w:lineRule="auto"/>
              <w:ind w:left="13" w:right="138"/>
              <w:jc w:val="both"/>
              <w:rPr>
                <w:sz w:val="18"/>
              </w:rPr>
            </w:pPr>
            <w:r>
              <w:rPr>
                <w:rFonts w:hint="eastAsia"/>
                <w:sz w:val="18"/>
              </w:rPr>
              <w:t>辖区政府县级住房和城乡建设等相关职能部门</w:t>
            </w:r>
          </w:p>
        </w:tc>
        <w:tc>
          <w:tcPr>
            <w:tcW w:w="3616" w:type="dxa"/>
          </w:tcPr>
          <w:p w:rsidR="00C91B04" w:rsidRDefault="00C91B04">
            <w:pPr>
              <w:pStyle w:val="TableParagraph"/>
              <w:rPr>
                <w:rFonts w:ascii="Times New Roman"/>
                <w:sz w:val="18"/>
              </w:rPr>
            </w:pPr>
          </w:p>
          <w:p w:rsidR="00C91B04" w:rsidRDefault="00A1194A">
            <w:pPr>
              <w:pStyle w:val="TableParagraph"/>
              <w:numPr>
                <w:ilvl w:val="0"/>
                <w:numId w:val="15"/>
              </w:numPr>
              <w:tabs>
                <w:tab w:val="left" w:pos="197"/>
                <w:tab w:val="left" w:pos="1455"/>
              </w:tabs>
              <w:ind w:hanging="182"/>
              <w:rPr>
                <w:sz w:val="18"/>
              </w:rPr>
            </w:pPr>
            <w:r>
              <w:rPr>
                <w:rFonts w:hint="eastAsia"/>
                <w:sz w:val="18"/>
              </w:rPr>
              <w:t>政府网站</w:t>
            </w:r>
            <w:r>
              <w:rPr>
                <w:sz w:val="18"/>
              </w:rPr>
              <w:tab/>
            </w:r>
            <w:r>
              <w:rPr>
                <w:rFonts w:hint="eastAsia"/>
                <w:sz w:val="18"/>
              </w:rPr>
              <w:t>□政府公报</w:t>
            </w:r>
          </w:p>
          <w:p w:rsidR="00C91B04" w:rsidRDefault="00A1194A">
            <w:pPr>
              <w:pStyle w:val="TableParagraph"/>
              <w:tabs>
                <w:tab w:val="left" w:pos="1455"/>
              </w:tabs>
              <w:ind w:left="15"/>
              <w:rPr>
                <w:sz w:val="18"/>
              </w:rPr>
            </w:pPr>
            <w:r>
              <w:rPr>
                <w:rFonts w:hint="eastAsia"/>
                <w:sz w:val="18"/>
              </w:rPr>
              <w:t>□两微一端</w:t>
            </w:r>
            <w:r>
              <w:rPr>
                <w:sz w:val="18"/>
              </w:rPr>
              <w:tab/>
            </w:r>
            <w:r>
              <w:rPr>
                <w:rFonts w:hint="eastAsia"/>
                <w:sz w:val="18"/>
              </w:rPr>
              <w:t>□发布会</w:t>
            </w:r>
            <w:r>
              <w:rPr>
                <w:sz w:val="18"/>
              </w:rPr>
              <w:t>/</w:t>
            </w:r>
            <w:r>
              <w:rPr>
                <w:rFonts w:hint="eastAsia"/>
                <w:sz w:val="18"/>
              </w:rPr>
              <w:t>听证会</w:t>
            </w:r>
          </w:p>
          <w:p w:rsidR="00C91B04" w:rsidRDefault="00A1194A">
            <w:pPr>
              <w:pStyle w:val="TableParagraph"/>
              <w:tabs>
                <w:tab w:val="left" w:pos="1455"/>
              </w:tabs>
              <w:ind w:left="15"/>
              <w:rPr>
                <w:sz w:val="18"/>
              </w:rPr>
            </w:pPr>
            <w:r>
              <w:rPr>
                <w:rFonts w:hint="eastAsia"/>
                <w:sz w:val="18"/>
              </w:rPr>
              <w:t>□广播电视</w:t>
            </w:r>
            <w:r>
              <w:rPr>
                <w:sz w:val="18"/>
              </w:rPr>
              <w:tab/>
            </w:r>
            <w:r>
              <w:rPr>
                <w:rFonts w:hint="eastAsia"/>
                <w:sz w:val="18"/>
              </w:rPr>
              <w:t>□纸质媒体</w:t>
            </w:r>
          </w:p>
          <w:p w:rsidR="00C91B04" w:rsidRDefault="00A1194A">
            <w:pPr>
              <w:pStyle w:val="TableParagraph"/>
              <w:tabs>
                <w:tab w:val="left" w:pos="1455"/>
              </w:tabs>
              <w:ind w:left="15"/>
              <w:rPr>
                <w:sz w:val="18"/>
              </w:rPr>
            </w:pPr>
            <w:r>
              <w:rPr>
                <w:rFonts w:hint="eastAsia"/>
                <w:sz w:val="18"/>
              </w:rPr>
              <w:t>□公开查阅点</w:t>
            </w:r>
            <w:r>
              <w:rPr>
                <w:sz w:val="18"/>
              </w:rPr>
              <w:tab/>
            </w:r>
            <w:r>
              <w:rPr>
                <w:rFonts w:hint="eastAsia"/>
                <w:sz w:val="18"/>
              </w:rPr>
              <w:t>□政务服务中心</w:t>
            </w:r>
          </w:p>
          <w:p w:rsidR="00C91B04" w:rsidRDefault="00A1194A">
            <w:pPr>
              <w:pStyle w:val="TableParagraph"/>
              <w:tabs>
                <w:tab w:val="left" w:pos="1455"/>
              </w:tabs>
              <w:ind w:left="15"/>
              <w:rPr>
                <w:sz w:val="18"/>
              </w:rPr>
            </w:pPr>
            <w:r>
              <w:rPr>
                <w:rFonts w:hint="eastAsia"/>
                <w:sz w:val="18"/>
              </w:rPr>
              <w:t>□便民服务站</w:t>
            </w:r>
            <w:r>
              <w:rPr>
                <w:sz w:val="18"/>
              </w:rPr>
              <w:tab/>
            </w:r>
            <w:r>
              <w:rPr>
                <w:rFonts w:hint="eastAsia"/>
                <w:sz w:val="18"/>
              </w:rPr>
              <w:t>□入户</w:t>
            </w:r>
            <w:r>
              <w:rPr>
                <w:sz w:val="18"/>
              </w:rPr>
              <w:t>/</w:t>
            </w:r>
            <w:r>
              <w:rPr>
                <w:rFonts w:hint="eastAsia"/>
                <w:sz w:val="18"/>
              </w:rPr>
              <w:t>现场</w:t>
            </w:r>
          </w:p>
          <w:p w:rsidR="00C91B04" w:rsidRDefault="00A1194A">
            <w:pPr>
              <w:pStyle w:val="TableParagraph"/>
              <w:ind w:left="15"/>
              <w:rPr>
                <w:sz w:val="18"/>
              </w:rPr>
            </w:pPr>
            <w:r>
              <w:rPr>
                <w:rFonts w:hint="eastAsia"/>
                <w:sz w:val="18"/>
              </w:rPr>
              <w:t>□社区</w:t>
            </w:r>
            <w:r>
              <w:rPr>
                <w:sz w:val="18"/>
              </w:rPr>
              <w:t>/</w:t>
            </w:r>
            <w:r>
              <w:rPr>
                <w:rFonts w:hint="eastAsia"/>
                <w:sz w:val="18"/>
              </w:rPr>
              <w:t>企事业单位</w:t>
            </w:r>
            <w:r>
              <w:rPr>
                <w:sz w:val="18"/>
              </w:rPr>
              <w:t>/</w:t>
            </w:r>
            <w:r>
              <w:rPr>
                <w:rFonts w:hint="eastAsia"/>
                <w:sz w:val="18"/>
              </w:rPr>
              <w:t>村公示栏（电子屏）</w:t>
            </w:r>
          </w:p>
          <w:p w:rsidR="00C91B04" w:rsidRDefault="00A1194A">
            <w:pPr>
              <w:pStyle w:val="TableParagraph"/>
              <w:tabs>
                <w:tab w:val="left" w:pos="1455"/>
              </w:tabs>
              <w:ind w:left="15"/>
              <w:rPr>
                <w:sz w:val="18"/>
              </w:rPr>
            </w:pPr>
            <w:r>
              <w:rPr>
                <w:rFonts w:hint="eastAsia"/>
                <w:sz w:val="18"/>
              </w:rPr>
              <w:t>□精准推送</w:t>
            </w:r>
            <w:r>
              <w:rPr>
                <w:sz w:val="18"/>
              </w:rPr>
              <w:tab/>
            </w:r>
            <w:r>
              <w:rPr>
                <w:rFonts w:hint="eastAsia"/>
                <w:sz w:val="18"/>
              </w:rPr>
              <w:t>□其他</w:t>
            </w:r>
            <w:r>
              <w:rPr>
                <w:sz w:val="18"/>
              </w:rPr>
              <w:t>_</w:t>
            </w:r>
          </w:p>
        </w:tc>
        <w:tc>
          <w:tcPr>
            <w:tcW w:w="430" w:type="dxa"/>
          </w:tcPr>
          <w:p w:rsidR="00C91B04" w:rsidRDefault="00C91B04">
            <w:pPr>
              <w:pStyle w:val="TableParagraph"/>
              <w:rPr>
                <w:rFonts w:ascii="Times New Roman"/>
                <w:sz w:val="18"/>
              </w:rPr>
            </w:pPr>
          </w:p>
        </w:tc>
        <w:tc>
          <w:tcPr>
            <w:tcW w:w="419"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8"/>
              <w:jc w:val="center"/>
              <w:rPr>
                <w:sz w:val="18"/>
              </w:rPr>
            </w:pPr>
            <w:r>
              <w:rPr>
                <w:rFonts w:hint="eastAsia"/>
                <w:sz w:val="18"/>
              </w:rPr>
              <w:t>√</w:t>
            </w:r>
          </w:p>
        </w:tc>
        <w:tc>
          <w:tcPr>
            <w:tcW w:w="467" w:type="dxa"/>
          </w:tcPr>
          <w:p w:rsidR="00C91B04" w:rsidRDefault="00C91B04">
            <w:pPr>
              <w:pStyle w:val="TableParagraph"/>
              <w:rPr>
                <w:rFonts w:ascii="Times New Roman"/>
                <w:sz w:val="18"/>
              </w:rPr>
            </w:pPr>
          </w:p>
        </w:tc>
        <w:tc>
          <w:tcPr>
            <w:tcW w:w="433"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8"/>
              <w:jc w:val="center"/>
              <w:rPr>
                <w:sz w:val="18"/>
              </w:rPr>
            </w:pPr>
            <w:r>
              <w:rPr>
                <w:rFonts w:hint="eastAsia"/>
                <w:sz w:val="18"/>
              </w:rPr>
              <w:t>√</w:t>
            </w:r>
          </w:p>
        </w:tc>
        <w:tc>
          <w:tcPr>
            <w:tcW w:w="400"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10"/>
              <w:jc w:val="center"/>
              <w:rPr>
                <w:sz w:val="18"/>
              </w:rPr>
            </w:pPr>
            <w:r>
              <w:rPr>
                <w:rFonts w:hint="eastAsia"/>
                <w:sz w:val="18"/>
              </w:rPr>
              <w:t>√</w:t>
            </w:r>
          </w:p>
        </w:tc>
        <w:tc>
          <w:tcPr>
            <w:tcW w:w="717" w:type="dxa"/>
          </w:tcPr>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C91B04">
            <w:pPr>
              <w:pStyle w:val="TableParagraph"/>
              <w:rPr>
                <w:rFonts w:ascii="Times New Roman"/>
                <w:sz w:val="18"/>
              </w:rPr>
            </w:pPr>
          </w:p>
          <w:p w:rsidR="00C91B04" w:rsidRDefault="00A1194A">
            <w:pPr>
              <w:pStyle w:val="TableParagraph"/>
              <w:ind w:left="267"/>
              <w:rPr>
                <w:sz w:val="18"/>
              </w:rPr>
            </w:pPr>
            <w:r>
              <w:rPr>
                <w:rFonts w:hint="eastAsia"/>
                <w:sz w:val="18"/>
              </w:rPr>
              <w:t>√</w:t>
            </w:r>
          </w:p>
        </w:tc>
      </w:tr>
    </w:tbl>
    <w:p w:rsidR="00C91B04" w:rsidRDefault="00C91B04"/>
    <w:p w:rsidR="00C91B04" w:rsidRDefault="00C91B04"/>
    <w:p w:rsidR="00C91B04" w:rsidRDefault="00C91B04">
      <w:pPr>
        <w:spacing w:line="640" w:lineRule="exact"/>
      </w:pPr>
    </w:p>
    <w:p w:rsidR="00C91B04" w:rsidRDefault="00A1194A">
      <w:pPr>
        <w:spacing w:line="640" w:lineRule="exact"/>
        <w:jc w:val="center"/>
        <w:rPr>
          <w:rFonts w:ascii="方正小标宋简体" w:eastAsia="方正小标宋简体"/>
          <w:sz w:val="44"/>
          <w:szCs w:val="44"/>
        </w:rPr>
      </w:pPr>
      <w:r>
        <w:br w:type="page"/>
      </w:r>
      <w:bookmarkStart w:id="8" w:name="_Toc3954_WPSOffice_Level1"/>
      <w:bookmarkStart w:id="9" w:name="_Toc4111_WPSOffice_Level1"/>
      <w:bookmarkStart w:id="10" w:name="_Toc8195"/>
      <w:bookmarkStart w:id="11" w:name="_Toc8907"/>
      <w:bookmarkStart w:id="12" w:name="公共文化服务领域基层政务公开标准目录"/>
      <w:r w:rsidR="00842DA2">
        <w:rPr>
          <w:rStyle w:val="1Char"/>
          <w:rFonts w:hint="eastAsia"/>
          <w:szCs w:val="22"/>
        </w:rPr>
        <w:lastRenderedPageBreak/>
        <w:t>皇路</w:t>
      </w:r>
      <w:r w:rsidR="005D3D49">
        <w:rPr>
          <w:rStyle w:val="1Char"/>
          <w:rFonts w:hint="eastAsia"/>
          <w:szCs w:val="22"/>
        </w:rPr>
        <w:t>店</w:t>
      </w:r>
      <w:r>
        <w:rPr>
          <w:rStyle w:val="1Char"/>
          <w:rFonts w:hint="eastAsia"/>
          <w:szCs w:val="22"/>
        </w:rPr>
        <w:t>镇</w:t>
      </w:r>
      <w:r>
        <w:rPr>
          <w:rStyle w:val="1Char"/>
          <w:rFonts w:hint="eastAsia"/>
        </w:rPr>
        <w:t>公共文化服务领域基层政务公开标准目录</w:t>
      </w:r>
      <w:bookmarkEnd w:id="8"/>
      <w:bookmarkEnd w:id="9"/>
      <w:bookmarkEnd w:id="10"/>
      <w:bookmarkEnd w:id="11"/>
    </w:p>
    <w:tbl>
      <w:tblPr>
        <w:tblW w:w="14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34"/>
        <w:gridCol w:w="1620"/>
        <w:gridCol w:w="1446"/>
        <w:gridCol w:w="1980"/>
        <w:gridCol w:w="1814"/>
        <w:gridCol w:w="1426"/>
        <w:gridCol w:w="1440"/>
        <w:gridCol w:w="605"/>
        <w:gridCol w:w="639"/>
        <w:gridCol w:w="450"/>
        <w:gridCol w:w="722"/>
        <w:gridCol w:w="463"/>
        <w:gridCol w:w="555"/>
      </w:tblGrid>
      <w:tr w:rsidR="00C91B04">
        <w:trPr>
          <w:cantSplit/>
          <w:tblHeader/>
          <w:jc w:val="center"/>
        </w:trPr>
        <w:tc>
          <w:tcPr>
            <w:tcW w:w="540" w:type="dxa"/>
            <w:vMerge w:val="restart"/>
            <w:vAlign w:val="center"/>
          </w:tcPr>
          <w:bookmarkEnd w:id="12"/>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序号</w:t>
            </w:r>
          </w:p>
        </w:tc>
        <w:tc>
          <w:tcPr>
            <w:tcW w:w="2354" w:type="dxa"/>
            <w:gridSpan w:val="2"/>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公开事项</w:t>
            </w:r>
          </w:p>
        </w:tc>
        <w:tc>
          <w:tcPr>
            <w:tcW w:w="1446" w:type="dxa"/>
            <w:vMerge w:val="restart"/>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公开内容</w:t>
            </w:r>
          </w:p>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（要素）</w:t>
            </w:r>
          </w:p>
        </w:tc>
        <w:tc>
          <w:tcPr>
            <w:tcW w:w="1980" w:type="dxa"/>
            <w:vMerge w:val="restart"/>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公开依据</w:t>
            </w:r>
          </w:p>
        </w:tc>
        <w:tc>
          <w:tcPr>
            <w:tcW w:w="1814" w:type="dxa"/>
            <w:vMerge w:val="restart"/>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公开时限</w:t>
            </w:r>
          </w:p>
        </w:tc>
        <w:tc>
          <w:tcPr>
            <w:tcW w:w="1426" w:type="dxa"/>
            <w:vMerge w:val="restart"/>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公开主体</w:t>
            </w:r>
          </w:p>
        </w:tc>
        <w:tc>
          <w:tcPr>
            <w:tcW w:w="1440" w:type="dxa"/>
            <w:vMerge w:val="restart"/>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公开渠道和载体</w:t>
            </w:r>
          </w:p>
        </w:tc>
        <w:tc>
          <w:tcPr>
            <w:tcW w:w="1244" w:type="dxa"/>
            <w:gridSpan w:val="2"/>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公开对象</w:t>
            </w:r>
          </w:p>
        </w:tc>
        <w:tc>
          <w:tcPr>
            <w:tcW w:w="1172" w:type="dxa"/>
            <w:gridSpan w:val="2"/>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公开方式</w:t>
            </w:r>
          </w:p>
        </w:tc>
        <w:tc>
          <w:tcPr>
            <w:tcW w:w="1018" w:type="dxa"/>
            <w:gridSpan w:val="2"/>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公开层级</w:t>
            </w:r>
          </w:p>
        </w:tc>
      </w:tr>
      <w:tr w:rsidR="00C91B04">
        <w:trPr>
          <w:cantSplit/>
          <w:trHeight w:val="576"/>
          <w:tblHeader/>
          <w:jc w:val="center"/>
        </w:trPr>
        <w:tc>
          <w:tcPr>
            <w:tcW w:w="540" w:type="dxa"/>
            <w:vMerge/>
            <w:vAlign w:val="center"/>
          </w:tcPr>
          <w:p w:rsidR="00C91B04" w:rsidRDefault="00C91B04">
            <w:pPr>
              <w:widowControl/>
              <w:spacing w:line="240" w:lineRule="exact"/>
              <w:jc w:val="left"/>
              <w:rPr>
                <w:rFonts w:ascii="黑体" w:eastAsia="黑体" w:hAnsi="黑体" w:cs="黑体"/>
                <w:color w:val="000000"/>
                <w:kern w:val="0"/>
                <w:sz w:val="18"/>
                <w:szCs w:val="18"/>
              </w:rPr>
            </w:pPr>
          </w:p>
        </w:tc>
        <w:tc>
          <w:tcPr>
            <w:tcW w:w="734" w:type="dxa"/>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一级事项</w:t>
            </w:r>
          </w:p>
        </w:tc>
        <w:tc>
          <w:tcPr>
            <w:tcW w:w="1620" w:type="dxa"/>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二级事项</w:t>
            </w:r>
          </w:p>
        </w:tc>
        <w:tc>
          <w:tcPr>
            <w:tcW w:w="1446" w:type="dxa"/>
            <w:vMerge/>
            <w:vAlign w:val="center"/>
          </w:tcPr>
          <w:p w:rsidR="00C91B04" w:rsidRDefault="00C91B04">
            <w:pPr>
              <w:widowControl/>
              <w:spacing w:line="240" w:lineRule="exact"/>
              <w:jc w:val="left"/>
              <w:rPr>
                <w:rFonts w:ascii="黑体" w:eastAsia="黑体" w:hAnsi="黑体" w:cs="黑体"/>
                <w:color w:val="000000"/>
                <w:kern w:val="0"/>
                <w:sz w:val="18"/>
                <w:szCs w:val="18"/>
              </w:rPr>
            </w:pPr>
          </w:p>
        </w:tc>
        <w:tc>
          <w:tcPr>
            <w:tcW w:w="1980" w:type="dxa"/>
            <w:vMerge/>
            <w:vAlign w:val="center"/>
          </w:tcPr>
          <w:p w:rsidR="00C91B04" w:rsidRDefault="00C91B04">
            <w:pPr>
              <w:widowControl/>
              <w:spacing w:line="240" w:lineRule="exact"/>
              <w:jc w:val="left"/>
              <w:rPr>
                <w:rFonts w:ascii="黑体" w:eastAsia="黑体" w:hAnsi="黑体" w:cs="黑体"/>
                <w:color w:val="000000"/>
                <w:kern w:val="0"/>
                <w:sz w:val="18"/>
                <w:szCs w:val="18"/>
              </w:rPr>
            </w:pPr>
          </w:p>
        </w:tc>
        <w:tc>
          <w:tcPr>
            <w:tcW w:w="1814" w:type="dxa"/>
            <w:vMerge/>
            <w:vAlign w:val="center"/>
          </w:tcPr>
          <w:p w:rsidR="00C91B04" w:rsidRDefault="00C91B04">
            <w:pPr>
              <w:widowControl/>
              <w:spacing w:line="240" w:lineRule="exact"/>
              <w:jc w:val="left"/>
              <w:rPr>
                <w:rFonts w:ascii="黑体" w:eastAsia="黑体" w:hAnsi="黑体" w:cs="黑体"/>
                <w:color w:val="000000"/>
                <w:kern w:val="0"/>
                <w:sz w:val="18"/>
                <w:szCs w:val="18"/>
              </w:rPr>
            </w:pPr>
          </w:p>
        </w:tc>
        <w:tc>
          <w:tcPr>
            <w:tcW w:w="1426" w:type="dxa"/>
            <w:vMerge/>
            <w:vAlign w:val="center"/>
          </w:tcPr>
          <w:p w:rsidR="00C91B04" w:rsidRDefault="00C91B04">
            <w:pPr>
              <w:widowControl/>
              <w:spacing w:line="240" w:lineRule="exact"/>
              <w:jc w:val="left"/>
              <w:rPr>
                <w:rFonts w:ascii="黑体" w:eastAsia="黑体" w:hAnsi="黑体" w:cs="黑体"/>
                <w:color w:val="000000"/>
                <w:kern w:val="0"/>
                <w:sz w:val="18"/>
                <w:szCs w:val="18"/>
              </w:rPr>
            </w:pPr>
          </w:p>
        </w:tc>
        <w:tc>
          <w:tcPr>
            <w:tcW w:w="1440" w:type="dxa"/>
            <w:vMerge/>
            <w:vAlign w:val="center"/>
          </w:tcPr>
          <w:p w:rsidR="00C91B04" w:rsidRDefault="00C91B04">
            <w:pPr>
              <w:widowControl/>
              <w:spacing w:line="240" w:lineRule="exact"/>
              <w:jc w:val="left"/>
              <w:rPr>
                <w:rFonts w:ascii="黑体" w:eastAsia="黑体" w:hAnsi="黑体" w:cs="黑体"/>
                <w:color w:val="000000"/>
                <w:kern w:val="0"/>
                <w:sz w:val="18"/>
                <w:szCs w:val="18"/>
              </w:rPr>
            </w:pPr>
          </w:p>
        </w:tc>
        <w:tc>
          <w:tcPr>
            <w:tcW w:w="605" w:type="dxa"/>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全社会</w:t>
            </w:r>
          </w:p>
        </w:tc>
        <w:tc>
          <w:tcPr>
            <w:tcW w:w="639" w:type="dxa"/>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特定群体</w:t>
            </w:r>
          </w:p>
        </w:tc>
        <w:tc>
          <w:tcPr>
            <w:tcW w:w="450" w:type="dxa"/>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主动</w:t>
            </w:r>
          </w:p>
        </w:tc>
        <w:tc>
          <w:tcPr>
            <w:tcW w:w="722" w:type="dxa"/>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依申请公开</w:t>
            </w:r>
          </w:p>
        </w:tc>
        <w:tc>
          <w:tcPr>
            <w:tcW w:w="463" w:type="dxa"/>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县级</w:t>
            </w:r>
          </w:p>
        </w:tc>
        <w:tc>
          <w:tcPr>
            <w:tcW w:w="555" w:type="dxa"/>
            <w:vAlign w:val="center"/>
          </w:tcPr>
          <w:p w:rsidR="00C91B04" w:rsidRDefault="00A1194A">
            <w:pPr>
              <w:widowControl/>
              <w:spacing w:line="240" w:lineRule="exact"/>
              <w:jc w:val="center"/>
              <w:rPr>
                <w:rFonts w:ascii="黑体" w:eastAsia="黑体" w:hAnsi="黑体" w:cs="黑体"/>
                <w:color w:val="000000"/>
                <w:kern w:val="0"/>
                <w:sz w:val="18"/>
                <w:szCs w:val="18"/>
              </w:rPr>
            </w:pPr>
            <w:r>
              <w:rPr>
                <w:rFonts w:ascii="黑体" w:eastAsia="黑体" w:hAnsi="黑体" w:cs="黑体" w:hint="eastAsia"/>
                <w:color w:val="000000"/>
                <w:kern w:val="0"/>
                <w:sz w:val="18"/>
                <w:szCs w:val="18"/>
              </w:rPr>
              <w:t>乡级</w:t>
            </w:r>
          </w:p>
        </w:tc>
      </w:tr>
      <w:tr w:rsidR="00C91B04">
        <w:trPr>
          <w:cantSplit/>
          <w:jc w:val="center"/>
        </w:trPr>
        <w:tc>
          <w:tcPr>
            <w:tcW w:w="540" w:type="dxa"/>
            <w:vAlign w:val="center"/>
          </w:tcPr>
          <w:p w:rsidR="00C91B04" w:rsidRDefault="00A1194A">
            <w:pPr>
              <w:spacing w:line="260" w:lineRule="exact"/>
              <w:rPr>
                <w:rFonts w:ascii="宋体" w:hAnsi="宋体" w:cs="宋体"/>
                <w:color w:val="000000"/>
                <w:sz w:val="18"/>
                <w:szCs w:val="18"/>
              </w:rPr>
            </w:pPr>
            <w:r>
              <w:rPr>
                <w:rFonts w:ascii="宋体" w:hAnsi="宋体" w:cs="宋体" w:hint="eastAsia"/>
                <w:color w:val="000000"/>
                <w:sz w:val="18"/>
                <w:szCs w:val="18"/>
              </w:rPr>
              <w:t>1</w:t>
            </w:r>
          </w:p>
        </w:tc>
        <w:tc>
          <w:tcPr>
            <w:tcW w:w="734" w:type="dxa"/>
            <w:vMerge w:val="restart"/>
            <w:vAlign w:val="center"/>
          </w:tcPr>
          <w:p w:rsidR="00C91B04" w:rsidRDefault="00A1194A">
            <w:pPr>
              <w:spacing w:line="260" w:lineRule="exact"/>
              <w:rPr>
                <w:rFonts w:ascii="宋体" w:cs="宋体"/>
                <w:color w:val="000000"/>
                <w:sz w:val="18"/>
                <w:szCs w:val="18"/>
              </w:rPr>
            </w:pPr>
            <w:r>
              <w:rPr>
                <w:rFonts w:ascii="宋体" w:hAnsi="宋体" w:cs="宋体" w:hint="eastAsia"/>
                <w:color w:val="000000"/>
                <w:sz w:val="18"/>
                <w:szCs w:val="18"/>
              </w:rPr>
              <w:t>公共</w:t>
            </w:r>
            <w:r>
              <w:rPr>
                <w:rFonts w:ascii="宋体" w:cs="宋体"/>
                <w:color w:val="000000"/>
                <w:sz w:val="18"/>
                <w:szCs w:val="18"/>
              </w:rPr>
              <w:br/>
            </w:r>
            <w:r>
              <w:rPr>
                <w:rFonts w:ascii="宋体" w:hAnsi="宋体" w:cs="宋体" w:hint="eastAsia"/>
                <w:color w:val="000000"/>
                <w:sz w:val="18"/>
                <w:szCs w:val="18"/>
              </w:rPr>
              <w:t>服务</w:t>
            </w:r>
          </w:p>
        </w:tc>
        <w:tc>
          <w:tcPr>
            <w:tcW w:w="1620" w:type="dxa"/>
            <w:vAlign w:val="center"/>
          </w:tcPr>
          <w:p w:rsidR="00C91B04" w:rsidRDefault="00A1194A">
            <w:pPr>
              <w:spacing w:line="260" w:lineRule="exact"/>
              <w:rPr>
                <w:rFonts w:ascii="宋体" w:cs="宋体"/>
                <w:color w:val="000000"/>
                <w:sz w:val="18"/>
                <w:szCs w:val="18"/>
              </w:rPr>
            </w:pPr>
            <w:r>
              <w:rPr>
                <w:rFonts w:ascii="宋体" w:hAnsi="宋体" w:cs="宋体" w:hint="eastAsia"/>
                <w:color w:val="000000"/>
                <w:sz w:val="18"/>
                <w:szCs w:val="18"/>
              </w:rPr>
              <w:t>公共文化机构免费开放信息</w:t>
            </w:r>
          </w:p>
        </w:tc>
        <w:tc>
          <w:tcPr>
            <w:tcW w:w="1446" w:type="dxa"/>
            <w:vAlign w:val="center"/>
          </w:tcPr>
          <w:p w:rsidR="00C91B04" w:rsidRDefault="00A1194A">
            <w:pPr>
              <w:spacing w:line="260" w:lineRule="exact"/>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机构名称；</w:t>
            </w:r>
            <w:r>
              <w:rPr>
                <w:rFonts w:ascii="宋体" w:cs="宋体"/>
                <w:color w:val="000000"/>
                <w:sz w:val="18"/>
                <w:szCs w:val="18"/>
              </w:rPr>
              <w:br/>
            </w:r>
            <w:r>
              <w:rPr>
                <w:rFonts w:ascii="宋体" w:hAnsi="宋体" w:cs="宋体"/>
                <w:color w:val="000000"/>
                <w:sz w:val="18"/>
                <w:szCs w:val="18"/>
              </w:rPr>
              <w:t>2.</w:t>
            </w:r>
            <w:r>
              <w:rPr>
                <w:rFonts w:ascii="宋体" w:hAnsi="宋体" w:cs="宋体" w:hint="eastAsia"/>
                <w:color w:val="000000"/>
                <w:sz w:val="18"/>
                <w:szCs w:val="18"/>
              </w:rPr>
              <w:t>开放时间；</w:t>
            </w:r>
            <w:r>
              <w:rPr>
                <w:rFonts w:ascii="宋体" w:cs="宋体"/>
                <w:color w:val="000000"/>
                <w:sz w:val="18"/>
                <w:szCs w:val="18"/>
              </w:rPr>
              <w:br/>
            </w:r>
            <w:r>
              <w:rPr>
                <w:rFonts w:ascii="宋体" w:hAnsi="宋体" w:cs="宋体"/>
                <w:color w:val="000000"/>
                <w:sz w:val="18"/>
                <w:szCs w:val="18"/>
              </w:rPr>
              <w:t>3.</w:t>
            </w:r>
            <w:r>
              <w:rPr>
                <w:rFonts w:ascii="宋体" w:hAnsi="宋体" w:cs="宋体" w:hint="eastAsia"/>
                <w:color w:val="000000"/>
                <w:sz w:val="18"/>
                <w:szCs w:val="18"/>
              </w:rPr>
              <w:t>机构地址；</w:t>
            </w:r>
            <w:r>
              <w:rPr>
                <w:rFonts w:ascii="宋体" w:cs="宋体"/>
                <w:color w:val="000000"/>
                <w:sz w:val="18"/>
                <w:szCs w:val="18"/>
              </w:rPr>
              <w:br/>
            </w:r>
            <w:r>
              <w:rPr>
                <w:rFonts w:ascii="宋体" w:hAnsi="宋体" w:cs="宋体"/>
                <w:color w:val="000000"/>
                <w:sz w:val="18"/>
                <w:szCs w:val="18"/>
              </w:rPr>
              <w:t>4.</w:t>
            </w:r>
            <w:r>
              <w:rPr>
                <w:rFonts w:ascii="宋体" w:hAnsi="宋体" w:cs="宋体" w:hint="eastAsia"/>
                <w:color w:val="000000"/>
                <w:sz w:val="18"/>
                <w:szCs w:val="18"/>
              </w:rPr>
              <w:t>联系电话；</w:t>
            </w:r>
            <w:r>
              <w:rPr>
                <w:rFonts w:ascii="宋体" w:cs="宋体"/>
                <w:color w:val="000000"/>
                <w:sz w:val="18"/>
                <w:szCs w:val="18"/>
              </w:rPr>
              <w:br/>
            </w:r>
            <w:r>
              <w:rPr>
                <w:rFonts w:ascii="宋体" w:hAnsi="宋体" w:cs="宋体"/>
                <w:color w:val="000000"/>
                <w:sz w:val="18"/>
                <w:szCs w:val="18"/>
              </w:rPr>
              <w:t>5.</w:t>
            </w:r>
            <w:r>
              <w:rPr>
                <w:rFonts w:ascii="宋体" w:hAnsi="宋体" w:cs="宋体" w:hint="eastAsia"/>
                <w:color w:val="000000"/>
                <w:sz w:val="18"/>
                <w:szCs w:val="18"/>
              </w:rPr>
              <w:t>临时停止开放信息。</w:t>
            </w:r>
          </w:p>
        </w:tc>
        <w:tc>
          <w:tcPr>
            <w:tcW w:w="1980" w:type="dxa"/>
            <w:vAlign w:val="center"/>
          </w:tcPr>
          <w:p w:rsidR="00C91B04" w:rsidRDefault="00A1194A">
            <w:pPr>
              <w:spacing w:line="260" w:lineRule="exact"/>
              <w:rPr>
                <w:rFonts w:ascii="宋体" w:cs="宋体"/>
                <w:color w:val="000000"/>
                <w:sz w:val="18"/>
                <w:szCs w:val="18"/>
              </w:rPr>
            </w:pPr>
            <w:r>
              <w:rPr>
                <w:rFonts w:ascii="宋体" w:hAnsi="宋体" w:cs="宋体" w:hint="eastAsia"/>
                <w:color w:val="000000"/>
                <w:sz w:val="18"/>
                <w:szCs w:val="18"/>
              </w:rPr>
              <w:t>《公共文化服务保障法》、《政府信息公开条例》、《文化部</w:t>
            </w:r>
            <w:r>
              <w:rPr>
                <w:rFonts w:ascii="宋体" w:hAnsi="宋体" w:cs="宋体"/>
                <w:color w:val="000000"/>
                <w:sz w:val="18"/>
                <w:szCs w:val="18"/>
              </w:rPr>
              <w:t xml:space="preserve"> </w:t>
            </w:r>
            <w:r>
              <w:rPr>
                <w:rFonts w:ascii="宋体" w:hAnsi="宋体" w:cs="宋体" w:hint="eastAsia"/>
                <w:color w:val="000000"/>
                <w:sz w:val="18"/>
                <w:szCs w:val="18"/>
              </w:rPr>
              <w:t>财政部关于推进全国美术馆、公共图书馆、文化馆（站）免费开放工作的意见》、《文化部</w:t>
            </w:r>
            <w:r>
              <w:rPr>
                <w:rFonts w:ascii="宋体" w:hAnsi="宋体" w:cs="宋体"/>
                <w:color w:val="000000"/>
                <w:sz w:val="18"/>
                <w:szCs w:val="18"/>
              </w:rPr>
              <w:t xml:space="preserve"> </w:t>
            </w:r>
            <w:r>
              <w:rPr>
                <w:rFonts w:ascii="宋体" w:hAnsi="宋体" w:cs="宋体" w:hint="eastAsia"/>
                <w:color w:val="000000"/>
                <w:sz w:val="18"/>
                <w:szCs w:val="18"/>
              </w:rPr>
              <w:t>财政部关于做好城市社区</w:t>
            </w:r>
            <w:r>
              <w:rPr>
                <w:rFonts w:ascii="宋体" w:hAnsi="宋体" w:cs="宋体"/>
                <w:color w:val="000000"/>
                <w:sz w:val="18"/>
                <w:szCs w:val="18"/>
              </w:rPr>
              <w:t>(</w:t>
            </w:r>
            <w:r>
              <w:rPr>
                <w:rFonts w:ascii="宋体" w:hAnsi="宋体" w:cs="宋体" w:hint="eastAsia"/>
                <w:color w:val="000000"/>
                <w:sz w:val="18"/>
                <w:szCs w:val="18"/>
              </w:rPr>
              <w:t>街道</w:t>
            </w:r>
            <w:r>
              <w:rPr>
                <w:rFonts w:ascii="宋体" w:hAnsi="宋体" w:cs="宋体"/>
                <w:color w:val="000000"/>
                <w:sz w:val="18"/>
                <w:szCs w:val="18"/>
              </w:rPr>
              <w:t>)</w:t>
            </w:r>
            <w:r>
              <w:rPr>
                <w:rFonts w:ascii="宋体" w:hAnsi="宋体" w:cs="宋体" w:hint="eastAsia"/>
                <w:color w:val="000000"/>
                <w:sz w:val="18"/>
                <w:szCs w:val="18"/>
              </w:rPr>
              <w:t>文化中心免费开放工作的通知》</w:t>
            </w:r>
          </w:p>
        </w:tc>
        <w:tc>
          <w:tcPr>
            <w:tcW w:w="1814" w:type="dxa"/>
            <w:vAlign w:val="center"/>
          </w:tcPr>
          <w:p w:rsidR="00C91B04" w:rsidRDefault="00A1194A">
            <w:pPr>
              <w:spacing w:line="260" w:lineRule="exact"/>
              <w:rPr>
                <w:rFonts w:ascii="宋体" w:cs="宋体"/>
                <w:color w:val="000000"/>
                <w:sz w:val="18"/>
                <w:szCs w:val="18"/>
              </w:rPr>
            </w:pPr>
            <w:r>
              <w:rPr>
                <w:rFonts w:ascii="宋体" w:hAnsi="宋体" w:cs="宋体" w:hint="eastAsia"/>
                <w:color w:val="000000"/>
                <w:sz w:val="18"/>
                <w:szCs w:val="18"/>
              </w:rPr>
              <w:t>信息形成或变更之日起</w:t>
            </w:r>
            <w:r>
              <w:rPr>
                <w:rFonts w:ascii="宋体" w:hAnsi="宋体" w:cs="宋体"/>
                <w:color w:val="000000"/>
                <w:sz w:val="18"/>
                <w:szCs w:val="18"/>
              </w:rPr>
              <w:t>20</w:t>
            </w:r>
            <w:r>
              <w:rPr>
                <w:rFonts w:ascii="宋体" w:hAnsi="宋体" w:cs="宋体" w:hint="eastAsia"/>
                <w:color w:val="000000"/>
                <w:sz w:val="18"/>
                <w:szCs w:val="18"/>
              </w:rPr>
              <w:t>个工作日内公开</w:t>
            </w:r>
          </w:p>
        </w:tc>
        <w:tc>
          <w:tcPr>
            <w:tcW w:w="1426"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文化和旅游行政部门，相关公共文化服务机构</w:t>
            </w:r>
          </w:p>
        </w:tc>
        <w:tc>
          <w:tcPr>
            <w:tcW w:w="144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■政府网站</w:t>
            </w:r>
          </w:p>
        </w:tc>
        <w:tc>
          <w:tcPr>
            <w:tcW w:w="60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639"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5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722"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63"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55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r>
      <w:tr w:rsidR="00C91B04">
        <w:trPr>
          <w:cantSplit/>
          <w:jc w:val="center"/>
        </w:trPr>
        <w:tc>
          <w:tcPr>
            <w:tcW w:w="540" w:type="dxa"/>
            <w:vAlign w:val="center"/>
          </w:tcPr>
          <w:p w:rsidR="00C91B04" w:rsidRDefault="00A1194A">
            <w:pPr>
              <w:spacing w:line="260" w:lineRule="exact"/>
              <w:rPr>
                <w:rFonts w:ascii="宋体" w:hAnsi="宋体" w:cs="宋体"/>
                <w:color w:val="000000"/>
                <w:sz w:val="18"/>
                <w:szCs w:val="18"/>
              </w:rPr>
            </w:pPr>
            <w:r>
              <w:rPr>
                <w:rFonts w:ascii="宋体" w:hAnsi="宋体" w:cs="宋体" w:hint="eastAsia"/>
                <w:color w:val="000000"/>
                <w:sz w:val="18"/>
                <w:szCs w:val="18"/>
              </w:rPr>
              <w:t>2</w:t>
            </w:r>
          </w:p>
        </w:tc>
        <w:tc>
          <w:tcPr>
            <w:tcW w:w="734" w:type="dxa"/>
            <w:vMerge/>
            <w:vAlign w:val="center"/>
          </w:tcPr>
          <w:p w:rsidR="00C91B04" w:rsidRDefault="00C91B04">
            <w:pPr>
              <w:spacing w:line="260" w:lineRule="exact"/>
              <w:rPr>
                <w:rFonts w:ascii="宋体" w:hAnsi="宋体" w:cs="宋体"/>
                <w:color w:val="000000"/>
                <w:sz w:val="18"/>
                <w:szCs w:val="18"/>
              </w:rPr>
            </w:pPr>
          </w:p>
        </w:tc>
        <w:tc>
          <w:tcPr>
            <w:tcW w:w="1620" w:type="dxa"/>
            <w:vAlign w:val="center"/>
          </w:tcPr>
          <w:p w:rsidR="00C91B04" w:rsidRDefault="00A1194A">
            <w:pPr>
              <w:spacing w:line="260" w:lineRule="exact"/>
              <w:rPr>
                <w:rFonts w:ascii="宋体" w:cs="宋体"/>
                <w:color w:val="000000"/>
                <w:sz w:val="18"/>
                <w:szCs w:val="18"/>
              </w:rPr>
            </w:pPr>
            <w:r>
              <w:rPr>
                <w:rFonts w:ascii="宋体" w:hAnsi="宋体" w:cs="宋体" w:hint="eastAsia"/>
                <w:color w:val="000000"/>
                <w:sz w:val="18"/>
                <w:szCs w:val="18"/>
              </w:rPr>
              <w:t>特殊群体公共文化服务信息</w:t>
            </w:r>
          </w:p>
        </w:tc>
        <w:tc>
          <w:tcPr>
            <w:tcW w:w="1446" w:type="dxa"/>
            <w:vAlign w:val="center"/>
          </w:tcPr>
          <w:p w:rsidR="00C91B04" w:rsidRDefault="00A1194A">
            <w:pPr>
              <w:spacing w:line="260" w:lineRule="exact"/>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机构名称；</w:t>
            </w:r>
            <w:r>
              <w:rPr>
                <w:rFonts w:ascii="宋体" w:cs="宋体"/>
                <w:color w:val="000000"/>
                <w:sz w:val="18"/>
                <w:szCs w:val="18"/>
              </w:rPr>
              <w:br/>
            </w:r>
            <w:r>
              <w:rPr>
                <w:rFonts w:ascii="宋体" w:hAnsi="宋体" w:cs="宋体"/>
                <w:color w:val="000000"/>
                <w:sz w:val="18"/>
                <w:szCs w:val="18"/>
              </w:rPr>
              <w:t>2.</w:t>
            </w:r>
            <w:r>
              <w:rPr>
                <w:rFonts w:ascii="宋体" w:hAnsi="宋体" w:cs="宋体" w:hint="eastAsia"/>
                <w:color w:val="000000"/>
                <w:sz w:val="18"/>
                <w:szCs w:val="18"/>
              </w:rPr>
              <w:t>开放时间；</w:t>
            </w:r>
            <w:r>
              <w:rPr>
                <w:rFonts w:ascii="宋体" w:cs="宋体"/>
                <w:color w:val="000000"/>
                <w:sz w:val="18"/>
                <w:szCs w:val="18"/>
              </w:rPr>
              <w:br/>
            </w:r>
            <w:r>
              <w:rPr>
                <w:rFonts w:ascii="宋体" w:hAnsi="宋体" w:cs="宋体"/>
                <w:color w:val="000000"/>
                <w:sz w:val="18"/>
                <w:szCs w:val="18"/>
              </w:rPr>
              <w:t>3.</w:t>
            </w:r>
            <w:r>
              <w:rPr>
                <w:rFonts w:ascii="宋体" w:hAnsi="宋体" w:cs="宋体" w:hint="eastAsia"/>
                <w:color w:val="000000"/>
                <w:sz w:val="18"/>
                <w:szCs w:val="18"/>
              </w:rPr>
              <w:t>机构地址；</w:t>
            </w:r>
            <w:r>
              <w:rPr>
                <w:rFonts w:ascii="宋体" w:cs="宋体"/>
                <w:color w:val="000000"/>
                <w:sz w:val="18"/>
                <w:szCs w:val="18"/>
              </w:rPr>
              <w:br/>
            </w:r>
            <w:r>
              <w:rPr>
                <w:rFonts w:ascii="宋体" w:hAnsi="宋体" w:cs="宋体"/>
                <w:color w:val="000000"/>
                <w:sz w:val="18"/>
                <w:szCs w:val="18"/>
              </w:rPr>
              <w:t>4.</w:t>
            </w:r>
            <w:r>
              <w:rPr>
                <w:rFonts w:ascii="宋体" w:hAnsi="宋体" w:cs="宋体" w:hint="eastAsia"/>
                <w:color w:val="000000"/>
                <w:sz w:val="18"/>
                <w:szCs w:val="18"/>
              </w:rPr>
              <w:t>联系电话；</w:t>
            </w:r>
            <w:r>
              <w:rPr>
                <w:rFonts w:ascii="宋体" w:cs="宋体"/>
                <w:color w:val="000000"/>
                <w:sz w:val="18"/>
                <w:szCs w:val="18"/>
              </w:rPr>
              <w:br/>
            </w:r>
            <w:r>
              <w:rPr>
                <w:rFonts w:ascii="宋体" w:hAnsi="宋体" w:cs="宋体"/>
                <w:color w:val="000000"/>
                <w:sz w:val="18"/>
                <w:szCs w:val="18"/>
              </w:rPr>
              <w:t>5.</w:t>
            </w:r>
            <w:r>
              <w:rPr>
                <w:rFonts w:ascii="宋体" w:hAnsi="宋体" w:cs="宋体" w:hint="eastAsia"/>
                <w:color w:val="000000"/>
                <w:sz w:val="18"/>
                <w:szCs w:val="18"/>
              </w:rPr>
              <w:t>临时停止开放信息。</w:t>
            </w:r>
          </w:p>
        </w:tc>
        <w:tc>
          <w:tcPr>
            <w:tcW w:w="1980" w:type="dxa"/>
            <w:vAlign w:val="center"/>
          </w:tcPr>
          <w:p w:rsidR="00C91B04" w:rsidRDefault="00A1194A">
            <w:pPr>
              <w:spacing w:line="260" w:lineRule="exact"/>
              <w:rPr>
                <w:rFonts w:ascii="宋体" w:cs="宋体"/>
                <w:color w:val="000000"/>
                <w:sz w:val="18"/>
                <w:szCs w:val="18"/>
              </w:rPr>
            </w:pPr>
            <w:r>
              <w:rPr>
                <w:rFonts w:ascii="宋体" w:hAnsi="宋体" w:cs="宋体" w:hint="eastAsia"/>
                <w:color w:val="000000"/>
                <w:sz w:val="18"/>
                <w:szCs w:val="18"/>
              </w:rPr>
              <w:t>《残疾人保障法》、《政府信息公开条例》、《中共中央办公厅</w:t>
            </w:r>
            <w:r>
              <w:rPr>
                <w:rFonts w:ascii="宋体" w:hAnsi="宋体" w:cs="宋体"/>
                <w:color w:val="000000"/>
                <w:sz w:val="18"/>
                <w:szCs w:val="18"/>
              </w:rPr>
              <w:t xml:space="preserve"> </w:t>
            </w:r>
            <w:r>
              <w:rPr>
                <w:rFonts w:ascii="宋体" w:hAnsi="宋体" w:cs="宋体" w:hint="eastAsia"/>
                <w:color w:val="000000"/>
                <w:sz w:val="18"/>
                <w:szCs w:val="18"/>
              </w:rPr>
              <w:t>国务院办公厅印发关于加快构建现代公共文化服务体系的意见》</w:t>
            </w:r>
          </w:p>
        </w:tc>
        <w:tc>
          <w:tcPr>
            <w:tcW w:w="1814" w:type="dxa"/>
            <w:vAlign w:val="center"/>
          </w:tcPr>
          <w:p w:rsidR="00C91B04" w:rsidRDefault="00A1194A">
            <w:pPr>
              <w:spacing w:line="260" w:lineRule="exact"/>
              <w:rPr>
                <w:rFonts w:ascii="宋体" w:cs="宋体"/>
                <w:color w:val="000000"/>
                <w:sz w:val="18"/>
                <w:szCs w:val="18"/>
              </w:rPr>
            </w:pPr>
            <w:r>
              <w:rPr>
                <w:rFonts w:ascii="宋体" w:hAnsi="宋体" w:cs="宋体" w:hint="eastAsia"/>
                <w:color w:val="000000"/>
                <w:sz w:val="18"/>
                <w:szCs w:val="18"/>
              </w:rPr>
              <w:t>信息形成或变更之日起</w:t>
            </w:r>
            <w:r>
              <w:rPr>
                <w:rFonts w:ascii="宋体" w:hAnsi="宋体" w:cs="宋体"/>
                <w:color w:val="000000"/>
                <w:sz w:val="18"/>
                <w:szCs w:val="18"/>
              </w:rPr>
              <w:t>20</w:t>
            </w:r>
            <w:r>
              <w:rPr>
                <w:rFonts w:ascii="宋体" w:hAnsi="宋体" w:cs="宋体" w:hint="eastAsia"/>
                <w:color w:val="000000"/>
                <w:sz w:val="18"/>
                <w:szCs w:val="18"/>
              </w:rPr>
              <w:t>个工作日内公开</w:t>
            </w:r>
          </w:p>
        </w:tc>
        <w:tc>
          <w:tcPr>
            <w:tcW w:w="1426"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文化和旅游行政部门，相关公共文化服务机构</w:t>
            </w:r>
          </w:p>
        </w:tc>
        <w:tc>
          <w:tcPr>
            <w:tcW w:w="144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■政府网站</w:t>
            </w:r>
          </w:p>
        </w:tc>
        <w:tc>
          <w:tcPr>
            <w:tcW w:w="60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639"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5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722"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63"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55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r>
      <w:tr w:rsidR="00C91B04">
        <w:trPr>
          <w:cantSplit/>
          <w:jc w:val="center"/>
        </w:trPr>
        <w:tc>
          <w:tcPr>
            <w:tcW w:w="540" w:type="dxa"/>
            <w:vAlign w:val="center"/>
          </w:tcPr>
          <w:p w:rsidR="00C91B04" w:rsidRDefault="00A1194A">
            <w:pPr>
              <w:spacing w:line="240" w:lineRule="exact"/>
              <w:rPr>
                <w:rFonts w:ascii="宋体" w:hAnsi="宋体" w:cs="宋体"/>
                <w:color w:val="000000"/>
                <w:sz w:val="18"/>
                <w:szCs w:val="18"/>
              </w:rPr>
            </w:pPr>
            <w:r>
              <w:rPr>
                <w:rFonts w:ascii="宋体" w:hAnsi="宋体" w:cs="宋体" w:hint="eastAsia"/>
                <w:color w:val="000000"/>
                <w:sz w:val="18"/>
                <w:szCs w:val="18"/>
              </w:rPr>
              <w:t>3</w:t>
            </w:r>
          </w:p>
        </w:tc>
        <w:tc>
          <w:tcPr>
            <w:tcW w:w="734" w:type="dxa"/>
            <w:vMerge w:val="restart"/>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公共</w:t>
            </w:r>
            <w:r>
              <w:rPr>
                <w:rFonts w:ascii="宋体" w:cs="宋体"/>
                <w:color w:val="000000"/>
                <w:sz w:val="18"/>
                <w:szCs w:val="18"/>
              </w:rPr>
              <w:br/>
            </w:r>
            <w:r>
              <w:rPr>
                <w:rFonts w:ascii="宋体" w:hAnsi="宋体" w:cs="宋体" w:hint="eastAsia"/>
                <w:color w:val="000000"/>
                <w:sz w:val="18"/>
                <w:szCs w:val="18"/>
              </w:rPr>
              <w:t>服务</w:t>
            </w:r>
          </w:p>
        </w:tc>
        <w:tc>
          <w:tcPr>
            <w:tcW w:w="1620"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组织开展群体文化活动</w:t>
            </w:r>
          </w:p>
        </w:tc>
        <w:tc>
          <w:tcPr>
            <w:tcW w:w="1446" w:type="dxa"/>
            <w:vAlign w:val="center"/>
          </w:tcPr>
          <w:p w:rsidR="00C91B04" w:rsidRDefault="00A1194A">
            <w:pPr>
              <w:spacing w:line="220" w:lineRule="exact"/>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机构名称；</w:t>
            </w:r>
            <w:r>
              <w:rPr>
                <w:rFonts w:ascii="宋体" w:cs="宋体"/>
                <w:color w:val="000000"/>
                <w:sz w:val="18"/>
                <w:szCs w:val="18"/>
              </w:rPr>
              <w:br/>
            </w:r>
            <w:r>
              <w:rPr>
                <w:rFonts w:ascii="宋体" w:hAnsi="宋体" w:cs="宋体"/>
                <w:color w:val="000000"/>
                <w:sz w:val="18"/>
                <w:szCs w:val="18"/>
              </w:rPr>
              <w:t>2.</w:t>
            </w:r>
            <w:r>
              <w:rPr>
                <w:rFonts w:ascii="宋体" w:hAnsi="宋体" w:cs="宋体" w:hint="eastAsia"/>
                <w:color w:val="000000"/>
                <w:sz w:val="18"/>
                <w:szCs w:val="18"/>
              </w:rPr>
              <w:t>开放时间；</w:t>
            </w:r>
            <w:r>
              <w:rPr>
                <w:rFonts w:ascii="宋体" w:cs="宋体"/>
                <w:color w:val="000000"/>
                <w:sz w:val="18"/>
                <w:szCs w:val="18"/>
              </w:rPr>
              <w:br/>
            </w:r>
            <w:r>
              <w:rPr>
                <w:rFonts w:ascii="宋体" w:hAnsi="宋体" w:cs="宋体"/>
                <w:color w:val="000000"/>
                <w:sz w:val="18"/>
                <w:szCs w:val="18"/>
              </w:rPr>
              <w:t>3.</w:t>
            </w:r>
            <w:r>
              <w:rPr>
                <w:rFonts w:ascii="宋体" w:hAnsi="宋体" w:cs="宋体" w:hint="eastAsia"/>
                <w:color w:val="000000"/>
                <w:sz w:val="18"/>
                <w:szCs w:val="18"/>
              </w:rPr>
              <w:t>机构地址；</w:t>
            </w:r>
            <w:r>
              <w:rPr>
                <w:rFonts w:ascii="宋体" w:cs="宋体"/>
                <w:color w:val="000000"/>
                <w:sz w:val="18"/>
                <w:szCs w:val="18"/>
              </w:rPr>
              <w:br/>
            </w:r>
            <w:r>
              <w:rPr>
                <w:rFonts w:ascii="宋体" w:hAnsi="宋体" w:cs="宋体"/>
                <w:color w:val="000000"/>
                <w:sz w:val="18"/>
                <w:szCs w:val="18"/>
              </w:rPr>
              <w:t>4.</w:t>
            </w:r>
            <w:r>
              <w:rPr>
                <w:rFonts w:ascii="宋体" w:hAnsi="宋体" w:cs="宋体" w:hint="eastAsia"/>
                <w:color w:val="000000"/>
                <w:sz w:val="18"/>
                <w:szCs w:val="18"/>
              </w:rPr>
              <w:t>联系电话；</w:t>
            </w:r>
            <w:r>
              <w:rPr>
                <w:rFonts w:ascii="宋体" w:cs="宋体"/>
                <w:color w:val="000000"/>
                <w:sz w:val="18"/>
                <w:szCs w:val="18"/>
              </w:rPr>
              <w:br/>
            </w:r>
            <w:r>
              <w:rPr>
                <w:rFonts w:ascii="宋体" w:hAnsi="宋体" w:cs="宋体"/>
                <w:color w:val="000000"/>
                <w:sz w:val="18"/>
                <w:szCs w:val="18"/>
              </w:rPr>
              <w:t>5.</w:t>
            </w:r>
            <w:r>
              <w:rPr>
                <w:rFonts w:ascii="宋体" w:hAnsi="宋体" w:cs="宋体" w:hint="eastAsia"/>
                <w:color w:val="000000"/>
                <w:sz w:val="18"/>
                <w:szCs w:val="18"/>
              </w:rPr>
              <w:t>临时停止活动信息。</w:t>
            </w:r>
          </w:p>
        </w:tc>
        <w:tc>
          <w:tcPr>
            <w:tcW w:w="1980"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《政府信息公开条例》、《文化馆服务标准》</w:t>
            </w:r>
          </w:p>
        </w:tc>
        <w:tc>
          <w:tcPr>
            <w:tcW w:w="1814"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信息形成或变更之日起</w:t>
            </w:r>
            <w:r>
              <w:rPr>
                <w:rFonts w:ascii="宋体" w:hAnsi="宋体" w:cs="宋体"/>
                <w:color w:val="000000"/>
                <w:sz w:val="18"/>
                <w:szCs w:val="18"/>
              </w:rPr>
              <w:t>20</w:t>
            </w:r>
            <w:r>
              <w:rPr>
                <w:rFonts w:ascii="宋体" w:hAnsi="宋体" w:cs="宋体" w:hint="eastAsia"/>
                <w:color w:val="000000"/>
                <w:sz w:val="18"/>
                <w:szCs w:val="18"/>
              </w:rPr>
              <w:t>个工作日内公开</w:t>
            </w:r>
          </w:p>
        </w:tc>
        <w:tc>
          <w:tcPr>
            <w:tcW w:w="1426"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文化和旅游行政部门，相关公共文化服务机构</w:t>
            </w:r>
          </w:p>
        </w:tc>
        <w:tc>
          <w:tcPr>
            <w:tcW w:w="144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■政府网站</w:t>
            </w:r>
          </w:p>
        </w:tc>
        <w:tc>
          <w:tcPr>
            <w:tcW w:w="60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639"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5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722"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63"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55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r>
      <w:tr w:rsidR="00C91B04">
        <w:trPr>
          <w:cantSplit/>
          <w:jc w:val="center"/>
        </w:trPr>
        <w:tc>
          <w:tcPr>
            <w:tcW w:w="540" w:type="dxa"/>
            <w:vAlign w:val="center"/>
          </w:tcPr>
          <w:p w:rsidR="00C91B04" w:rsidRDefault="00A1194A">
            <w:pPr>
              <w:spacing w:line="240" w:lineRule="exact"/>
              <w:rPr>
                <w:rFonts w:ascii="宋体" w:hAnsi="宋体" w:cs="宋体"/>
                <w:color w:val="000000"/>
                <w:sz w:val="18"/>
                <w:szCs w:val="18"/>
              </w:rPr>
            </w:pPr>
            <w:r>
              <w:rPr>
                <w:rFonts w:ascii="宋体" w:hAnsi="宋体" w:cs="宋体" w:hint="eastAsia"/>
                <w:color w:val="000000"/>
                <w:sz w:val="18"/>
                <w:szCs w:val="18"/>
              </w:rPr>
              <w:t>4</w:t>
            </w:r>
          </w:p>
        </w:tc>
        <w:tc>
          <w:tcPr>
            <w:tcW w:w="734" w:type="dxa"/>
            <w:vMerge/>
            <w:vAlign w:val="center"/>
          </w:tcPr>
          <w:p w:rsidR="00C91B04" w:rsidRDefault="00C91B04">
            <w:pPr>
              <w:spacing w:line="240" w:lineRule="exact"/>
              <w:rPr>
                <w:rFonts w:ascii="宋体" w:hAnsi="宋体" w:cs="宋体"/>
                <w:color w:val="000000"/>
                <w:sz w:val="18"/>
                <w:szCs w:val="18"/>
              </w:rPr>
            </w:pPr>
          </w:p>
        </w:tc>
        <w:tc>
          <w:tcPr>
            <w:tcW w:w="1620"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下基层辅导、演出、展览和指导基层群体文化活动</w:t>
            </w:r>
          </w:p>
        </w:tc>
        <w:tc>
          <w:tcPr>
            <w:tcW w:w="1446" w:type="dxa"/>
            <w:vAlign w:val="center"/>
          </w:tcPr>
          <w:p w:rsidR="00C91B04" w:rsidRDefault="00A1194A">
            <w:pPr>
              <w:spacing w:line="220" w:lineRule="exact"/>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活动时间；</w:t>
            </w:r>
            <w:r>
              <w:rPr>
                <w:rFonts w:ascii="宋体" w:cs="宋体"/>
                <w:color w:val="000000"/>
                <w:sz w:val="18"/>
                <w:szCs w:val="18"/>
              </w:rPr>
              <w:br/>
            </w:r>
            <w:r>
              <w:rPr>
                <w:rFonts w:ascii="宋体" w:hAnsi="宋体" w:cs="宋体"/>
                <w:color w:val="000000"/>
                <w:sz w:val="18"/>
                <w:szCs w:val="18"/>
              </w:rPr>
              <w:t>2.</w:t>
            </w:r>
            <w:r>
              <w:rPr>
                <w:rFonts w:ascii="宋体" w:hAnsi="宋体" w:cs="宋体" w:hint="eastAsia"/>
                <w:color w:val="000000"/>
                <w:sz w:val="18"/>
                <w:szCs w:val="18"/>
              </w:rPr>
              <w:t>活动单位；</w:t>
            </w:r>
            <w:r>
              <w:rPr>
                <w:rFonts w:ascii="宋体" w:cs="宋体"/>
                <w:color w:val="000000"/>
                <w:sz w:val="18"/>
                <w:szCs w:val="18"/>
              </w:rPr>
              <w:br/>
            </w:r>
            <w:r>
              <w:rPr>
                <w:rFonts w:ascii="宋体" w:hAnsi="宋体" w:cs="宋体"/>
                <w:color w:val="000000"/>
                <w:sz w:val="18"/>
                <w:szCs w:val="18"/>
              </w:rPr>
              <w:t>3.</w:t>
            </w:r>
            <w:r>
              <w:rPr>
                <w:rFonts w:ascii="宋体" w:hAnsi="宋体" w:cs="宋体" w:hint="eastAsia"/>
                <w:color w:val="000000"/>
                <w:sz w:val="18"/>
                <w:szCs w:val="18"/>
              </w:rPr>
              <w:t>活动地址；</w:t>
            </w:r>
            <w:r>
              <w:rPr>
                <w:rFonts w:ascii="宋体" w:cs="宋体"/>
                <w:color w:val="000000"/>
                <w:sz w:val="18"/>
                <w:szCs w:val="18"/>
              </w:rPr>
              <w:br/>
            </w:r>
            <w:r>
              <w:rPr>
                <w:rFonts w:ascii="宋体" w:hAnsi="宋体" w:cs="宋体"/>
                <w:color w:val="000000"/>
                <w:sz w:val="18"/>
                <w:szCs w:val="18"/>
              </w:rPr>
              <w:t>4.</w:t>
            </w:r>
            <w:r>
              <w:rPr>
                <w:rFonts w:ascii="宋体" w:hAnsi="宋体" w:cs="宋体" w:hint="eastAsia"/>
                <w:color w:val="000000"/>
                <w:sz w:val="18"/>
                <w:szCs w:val="18"/>
              </w:rPr>
              <w:t>联系电话；</w:t>
            </w:r>
            <w:r>
              <w:rPr>
                <w:rFonts w:ascii="宋体" w:cs="宋体"/>
                <w:color w:val="000000"/>
                <w:sz w:val="18"/>
                <w:szCs w:val="18"/>
              </w:rPr>
              <w:br/>
            </w:r>
            <w:r>
              <w:rPr>
                <w:rFonts w:ascii="宋体" w:hAnsi="宋体" w:cs="宋体"/>
                <w:color w:val="000000"/>
                <w:sz w:val="18"/>
                <w:szCs w:val="18"/>
              </w:rPr>
              <w:t>5.</w:t>
            </w:r>
            <w:r>
              <w:rPr>
                <w:rFonts w:ascii="宋体" w:hAnsi="宋体" w:cs="宋体" w:hint="eastAsia"/>
                <w:color w:val="000000"/>
                <w:sz w:val="18"/>
                <w:szCs w:val="18"/>
              </w:rPr>
              <w:t>临时停止活动信息。</w:t>
            </w:r>
          </w:p>
        </w:tc>
        <w:tc>
          <w:tcPr>
            <w:tcW w:w="1980"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《政府信息公开条例》、《文化馆服务标准》</w:t>
            </w:r>
          </w:p>
        </w:tc>
        <w:tc>
          <w:tcPr>
            <w:tcW w:w="1814"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信息形成或变更之日起</w:t>
            </w:r>
            <w:r>
              <w:rPr>
                <w:rFonts w:ascii="宋体" w:hAnsi="宋体" w:cs="宋体"/>
                <w:color w:val="000000"/>
                <w:sz w:val="18"/>
                <w:szCs w:val="18"/>
              </w:rPr>
              <w:t>20</w:t>
            </w:r>
            <w:r>
              <w:rPr>
                <w:rFonts w:ascii="宋体" w:hAnsi="宋体" w:cs="宋体" w:hint="eastAsia"/>
                <w:color w:val="000000"/>
                <w:sz w:val="18"/>
                <w:szCs w:val="18"/>
              </w:rPr>
              <w:t>个工作日内公开</w:t>
            </w:r>
          </w:p>
        </w:tc>
        <w:tc>
          <w:tcPr>
            <w:tcW w:w="1426"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文化和旅游行政部门，相关公共文化服务机构</w:t>
            </w:r>
          </w:p>
        </w:tc>
        <w:tc>
          <w:tcPr>
            <w:tcW w:w="144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■政府网站</w:t>
            </w:r>
          </w:p>
        </w:tc>
        <w:tc>
          <w:tcPr>
            <w:tcW w:w="60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639"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5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722"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63"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55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r>
      <w:tr w:rsidR="00C91B04">
        <w:trPr>
          <w:cantSplit/>
          <w:jc w:val="center"/>
        </w:trPr>
        <w:tc>
          <w:tcPr>
            <w:tcW w:w="540" w:type="dxa"/>
            <w:vAlign w:val="center"/>
          </w:tcPr>
          <w:p w:rsidR="00C91B04" w:rsidRDefault="00A1194A">
            <w:pPr>
              <w:spacing w:line="240" w:lineRule="exact"/>
              <w:rPr>
                <w:rFonts w:ascii="宋体" w:hAnsi="宋体" w:cs="宋体"/>
                <w:color w:val="000000"/>
                <w:sz w:val="18"/>
                <w:szCs w:val="18"/>
              </w:rPr>
            </w:pPr>
            <w:r>
              <w:rPr>
                <w:rFonts w:ascii="宋体" w:hAnsi="宋体" w:cs="宋体" w:hint="eastAsia"/>
                <w:color w:val="000000"/>
                <w:sz w:val="18"/>
                <w:szCs w:val="18"/>
              </w:rPr>
              <w:lastRenderedPageBreak/>
              <w:t>5</w:t>
            </w:r>
          </w:p>
        </w:tc>
        <w:tc>
          <w:tcPr>
            <w:tcW w:w="734" w:type="dxa"/>
            <w:vMerge/>
            <w:vAlign w:val="center"/>
          </w:tcPr>
          <w:p w:rsidR="00C91B04" w:rsidRDefault="00C91B04">
            <w:pPr>
              <w:spacing w:line="240" w:lineRule="exact"/>
              <w:rPr>
                <w:rFonts w:ascii="宋体" w:hAnsi="宋体" w:cs="宋体"/>
                <w:color w:val="000000"/>
                <w:sz w:val="18"/>
                <w:szCs w:val="18"/>
              </w:rPr>
            </w:pPr>
          </w:p>
        </w:tc>
        <w:tc>
          <w:tcPr>
            <w:tcW w:w="1620"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举办各类展览、讲座信息</w:t>
            </w:r>
          </w:p>
        </w:tc>
        <w:tc>
          <w:tcPr>
            <w:tcW w:w="1446" w:type="dxa"/>
            <w:vAlign w:val="center"/>
          </w:tcPr>
          <w:p w:rsidR="00C91B04" w:rsidRDefault="00A1194A">
            <w:pPr>
              <w:spacing w:line="220" w:lineRule="exact"/>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活动时间；</w:t>
            </w:r>
            <w:r>
              <w:rPr>
                <w:rFonts w:ascii="宋体" w:cs="宋体"/>
                <w:color w:val="000000"/>
                <w:sz w:val="18"/>
                <w:szCs w:val="18"/>
              </w:rPr>
              <w:br/>
            </w:r>
            <w:r>
              <w:rPr>
                <w:rFonts w:ascii="宋体" w:hAnsi="宋体" w:cs="宋体"/>
                <w:color w:val="000000"/>
                <w:sz w:val="18"/>
                <w:szCs w:val="18"/>
              </w:rPr>
              <w:t>2.</w:t>
            </w:r>
            <w:r>
              <w:rPr>
                <w:rFonts w:ascii="宋体" w:hAnsi="宋体" w:cs="宋体" w:hint="eastAsia"/>
                <w:color w:val="000000"/>
                <w:sz w:val="18"/>
                <w:szCs w:val="18"/>
              </w:rPr>
              <w:t>活动单位；</w:t>
            </w:r>
            <w:r>
              <w:rPr>
                <w:rFonts w:ascii="宋体" w:cs="宋体"/>
                <w:color w:val="000000"/>
                <w:sz w:val="18"/>
                <w:szCs w:val="18"/>
              </w:rPr>
              <w:br/>
            </w:r>
            <w:r>
              <w:rPr>
                <w:rFonts w:ascii="宋体" w:hAnsi="宋体" w:cs="宋体"/>
                <w:color w:val="000000"/>
                <w:sz w:val="18"/>
                <w:szCs w:val="18"/>
              </w:rPr>
              <w:t>3.</w:t>
            </w:r>
            <w:r>
              <w:rPr>
                <w:rFonts w:ascii="宋体" w:hAnsi="宋体" w:cs="宋体" w:hint="eastAsia"/>
                <w:color w:val="000000"/>
                <w:sz w:val="18"/>
                <w:szCs w:val="18"/>
              </w:rPr>
              <w:t>活动地址；</w:t>
            </w:r>
            <w:r>
              <w:rPr>
                <w:rFonts w:ascii="宋体" w:cs="宋体"/>
                <w:color w:val="000000"/>
                <w:sz w:val="18"/>
                <w:szCs w:val="18"/>
              </w:rPr>
              <w:br/>
            </w:r>
            <w:r>
              <w:rPr>
                <w:rFonts w:ascii="宋体" w:hAnsi="宋体" w:cs="宋体"/>
                <w:color w:val="000000"/>
                <w:sz w:val="18"/>
                <w:szCs w:val="18"/>
              </w:rPr>
              <w:t>4.</w:t>
            </w:r>
            <w:r>
              <w:rPr>
                <w:rFonts w:ascii="宋体" w:hAnsi="宋体" w:cs="宋体" w:hint="eastAsia"/>
                <w:color w:val="000000"/>
                <w:sz w:val="18"/>
                <w:szCs w:val="18"/>
              </w:rPr>
              <w:t>联系电话；</w:t>
            </w:r>
            <w:r>
              <w:rPr>
                <w:rFonts w:ascii="宋体" w:cs="宋体"/>
                <w:color w:val="000000"/>
                <w:sz w:val="18"/>
                <w:szCs w:val="18"/>
              </w:rPr>
              <w:br/>
            </w:r>
            <w:r>
              <w:rPr>
                <w:rFonts w:ascii="宋体" w:hAnsi="宋体" w:cs="宋体"/>
                <w:color w:val="000000"/>
                <w:sz w:val="18"/>
                <w:szCs w:val="18"/>
              </w:rPr>
              <w:t>5.</w:t>
            </w:r>
            <w:r>
              <w:rPr>
                <w:rFonts w:ascii="宋体" w:hAnsi="宋体" w:cs="宋体" w:hint="eastAsia"/>
                <w:color w:val="000000"/>
                <w:sz w:val="18"/>
                <w:szCs w:val="18"/>
              </w:rPr>
              <w:t>临时停止活动信息。</w:t>
            </w:r>
          </w:p>
        </w:tc>
        <w:tc>
          <w:tcPr>
            <w:tcW w:w="1980"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《政府信息公开条例》、《乡镇综合文化站管理办法》</w:t>
            </w:r>
          </w:p>
        </w:tc>
        <w:tc>
          <w:tcPr>
            <w:tcW w:w="1814"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信息形成或变更之日起</w:t>
            </w:r>
            <w:r>
              <w:rPr>
                <w:rFonts w:ascii="宋体" w:hAnsi="宋体" w:cs="宋体"/>
                <w:color w:val="000000"/>
                <w:sz w:val="18"/>
                <w:szCs w:val="18"/>
              </w:rPr>
              <w:t>20</w:t>
            </w:r>
            <w:r>
              <w:rPr>
                <w:rFonts w:ascii="宋体" w:hAnsi="宋体" w:cs="宋体" w:hint="eastAsia"/>
                <w:color w:val="000000"/>
                <w:sz w:val="18"/>
                <w:szCs w:val="18"/>
              </w:rPr>
              <w:t>个工作日内公开</w:t>
            </w:r>
          </w:p>
        </w:tc>
        <w:tc>
          <w:tcPr>
            <w:tcW w:w="1426"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文化和旅游行政部门，相关公共文化服务机构</w:t>
            </w:r>
          </w:p>
        </w:tc>
        <w:tc>
          <w:tcPr>
            <w:tcW w:w="144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■政府网站</w:t>
            </w:r>
          </w:p>
        </w:tc>
        <w:tc>
          <w:tcPr>
            <w:tcW w:w="60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639"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5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722"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63"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55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r>
      <w:tr w:rsidR="00C91B04">
        <w:trPr>
          <w:cantSplit/>
          <w:jc w:val="center"/>
        </w:trPr>
        <w:tc>
          <w:tcPr>
            <w:tcW w:w="540" w:type="dxa"/>
            <w:vAlign w:val="center"/>
          </w:tcPr>
          <w:p w:rsidR="00C91B04" w:rsidRDefault="00A1194A">
            <w:pPr>
              <w:spacing w:line="240" w:lineRule="exact"/>
              <w:rPr>
                <w:rFonts w:ascii="宋体" w:hAnsi="宋体" w:cs="宋体"/>
                <w:color w:val="000000"/>
                <w:sz w:val="18"/>
                <w:szCs w:val="18"/>
              </w:rPr>
            </w:pPr>
            <w:r>
              <w:rPr>
                <w:rFonts w:ascii="宋体" w:hAnsi="宋体" w:cs="宋体" w:hint="eastAsia"/>
                <w:color w:val="000000"/>
                <w:sz w:val="18"/>
                <w:szCs w:val="18"/>
              </w:rPr>
              <w:t>6</w:t>
            </w:r>
          </w:p>
        </w:tc>
        <w:tc>
          <w:tcPr>
            <w:tcW w:w="734" w:type="dxa"/>
            <w:vMerge/>
            <w:vAlign w:val="center"/>
          </w:tcPr>
          <w:p w:rsidR="00C91B04" w:rsidRDefault="00C91B04">
            <w:pPr>
              <w:spacing w:line="240" w:lineRule="exact"/>
              <w:rPr>
                <w:rFonts w:ascii="宋体" w:hAnsi="宋体" w:cs="宋体"/>
                <w:color w:val="000000"/>
                <w:sz w:val="18"/>
                <w:szCs w:val="18"/>
              </w:rPr>
            </w:pPr>
          </w:p>
        </w:tc>
        <w:tc>
          <w:tcPr>
            <w:tcW w:w="1620"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辅导和培训基层文化骨干</w:t>
            </w:r>
          </w:p>
        </w:tc>
        <w:tc>
          <w:tcPr>
            <w:tcW w:w="1446" w:type="dxa"/>
            <w:vAlign w:val="center"/>
          </w:tcPr>
          <w:p w:rsidR="00C91B04" w:rsidRDefault="00A1194A">
            <w:pPr>
              <w:spacing w:line="220" w:lineRule="exact"/>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培训时间；</w:t>
            </w:r>
            <w:r>
              <w:rPr>
                <w:rFonts w:ascii="宋体" w:cs="宋体"/>
                <w:color w:val="000000"/>
                <w:sz w:val="18"/>
                <w:szCs w:val="18"/>
              </w:rPr>
              <w:br/>
            </w:r>
            <w:r>
              <w:rPr>
                <w:rFonts w:ascii="宋体" w:hAnsi="宋体" w:cs="宋体"/>
                <w:color w:val="000000"/>
                <w:sz w:val="18"/>
                <w:szCs w:val="18"/>
              </w:rPr>
              <w:t>2.</w:t>
            </w:r>
            <w:r>
              <w:rPr>
                <w:rFonts w:ascii="宋体" w:hAnsi="宋体" w:cs="宋体" w:hint="eastAsia"/>
                <w:color w:val="000000"/>
                <w:sz w:val="18"/>
                <w:szCs w:val="18"/>
              </w:rPr>
              <w:t>培训单位；</w:t>
            </w:r>
            <w:r>
              <w:rPr>
                <w:rFonts w:ascii="宋体" w:cs="宋体"/>
                <w:color w:val="000000"/>
                <w:sz w:val="18"/>
                <w:szCs w:val="18"/>
              </w:rPr>
              <w:br/>
            </w:r>
            <w:r>
              <w:rPr>
                <w:rFonts w:ascii="宋体" w:hAnsi="宋体" w:cs="宋体"/>
                <w:color w:val="000000"/>
                <w:sz w:val="18"/>
                <w:szCs w:val="18"/>
              </w:rPr>
              <w:t>3.</w:t>
            </w:r>
            <w:r>
              <w:rPr>
                <w:rFonts w:ascii="宋体" w:hAnsi="宋体" w:cs="宋体" w:hint="eastAsia"/>
                <w:color w:val="000000"/>
                <w:sz w:val="18"/>
                <w:szCs w:val="18"/>
              </w:rPr>
              <w:t>培训地址；</w:t>
            </w:r>
            <w:r>
              <w:rPr>
                <w:rFonts w:ascii="宋体" w:cs="宋体"/>
                <w:color w:val="000000"/>
                <w:sz w:val="18"/>
                <w:szCs w:val="18"/>
              </w:rPr>
              <w:br/>
            </w:r>
            <w:r>
              <w:rPr>
                <w:rFonts w:ascii="宋体" w:hAnsi="宋体" w:cs="宋体"/>
                <w:color w:val="000000"/>
                <w:sz w:val="18"/>
                <w:szCs w:val="18"/>
              </w:rPr>
              <w:t>4.</w:t>
            </w:r>
            <w:r>
              <w:rPr>
                <w:rFonts w:ascii="宋体" w:hAnsi="宋体" w:cs="宋体" w:hint="eastAsia"/>
                <w:color w:val="000000"/>
                <w:sz w:val="18"/>
                <w:szCs w:val="18"/>
              </w:rPr>
              <w:t>联系电话；</w:t>
            </w:r>
            <w:r>
              <w:rPr>
                <w:rFonts w:ascii="宋体" w:cs="宋体"/>
                <w:color w:val="000000"/>
                <w:sz w:val="18"/>
                <w:szCs w:val="18"/>
              </w:rPr>
              <w:br/>
            </w:r>
            <w:r>
              <w:rPr>
                <w:rFonts w:ascii="宋体" w:hAnsi="宋体" w:cs="宋体"/>
                <w:color w:val="000000"/>
                <w:sz w:val="18"/>
                <w:szCs w:val="18"/>
              </w:rPr>
              <w:t>5.</w:t>
            </w:r>
            <w:r>
              <w:rPr>
                <w:rFonts w:ascii="宋体" w:hAnsi="宋体" w:cs="宋体" w:hint="eastAsia"/>
                <w:color w:val="000000"/>
                <w:sz w:val="18"/>
                <w:szCs w:val="18"/>
              </w:rPr>
              <w:t>临时停止活动信息。</w:t>
            </w:r>
          </w:p>
        </w:tc>
        <w:tc>
          <w:tcPr>
            <w:tcW w:w="1980"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《政府信息公开条例》、《乡镇综合文化站管理办法》</w:t>
            </w:r>
          </w:p>
        </w:tc>
        <w:tc>
          <w:tcPr>
            <w:tcW w:w="1814"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信息形成或变更之日起</w:t>
            </w:r>
            <w:r>
              <w:rPr>
                <w:rFonts w:ascii="宋体" w:hAnsi="宋体" w:cs="宋体"/>
                <w:color w:val="000000"/>
                <w:sz w:val="18"/>
                <w:szCs w:val="18"/>
              </w:rPr>
              <w:t>20</w:t>
            </w:r>
            <w:r>
              <w:rPr>
                <w:rFonts w:ascii="宋体" w:hAnsi="宋体" w:cs="宋体" w:hint="eastAsia"/>
                <w:color w:val="000000"/>
                <w:sz w:val="18"/>
                <w:szCs w:val="18"/>
              </w:rPr>
              <w:t>个工作日内公开</w:t>
            </w:r>
          </w:p>
        </w:tc>
        <w:tc>
          <w:tcPr>
            <w:tcW w:w="1426"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文化和旅游行政部门，相关公共文化服务机构</w:t>
            </w:r>
          </w:p>
        </w:tc>
        <w:tc>
          <w:tcPr>
            <w:tcW w:w="144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■政府网站</w:t>
            </w:r>
          </w:p>
        </w:tc>
        <w:tc>
          <w:tcPr>
            <w:tcW w:w="60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639"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5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722"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63"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55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r>
      <w:tr w:rsidR="00C91B04">
        <w:trPr>
          <w:cantSplit/>
          <w:jc w:val="center"/>
        </w:trPr>
        <w:tc>
          <w:tcPr>
            <w:tcW w:w="540" w:type="dxa"/>
            <w:vAlign w:val="center"/>
          </w:tcPr>
          <w:p w:rsidR="00C91B04" w:rsidRDefault="00A1194A">
            <w:pPr>
              <w:spacing w:line="240" w:lineRule="exact"/>
              <w:rPr>
                <w:rFonts w:ascii="宋体" w:hAnsi="宋体" w:cs="宋体"/>
                <w:color w:val="000000"/>
                <w:sz w:val="18"/>
                <w:szCs w:val="18"/>
              </w:rPr>
            </w:pPr>
            <w:r>
              <w:rPr>
                <w:rFonts w:ascii="宋体" w:hAnsi="宋体" w:cs="宋体" w:hint="eastAsia"/>
                <w:color w:val="000000"/>
                <w:sz w:val="18"/>
                <w:szCs w:val="18"/>
              </w:rPr>
              <w:t>7</w:t>
            </w:r>
          </w:p>
        </w:tc>
        <w:tc>
          <w:tcPr>
            <w:tcW w:w="734" w:type="dxa"/>
            <w:vMerge/>
            <w:vAlign w:val="center"/>
          </w:tcPr>
          <w:p w:rsidR="00C91B04" w:rsidRDefault="00C91B04">
            <w:pPr>
              <w:spacing w:line="240" w:lineRule="exact"/>
              <w:rPr>
                <w:rFonts w:ascii="宋体" w:hAnsi="宋体" w:cs="宋体"/>
                <w:color w:val="000000"/>
                <w:sz w:val="18"/>
                <w:szCs w:val="18"/>
              </w:rPr>
            </w:pPr>
          </w:p>
        </w:tc>
        <w:tc>
          <w:tcPr>
            <w:tcW w:w="1620"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非物质文化遗产展示传播活动</w:t>
            </w:r>
          </w:p>
        </w:tc>
        <w:tc>
          <w:tcPr>
            <w:tcW w:w="1446" w:type="dxa"/>
            <w:vAlign w:val="center"/>
          </w:tcPr>
          <w:p w:rsidR="00C91B04" w:rsidRDefault="00A1194A">
            <w:pPr>
              <w:spacing w:line="220" w:lineRule="exact"/>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活动时间；</w:t>
            </w:r>
            <w:r>
              <w:rPr>
                <w:rFonts w:ascii="宋体" w:cs="宋体"/>
                <w:color w:val="000000"/>
                <w:sz w:val="18"/>
                <w:szCs w:val="18"/>
              </w:rPr>
              <w:br/>
            </w:r>
            <w:r>
              <w:rPr>
                <w:rFonts w:ascii="宋体" w:hAnsi="宋体" w:cs="宋体"/>
                <w:color w:val="000000"/>
                <w:sz w:val="18"/>
                <w:szCs w:val="18"/>
              </w:rPr>
              <w:t>2.</w:t>
            </w:r>
            <w:r>
              <w:rPr>
                <w:rFonts w:ascii="宋体" w:hAnsi="宋体" w:cs="宋体" w:hint="eastAsia"/>
                <w:color w:val="000000"/>
                <w:sz w:val="18"/>
                <w:szCs w:val="18"/>
              </w:rPr>
              <w:t>组织单位；</w:t>
            </w:r>
            <w:r>
              <w:rPr>
                <w:rFonts w:ascii="宋体" w:cs="宋体"/>
                <w:color w:val="000000"/>
                <w:sz w:val="18"/>
                <w:szCs w:val="18"/>
              </w:rPr>
              <w:br/>
            </w:r>
            <w:r>
              <w:rPr>
                <w:rFonts w:ascii="宋体" w:hAnsi="宋体" w:cs="宋体"/>
                <w:color w:val="000000"/>
                <w:sz w:val="18"/>
                <w:szCs w:val="18"/>
              </w:rPr>
              <w:t>3.</w:t>
            </w:r>
            <w:r>
              <w:rPr>
                <w:rFonts w:ascii="宋体" w:hAnsi="宋体" w:cs="宋体" w:hint="eastAsia"/>
                <w:color w:val="000000"/>
                <w:sz w:val="18"/>
                <w:szCs w:val="18"/>
              </w:rPr>
              <w:t>活动地址；</w:t>
            </w:r>
            <w:r>
              <w:rPr>
                <w:rFonts w:ascii="宋体" w:cs="宋体"/>
                <w:color w:val="000000"/>
                <w:sz w:val="18"/>
                <w:szCs w:val="18"/>
              </w:rPr>
              <w:br/>
            </w:r>
            <w:r>
              <w:rPr>
                <w:rFonts w:ascii="宋体" w:hAnsi="宋体" w:cs="宋体"/>
                <w:color w:val="000000"/>
                <w:sz w:val="18"/>
                <w:szCs w:val="18"/>
              </w:rPr>
              <w:t>4.</w:t>
            </w:r>
            <w:r>
              <w:rPr>
                <w:rFonts w:ascii="宋体" w:hAnsi="宋体" w:cs="宋体" w:hint="eastAsia"/>
                <w:color w:val="000000"/>
                <w:sz w:val="18"/>
                <w:szCs w:val="18"/>
              </w:rPr>
              <w:t>联系电话；</w:t>
            </w:r>
            <w:r>
              <w:rPr>
                <w:rFonts w:ascii="宋体" w:cs="宋体"/>
                <w:color w:val="000000"/>
                <w:sz w:val="18"/>
                <w:szCs w:val="18"/>
              </w:rPr>
              <w:br/>
            </w:r>
            <w:r>
              <w:rPr>
                <w:rFonts w:ascii="宋体" w:hAnsi="宋体" w:cs="宋体"/>
                <w:color w:val="000000"/>
                <w:sz w:val="18"/>
                <w:szCs w:val="18"/>
              </w:rPr>
              <w:t>5.</w:t>
            </w:r>
            <w:r>
              <w:rPr>
                <w:rFonts w:ascii="宋体" w:hAnsi="宋体" w:cs="宋体" w:hint="eastAsia"/>
                <w:color w:val="000000"/>
                <w:sz w:val="18"/>
                <w:szCs w:val="18"/>
              </w:rPr>
              <w:t>临时停止活动信息。</w:t>
            </w:r>
          </w:p>
        </w:tc>
        <w:tc>
          <w:tcPr>
            <w:tcW w:w="1980" w:type="dxa"/>
            <w:vAlign w:val="center"/>
          </w:tcPr>
          <w:p w:rsidR="00C91B04" w:rsidRDefault="00A1194A">
            <w:pPr>
              <w:spacing w:line="220" w:lineRule="exact"/>
              <w:rPr>
                <w:rFonts w:ascii="宋体" w:hAnsi="宋体" w:cs="宋体"/>
                <w:color w:val="000000"/>
                <w:sz w:val="18"/>
                <w:szCs w:val="18"/>
              </w:rPr>
            </w:pPr>
            <w:r>
              <w:rPr>
                <w:rFonts w:ascii="宋体" w:hAnsi="宋体" w:cs="宋体" w:hint="eastAsia"/>
                <w:color w:val="000000"/>
                <w:sz w:val="18"/>
                <w:szCs w:val="18"/>
              </w:rPr>
              <w:t>《非物质文化遗产法》、《政府信息公开条例》</w:t>
            </w:r>
            <w:r>
              <w:rPr>
                <w:rFonts w:ascii="宋体" w:hAnsi="宋体" w:cs="宋体"/>
                <w:color w:val="000000"/>
                <w:sz w:val="18"/>
                <w:szCs w:val="18"/>
              </w:rPr>
              <w:t xml:space="preserve">  </w:t>
            </w:r>
          </w:p>
        </w:tc>
        <w:tc>
          <w:tcPr>
            <w:tcW w:w="1814"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信息形成或变更之日起</w:t>
            </w:r>
            <w:r>
              <w:rPr>
                <w:rFonts w:ascii="宋体" w:hAnsi="宋体" w:cs="宋体"/>
                <w:color w:val="000000"/>
                <w:sz w:val="18"/>
                <w:szCs w:val="18"/>
              </w:rPr>
              <w:t>20</w:t>
            </w:r>
            <w:r>
              <w:rPr>
                <w:rFonts w:ascii="宋体" w:hAnsi="宋体" w:cs="宋体" w:hint="eastAsia"/>
                <w:color w:val="000000"/>
                <w:sz w:val="18"/>
                <w:szCs w:val="18"/>
              </w:rPr>
              <w:t>个工作日内公开</w:t>
            </w:r>
          </w:p>
        </w:tc>
        <w:tc>
          <w:tcPr>
            <w:tcW w:w="1426" w:type="dxa"/>
            <w:vAlign w:val="center"/>
          </w:tcPr>
          <w:p w:rsidR="00C91B04" w:rsidRDefault="00A1194A">
            <w:pPr>
              <w:spacing w:line="220" w:lineRule="exact"/>
              <w:rPr>
                <w:rFonts w:ascii="宋体" w:cs="宋体"/>
                <w:color w:val="000000"/>
                <w:sz w:val="18"/>
                <w:szCs w:val="18"/>
              </w:rPr>
            </w:pPr>
            <w:r>
              <w:rPr>
                <w:rFonts w:ascii="宋体" w:hAnsi="宋体" w:cs="宋体" w:hint="eastAsia"/>
                <w:color w:val="000000"/>
                <w:sz w:val="18"/>
                <w:szCs w:val="18"/>
              </w:rPr>
              <w:t>文化和旅游行政部门，相关公共文化服务机构</w:t>
            </w:r>
          </w:p>
        </w:tc>
        <w:tc>
          <w:tcPr>
            <w:tcW w:w="144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■政府网站</w:t>
            </w:r>
          </w:p>
        </w:tc>
        <w:tc>
          <w:tcPr>
            <w:tcW w:w="60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639"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5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722"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63"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55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r>
      <w:tr w:rsidR="00C91B04">
        <w:trPr>
          <w:cantSplit/>
          <w:jc w:val="center"/>
        </w:trPr>
        <w:tc>
          <w:tcPr>
            <w:tcW w:w="540" w:type="dxa"/>
            <w:vAlign w:val="center"/>
          </w:tcPr>
          <w:p w:rsidR="00C91B04" w:rsidRDefault="00A1194A">
            <w:pPr>
              <w:spacing w:line="240" w:lineRule="exact"/>
              <w:rPr>
                <w:rFonts w:ascii="宋体" w:hAnsi="宋体" w:cs="宋体"/>
                <w:color w:val="000000"/>
                <w:sz w:val="18"/>
                <w:szCs w:val="18"/>
              </w:rPr>
            </w:pPr>
            <w:r>
              <w:rPr>
                <w:rFonts w:ascii="宋体" w:hAnsi="宋体" w:cs="宋体" w:hint="eastAsia"/>
                <w:color w:val="000000"/>
                <w:sz w:val="18"/>
                <w:szCs w:val="18"/>
              </w:rPr>
              <w:t>8</w:t>
            </w:r>
          </w:p>
        </w:tc>
        <w:tc>
          <w:tcPr>
            <w:tcW w:w="734" w:type="dxa"/>
            <w:vMerge/>
            <w:vAlign w:val="center"/>
          </w:tcPr>
          <w:p w:rsidR="00C91B04" w:rsidRDefault="00C91B04">
            <w:pPr>
              <w:spacing w:line="240" w:lineRule="exact"/>
              <w:rPr>
                <w:rFonts w:ascii="宋体" w:hAnsi="宋体" w:cs="宋体"/>
                <w:color w:val="000000"/>
                <w:sz w:val="18"/>
                <w:szCs w:val="18"/>
              </w:rPr>
            </w:pPr>
          </w:p>
        </w:tc>
        <w:tc>
          <w:tcPr>
            <w:tcW w:w="162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文博单位名录</w:t>
            </w:r>
          </w:p>
        </w:tc>
        <w:tc>
          <w:tcPr>
            <w:tcW w:w="1446"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文物保护管理机构和博物馆名录</w:t>
            </w:r>
          </w:p>
        </w:tc>
        <w:tc>
          <w:tcPr>
            <w:tcW w:w="198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《政府信息公开条例》</w:t>
            </w:r>
          </w:p>
        </w:tc>
        <w:tc>
          <w:tcPr>
            <w:tcW w:w="1814"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信息形成或变更之日起</w:t>
            </w:r>
            <w:r>
              <w:rPr>
                <w:rFonts w:ascii="宋体" w:hAnsi="宋体" w:cs="宋体"/>
                <w:color w:val="000000"/>
                <w:sz w:val="18"/>
                <w:szCs w:val="18"/>
              </w:rPr>
              <w:t>20</w:t>
            </w:r>
            <w:r>
              <w:rPr>
                <w:rFonts w:ascii="宋体" w:hAnsi="宋体" w:cs="宋体" w:hint="eastAsia"/>
                <w:color w:val="000000"/>
                <w:sz w:val="18"/>
                <w:szCs w:val="18"/>
              </w:rPr>
              <w:t>个工作日内公开</w:t>
            </w:r>
          </w:p>
        </w:tc>
        <w:tc>
          <w:tcPr>
            <w:tcW w:w="1426"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文物行政部门</w:t>
            </w:r>
          </w:p>
        </w:tc>
        <w:tc>
          <w:tcPr>
            <w:tcW w:w="144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■政府网站</w:t>
            </w:r>
          </w:p>
        </w:tc>
        <w:tc>
          <w:tcPr>
            <w:tcW w:w="60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639"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50"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722"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 xml:space="preserve">　</w:t>
            </w:r>
          </w:p>
        </w:tc>
        <w:tc>
          <w:tcPr>
            <w:tcW w:w="463"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c>
          <w:tcPr>
            <w:tcW w:w="555" w:type="dxa"/>
            <w:vAlign w:val="center"/>
          </w:tcPr>
          <w:p w:rsidR="00C91B04" w:rsidRDefault="00A1194A">
            <w:pPr>
              <w:spacing w:line="240" w:lineRule="exact"/>
              <w:rPr>
                <w:rFonts w:ascii="宋体" w:cs="宋体"/>
                <w:color w:val="000000"/>
                <w:sz w:val="18"/>
                <w:szCs w:val="18"/>
              </w:rPr>
            </w:pPr>
            <w:r>
              <w:rPr>
                <w:rFonts w:ascii="宋体" w:hAnsi="宋体" w:cs="宋体" w:hint="eastAsia"/>
                <w:color w:val="000000"/>
                <w:sz w:val="18"/>
                <w:szCs w:val="18"/>
              </w:rPr>
              <w:t>√</w:t>
            </w:r>
          </w:p>
        </w:tc>
      </w:tr>
    </w:tbl>
    <w:p w:rsidR="00C91B04" w:rsidRDefault="00C91B04">
      <w:pPr>
        <w:spacing w:line="220" w:lineRule="exact"/>
      </w:pPr>
    </w:p>
    <w:p w:rsidR="00C91B04" w:rsidRDefault="00A1194A">
      <w:pPr>
        <w:adjustRightInd w:val="0"/>
        <w:spacing w:line="640" w:lineRule="exact"/>
        <w:jc w:val="center"/>
        <w:rPr>
          <w:rFonts w:ascii="方正小标宋简体" w:eastAsia="方正小标宋简体" w:hAnsi="宋体" w:cs="宋体"/>
          <w:b/>
          <w:sz w:val="44"/>
          <w:szCs w:val="44"/>
        </w:rPr>
      </w:pPr>
      <w:r>
        <w:br w:type="page"/>
      </w:r>
      <w:bookmarkStart w:id="13" w:name="_Toc24326"/>
      <w:r w:rsidR="00842DA2">
        <w:rPr>
          <w:rStyle w:val="1Char"/>
          <w:rFonts w:hint="eastAsia"/>
          <w:szCs w:val="22"/>
        </w:rPr>
        <w:lastRenderedPageBreak/>
        <w:t>皇路</w:t>
      </w:r>
      <w:r w:rsidR="005D3D49">
        <w:rPr>
          <w:rStyle w:val="1Char"/>
          <w:rFonts w:hint="eastAsia"/>
          <w:szCs w:val="22"/>
        </w:rPr>
        <w:t>店</w:t>
      </w:r>
      <w:r>
        <w:rPr>
          <w:rStyle w:val="1Char"/>
          <w:rFonts w:hint="eastAsia"/>
          <w:szCs w:val="22"/>
        </w:rPr>
        <w:t>镇</w:t>
      </w:r>
      <w:r>
        <w:rPr>
          <w:rStyle w:val="1Char"/>
          <w:rFonts w:hint="eastAsia"/>
        </w:rPr>
        <w:t>公共法律服务领域基层政务公开标准目录</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441"/>
        <w:gridCol w:w="1075"/>
        <w:gridCol w:w="1193"/>
        <w:gridCol w:w="1701"/>
        <w:gridCol w:w="1380"/>
        <w:gridCol w:w="832"/>
        <w:gridCol w:w="924"/>
        <w:gridCol w:w="2654"/>
        <w:gridCol w:w="567"/>
        <w:gridCol w:w="709"/>
        <w:gridCol w:w="567"/>
        <w:gridCol w:w="708"/>
        <w:gridCol w:w="567"/>
        <w:gridCol w:w="479"/>
      </w:tblGrid>
      <w:tr w:rsidR="00C91B04">
        <w:trPr>
          <w:trHeight w:val="212"/>
          <w:tblHeader/>
        </w:trPr>
        <w:tc>
          <w:tcPr>
            <w:tcW w:w="441" w:type="dxa"/>
            <w:vMerge w:val="restart"/>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2268" w:type="dxa"/>
            <w:gridSpan w:val="2"/>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公开事项</w:t>
            </w:r>
          </w:p>
        </w:tc>
        <w:tc>
          <w:tcPr>
            <w:tcW w:w="1701" w:type="dxa"/>
            <w:vMerge w:val="restart"/>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公开内容（要素）</w:t>
            </w:r>
          </w:p>
        </w:tc>
        <w:tc>
          <w:tcPr>
            <w:tcW w:w="1380" w:type="dxa"/>
            <w:vMerge w:val="restart"/>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公开依据</w:t>
            </w:r>
          </w:p>
        </w:tc>
        <w:tc>
          <w:tcPr>
            <w:tcW w:w="832" w:type="dxa"/>
            <w:vMerge w:val="restart"/>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公开时限</w:t>
            </w:r>
          </w:p>
        </w:tc>
        <w:tc>
          <w:tcPr>
            <w:tcW w:w="924" w:type="dxa"/>
            <w:vMerge w:val="restart"/>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公开主体</w:t>
            </w:r>
          </w:p>
        </w:tc>
        <w:tc>
          <w:tcPr>
            <w:tcW w:w="2654" w:type="dxa"/>
            <w:vMerge w:val="restart"/>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公开渠道和载体</w:t>
            </w:r>
          </w:p>
        </w:tc>
        <w:tc>
          <w:tcPr>
            <w:tcW w:w="1276" w:type="dxa"/>
            <w:gridSpan w:val="2"/>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公开对象</w:t>
            </w:r>
          </w:p>
        </w:tc>
        <w:tc>
          <w:tcPr>
            <w:tcW w:w="1275" w:type="dxa"/>
            <w:gridSpan w:val="2"/>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公开方式</w:t>
            </w:r>
          </w:p>
        </w:tc>
        <w:tc>
          <w:tcPr>
            <w:tcW w:w="1046" w:type="dxa"/>
            <w:gridSpan w:val="2"/>
            <w:vAlign w:val="center"/>
          </w:tcPr>
          <w:p w:rsidR="00C91B04" w:rsidRDefault="00A1194A">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公开层级</w:t>
            </w:r>
          </w:p>
        </w:tc>
      </w:tr>
      <w:tr w:rsidR="00C91B04">
        <w:trPr>
          <w:trHeight w:val="337"/>
          <w:tblHeader/>
        </w:trPr>
        <w:tc>
          <w:tcPr>
            <w:tcW w:w="441" w:type="dxa"/>
            <w:vMerge/>
            <w:vAlign w:val="center"/>
          </w:tcPr>
          <w:p w:rsidR="00C91B04" w:rsidRDefault="00C91B04">
            <w:pPr>
              <w:jc w:val="center"/>
              <w:rPr>
                <w:rFonts w:ascii="黑体" w:eastAsia="黑体" w:hAnsi="宋体" w:cs="黑体"/>
                <w:color w:val="000000"/>
                <w:sz w:val="18"/>
                <w:szCs w:val="18"/>
              </w:rPr>
            </w:pPr>
          </w:p>
        </w:tc>
        <w:tc>
          <w:tcPr>
            <w:tcW w:w="1075" w:type="dxa"/>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一级事项</w:t>
            </w:r>
          </w:p>
        </w:tc>
        <w:tc>
          <w:tcPr>
            <w:tcW w:w="1193" w:type="dxa"/>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二级事项</w:t>
            </w:r>
          </w:p>
        </w:tc>
        <w:tc>
          <w:tcPr>
            <w:tcW w:w="1701" w:type="dxa"/>
            <w:vMerge/>
            <w:vAlign w:val="center"/>
          </w:tcPr>
          <w:p w:rsidR="00C91B04" w:rsidRDefault="00C91B04">
            <w:pPr>
              <w:jc w:val="center"/>
              <w:rPr>
                <w:rFonts w:ascii="黑体" w:eastAsia="黑体" w:hAnsi="宋体" w:cs="黑体"/>
                <w:color w:val="000000"/>
                <w:sz w:val="18"/>
                <w:szCs w:val="18"/>
              </w:rPr>
            </w:pPr>
          </w:p>
        </w:tc>
        <w:tc>
          <w:tcPr>
            <w:tcW w:w="1380" w:type="dxa"/>
            <w:vMerge/>
            <w:vAlign w:val="center"/>
          </w:tcPr>
          <w:p w:rsidR="00C91B04" w:rsidRDefault="00C91B04">
            <w:pPr>
              <w:jc w:val="center"/>
              <w:rPr>
                <w:rFonts w:ascii="黑体" w:eastAsia="黑体" w:hAnsi="宋体" w:cs="黑体"/>
                <w:color w:val="000000"/>
                <w:sz w:val="18"/>
                <w:szCs w:val="18"/>
              </w:rPr>
            </w:pPr>
          </w:p>
        </w:tc>
        <w:tc>
          <w:tcPr>
            <w:tcW w:w="832" w:type="dxa"/>
            <w:vMerge/>
            <w:vAlign w:val="center"/>
          </w:tcPr>
          <w:p w:rsidR="00C91B04" w:rsidRDefault="00C91B04">
            <w:pPr>
              <w:jc w:val="center"/>
              <w:rPr>
                <w:rFonts w:ascii="黑体" w:eastAsia="黑体" w:hAnsi="宋体" w:cs="黑体"/>
                <w:color w:val="000000"/>
                <w:sz w:val="18"/>
                <w:szCs w:val="18"/>
              </w:rPr>
            </w:pPr>
          </w:p>
        </w:tc>
        <w:tc>
          <w:tcPr>
            <w:tcW w:w="924" w:type="dxa"/>
            <w:vMerge/>
            <w:vAlign w:val="center"/>
          </w:tcPr>
          <w:p w:rsidR="00C91B04" w:rsidRDefault="00C91B04">
            <w:pPr>
              <w:jc w:val="center"/>
              <w:rPr>
                <w:rFonts w:ascii="黑体" w:eastAsia="黑体" w:hAnsi="宋体" w:cs="黑体"/>
                <w:color w:val="000000"/>
                <w:sz w:val="18"/>
                <w:szCs w:val="18"/>
              </w:rPr>
            </w:pPr>
          </w:p>
        </w:tc>
        <w:tc>
          <w:tcPr>
            <w:tcW w:w="2654" w:type="dxa"/>
            <w:vMerge/>
            <w:vAlign w:val="center"/>
          </w:tcPr>
          <w:p w:rsidR="00C91B04" w:rsidRDefault="00C91B04">
            <w:pPr>
              <w:jc w:val="center"/>
              <w:rPr>
                <w:rFonts w:ascii="黑体" w:eastAsia="黑体" w:hAnsi="宋体" w:cs="黑体"/>
                <w:color w:val="000000"/>
                <w:sz w:val="18"/>
                <w:szCs w:val="18"/>
              </w:rPr>
            </w:pPr>
          </w:p>
        </w:tc>
        <w:tc>
          <w:tcPr>
            <w:tcW w:w="567" w:type="dxa"/>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全社会</w:t>
            </w:r>
          </w:p>
        </w:tc>
        <w:tc>
          <w:tcPr>
            <w:tcW w:w="709" w:type="dxa"/>
            <w:vAlign w:val="center"/>
          </w:tcPr>
          <w:p w:rsidR="00C91B04" w:rsidRDefault="00A1194A">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特定</w:t>
            </w:r>
          </w:p>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群体</w:t>
            </w:r>
          </w:p>
        </w:tc>
        <w:tc>
          <w:tcPr>
            <w:tcW w:w="567" w:type="dxa"/>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主动</w:t>
            </w:r>
          </w:p>
        </w:tc>
        <w:tc>
          <w:tcPr>
            <w:tcW w:w="708" w:type="dxa"/>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依申请</w:t>
            </w:r>
          </w:p>
        </w:tc>
        <w:tc>
          <w:tcPr>
            <w:tcW w:w="567" w:type="dxa"/>
            <w:vAlign w:val="center"/>
          </w:tcPr>
          <w:p w:rsidR="00C91B04" w:rsidRDefault="00A1194A">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县级</w:t>
            </w:r>
          </w:p>
        </w:tc>
        <w:tc>
          <w:tcPr>
            <w:tcW w:w="479" w:type="dxa"/>
            <w:vAlign w:val="center"/>
          </w:tcPr>
          <w:p w:rsidR="00C91B04" w:rsidRDefault="00A1194A">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乡级</w:t>
            </w:r>
          </w:p>
        </w:tc>
      </w:tr>
      <w:tr w:rsidR="00C91B04">
        <w:trPr>
          <w:trHeight w:val="1650"/>
        </w:trPr>
        <w:tc>
          <w:tcPr>
            <w:tcW w:w="441" w:type="dxa"/>
            <w:vAlign w:val="center"/>
          </w:tcPr>
          <w:p w:rsidR="00C91B04" w:rsidRDefault="00A1194A">
            <w:pPr>
              <w:widowControl/>
              <w:spacing w:line="220" w:lineRule="exact"/>
              <w:jc w:val="center"/>
              <w:textAlignment w:val="center"/>
              <w:rPr>
                <w:rFonts w:ascii="宋体" w:cs="宋体"/>
                <w:color w:val="000000"/>
                <w:sz w:val="18"/>
                <w:szCs w:val="18"/>
              </w:rPr>
            </w:pPr>
            <w:r>
              <w:rPr>
                <w:rFonts w:ascii="宋体" w:hAnsi="宋体" w:cs="宋体"/>
                <w:color w:val="000000"/>
                <w:kern w:val="0"/>
                <w:sz w:val="18"/>
                <w:szCs w:val="18"/>
              </w:rPr>
              <w:t>1</w:t>
            </w:r>
          </w:p>
        </w:tc>
        <w:tc>
          <w:tcPr>
            <w:tcW w:w="1075" w:type="dxa"/>
            <w:vAlign w:val="center"/>
          </w:tcPr>
          <w:p w:rsidR="00C91B04" w:rsidRDefault="00A1194A">
            <w:pPr>
              <w:widowControl/>
              <w:spacing w:line="220" w:lineRule="exact"/>
              <w:jc w:val="center"/>
              <w:textAlignment w:val="center"/>
              <w:rPr>
                <w:rFonts w:ascii="宋体" w:cs="宋体"/>
                <w:color w:val="000000"/>
                <w:kern w:val="0"/>
                <w:sz w:val="18"/>
                <w:szCs w:val="18"/>
              </w:rPr>
            </w:pPr>
            <w:r>
              <w:rPr>
                <w:rFonts w:ascii="宋体" w:hAnsi="宋体" w:cs="宋体" w:hint="eastAsia"/>
                <w:color w:val="000000"/>
                <w:kern w:val="0"/>
                <w:sz w:val="18"/>
                <w:szCs w:val="18"/>
              </w:rPr>
              <w:t>法治宣传</w:t>
            </w:r>
          </w:p>
          <w:p w:rsidR="00C91B04" w:rsidRDefault="00A1194A">
            <w:pPr>
              <w:widowControl/>
              <w:spacing w:line="220" w:lineRule="exact"/>
              <w:jc w:val="center"/>
              <w:textAlignment w:val="center"/>
              <w:rPr>
                <w:rFonts w:ascii="宋体" w:cs="宋体"/>
                <w:color w:val="000000"/>
                <w:sz w:val="18"/>
                <w:szCs w:val="18"/>
              </w:rPr>
            </w:pPr>
            <w:r>
              <w:rPr>
                <w:rFonts w:ascii="宋体" w:hAnsi="宋体" w:cs="宋体" w:hint="eastAsia"/>
                <w:color w:val="000000"/>
                <w:kern w:val="0"/>
                <w:sz w:val="18"/>
                <w:szCs w:val="18"/>
              </w:rPr>
              <w:t>教育</w:t>
            </w:r>
          </w:p>
        </w:tc>
        <w:tc>
          <w:tcPr>
            <w:tcW w:w="1193" w:type="dxa"/>
            <w:vAlign w:val="center"/>
          </w:tcPr>
          <w:p w:rsidR="00C91B04" w:rsidRDefault="00A1194A">
            <w:pPr>
              <w:widowControl/>
              <w:spacing w:line="220" w:lineRule="exact"/>
              <w:jc w:val="center"/>
              <w:textAlignment w:val="center"/>
              <w:rPr>
                <w:rFonts w:ascii="宋体" w:cs="宋体"/>
                <w:color w:val="000000"/>
                <w:sz w:val="18"/>
                <w:szCs w:val="18"/>
              </w:rPr>
            </w:pPr>
            <w:r>
              <w:rPr>
                <w:rFonts w:ascii="宋体" w:hAnsi="宋体" w:cs="宋体" w:hint="eastAsia"/>
                <w:color w:val="000000"/>
                <w:sz w:val="18"/>
                <w:szCs w:val="18"/>
              </w:rPr>
              <w:t>法律知识普及服务</w:t>
            </w:r>
          </w:p>
        </w:tc>
        <w:tc>
          <w:tcPr>
            <w:tcW w:w="1701" w:type="dxa"/>
            <w:vAlign w:val="center"/>
          </w:tcPr>
          <w:p w:rsidR="00C91B04" w:rsidRDefault="00A1194A">
            <w:pPr>
              <w:widowControl/>
              <w:numPr>
                <w:ilvl w:val="0"/>
                <w:numId w:val="16"/>
              </w:numPr>
              <w:spacing w:line="220" w:lineRule="exact"/>
              <w:textAlignment w:val="center"/>
              <w:rPr>
                <w:rFonts w:ascii="宋体" w:cs="宋体"/>
                <w:color w:val="000000"/>
                <w:kern w:val="0"/>
                <w:sz w:val="18"/>
                <w:szCs w:val="18"/>
              </w:rPr>
            </w:pPr>
            <w:r>
              <w:rPr>
                <w:rFonts w:ascii="宋体" w:hAnsi="宋体" w:cs="宋体" w:hint="eastAsia"/>
                <w:color w:val="000000"/>
                <w:kern w:val="0"/>
                <w:sz w:val="18"/>
                <w:szCs w:val="18"/>
              </w:rPr>
              <w:t>法律法规资讯；</w:t>
            </w:r>
          </w:p>
          <w:p w:rsidR="00C91B04" w:rsidRDefault="00A1194A">
            <w:pPr>
              <w:widowControl/>
              <w:numPr>
                <w:ilvl w:val="0"/>
                <w:numId w:val="16"/>
              </w:numPr>
              <w:spacing w:line="220" w:lineRule="exact"/>
              <w:textAlignment w:val="center"/>
              <w:rPr>
                <w:rFonts w:ascii="宋体" w:cs="宋体"/>
                <w:color w:val="000000"/>
                <w:kern w:val="0"/>
                <w:sz w:val="18"/>
                <w:szCs w:val="18"/>
              </w:rPr>
            </w:pPr>
            <w:r>
              <w:rPr>
                <w:rFonts w:ascii="宋体" w:hAnsi="宋体" w:cs="宋体" w:hint="eastAsia"/>
                <w:color w:val="000000"/>
                <w:kern w:val="0"/>
                <w:sz w:val="18"/>
                <w:szCs w:val="18"/>
              </w:rPr>
              <w:t>普法动态资讯；</w:t>
            </w:r>
          </w:p>
          <w:p w:rsidR="00C91B04" w:rsidRDefault="00A1194A">
            <w:pPr>
              <w:widowControl/>
              <w:numPr>
                <w:ilvl w:val="0"/>
                <w:numId w:val="16"/>
              </w:numPr>
              <w:spacing w:line="220" w:lineRule="exact"/>
              <w:textAlignment w:val="center"/>
              <w:rPr>
                <w:rFonts w:ascii="宋体" w:cs="宋体"/>
                <w:color w:val="000000"/>
                <w:kern w:val="0"/>
                <w:sz w:val="18"/>
                <w:szCs w:val="18"/>
              </w:rPr>
            </w:pPr>
            <w:r>
              <w:rPr>
                <w:rFonts w:ascii="宋体" w:hAnsi="宋体" w:cs="宋体" w:hint="eastAsia"/>
                <w:color w:val="000000"/>
                <w:kern w:val="0"/>
                <w:sz w:val="18"/>
                <w:szCs w:val="18"/>
              </w:rPr>
              <w:t>普法讲师团信息等</w:t>
            </w:r>
          </w:p>
        </w:tc>
        <w:tc>
          <w:tcPr>
            <w:tcW w:w="1380" w:type="dxa"/>
            <w:vAlign w:val="center"/>
          </w:tcPr>
          <w:p w:rsidR="00C91B04" w:rsidRDefault="00A1194A">
            <w:pPr>
              <w:widowControl/>
              <w:spacing w:line="220" w:lineRule="exact"/>
              <w:jc w:val="center"/>
              <w:textAlignment w:val="center"/>
              <w:rPr>
                <w:rFonts w:ascii="宋体" w:cs="宋体"/>
                <w:color w:val="000000"/>
                <w:sz w:val="18"/>
                <w:szCs w:val="18"/>
              </w:rPr>
            </w:pPr>
            <w:r>
              <w:rPr>
                <w:rFonts w:ascii="宋体" w:hAnsi="宋体" w:cs="宋体" w:hint="eastAsia"/>
                <w:color w:val="000000"/>
                <w:kern w:val="0"/>
                <w:sz w:val="18"/>
                <w:szCs w:val="18"/>
              </w:rPr>
              <w:t>《中共中央、国务院转发</w:t>
            </w:r>
            <w:r>
              <w:rPr>
                <w:rFonts w:ascii="宋体" w:hAnsi="宋体" w:cs="宋体"/>
                <w:color w:val="000000"/>
                <w:kern w:val="0"/>
                <w:sz w:val="18"/>
                <w:szCs w:val="18"/>
              </w:rPr>
              <w:t>&lt;</w:t>
            </w:r>
            <w:r>
              <w:rPr>
                <w:rFonts w:ascii="宋体" w:hAnsi="宋体" w:cs="宋体" w:hint="eastAsia"/>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ascii="宋体" w:hAnsi="宋体" w:cs="宋体" w:hint="eastAsia"/>
                <w:color w:val="000000"/>
                <w:kern w:val="0"/>
                <w:sz w:val="18"/>
                <w:szCs w:val="18"/>
              </w:rPr>
              <w:t>－</w:t>
            </w:r>
            <w:r>
              <w:rPr>
                <w:rFonts w:ascii="宋体" w:hAnsi="宋体" w:cs="宋体"/>
                <w:color w:val="000000"/>
                <w:kern w:val="0"/>
                <w:sz w:val="18"/>
                <w:szCs w:val="18"/>
              </w:rPr>
              <w:t>2020</w:t>
            </w:r>
            <w:r>
              <w:rPr>
                <w:rFonts w:ascii="宋体" w:hAnsi="宋体" w:cs="宋体" w:hint="eastAsia"/>
                <w:color w:val="000000"/>
                <w:kern w:val="0"/>
                <w:sz w:val="18"/>
                <w:szCs w:val="18"/>
              </w:rPr>
              <w:t>年）</w:t>
            </w:r>
            <w:r>
              <w:rPr>
                <w:rFonts w:ascii="宋体" w:hAnsi="宋体" w:cs="宋体"/>
                <w:color w:val="000000"/>
                <w:kern w:val="0"/>
                <w:sz w:val="18"/>
                <w:szCs w:val="18"/>
              </w:rPr>
              <w:t>&gt;</w:t>
            </w:r>
            <w:r>
              <w:rPr>
                <w:rFonts w:ascii="宋体" w:hAnsi="宋体" w:cs="宋体" w:hint="eastAsia"/>
                <w:color w:val="000000"/>
                <w:kern w:val="0"/>
                <w:sz w:val="18"/>
                <w:szCs w:val="18"/>
              </w:rPr>
              <w:t>》《河南省“七五”普法规划》</w:t>
            </w:r>
          </w:p>
        </w:tc>
        <w:tc>
          <w:tcPr>
            <w:tcW w:w="832" w:type="dxa"/>
            <w:vAlign w:val="center"/>
          </w:tcPr>
          <w:p w:rsidR="00C91B04" w:rsidRDefault="00A1194A">
            <w:pPr>
              <w:widowControl/>
              <w:spacing w:line="220" w:lineRule="exact"/>
              <w:jc w:val="center"/>
              <w:textAlignment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vAlign w:val="center"/>
          </w:tcPr>
          <w:p w:rsidR="00C91B04" w:rsidRDefault="00A1194A">
            <w:pPr>
              <w:widowControl/>
              <w:spacing w:line="220" w:lineRule="exact"/>
              <w:jc w:val="center"/>
              <w:textAlignment w:val="center"/>
              <w:rPr>
                <w:rFonts w:ascii="宋体" w:cs="宋体"/>
                <w:color w:val="000000"/>
                <w:sz w:val="18"/>
                <w:szCs w:val="18"/>
              </w:rPr>
            </w:pPr>
            <w:r>
              <w:rPr>
                <w:rFonts w:ascii="宋体" w:hAnsi="宋体" w:cs="宋体" w:hint="eastAsia"/>
                <w:color w:val="000000"/>
                <w:kern w:val="0"/>
                <w:sz w:val="18"/>
                <w:szCs w:val="18"/>
              </w:rPr>
              <w:t>司法行政部门</w:t>
            </w:r>
          </w:p>
        </w:tc>
        <w:tc>
          <w:tcPr>
            <w:tcW w:w="2654" w:type="dxa"/>
            <w:vAlign w:val="center"/>
          </w:tcPr>
          <w:p w:rsidR="00C91B04" w:rsidRDefault="00A1194A">
            <w:pPr>
              <w:widowControl/>
              <w:spacing w:line="220" w:lineRule="exact"/>
              <w:jc w:val="left"/>
              <w:textAlignment w:val="center"/>
              <w:rPr>
                <w:rFonts w:ascii="仿宋" w:eastAsia="仿宋" w:hAnsi="仿宋" w:cs="仿宋"/>
                <w:color w:val="000000"/>
                <w:sz w:val="18"/>
                <w:szCs w:val="18"/>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p>
          <w:p w:rsidR="00C91B04" w:rsidRDefault="00A1194A">
            <w:pPr>
              <w:widowControl/>
              <w:spacing w:line="220" w:lineRule="exact"/>
              <w:jc w:val="left"/>
              <w:textAlignment w:val="center"/>
              <w:rPr>
                <w:rFonts w:ascii="仿宋" w:eastAsia="仿宋" w:hAnsi="仿宋" w:cs="仿宋"/>
                <w:color w:val="000000"/>
                <w:sz w:val="18"/>
                <w:szCs w:val="18"/>
                <w:u w:val="single"/>
              </w:rPr>
            </w:pP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C91B04" w:rsidRDefault="00A1194A">
            <w:pPr>
              <w:widowControl/>
              <w:spacing w:line="220" w:lineRule="exact"/>
              <w:jc w:val="left"/>
              <w:textAlignment w:val="center"/>
              <w:rPr>
                <w:rFonts w:ascii="楷体" w:eastAsia="楷体" w:hAnsi="楷体" w:cs="宋体"/>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vAlign w:val="center"/>
          </w:tcPr>
          <w:p w:rsidR="00C91B04" w:rsidRDefault="00A1194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9"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708"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w:t>
            </w:r>
          </w:p>
        </w:tc>
        <w:tc>
          <w:tcPr>
            <w:tcW w:w="479" w:type="dxa"/>
            <w:vAlign w:val="center"/>
          </w:tcPr>
          <w:p w:rsidR="00C91B04" w:rsidRDefault="00A1194A">
            <w:pPr>
              <w:widowControl/>
              <w:jc w:val="center"/>
              <w:textAlignment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r>
      <w:tr w:rsidR="00C91B04">
        <w:trPr>
          <w:trHeight w:val="2160"/>
        </w:trPr>
        <w:tc>
          <w:tcPr>
            <w:tcW w:w="441" w:type="dxa"/>
            <w:vAlign w:val="center"/>
          </w:tcPr>
          <w:p w:rsidR="00C91B04" w:rsidRDefault="00A1194A">
            <w:pPr>
              <w:widowControl/>
              <w:spacing w:line="220" w:lineRule="exact"/>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1075" w:type="dxa"/>
            <w:vAlign w:val="center"/>
          </w:tcPr>
          <w:p w:rsidR="00C91B04" w:rsidRDefault="00C91B04">
            <w:pPr>
              <w:spacing w:line="220" w:lineRule="exact"/>
              <w:jc w:val="center"/>
              <w:rPr>
                <w:rFonts w:ascii="宋体" w:cs="宋体"/>
                <w:color w:val="000000"/>
                <w:sz w:val="18"/>
                <w:szCs w:val="18"/>
              </w:rPr>
            </w:pPr>
          </w:p>
        </w:tc>
        <w:tc>
          <w:tcPr>
            <w:tcW w:w="1193" w:type="dxa"/>
            <w:vAlign w:val="center"/>
          </w:tcPr>
          <w:p w:rsidR="00C91B04" w:rsidRDefault="00A1194A">
            <w:pPr>
              <w:widowControl/>
              <w:spacing w:line="220" w:lineRule="exact"/>
              <w:jc w:val="center"/>
              <w:textAlignment w:val="center"/>
              <w:rPr>
                <w:rFonts w:ascii="宋体" w:cs="宋体"/>
                <w:color w:val="000000"/>
                <w:sz w:val="18"/>
                <w:szCs w:val="18"/>
              </w:rPr>
            </w:pPr>
            <w:r>
              <w:rPr>
                <w:rFonts w:ascii="宋体" w:hAnsi="宋体" w:cs="宋体" w:hint="eastAsia"/>
                <w:color w:val="000000"/>
                <w:sz w:val="18"/>
                <w:szCs w:val="18"/>
              </w:rPr>
              <w:t>推广法治文化服务</w:t>
            </w:r>
          </w:p>
        </w:tc>
        <w:tc>
          <w:tcPr>
            <w:tcW w:w="1701" w:type="dxa"/>
            <w:vAlign w:val="center"/>
          </w:tcPr>
          <w:p w:rsidR="00C91B04" w:rsidRDefault="00A1194A">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辖区内法治文化阵地信息；</w:t>
            </w:r>
          </w:p>
          <w:p w:rsidR="00C91B04" w:rsidRDefault="00A1194A">
            <w:pPr>
              <w:tabs>
                <w:tab w:val="center" w:pos="4153"/>
                <w:tab w:val="right" w:pos="8306"/>
              </w:tabs>
              <w:snapToGrid w:val="0"/>
              <w:spacing w:line="220" w:lineRule="exact"/>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法治文化作品、产品</w:t>
            </w:r>
          </w:p>
        </w:tc>
        <w:tc>
          <w:tcPr>
            <w:tcW w:w="1380" w:type="dxa"/>
            <w:vAlign w:val="center"/>
          </w:tcPr>
          <w:p w:rsidR="00C91B04" w:rsidRDefault="00A1194A">
            <w:pPr>
              <w:spacing w:line="220" w:lineRule="exact"/>
              <w:jc w:val="center"/>
              <w:rPr>
                <w:rFonts w:ascii="宋体" w:cs="宋体"/>
                <w:color w:val="000000"/>
                <w:sz w:val="18"/>
                <w:szCs w:val="18"/>
              </w:rPr>
            </w:pPr>
            <w:r>
              <w:rPr>
                <w:rFonts w:ascii="宋体" w:hAnsi="宋体" w:cs="宋体" w:hint="eastAsia"/>
                <w:color w:val="000000"/>
                <w:kern w:val="0"/>
                <w:sz w:val="18"/>
                <w:szCs w:val="18"/>
              </w:rPr>
              <w:t>《中共中央、国务院转发</w:t>
            </w:r>
            <w:r>
              <w:rPr>
                <w:rFonts w:ascii="宋体" w:hAnsi="宋体" w:cs="宋体"/>
                <w:color w:val="000000"/>
                <w:kern w:val="0"/>
                <w:sz w:val="18"/>
                <w:szCs w:val="18"/>
              </w:rPr>
              <w:t>&lt;</w:t>
            </w:r>
            <w:r>
              <w:rPr>
                <w:rFonts w:ascii="宋体" w:hAnsi="宋体" w:cs="宋体" w:hint="eastAsia"/>
                <w:color w:val="000000"/>
                <w:kern w:val="0"/>
                <w:sz w:val="18"/>
                <w:szCs w:val="18"/>
              </w:rPr>
              <w:t>中央宣传部、司法部关于在公民中开展法治宣传教育的第七个五年规划（</w:t>
            </w:r>
            <w:r>
              <w:rPr>
                <w:rFonts w:ascii="宋体" w:hAnsi="宋体" w:cs="宋体"/>
                <w:color w:val="000000"/>
                <w:kern w:val="0"/>
                <w:sz w:val="18"/>
                <w:szCs w:val="18"/>
              </w:rPr>
              <w:t>2016</w:t>
            </w:r>
            <w:r>
              <w:rPr>
                <w:rFonts w:ascii="宋体" w:hAnsi="宋体" w:cs="宋体" w:hint="eastAsia"/>
                <w:color w:val="000000"/>
                <w:kern w:val="0"/>
                <w:sz w:val="18"/>
                <w:szCs w:val="18"/>
              </w:rPr>
              <w:t>－</w:t>
            </w:r>
            <w:r>
              <w:rPr>
                <w:rFonts w:ascii="宋体" w:hAnsi="宋体" w:cs="宋体"/>
                <w:color w:val="000000"/>
                <w:kern w:val="0"/>
                <w:sz w:val="18"/>
                <w:szCs w:val="18"/>
              </w:rPr>
              <w:t>2020</w:t>
            </w:r>
            <w:r>
              <w:rPr>
                <w:rFonts w:ascii="宋体" w:hAnsi="宋体" w:cs="宋体" w:hint="eastAsia"/>
                <w:color w:val="000000"/>
                <w:kern w:val="0"/>
                <w:sz w:val="18"/>
                <w:szCs w:val="18"/>
              </w:rPr>
              <w:t>年）</w:t>
            </w:r>
            <w:r>
              <w:rPr>
                <w:rFonts w:ascii="宋体" w:hAnsi="宋体" w:cs="宋体"/>
                <w:color w:val="000000"/>
                <w:kern w:val="0"/>
                <w:sz w:val="18"/>
                <w:szCs w:val="18"/>
              </w:rPr>
              <w:t>&gt;</w:t>
            </w:r>
            <w:r>
              <w:rPr>
                <w:rFonts w:ascii="宋体" w:hAnsi="宋体" w:cs="宋体" w:hint="eastAsia"/>
                <w:color w:val="000000"/>
                <w:kern w:val="0"/>
                <w:sz w:val="18"/>
                <w:szCs w:val="18"/>
              </w:rPr>
              <w:t>》《河南省“七五”普法规划》</w:t>
            </w:r>
          </w:p>
        </w:tc>
        <w:tc>
          <w:tcPr>
            <w:tcW w:w="832" w:type="dxa"/>
            <w:vAlign w:val="center"/>
          </w:tcPr>
          <w:p w:rsidR="00C91B04" w:rsidRDefault="00A1194A">
            <w:pPr>
              <w:spacing w:line="220" w:lineRule="exact"/>
              <w:jc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vAlign w:val="center"/>
          </w:tcPr>
          <w:p w:rsidR="00C91B04" w:rsidRDefault="00A1194A">
            <w:pPr>
              <w:spacing w:line="220" w:lineRule="exact"/>
              <w:jc w:val="center"/>
              <w:rPr>
                <w:rFonts w:ascii="宋体" w:cs="宋体"/>
                <w:color w:val="000000"/>
                <w:sz w:val="18"/>
                <w:szCs w:val="18"/>
              </w:rPr>
            </w:pPr>
            <w:r>
              <w:rPr>
                <w:rFonts w:ascii="宋体" w:hAnsi="宋体" w:cs="宋体" w:hint="eastAsia"/>
                <w:color w:val="000000"/>
                <w:kern w:val="0"/>
                <w:sz w:val="18"/>
                <w:szCs w:val="18"/>
              </w:rPr>
              <w:t>司法行政部门</w:t>
            </w:r>
          </w:p>
        </w:tc>
        <w:tc>
          <w:tcPr>
            <w:tcW w:w="2654" w:type="dxa"/>
            <w:vAlign w:val="center"/>
          </w:tcPr>
          <w:p w:rsidR="00C91B04" w:rsidRDefault="00A1194A">
            <w:pPr>
              <w:widowControl/>
              <w:spacing w:line="220" w:lineRule="exact"/>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C91B04" w:rsidRDefault="00A1194A">
            <w:pPr>
              <w:widowControl/>
              <w:spacing w:line="220" w:lineRule="exact"/>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r>
      <w:tr w:rsidR="00C91B04">
        <w:trPr>
          <w:trHeight w:val="765"/>
        </w:trPr>
        <w:tc>
          <w:tcPr>
            <w:tcW w:w="441" w:type="dxa"/>
            <w:vAlign w:val="center"/>
          </w:tcPr>
          <w:p w:rsidR="00C91B04" w:rsidRDefault="00A1194A">
            <w:pPr>
              <w:widowControl/>
              <w:spacing w:line="220" w:lineRule="exact"/>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1075" w:type="dxa"/>
            <w:vAlign w:val="center"/>
          </w:tcPr>
          <w:p w:rsidR="00C91B04" w:rsidRDefault="00A1194A">
            <w:pPr>
              <w:jc w:val="center"/>
              <w:rPr>
                <w:rFonts w:ascii="宋体" w:cs="宋体"/>
                <w:color w:val="000000"/>
                <w:sz w:val="18"/>
                <w:szCs w:val="18"/>
              </w:rPr>
            </w:pPr>
            <w:r>
              <w:rPr>
                <w:rFonts w:ascii="宋体" w:hAnsi="宋体" w:cs="宋体" w:hint="eastAsia"/>
                <w:color w:val="000000"/>
                <w:sz w:val="18"/>
                <w:szCs w:val="18"/>
              </w:rPr>
              <w:t>法律咨询</w:t>
            </w:r>
          </w:p>
          <w:p w:rsidR="00C91B04" w:rsidRDefault="00A1194A">
            <w:pPr>
              <w:jc w:val="center"/>
              <w:rPr>
                <w:rFonts w:ascii="宋体" w:cs="宋体"/>
                <w:color w:val="000000"/>
                <w:sz w:val="18"/>
                <w:szCs w:val="18"/>
              </w:rPr>
            </w:pPr>
            <w:r>
              <w:rPr>
                <w:rFonts w:ascii="宋体" w:hAnsi="宋体" w:cs="宋体" w:hint="eastAsia"/>
                <w:color w:val="000000"/>
                <w:sz w:val="18"/>
                <w:szCs w:val="18"/>
              </w:rPr>
              <w:t>服务</w:t>
            </w:r>
          </w:p>
        </w:tc>
        <w:tc>
          <w:tcPr>
            <w:tcW w:w="1193" w:type="dxa"/>
            <w:vAlign w:val="center"/>
          </w:tcPr>
          <w:p w:rsidR="00C91B04" w:rsidRDefault="00A1194A">
            <w:pPr>
              <w:widowControl/>
              <w:jc w:val="center"/>
              <w:textAlignment w:val="center"/>
              <w:rPr>
                <w:rFonts w:ascii="宋体" w:cs="宋体"/>
                <w:color w:val="000000"/>
                <w:sz w:val="18"/>
                <w:szCs w:val="18"/>
              </w:rPr>
            </w:pPr>
            <w:r>
              <w:rPr>
                <w:rFonts w:ascii="宋体" w:hAnsi="宋体" w:cs="宋体" w:hint="eastAsia"/>
                <w:color w:val="000000"/>
                <w:sz w:val="18"/>
                <w:szCs w:val="18"/>
              </w:rPr>
              <w:t>法律服务机构、人员信息查询服务</w:t>
            </w:r>
          </w:p>
        </w:tc>
        <w:tc>
          <w:tcPr>
            <w:tcW w:w="1701" w:type="dxa"/>
            <w:vAlign w:val="center"/>
          </w:tcPr>
          <w:p w:rsidR="00C91B04" w:rsidRDefault="00A1194A">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辖区内的律师、公证、基层法律服务、司法鉴定、仲裁、人民调解等法律服务机构和人员有关基本信息、从业信息和信用信息等</w:t>
            </w:r>
          </w:p>
        </w:tc>
        <w:tc>
          <w:tcPr>
            <w:tcW w:w="1380" w:type="dxa"/>
            <w:vAlign w:val="center"/>
          </w:tcPr>
          <w:p w:rsidR="00C91B04" w:rsidRDefault="00A1194A">
            <w:pPr>
              <w:jc w:val="center"/>
              <w:rPr>
                <w:rFonts w:ascii="宋体" w:cs="宋体"/>
                <w:color w:val="000000"/>
                <w:sz w:val="18"/>
                <w:szCs w:val="18"/>
              </w:rPr>
            </w:pPr>
            <w:r>
              <w:rPr>
                <w:rFonts w:ascii="宋体" w:hAnsi="宋体" w:cs="宋体" w:hint="eastAsia"/>
                <w:color w:val="000000"/>
                <w:sz w:val="18"/>
                <w:szCs w:val="18"/>
              </w:rPr>
              <w:t>《政府信息公开条例》</w:t>
            </w:r>
          </w:p>
        </w:tc>
        <w:tc>
          <w:tcPr>
            <w:tcW w:w="832" w:type="dxa"/>
            <w:vAlign w:val="center"/>
          </w:tcPr>
          <w:p w:rsidR="00C91B04" w:rsidRDefault="00A1194A">
            <w:pPr>
              <w:jc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vAlign w:val="center"/>
          </w:tcPr>
          <w:p w:rsidR="00C91B04" w:rsidRDefault="00A1194A">
            <w:pPr>
              <w:jc w:val="center"/>
              <w:rPr>
                <w:rFonts w:ascii="宋体" w:cs="宋体"/>
                <w:color w:val="000000"/>
                <w:sz w:val="18"/>
                <w:szCs w:val="18"/>
              </w:rPr>
            </w:pPr>
            <w:r>
              <w:rPr>
                <w:rFonts w:ascii="宋体" w:hAnsi="宋体" w:cs="宋体" w:hint="eastAsia"/>
                <w:color w:val="000000"/>
                <w:kern w:val="0"/>
                <w:sz w:val="18"/>
                <w:szCs w:val="18"/>
              </w:rPr>
              <w:t>司法行政部门</w:t>
            </w:r>
          </w:p>
        </w:tc>
        <w:tc>
          <w:tcPr>
            <w:tcW w:w="2654" w:type="dxa"/>
            <w:vAlign w:val="center"/>
          </w:tcPr>
          <w:p w:rsidR="00C91B04" w:rsidRDefault="00A1194A">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C91B04" w:rsidRDefault="00A1194A">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w:t>
            </w:r>
            <w:r>
              <w:rPr>
                <w:rFonts w:ascii="楷体" w:eastAsia="楷体" w:hAnsi="楷体" w:cs="仿宋" w:hint="eastAsia"/>
                <w:color w:val="000000"/>
                <w:sz w:val="18"/>
                <w:szCs w:val="18"/>
              </w:rPr>
              <w:lastRenderedPageBreak/>
              <w:t>本省级法律服务网。</w:t>
            </w:r>
          </w:p>
        </w:tc>
        <w:tc>
          <w:tcPr>
            <w:tcW w:w="567"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lastRenderedPageBreak/>
              <w:t>√</w:t>
            </w:r>
          </w:p>
        </w:tc>
        <w:tc>
          <w:tcPr>
            <w:tcW w:w="709"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r>
      <w:tr w:rsidR="00C91B04">
        <w:trPr>
          <w:trHeight w:val="2160"/>
        </w:trPr>
        <w:tc>
          <w:tcPr>
            <w:tcW w:w="441" w:type="dxa"/>
            <w:vAlign w:val="center"/>
          </w:tcPr>
          <w:p w:rsidR="00C91B04" w:rsidRDefault="00A1194A">
            <w:pPr>
              <w:widowControl/>
              <w:jc w:val="center"/>
              <w:textAlignment w:val="center"/>
              <w:rPr>
                <w:rFonts w:ascii="宋体" w:cs="宋体"/>
                <w:color w:val="000000"/>
                <w:kern w:val="0"/>
                <w:sz w:val="18"/>
                <w:szCs w:val="18"/>
              </w:rPr>
            </w:pPr>
            <w:r>
              <w:rPr>
                <w:rFonts w:ascii="宋体" w:hAnsi="宋体" w:cs="宋体"/>
                <w:color w:val="000000"/>
                <w:kern w:val="0"/>
                <w:sz w:val="18"/>
                <w:szCs w:val="18"/>
              </w:rPr>
              <w:lastRenderedPageBreak/>
              <w:t>4</w:t>
            </w:r>
          </w:p>
        </w:tc>
        <w:tc>
          <w:tcPr>
            <w:tcW w:w="1075" w:type="dxa"/>
            <w:vAlign w:val="center"/>
          </w:tcPr>
          <w:p w:rsidR="00C91B04" w:rsidRDefault="00C91B04">
            <w:pPr>
              <w:jc w:val="center"/>
              <w:rPr>
                <w:rFonts w:ascii="宋体" w:cs="宋体"/>
                <w:color w:val="000000"/>
                <w:sz w:val="18"/>
                <w:szCs w:val="18"/>
              </w:rPr>
            </w:pPr>
          </w:p>
        </w:tc>
        <w:tc>
          <w:tcPr>
            <w:tcW w:w="1193" w:type="dxa"/>
            <w:vAlign w:val="center"/>
          </w:tcPr>
          <w:p w:rsidR="00C91B04" w:rsidRDefault="00A1194A">
            <w:pPr>
              <w:widowControl/>
              <w:jc w:val="center"/>
              <w:textAlignment w:val="center"/>
              <w:rPr>
                <w:rFonts w:ascii="宋体" w:cs="宋体"/>
                <w:color w:val="000000"/>
                <w:sz w:val="18"/>
                <w:szCs w:val="18"/>
              </w:rPr>
            </w:pPr>
            <w:r>
              <w:rPr>
                <w:rFonts w:ascii="宋体" w:hAnsi="宋体" w:cs="宋体" w:hint="eastAsia"/>
                <w:color w:val="000000"/>
                <w:sz w:val="18"/>
                <w:szCs w:val="18"/>
              </w:rPr>
              <w:t>公共法律服务实体平台、热线平台、网络平台咨询服务</w:t>
            </w:r>
          </w:p>
        </w:tc>
        <w:tc>
          <w:tcPr>
            <w:tcW w:w="1701" w:type="dxa"/>
            <w:vAlign w:val="center"/>
          </w:tcPr>
          <w:p w:rsidR="00C91B04" w:rsidRDefault="00A1194A">
            <w:pPr>
              <w:tabs>
                <w:tab w:val="center" w:pos="4153"/>
                <w:tab w:val="right" w:pos="8306"/>
              </w:tabs>
              <w:snapToGrid w:val="0"/>
              <w:spacing w:line="360" w:lineRule="auto"/>
              <w:rPr>
                <w:rFonts w:ascii="宋体" w:cs="宋体"/>
                <w:color w:val="000000"/>
                <w:sz w:val="18"/>
                <w:szCs w:val="18"/>
              </w:rPr>
            </w:pPr>
            <w:r>
              <w:rPr>
                <w:rFonts w:ascii="宋体" w:hAnsi="宋体" w:cs="宋体" w:hint="eastAsia"/>
                <w:color w:val="000000"/>
                <w:sz w:val="18"/>
                <w:szCs w:val="18"/>
              </w:rPr>
              <w:t>公共法律服务实体、热线、网络平台法律咨询服务指南</w:t>
            </w:r>
          </w:p>
        </w:tc>
        <w:tc>
          <w:tcPr>
            <w:tcW w:w="1380" w:type="dxa"/>
            <w:vAlign w:val="center"/>
          </w:tcPr>
          <w:p w:rsidR="00C91B04" w:rsidRDefault="00A1194A">
            <w:pPr>
              <w:jc w:val="center"/>
              <w:rPr>
                <w:rFonts w:ascii="宋体" w:cs="宋体"/>
                <w:color w:val="000000"/>
                <w:sz w:val="18"/>
                <w:szCs w:val="18"/>
              </w:rPr>
            </w:pPr>
            <w:r>
              <w:rPr>
                <w:rFonts w:ascii="宋体" w:hAnsi="宋体" w:cs="宋体" w:hint="eastAsia"/>
                <w:color w:val="000000"/>
                <w:sz w:val="18"/>
                <w:szCs w:val="18"/>
              </w:rPr>
              <w:t>《政府信息公开条例》</w:t>
            </w:r>
          </w:p>
        </w:tc>
        <w:tc>
          <w:tcPr>
            <w:tcW w:w="832" w:type="dxa"/>
            <w:vAlign w:val="center"/>
          </w:tcPr>
          <w:p w:rsidR="00C91B04" w:rsidRDefault="00A1194A">
            <w:pPr>
              <w:jc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vAlign w:val="center"/>
          </w:tcPr>
          <w:p w:rsidR="00C91B04" w:rsidRDefault="00A1194A">
            <w:pPr>
              <w:jc w:val="center"/>
              <w:rPr>
                <w:rFonts w:ascii="宋体" w:cs="宋体"/>
                <w:color w:val="000000"/>
                <w:sz w:val="18"/>
                <w:szCs w:val="18"/>
              </w:rPr>
            </w:pPr>
            <w:r>
              <w:rPr>
                <w:rFonts w:ascii="宋体" w:hAnsi="宋体" w:cs="宋体" w:hint="eastAsia"/>
                <w:color w:val="000000"/>
                <w:kern w:val="0"/>
                <w:sz w:val="18"/>
                <w:szCs w:val="18"/>
              </w:rPr>
              <w:t>司法行政部门、公共法律服务中心、公共法律服务工作站</w:t>
            </w:r>
          </w:p>
        </w:tc>
        <w:tc>
          <w:tcPr>
            <w:tcW w:w="2654" w:type="dxa"/>
            <w:vAlign w:val="center"/>
          </w:tcPr>
          <w:p w:rsidR="00C91B04" w:rsidRDefault="00A1194A">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C91B04" w:rsidRDefault="00A1194A">
            <w:pPr>
              <w:widowControl/>
              <w:jc w:val="left"/>
              <w:textAlignment w:val="center"/>
              <w:rPr>
                <w:rFonts w:ascii="楷体" w:eastAsia="楷体" w:hAnsi="楷体"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9"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708"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c>
          <w:tcPr>
            <w:tcW w:w="479"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r>
      <w:tr w:rsidR="00C91B04">
        <w:trPr>
          <w:trHeight w:val="1725"/>
        </w:trPr>
        <w:tc>
          <w:tcPr>
            <w:tcW w:w="441" w:type="dxa"/>
            <w:vAlign w:val="center"/>
          </w:tcPr>
          <w:p w:rsidR="00C91B04" w:rsidRDefault="00A1194A">
            <w:pPr>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1075" w:type="dxa"/>
            <w:vAlign w:val="center"/>
          </w:tcPr>
          <w:p w:rsidR="00C91B04" w:rsidRDefault="00A1194A">
            <w:pPr>
              <w:jc w:val="center"/>
              <w:rPr>
                <w:rFonts w:ascii="宋体" w:cs="宋体"/>
                <w:color w:val="000000"/>
                <w:sz w:val="18"/>
                <w:szCs w:val="18"/>
              </w:rPr>
            </w:pPr>
            <w:r>
              <w:rPr>
                <w:rFonts w:ascii="宋体" w:hAnsi="宋体" w:cs="宋体" w:hint="eastAsia"/>
                <w:color w:val="000000"/>
                <w:sz w:val="18"/>
                <w:szCs w:val="18"/>
              </w:rPr>
              <w:t>公共法律服务平台</w:t>
            </w:r>
          </w:p>
        </w:tc>
        <w:tc>
          <w:tcPr>
            <w:tcW w:w="1193" w:type="dxa"/>
            <w:vAlign w:val="center"/>
          </w:tcPr>
          <w:p w:rsidR="00C91B04" w:rsidRDefault="00A1194A">
            <w:pPr>
              <w:widowControl/>
              <w:jc w:val="center"/>
              <w:textAlignment w:val="center"/>
              <w:rPr>
                <w:rFonts w:ascii="宋体" w:cs="宋体"/>
                <w:color w:val="000000"/>
                <w:sz w:val="18"/>
                <w:szCs w:val="18"/>
              </w:rPr>
            </w:pPr>
            <w:r>
              <w:rPr>
                <w:rFonts w:ascii="宋体" w:hAnsi="宋体" w:cs="宋体" w:hint="eastAsia"/>
                <w:color w:val="000000"/>
                <w:sz w:val="18"/>
                <w:szCs w:val="18"/>
              </w:rPr>
              <w:t>公共法律服务实体、热线、网络平台信息</w:t>
            </w:r>
          </w:p>
        </w:tc>
        <w:tc>
          <w:tcPr>
            <w:tcW w:w="1701" w:type="dxa"/>
            <w:vAlign w:val="center"/>
          </w:tcPr>
          <w:p w:rsidR="00C91B04" w:rsidRDefault="00A1194A">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1.</w:t>
            </w:r>
            <w:r>
              <w:rPr>
                <w:rFonts w:ascii="宋体" w:hAnsi="宋体" w:cs="宋体" w:hint="eastAsia"/>
                <w:color w:val="000000"/>
                <w:sz w:val="18"/>
                <w:szCs w:val="18"/>
              </w:rPr>
              <w:t>公共法律服务平台建设相关规划；</w:t>
            </w:r>
          </w:p>
          <w:p w:rsidR="00C91B04" w:rsidRDefault="00A1194A">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2.</w:t>
            </w:r>
            <w:r>
              <w:rPr>
                <w:rFonts w:ascii="宋体" w:hAnsi="宋体" w:cs="宋体" w:hint="eastAsia"/>
                <w:color w:val="000000"/>
                <w:sz w:val="18"/>
                <w:szCs w:val="18"/>
              </w:rPr>
              <w:t>公共法律服务中心、工作站具体地址；</w:t>
            </w:r>
          </w:p>
          <w:p w:rsidR="00C91B04" w:rsidRDefault="00A1194A">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3.12348</w:t>
            </w:r>
            <w:r>
              <w:rPr>
                <w:rFonts w:ascii="宋体" w:hAnsi="宋体" w:cs="宋体" w:hint="eastAsia"/>
                <w:color w:val="000000"/>
                <w:sz w:val="18"/>
                <w:szCs w:val="18"/>
              </w:rPr>
              <w:t>公共法律服务热线号码；</w:t>
            </w:r>
          </w:p>
          <w:p w:rsidR="00C91B04" w:rsidRDefault="00A1194A">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4.</w:t>
            </w:r>
            <w:r>
              <w:rPr>
                <w:rFonts w:ascii="宋体" w:hAnsi="宋体" w:cs="宋体" w:hint="eastAsia"/>
                <w:color w:val="000000"/>
                <w:sz w:val="18"/>
                <w:szCs w:val="18"/>
              </w:rPr>
              <w:t>中国法律服务网和各省级法律服务网网址；</w:t>
            </w:r>
          </w:p>
          <w:p w:rsidR="00C91B04" w:rsidRDefault="00A1194A">
            <w:pPr>
              <w:tabs>
                <w:tab w:val="center" w:pos="4153"/>
                <w:tab w:val="right" w:pos="8306"/>
              </w:tabs>
              <w:snapToGrid w:val="0"/>
              <w:spacing w:line="360" w:lineRule="auto"/>
              <w:rPr>
                <w:rFonts w:ascii="宋体" w:cs="宋体"/>
                <w:color w:val="000000"/>
                <w:sz w:val="18"/>
                <w:szCs w:val="18"/>
              </w:rPr>
            </w:pPr>
            <w:r>
              <w:rPr>
                <w:rFonts w:ascii="宋体" w:hAnsi="宋体" w:cs="宋体"/>
                <w:color w:val="000000"/>
                <w:sz w:val="18"/>
                <w:szCs w:val="18"/>
              </w:rPr>
              <w:t>5.</w:t>
            </w:r>
            <w:r>
              <w:rPr>
                <w:rFonts w:ascii="宋体" w:hAnsi="宋体" w:cs="宋体" w:hint="eastAsia"/>
                <w:color w:val="000000"/>
                <w:sz w:val="18"/>
                <w:szCs w:val="18"/>
              </w:rPr>
              <w:t>三大平台提供的公共法律服务事项清单及服务指南</w:t>
            </w:r>
          </w:p>
        </w:tc>
        <w:tc>
          <w:tcPr>
            <w:tcW w:w="1380" w:type="dxa"/>
            <w:vAlign w:val="center"/>
          </w:tcPr>
          <w:p w:rsidR="00C91B04" w:rsidRDefault="00A1194A">
            <w:pPr>
              <w:jc w:val="center"/>
              <w:rPr>
                <w:rFonts w:ascii="宋体" w:cs="宋体"/>
                <w:color w:val="000000"/>
                <w:sz w:val="18"/>
                <w:szCs w:val="18"/>
              </w:rPr>
            </w:pPr>
            <w:r>
              <w:rPr>
                <w:rFonts w:ascii="宋体" w:hAnsi="宋体" w:cs="宋体" w:hint="eastAsia"/>
                <w:color w:val="000000"/>
                <w:sz w:val="18"/>
                <w:szCs w:val="18"/>
              </w:rPr>
              <w:t>《政府信息公开条例》</w:t>
            </w:r>
          </w:p>
        </w:tc>
        <w:tc>
          <w:tcPr>
            <w:tcW w:w="832" w:type="dxa"/>
            <w:vAlign w:val="center"/>
          </w:tcPr>
          <w:p w:rsidR="00C91B04" w:rsidRDefault="00A1194A">
            <w:pPr>
              <w:jc w:val="center"/>
              <w:rPr>
                <w:rFonts w:ascii="宋体" w:cs="宋体"/>
                <w:color w:val="000000"/>
                <w:sz w:val="18"/>
                <w:szCs w:val="18"/>
              </w:rPr>
            </w:pPr>
            <w:r>
              <w:rPr>
                <w:rFonts w:ascii="宋体" w:hAnsi="宋体" w:cs="宋体" w:hint="eastAsia"/>
                <w:color w:val="000000"/>
                <w:kern w:val="0"/>
                <w:sz w:val="18"/>
                <w:szCs w:val="18"/>
              </w:rPr>
              <w:t>自制作或获取该信息之日起</w:t>
            </w:r>
            <w:r>
              <w:rPr>
                <w:rFonts w:ascii="宋体" w:hAnsi="宋体" w:cs="宋体"/>
                <w:color w:val="000000"/>
                <w:kern w:val="0"/>
                <w:sz w:val="18"/>
                <w:szCs w:val="18"/>
              </w:rPr>
              <w:t>20</w:t>
            </w:r>
            <w:r>
              <w:rPr>
                <w:rFonts w:ascii="宋体" w:hAnsi="宋体" w:cs="宋体" w:hint="eastAsia"/>
                <w:color w:val="000000"/>
                <w:kern w:val="0"/>
                <w:sz w:val="18"/>
                <w:szCs w:val="18"/>
              </w:rPr>
              <w:t>个工作日内公开</w:t>
            </w:r>
          </w:p>
        </w:tc>
        <w:tc>
          <w:tcPr>
            <w:tcW w:w="924" w:type="dxa"/>
            <w:vAlign w:val="center"/>
          </w:tcPr>
          <w:p w:rsidR="00C91B04" w:rsidRDefault="00A1194A">
            <w:pPr>
              <w:jc w:val="center"/>
              <w:rPr>
                <w:rFonts w:ascii="宋体" w:cs="宋体"/>
                <w:color w:val="000000"/>
                <w:kern w:val="0"/>
                <w:sz w:val="18"/>
                <w:szCs w:val="18"/>
              </w:rPr>
            </w:pPr>
            <w:r>
              <w:rPr>
                <w:rFonts w:ascii="宋体" w:hAnsi="宋体" w:cs="宋体" w:hint="eastAsia"/>
                <w:color w:val="000000"/>
                <w:kern w:val="0"/>
                <w:sz w:val="18"/>
                <w:szCs w:val="18"/>
              </w:rPr>
              <w:t>司法行政部门、公共法律服务中心、公共法律服务工作站</w:t>
            </w:r>
          </w:p>
        </w:tc>
        <w:tc>
          <w:tcPr>
            <w:tcW w:w="2654" w:type="dxa"/>
            <w:vAlign w:val="center"/>
          </w:tcPr>
          <w:p w:rsidR="00C91B04" w:rsidRDefault="00A1194A">
            <w:pPr>
              <w:widowControl/>
              <w:jc w:val="left"/>
              <w:textAlignment w:val="center"/>
              <w:rPr>
                <w:rFonts w:ascii="仿宋" w:eastAsia="仿宋" w:hAnsi="仿宋" w:cs="仿宋"/>
                <w:color w:val="000000"/>
                <w:sz w:val="18"/>
                <w:szCs w:val="18"/>
                <w:u w:val="single"/>
              </w:rPr>
            </w:pPr>
            <w:r>
              <w:rPr>
                <w:rFonts w:ascii="仿宋" w:eastAsia="仿宋" w:hAnsi="仿宋" w:cs="仿宋" w:hint="eastAsia"/>
                <w:color w:val="000000"/>
                <w:sz w:val="18"/>
                <w:szCs w:val="18"/>
              </w:rPr>
              <w:t>■政府网站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■政府公报</w:t>
            </w:r>
            <w:r>
              <w:rPr>
                <w:rFonts w:ascii="仿宋" w:eastAsia="仿宋" w:hAnsi="仿宋" w:cs="仿宋"/>
                <w:color w:val="000000"/>
                <w:sz w:val="18"/>
                <w:szCs w:val="18"/>
              </w:rPr>
              <w:t xml:space="preserve">    </w:t>
            </w:r>
            <w:r>
              <w:rPr>
                <w:rFonts w:ascii="仿宋" w:eastAsia="仿宋" w:hAnsi="仿宋" w:cs="仿宋" w:hint="eastAsia"/>
                <w:color w:val="000000"/>
                <w:sz w:val="18"/>
                <w:szCs w:val="18"/>
              </w:rPr>
              <w:t>■两微一端</w:t>
            </w:r>
            <w:r>
              <w:rPr>
                <w:rFonts w:ascii="仿宋" w:eastAsia="仿宋" w:hAnsi="仿宋" w:cs="仿宋"/>
                <w:color w:val="000000"/>
                <w:sz w:val="18"/>
                <w:szCs w:val="18"/>
              </w:rPr>
              <w:t xml:space="preserve">    </w:t>
            </w:r>
            <w:r>
              <w:rPr>
                <w:rFonts w:ascii="仿宋" w:eastAsia="仿宋" w:hAnsi="仿宋" w:cs="仿宋" w:hint="eastAsia"/>
                <w:color w:val="000000"/>
                <w:sz w:val="18"/>
                <w:szCs w:val="18"/>
              </w:rPr>
              <w:t>■发布会</w:t>
            </w:r>
            <w:r>
              <w:rPr>
                <w:rFonts w:ascii="仿宋" w:eastAsia="仿宋" w:hAnsi="仿宋" w:cs="仿宋"/>
                <w:color w:val="000000"/>
                <w:sz w:val="18"/>
                <w:szCs w:val="18"/>
              </w:rPr>
              <w:t>/</w:t>
            </w:r>
            <w:r>
              <w:rPr>
                <w:rFonts w:ascii="仿宋" w:eastAsia="仿宋" w:hAnsi="仿宋" w:cs="仿宋" w:hint="eastAsia"/>
                <w:color w:val="000000"/>
                <w:sz w:val="18"/>
                <w:szCs w:val="18"/>
              </w:rPr>
              <w:t>听证会</w:t>
            </w:r>
            <w:r>
              <w:rPr>
                <w:rFonts w:ascii="仿宋" w:eastAsia="仿宋" w:hAnsi="仿宋" w:cs="仿宋"/>
                <w:color w:val="000000"/>
                <w:sz w:val="18"/>
                <w:szCs w:val="18"/>
              </w:rPr>
              <w:t xml:space="preserve"> </w:t>
            </w:r>
            <w:r>
              <w:rPr>
                <w:rFonts w:ascii="仿宋" w:eastAsia="仿宋" w:hAnsi="仿宋" w:cs="仿宋" w:hint="eastAsia"/>
                <w:color w:val="000000"/>
                <w:sz w:val="18"/>
                <w:szCs w:val="18"/>
              </w:rPr>
              <w:t>■广播电视</w:t>
            </w:r>
            <w:r>
              <w:rPr>
                <w:rFonts w:ascii="仿宋" w:eastAsia="仿宋" w:hAnsi="仿宋" w:cs="仿宋"/>
                <w:color w:val="000000"/>
                <w:sz w:val="18"/>
                <w:szCs w:val="18"/>
              </w:rPr>
              <w:t xml:space="preserve">    </w:t>
            </w:r>
            <w:r>
              <w:rPr>
                <w:rFonts w:ascii="仿宋" w:eastAsia="仿宋" w:hAnsi="仿宋" w:cs="仿宋" w:hint="eastAsia"/>
                <w:color w:val="000000"/>
                <w:sz w:val="18"/>
                <w:szCs w:val="18"/>
              </w:rPr>
              <w:t>□纸质媒体</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■公开查阅点</w:t>
            </w:r>
            <w:r>
              <w:rPr>
                <w:rFonts w:ascii="仿宋" w:eastAsia="仿宋" w:hAnsi="仿宋" w:cs="仿宋"/>
                <w:color w:val="000000"/>
                <w:sz w:val="18"/>
                <w:szCs w:val="18"/>
              </w:rPr>
              <w:t xml:space="preserve">  </w:t>
            </w:r>
            <w:r>
              <w:rPr>
                <w:rFonts w:ascii="仿宋" w:eastAsia="仿宋" w:hAnsi="仿宋" w:cs="仿宋" w:hint="eastAsia"/>
                <w:color w:val="000000"/>
                <w:sz w:val="18"/>
                <w:szCs w:val="18"/>
              </w:rPr>
              <w:t>□政务服务中心</w:t>
            </w:r>
            <w:r>
              <w:rPr>
                <w:rFonts w:ascii="仿宋" w:eastAsia="仿宋" w:hAnsi="仿宋" w:cs="仿宋"/>
                <w:color w:val="000000"/>
                <w:sz w:val="18"/>
                <w:szCs w:val="18"/>
              </w:rPr>
              <w:t xml:space="preserve">  </w:t>
            </w:r>
            <w:r>
              <w:rPr>
                <w:rFonts w:ascii="仿宋" w:eastAsia="仿宋" w:hAnsi="仿宋" w:cs="仿宋" w:hint="eastAsia"/>
                <w:color w:val="000000"/>
                <w:sz w:val="18"/>
                <w:szCs w:val="18"/>
              </w:rPr>
              <w:t>■便民服务站</w:t>
            </w:r>
            <w:r>
              <w:rPr>
                <w:rFonts w:ascii="仿宋" w:eastAsia="仿宋" w:hAnsi="仿宋" w:cs="仿宋"/>
                <w:color w:val="000000"/>
                <w:sz w:val="18"/>
                <w:szCs w:val="18"/>
              </w:rPr>
              <w:t xml:space="preserve">  </w:t>
            </w:r>
            <w:r>
              <w:rPr>
                <w:rFonts w:ascii="仿宋" w:eastAsia="仿宋" w:hAnsi="仿宋" w:cs="仿宋" w:hint="eastAsia"/>
                <w:color w:val="000000"/>
                <w:sz w:val="18"/>
                <w:szCs w:val="18"/>
              </w:rPr>
              <w:t>□入户</w:t>
            </w:r>
            <w:r>
              <w:rPr>
                <w:rFonts w:ascii="仿宋" w:eastAsia="仿宋" w:hAnsi="仿宋" w:cs="仿宋"/>
                <w:color w:val="000000"/>
                <w:sz w:val="18"/>
                <w:szCs w:val="18"/>
              </w:rPr>
              <w:t>/</w:t>
            </w:r>
            <w:r>
              <w:rPr>
                <w:rFonts w:ascii="仿宋" w:eastAsia="仿宋" w:hAnsi="仿宋" w:cs="仿宋" w:hint="eastAsia"/>
                <w:color w:val="000000"/>
                <w:sz w:val="18"/>
                <w:szCs w:val="18"/>
              </w:rPr>
              <w:t>现场</w:t>
            </w:r>
            <w:r>
              <w:rPr>
                <w:rFonts w:ascii="仿宋" w:eastAsia="仿宋" w:hAnsi="仿宋" w:cs="仿宋"/>
                <w:color w:val="000000"/>
                <w:sz w:val="18"/>
                <w:szCs w:val="18"/>
              </w:rPr>
              <w:t xml:space="preserve">     </w:t>
            </w:r>
            <w:r>
              <w:rPr>
                <w:rFonts w:ascii="仿宋" w:eastAsia="仿宋" w:hAnsi="仿宋" w:cs="仿宋" w:hint="eastAsia"/>
                <w:color w:val="000000"/>
                <w:sz w:val="18"/>
                <w:szCs w:val="18"/>
              </w:rPr>
              <w:t>■社区</w:t>
            </w:r>
            <w:r>
              <w:rPr>
                <w:rFonts w:ascii="仿宋" w:eastAsia="仿宋" w:hAnsi="仿宋" w:cs="仿宋"/>
                <w:color w:val="000000"/>
                <w:sz w:val="18"/>
                <w:szCs w:val="18"/>
              </w:rPr>
              <w:t>/</w:t>
            </w:r>
            <w:r>
              <w:rPr>
                <w:rFonts w:ascii="仿宋" w:eastAsia="仿宋" w:hAnsi="仿宋" w:cs="仿宋" w:hint="eastAsia"/>
                <w:color w:val="000000"/>
                <w:sz w:val="18"/>
                <w:szCs w:val="18"/>
              </w:rPr>
              <w:t>企事业单位</w:t>
            </w:r>
            <w:r>
              <w:rPr>
                <w:rFonts w:ascii="仿宋" w:eastAsia="仿宋" w:hAnsi="仿宋" w:cs="仿宋"/>
                <w:color w:val="000000"/>
                <w:sz w:val="18"/>
                <w:szCs w:val="18"/>
              </w:rPr>
              <w:t>/</w:t>
            </w:r>
            <w:r>
              <w:rPr>
                <w:rFonts w:ascii="仿宋" w:eastAsia="仿宋" w:hAnsi="仿宋" w:cs="仿宋" w:hint="eastAsia"/>
                <w:color w:val="000000"/>
                <w:sz w:val="18"/>
                <w:szCs w:val="18"/>
              </w:rPr>
              <w:t>村公示栏（电子屏）</w:t>
            </w:r>
            <w:r>
              <w:rPr>
                <w:rFonts w:ascii="仿宋" w:eastAsia="仿宋" w:hAnsi="仿宋" w:cs="仿宋"/>
                <w:color w:val="000000"/>
                <w:sz w:val="18"/>
                <w:szCs w:val="18"/>
              </w:rPr>
              <w:t xml:space="preserve">                        </w:t>
            </w:r>
            <w:r>
              <w:rPr>
                <w:rFonts w:ascii="仿宋" w:eastAsia="仿宋" w:hAnsi="仿宋" w:cs="仿宋" w:hint="eastAsia"/>
                <w:color w:val="000000"/>
                <w:sz w:val="18"/>
                <w:szCs w:val="18"/>
              </w:rPr>
              <w:t>□精准推送</w:t>
            </w:r>
            <w:r>
              <w:rPr>
                <w:rFonts w:ascii="仿宋" w:eastAsia="仿宋" w:hAnsi="仿宋" w:cs="仿宋"/>
                <w:color w:val="000000"/>
                <w:sz w:val="18"/>
                <w:szCs w:val="18"/>
              </w:rPr>
              <w:t xml:space="preserve">    </w:t>
            </w:r>
            <w:r>
              <w:rPr>
                <w:rFonts w:ascii="仿宋" w:eastAsia="仿宋" w:hAnsi="仿宋" w:cs="宋体" w:hint="eastAsia"/>
                <w:color w:val="000000"/>
                <w:sz w:val="18"/>
                <w:szCs w:val="18"/>
              </w:rPr>
              <w:t>■</w:t>
            </w:r>
            <w:r>
              <w:rPr>
                <w:rFonts w:ascii="仿宋" w:eastAsia="仿宋" w:hAnsi="仿宋" w:cs="仿宋" w:hint="eastAsia"/>
                <w:color w:val="000000"/>
                <w:sz w:val="18"/>
                <w:szCs w:val="18"/>
              </w:rPr>
              <w:t>其他</w:t>
            </w:r>
            <w:r>
              <w:rPr>
                <w:rFonts w:ascii="仿宋" w:eastAsia="仿宋" w:hAnsi="仿宋" w:cs="仿宋" w:hint="eastAsia"/>
                <w:color w:val="000000"/>
                <w:sz w:val="18"/>
                <w:szCs w:val="18"/>
                <w:u w:val="single"/>
              </w:rPr>
              <w:t>法律服务网</w:t>
            </w:r>
          </w:p>
          <w:p w:rsidR="00C91B04" w:rsidRDefault="00A1194A">
            <w:pPr>
              <w:widowControl/>
              <w:jc w:val="left"/>
              <w:textAlignment w:val="center"/>
              <w:rPr>
                <w:rFonts w:ascii="仿宋" w:eastAsia="仿宋" w:hAnsi="仿宋" w:cs="仿宋"/>
                <w:color w:val="000000"/>
                <w:sz w:val="18"/>
                <w:szCs w:val="18"/>
              </w:rPr>
            </w:pPr>
            <w:r>
              <w:rPr>
                <w:rFonts w:ascii="楷体" w:eastAsia="楷体" w:hAnsi="楷体" w:cs="仿宋" w:hint="eastAsia"/>
                <w:color w:val="000000"/>
                <w:sz w:val="18"/>
                <w:szCs w:val="18"/>
              </w:rPr>
              <w:t>注：有关公开信息可推送或归集至本省级法律服务网。</w:t>
            </w:r>
          </w:p>
        </w:tc>
        <w:tc>
          <w:tcPr>
            <w:tcW w:w="567" w:type="dxa"/>
            <w:vAlign w:val="center"/>
          </w:tcPr>
          <w:p w:rsidR="00C91B04" w:rsidRDefault="00A1194A">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9"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708" w:type="dxa"/>
            <w:vAlign w:val="center"/>
          </w:tcPr>
          <w:p w:rsidR="00C91B04" w:rsidRDefault="00C91B04">
            <w:pPr>
              <w:jc w:val="center"/>
              <w:rPr>
                <w:rFonts w:ascii="宋体" w:cs="宋体"/>
                <w:color w:val="000000"/>
                <w:sz w:val="18"/>
                <w:szCs w:val="18"/>
              </w:rPr>
            </w:pPr>
          </w:p>
        </w:tc>
        <w:tc>
          <w:tcPr>
            <w:tcW w:w="567" w:type="dxa"/>
            <w:vAlign w:val="center"/>
          </w:tcPr>
          <w:p w:rsidR="00C91B04" w:rsidRDefault="00A1194A">
            <w:pPr>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w:t>
            </w:r>
          </w:p>
        </w:tc>
        <w:tc>
          <w:tcPr>
            <w:tcW w:w="479" w:type="dxa"/>
            <w:vAlign w:val="center"/>
          </w:tcPr>
          <w:p w:rsidR="00C91B04" w:rsidRDefault="00A1194A">
            <w:pPr>
              <w:jc w:val="center"/>
              <w:rPr>
                <w:rFonts w:ascii="宋体" w:cs="宋体"/>
                <w:color w:val="000000"/>
                <w:sz w:val="18"/>
                <w:szCs w:val="18"/>
              </w:rPr>
            </w:pPr>
            <w:r>
              <w:rPr>
                <w:rFonts w:ascii="仿宋" w:eastAsia="仿宋" w:hAnsi="仿宋" w:cs="仿宋" w:hint="eastAsia"/>
                <w:color w:val="000000"/>
                <w:kern w:val="0"/>
                <w:sz w:val="18"/>
                <w:szCs w:val="18"/>
              </w:rPr>
              <w:t>√</w:t>
            </w:r>
          </w:p>
        </w:tc>
      </w:tr>
    </w:tbl>
    <w:p w:rsidR="00C91B04" w:rsidRDefault="00C91B04">
      <w:pPr>
        <w:rPr>
          <w:b/>
          <w:sz w:val="18"/>
          <w:szCs w:val="18"/>
        </w:rPr>
      </w:pPr>
    </w:p>
    <w:p w:rsidR="00C91B04" w:rsidRDefault="00A1194A">
      <w:r>
        <w:rPr>
          <w:rFonts w:hint="eastAsia"/>
          <w:b/>
          <w:sz w:val="18"/>
          <w:szCs w:val="18"/>
        </w:rPr>
        <w:t>注：公开标准目录中所选公开渠道和载体仅供参考，各地在制定本地公开标准时可根据实际情况进行调整，确保取得公开实效。</w:t>
      </w:r>
    </w:p>
    <w:p w:rsidR="00C91B04" w:rsidRDefault="00A1194A">
      <w:pPr>
        <w:spacing w:line="220" w:lineRule="exact"/>
      </w:pPr>
      <w:r>
        <w:lastRenderedPageBreak/>
        <w:br w:type="page"/>
      </w:r>
    </w:p>
    <w:p w:rsidR="00C91B04" w:rsidRDefault="00C91B04">
      <w:pPr>
        <w:spacing w:line="220" w:lineRule="exact"/>
      </w:pPr>
    </w:p>
    <w:p w:rsidR="00C91B04" w:rsidRDefault="00842DA2">
      <w:pPr>
        <w:pStyle w:val="1"/>
        <w:spacing w:before="0" w:after="0" w:line="240" w:lineRule="auto"/>
      </w:pPr>
      <w:bookmarkStart w:id="14" w:name="_Toc5288"/>
      <w:r>
        <w:rPr>
          <w:rFonts w:hint="eastAsia"/>
        </w:rPr>
        <w:t>皇路</w:t>
      </w:r>
      <w:r w:rsidR="005D3D49">
        <w:rPr>
          <w:rFonts w:hint="eastAsia"/>
        </w:rPr>
        <w:t>店</w:t>
      </w:r>
      <w:r w:rsidR="00A1194A">
        <w:rPr>
          <w:rFonts w:hint="eastAsia"/>
        </w:rPr>
        <w:t>镇社会救助领域基层政务公开标准目录</w:t>
      </w:r>
      <w:bookmarkEnd w:id="14"/>
    </w:p>
    <w:tbl>
      <w:tblPr>
        <w:tblW w:w="53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
        <w:gridCol w:w="738"/>
        <w:gridCol w:w="744"/>
        <w:gridCol w:w="2305"/>
        <w:gridCol w:w="1679"/>
        <w:gridCol w:w="1195"/>
        <w:gridCol w:w="1251"/>
        <w:gridCol w:w="2803"/>
        <w:gridCol w:w="635"/>
        <w:gridCol w:w="617"/>
        <w:gridCol w:w="514"/>
        <w:gridCol w:w="595"/>
        <w:gridCol w:w="571"/>
        <w:gridCol w:w="406"/>
        <w:gridCol w:w="568"/>
      </w:tblGrid>
      <w:tr w:rsidR="00C91B04">
        <w:trPr>
          <w:trHeight w:val="177"/>
          <w:tblHeader/>
          <w:jc w:val="center"/>
        </w:trPr>
        <w:tc>
          <w:tcPr>
            <w:tcW w:w="138" w:type="pct"/>
            <w:vMerge w:val="restar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序号</w:t>
            </w:r>
          </w:p>
        </w:tc>
        <w:tc>
          <w:tcPr>
            <w:tcW w:w="492" w:type="pct"/>
            <w:gridSpan w:val="2"/>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公开事项</w:t>
            </w:r>
          </w:p>
        </w:tc>
        <w:tc>
          <w:tcPr>
            <w:tcW w:w="765" w:type="pct"/>
            <w:vMerge w:val="restart"/>
            <w:vAlign w:val="center"/>
          </w:tcPr>
          <w:p w:rsidR="00C91B04" w:rsidRDefault="00A1194A">
            <w:pPr>
              <w:spacing w:line="240" w:lineRule="exact"/>
              <w:jc w:val="center"/>
              <w:rPr>
                <w:rFonts w:ascii="仿宋_GB2312" w:eastAsia="仿宋_GB2312" w:cs="仿宋_GB2312"/>
                <w:b/>
                <w:bCs/>
                <w:sz w:val="18"/>
                <w:szCs w:val="18"/>
              </w:rPr>
            </w:pPr>
            <w:r>
              <w:rPr>
                <w:rFonts w:ascii="仿宋_GB2312" w:hAnsi="仿宋_GB2312" w:cs="仿宋_GB2312" w:hint="eastAsia"/>
                <w:b/>
                <w:bCs/>
                <w:sz w:val="18"/>
                <w:szCs w:val="18"/>
              </w:rPr>
              <w:t>公开内容</w:t>
            </w:r>
          </w:p>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（要素）</w:t>
            </w:r>
          </w:p>
        </w:tc>
        <w:tc>
          <w:tcPr>
            <w:tcW w:w="557" w:type="pct"/>
            <w:vMerge w:val="restar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公开依据</w:t>
            </w:r>
          </w:p>
        </w:tc>
        <w:tc>
          <w:tcPr>
            <w:tcW w:w="397" w:type="pct"/>
            <w:vMerge w:val="restar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公开时限</w:t>
            </w:r>
          </w:p>
        </w:tc>
        <w:tc>
          <w:tcPr>
            <w:tcW w:w="416" w:type="pct"/>
            <w:vMerge w:val="restar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公开主体</w:t>
            </w:r>
          </w:p>
        </w:tc>
        <w:tc>
          <w:tcPr>
            <w:tcW w:w="931" w:type="pct"/>
            <w:vMerge w:val="restart"/>
            <w:vAlign w:val="center"/>
          </w:tcPr>
          <w:p w:rsidR="00C91B04" w:rsidRDefault="00A1194A">
            <w:pPr>
              <w:spacing w:line="240" w:lineRule="exact"/>
              <w:jc w:val="center"/>
              <w:rPr>
                <w:rFonts w:ascii="仿宋_GB2312" w:eastAsia="仿宋_GB2312" w:cs="仿宋_GB2312"/>
                <w:b/>
                <w:bCs/>
                <w:sz w:val="18"/>
                <w:szCs w:val="18"/>
              </w:rPr>
            </w:pPr>
            <w:r>
              <w:rPr>
                <w:rFonts w:ascii="仿宋_GB2312" w:hAnsi="仿宋_GB2312" w:cs="仿宋_GB2312" w:hint="eastAsia"/>
                <w:b/>
                <w:bCs/>
                <w:sz w:val="18"/>
                <w:szCs w:val="18"/>
              </w:rPr>
              <w:t>公开渠道和载体</w:t>
            </w:r>
          </w:p>
          <w:p w:rsidR="00C91B04" w:rsidRDefault="00A1194A">
            <w:pPr>
              <w:spacing w:line="240" w:lineRule="exact"/>
              <w:jc w:val="center"/>
              <w:rPr>
                <w:rFonts w:ascii="仿宋_GB2312" w:eastAsia="仿宋_GB2312" w:cs="仿宋_GB2312"/>
                <w:sz w:val="18"/>
                <w:szCs w:val="18"/>
              </w:rPr>
            </w:pPr>
            <w:r>
              <w:rPr>
                <w:rFonts w:ascii="仿宋_GB2312" w:hAnsi="仿宋_GB2312" w:cs="仿宋_GB2312"/>
                <w:b/>
                <w:bCs/>
                <w:sz w:val="18"/>
                <w:szCs w:val="18"/>
              </w:rPr>
              <w:t>(</w:t>
            </w:r>
            <w:r>
              <w:rPr>
                <w:rFonts w:ascii="仿宋_GB2312" w:hAnsi="仿宋_GB2312" w:cs="仿宋_GB2312" w:hint="eastAsia"/>
                <w:b/>
                <w:bCs/>
                <w:sz w:val="18"/>
                <w:szCs w:val="18"/>
              </w:rPr>
              <w:t>至少一项</w:t>
            </w:r>
            <w:r>
              <w:rPr>
                <w:rFonts w:ascii="仿宋_GB2312" w:hAnsi="仿宋_GB2312" w:cs="仿宋_GB2312"/>
                <w:b/>
                <w:bCs/>
                <w:sz w:val="18"/>
                <w:szCs w:val="18"/>
              </w:rPr>
              <w:t>)</w:t>
            </w:r>
          </w:p>
        </w:tc>
        <w:tc>
          <w:tcPr>
            <w:tcW w:w="416" w:type="pct"/>
            <w:gridSpan w:val="2"/>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公开对象</w:t>
            </w:r>
          </w:p>
        </w:tc>
        <w:tc>
          <w:tcPr>
            <w:tcW w:w="369" w:type="pct"/>
            <w:gridSpan w:val="2"/>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公开方式</w:t>
            </w:r>
          </w:p>
        </w:tc>
        <w:tc>
          <w:tcPr>
            <w:tcW w:w="514" w:type="pct"/>
            <w:gridSpan w:val="3"/>
            <w:vAlign w:val="center"/>
          </w:tcPr>
          <w:p w:rsidR="00C91B04" w:rsidRDefault="00A1194A">
            <w:pPr>
              <w:spacing w:line="240" w:lineRule="exact"/>
              <w:jc w:val="center"/>
              <w:rPr>
                <w:rFonts w:ascii="仿宋_GB2312" w:eastAsia="仿宋_GB2312" w:cs="仿宋_GB2312"/>
                <w:b/>
                <w:bCs/>
                <w:sz w:val="18"/>
                <w:szCs w:val="18"/>
              </w:rPr>
            </w:pPr>
            <w:r>
              <w:rPr>
                <w:rFonts w:ascii="仿宋_GB2312" w:hAnsi="仿宋_GB2312" w:cs="仿宋_GB2312" w:hint="eastAsia"/>
                <w:b/>
                <w:bCs/>
                <w:sz w:val="18"/>
                <w:szCs w:val="18"/>
              </w:rPr>
              <w:t>公开层级</w:t>
            </w:r>
          </w:p>
        </w:tc>
      </w:tr>
      <w:tr w:rsidR="00C91B04">
        <w:trPr>
          <w:trHeight w:val="625"/>
          <w:tblHeader/>
          <w:jc w:val="center"/>
        </w:trPr>
        <w:tc>
          <w:tcPr>
            <w:tcW w:w="138" w:type="pct"/>
            <w:vMerge/>
            <w:vAlign w:val="center"/>
          </w:tcPr>
          <w:p w:rsidR="00C91B04" w:rsidRDefault="00C91B04">
            <w:pPr>
              <w:spacing w:line="240" w:lineRule="exact"/>
              <w:jc w:val="center"/>
              <w:rPr>
                <w:rFonts w:ascii="仿宋_GB2312" w:eastAsia="仿宋_GB2312" w:cs="仿宋_GB2312"/>
                <w:sz w:val="18"/>
                <w:szCs w:val="18"/>
              </w:rPr>
            </w:pPr>
          </w:p>
        </w:tc>
        <w:tc>
          <w:tcPr>
            <w:tcW w:w="245"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一级事项</w:t>
            </w:r>
          </w:p>
        </w:tc>
        <w:tc>
          <w:tcPr>
            <w:tcW w:w="24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二级事项</w:t>
            </w:r>
          </w:p>
        </w:tc>
        <w:tc>
          <w:tcPr>
            <w:tcW w:w="765" w:type="pct"/>
            <w:vMerge/>
            <w:vAlign w:val="center"/>
          </w:tcPr>
          <w:p w:rsidR="00C91B04" w:rsidRDefault="00C91B04">
            <w:pPr>
              <w:spacing w:line="240" w:lineRule="exact"/>
              <w:jc w:val="center"/>
              <w:rPr>
                <w:rFonts w:ascii="仿宋_GB2312" w:eastAsia="仿宋_GB2312" w:cs="仿宋_GB2312"/>
                <w:sz w:val="18"/>
                <w:szCs w:val="18"/>
              </w:rPr>
            </w:pPr>
          </w:p>
        </w:tc>
        <w:tc>
          <w:tcPr>
            <w:tcW w:w="557" w:type="pct"/>
            <w:vMerge/>
            <w:vAlign w:val="center"/>
          </w:tcPr>
          <w:p w:rsidR="00C91B04" w:rsidRDefault="00C91B04">
            <w:pPr>
              <w:spacing w:line="240" w:lineRule="exact"/>
              <w:jc w:val="center"/>
              <w:rPr>
                <w:rFonts w:ascii="仿宋_GB2312" w:eastAsia="仿宋_GB2312" w:cs="仿宋_GB2312"/>
                <w:sz w:val="18"/>
                <w:szCs w:val="18"/>
              </w:rPr>
            </w:pPr>
          </w:p>
        </w:tc>
        <w:tc>
          <w:tcPr>
            <w:tcW w:w="397" w:type="pct"/>
            <w:vMerge/>
            <w:vAlign w:val="center"/>
          </w:tcPr>
          <w:p w:rsidR="00C91B04" w:rsidRDefault="00C91B04">
            <w:pPr>
              <w:spacing w:line="240" w:lineRule="exact"/>
              <w:jc w:val="center"/>
              <w:rPr>
                <w:rFonts w:ascii="仿宋_GB2312" w:eastAsia="仿宋_GB2312" w:cs="仿宋_GB2312"/>
                <w:sz w:val="18"/>
                <w:szCs w:val="18"/>
              </w:rPr>
            </w:pPr>
          </w:p>
        </w:tc>
        <w:tc>
          <w:tcPr>
            <w:tcW w:w="416" w:type="pct"/>
            <w:vMerge/>
            <w:vAlign w:val="center"/>
          </w:tcPr>
          <w:p w:rsidR="00C91B04" w:rsidRDefault="00C91B04">
            <w:pPr>
              <w:spacing w:line="240" w:lineRule="exact"/>
              <w:jc w:val="center"/>
              <w:rPr>
                <w:rFonts w:ascii="仿宋_GB2312" w:eastAsia="仿宋_GB2312" w:cs="仿宋_GB2312"/>
                <w:sz w:val="18"/>
                <w:szCs w:val="18"/>
              </w:rPr>
            </w:pPr>
          </w:p>
        </w:tc>
        <w:tc>
          <w:tcPr>
            <w:tcW w:w="931" w:type="pct"/>
            <w:vMerge/>
            <w:vAlign w:val="center"/>
          </w:tcPr>
          <w:p w:rsidR="00C91B04" w:rsidRDefault="00C91B04">
            <w:pPr>
              <w:spacing w:line="240" w:lineRule="exact"/>
              <w:jc w:val="center"/>
              <w:rPr>
                <w:rFonts w:ascii="仿宋_GB2312" w:eastAsia="仿宋_GB2312" w:cs="仿宋_GB2312"/>
                <w:sz w:val="18"/>
                <w:szCs w:val="18"/>
              </w:rPr>
            </w:pPr>
          </w:p>
        </w:tc>
        <w:tc>
          <w:tcPr>
            <w:tcW w:w="21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全社会</w:t>
            </w:r>
          </w:p>
        </w:tc>
        <w:tc>
          <w:tcPr>
            <w:tcW w:w="205"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特定群体</w:t>
            </w:r>
          </w:p>
        </w:tc>
        <w:tc>
          <w:tcPr>
            <w:tcW w:w="17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主动</w:t>
            </w:r>
          </w:p>
        </w:tc>
        <w:tc>
          <w:tcPr>
            <w:tcW w:w="19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依申请</w:t>
            </w:r>
          </w:p>
        </w:tc>
        <w:tc>
          <w:tcPr>
            <w:tcW w:w="190"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县级</w:t>
            </w:r>
          </w:p>
        </w:tc>
        <w:tc>
          <w:tcPr>
            <w:tcW w:w="135"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b/>
                <w:bCs/>
                <w:sz w:val="18"/>
                <w:szCs w:val="18"/>
              </w:rPr>
              <w:t>乡级</w:t>
            </w:r>
          </w:p>
        </w:tc>
        <w:tc>
          <w:tcPr>
            <w:tcW w:w="187" w:type="pct"/>
            <w:vAlign w:val="center"/>
          </w:tcPr>
          <w:p w:rsidR="00C91B04" w:rsidRDefault="00A1194A">
            <w:pPr>
              <w:spacing w:line="240" w:lineRule="exact"/>
              <w:jc w:val="center"/>
              <w:rPr>
                <w:rFonts w:ascii="仿宋_GB2312" w:eastAsia="仿宋_GB2312" w:cs="仿宋_GB2312"/>
                <w:b/>
                <w:bCs/>
                <w:sz w:val="18"/>
                <w:szCs w:val="18"/>
              </w:rPr>
            </w:pPr>
            <w:r>
              <w:rPr>
                <w:rFonts w:ascii="仿宋_GB2312" w:hAnsi="仿宋_GB2312" w:cs="仿宋_GB2312" w:hint="eastAsia"/>
                <w:b/>
                <w:bCs/>
                <w:sz w:val="18"/>
                <w:szCs w:val="18"/>
              </w:rPr>
              <w:t>村</w:t>
            </w:r>
          </w:p>
          <w:p w:rsidR="00C91B04" w:rsidRDefault="00A1194A">
            <w:pPr>
              <w:spacing w:line="240" w:lineRule="exact"/>
              <w:jc w:val="center"/>
              <w:rPr>
                <w:rFonts w:ascii="仿宋_GB2312" w:eastAsia="仿宋_GB2312" w:cs="仿宋_GB2312"/>
                <w:b/>
                <w:bCs/>
                <w:sz w:val="18"/>
                <w:szCs w:val="18"/>
              </w:rPr>
            </w:pPr>
            <w:r>
              <w:rPr>
                <w:rFonts w:ascii="仿宋_GB2312" w:hAnsi="仿宋_GB2312" w:cs="仿宋_GB2312" w:hint="eastAsia"/>
                <w:b/>
                <w:bCs/>
                <w:sz w:val="18"/>
                <w:szCs w:val="18"/>
              </w:rPr>
              <w:t>级</w:t>
            </w:r>
          </w:p>
        </w:tc>
      </w:tr>
      <w:tr w:rsidR="00C91B04">
        <w:trPr>
          <w:trHeight w:val="843"/>
          <w:jc w:val="center"/>
        </w:trPr>
        <w:tc>
          <w:tcPr>
            <w:tcW w:w="138"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sz w:val="18"/>
                <w:szCs w:val="18"/>
              </w:rPr>
              <w:t xml:space="preserve">1 </w:t>
            </w:r>
          </w:p>
        </w:tc>
        <w:tc>
          <w:tcPr>
            <w:tcW w:w="245"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综合业务</w:t>
            </w:r>
          </w:p>
        </w:tc>
        <w:tc>
          <w:tcPr>
            <w:tcW w:w="247"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监督检查</w:t>
            </w:r>
          </w:p>
        </w:tc>
        <w:tc>
          <w:tcPr>
            <w:tcW w:w="765"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社会救助信访通讯地址</w:t>
            </w:r>
          </w:p>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sz w:val="18"/>
                <w:szCs w:val="18"/>
              </w:rPr>
              <w:t>2.</w:t>
            </w:r>
            <w:r>
              <w:rPr>
                <w:rFonts w:ascii="仿宋_GB2312" w:hAnsi="仿宋_GB2312" w:cs="仿宋_GB2312" w:hint="eastAsia"/>
                <w:sz w:val="18"/>
                <w:szCs w:val="18"/>
              </w:rPr>
              <w:t>社会救助投诉举报电话</w:t>
            </w:r>
          </w:p>
        </w:tc>
        <w:tc>
          <w:tcPr>
            <w:tcW w:w="557" w:type="pct"/>
            <w:vAlign w:val="center"/>
          </w:tcPr>
          <w:p w:rsidR="00C91B04" w:rsidRDefault="00477A88">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《中华人民共和国政府信息公开条例》（中华</w:t>
            </w:r>
            <w:r w:rsidR="00A1194A">
              <w:rPr>
                <w:rFonts w:ascii="仿宋_GB2312" w:hAnsi="仿宋_GB2312" w:cs="仿宋_GB2312" w:hint="eastAsia"/>
                <w:sz w:val="18"/>
                <w:szCs w:val="18"/>
              </w:rPr>
              <w:t>人民共和国国务院令第</w:t>
            </w:r>
            <w:r w:rsidR="00A1194A">
              <w:rPr>
                <w:rFonts w:ascii="仿宋_GB2312" w:hAnsi="仿宋_GB2312" w:cs="仿宋_GB2312"/>
                <w:sz w:val="18"/>
                <w:szCs w:val="18"/>
              </w:rPr>
              <w:t>711</w:t>
            </w:r>
            <w:r w:rsidR="00A1194A">
              <w:rPr>
                <w:rFonts w:ascii="仿宋_GB2312" w:hAnsi="仿宋_GB2312" w:cs="仿宋_GB2312" w:hint="eastAsia"/>
                <w:sz w:val="18"/>
                <w:szCs w:val="18"/>
              </w:rPr>
              <w:t>号）</w:t>
            </w:r>
          </w:p>
        </w:tc>
        <w:tc>
          <w:tcPr>
            <w:tcW w:w="397" w:type="pct"/>
            <w:vAlign w:val="center"/>
          </w:tcPr>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制定或获取信息之日起</w:t>
            </w:r>
            <w:r>
              <w:rPr>
                <w:rFonts w:ascii="仿宋_GB2312" w:hAnsi="仿宋_GB2312" w:cs="仿宋_GB2312"/>
                <w:sz w:val="18"/>
                <w:szCs w:val="18"/>
              </w:rPr>
              <w:t>10</w:t>
            </w:r>
            <w:r>
              <w:rPr>
                <w:rFonts w:ascii="仿宋_GB2312" w:hAnsi="仿宋_GB2312" w:cs="仿宋_GB2312" w:hint="eastAsia"/>
                <w:sz w:val="18"/>
                <w:szCs w:val="18"/>
              </w:rPr>
              <w:t>个工作日内</w:t>
            </w:r>
          </w:p>
        </w:tc>
        <w:tc>
          <w:tcPr>
            <w:tcW w:w="416" w:type="pct"/>
            <w:vAlign w:val="center"/>
          </w:tcPr>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县级民政部门、乡镇人民政府（街道办事处）</w:t>
            </w:r>
          </w:p>
        </w:tc>
        <w:tc>
          <w:tcPr>
            <w:tcW w:w="931"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■政府网站</w:t>
            </w:r>
            <w:r>
              <w:rPr>
                <w:rFonts w:ascii="仿宋_GB2312" w:hAnsi="仿宋_GB2312" w:cs="仿宋_GB2312"/>
                <w:sz w:val="18"/>
                <w:szCs w:val="18"/>
              </w:rPr>
              <w:t xml:space="preserve">  </w:t>
            </w:r>
            <w:r>
              <w:rPr>
                <w:rFonts w:ascii="仿宋_GB2312" w:hAnsi="仿宋_GB2312" w:cs="仿宋_GB2312" w:hint="eastAsia"/>
                <w:sz w:val="18"/>
                <w:szCs w:val="18"/>
              </w:rPr>
              <w:t>□政府公报</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□两微一端</w:t>
            </w:r>
            <w:r>
              <w:rPr>
                <w:rFonts w:ascii="仿宋_GB2312" w:hAnsi="仿宋_GB2312" w:cs="仿宋_GB2312"/>
                <w:sz w:val="18"/>
                <w:szCs w:val="18"/>
              </w:rPr>
              <w:t xml:space="preserve">  </w:t>
            </w:r>
            <w:r>
              <w:rPr>
                <w:rFonts w:ascii="仿宋_GB2312" w:hAnsi="仿宋_GB2312" w:cs="仿宋_GB2312" w:hint="eastAsia"/>
                <w:sz w:val="18"/>
                <w:szCs w:val="18"/>
              </w:rPr>
              <w:t>□发布会</w:t>
            </w:r>
            <w:r>
              <w:rPr>
                <w:rFonts w:ascii="仿宋_GB2312" w:hAnsi="仿宋_GB2312" w:cs="仿宋_GB2312"/>
                <w:sz w:val="18"/>
                <w:szCs w:val="18"/>
              </w:rPr>
              <w:t>/</w:t>
            </w:r>
            <w:r>
              <w:rPr>
                <w:rFonts w:ascii="仿宋_GB2312" w:hAnsi="仿宋_GB2312" w:cs="仿宋_GB2312" w:hint="eastAsia"/>
                <w:sz w:val="18"/>
                <w:szCs w:val="18"/>
              </w:rPr>
              <w:t>听证会</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□广播电视</w:t>
            </w:r>
            <w:r>
              <w:rPr>
                <w:rFonts w:ascii="仿宋_GB2312" w:hAnsi="仿宋_GB2312" w:cs="仿宋_GB2312"/>
                <w:sz w:val="18"/>
                <w:szCs w:val="18"/>
              </w:rPr>
              <w:t xml:space="preserve">  </w:t>
            </w:r>
            <w:r>
              <w:rPr>
                <w:rFonts w:ascii="仿宋_GB2312" w:hAnsi="仿宋_GB2312" w:cs="仿宋_GB2312" w:hint="eastAsia"/>
                <w:sz w:val="18"/>
                <w:szCs w:val="18"/>
              </w:rPr>
              <w:t>□纸质媒体</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■公开查阅点■政务服务中心</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□便民服务站□入户</w:t>
            </w:r>
            <w:r>
              <w:rPr>
                <w:rFonts w:ascii="仿宋_GB2312" w:hAnsi="仿宋_GB2312" w:cs="仿宋_GB2312"/>
                <w:sz w:val="18"/>
                <w:szCs w:val="18"/>
              </w:rPr>
              <w:t>/</w:t>
            </w:r>
            <w:r>
              <w:rPr>
                <w:rFonts w:ascii="仿宋_GB2312" w:hAnsi="仿宋_GB2312" w:cs="仿宋_GB2312" w:hint="eastAsia"/>
                <w:sz w:val="18"/>
                <w:szCs w:val="18"/>
              </w:rPr>
              <w:t>现场</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■社区</w:t>
            </w:r>
            <w:r>
              <w:rPr>
                <w:rFonts w:ascii="仿宋_GB2312" w:hAnsi="仿宋_GB2312" w:cs="仿宋_GB2312"/>
                <w:sz w:val="18"/>
                <w:szCs w:val="18"/>
              </w:rPr>
              <w:t>/</w:t>
            </w:r>
            <w:r>
              <w:rPr>
                <w:rFonts w:ascii="仿宋_GB2312" w:hAnsi="仿宋_GB2312" w:cs="仿宋_GB2312" w:hint="eastAsia"/>
                <w:sz w:val="18"/>
                <w:szCs w:val="18"/>
              </w:rPr>
              <w:t>企事业单位</w:t>
            </w:r>
            <w:r>
              <w:rPr>
                <w:rFonts w:ascii="仿宋_GB2312" w:hAnsi="仿宋_GB2312" w:cs="仿宋_GB2312"/>
                <w:sz w:val="18"/>
                <w:szCs w:val="18"/>
              </w:rPr>
              <w:t>/</w:t>
            </w:r>
            <w:r>
              <w:rPr>
                <w:rFonts w:ascii="仿宋_GB2312" w:hAnsi="仿宋_GB2312" w:cs="仿宋_GB2312" w:hint="eastAsia"/>
                <w:sz w:val="18"/>
                <w:szCs w:val="18"/>
              </w:rPr>
              <w:t>村公示栏（电子屏）</w:t>
            </w:r>
          </w:p>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□精准推送</w:t>
            </w:r>
            <w:r>
              <w:rPr>
                <w:rFonts w:ascii="仿宋_GB2312" w:hAnsi="仿宋_GB2312" w:cs="仿宋_GB2312"/>
                <w:sz w:val="18"/>
                <w:szCs w:val="18"/>
              </w:rPr>
              <w:t xml:space="preserve">  </w:t>
            </w:r>
            <w:r>
              <w:rPr>
                <w:rFonts w:ascii="仿宋_GB2312" w:hAnsi="仿宋_GB2312" w:cs="仿宋_GB2312" w:hint="eastAsia"/>
                <w:sz w:val="18"/>
                <w:szCs w:val="18"/>
              </w:rPr>
              <w:t>□其他</w:t>
            </w:r>
          </w:p>
        </w:tc>
        <w:tc>
          <w:tcPr>
            <w:tcW w:w="211"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r>
              <w:rPr>
                <w:rFonts w:ascii="仿宋_GB2312" w:hAnsi="仿宋_GB2312" w:cs="仿宋_GB2312"/>
                <w:sz w:val="18"/>
                <w:szCs w:val="18"/>
              </w:rPr>
              <w:t xml:space="preserve">                                  </w:t>
            </w:r>
          </w:p>
        </w:tc>
        <w:tc>
          <w:tcPr>
            <w:tcW w:w="20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71"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97"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90"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35"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8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r>
      <w:tr w:rsidR="00C91B04">
        <w:trPr>
          <w:trHeight w:val="1298"/>
          <w:jc w:val="center"/>
        </w:trPr>
        <w:tc>
          <w:tcPr>
            <w:tcW w:w="138"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sz w:val="18"/>
                <w:szCs w:val="18"/>
              </w:rPr>
              <w:t>2</w:t>
            </w:r>
          </w:p>
        </w:tc>
        <w:tc>
          <w:tcPr>
            <w:tcW w:w="245"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最低生活保障</w:t>
            </w:r>
          </w:p>
        </w:tc>
        <w:tc>
          <w:tcPr>
            <w:tcW w:w="247"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办事指南</w:t>
            </w:r>
          </w:p>
        </w:tc>
        <w:tc>
          <w:tcPr>
            <w:tcW w:w="765"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办理事项</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2.</w:t>
            </w:r>
            <w:r>
              <w:rPr>
                <w:rFonts w:ascii="仿宋_GB2312" w:hAnsi="仿宋_GB2312" w:cs="仿宋_GB2312" w:hint="eastAsia"/>
                <w:sz w:val="18"/>
                <w:szCs w:val="18"/>
              </w:rPr>
              <w:t>办理条件</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3.</w:t>
            </w:r>
            <w:r>
              <w:rPr>
                <w:rFonts w:ascii="仿宋_GB2312" w:hAnsi="仿宋_GB2312" w:cs="仿宋_GB2312" w:hint="eastAsia"/>
                <w:spacing w:val="-11"/>
                <w:sz w:val="18"/>
                <w:szCs w:val="18"/>
              </w:rPr>
              <w:t>最低生活保障标准</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4.</w:t>
            </w:r>
            <w:r>
              <w:rPr>
                <w:rFonts w:ascii="仿宋_GB2312" w:hAnsi="仿宋_GB2312" w:cs="仿宋_GB2312" w:hint="eastAsia"/>
                <w:sz w:val="18"/>
                <w:szCs w:val="18"/>
              </w:rPr>
              <w:t>申请材料</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5.</w:t>
            </w:r>
            <w:r>
              <w:rPr>
                <w:rFonts w:ascii="仿宋_GB2312" w:hAnsi="仿宋_GB2312" w:cs="仿宋_GB2312" w:hint="eastAsia"/>
                <w:sz w:val="18"/>
                <w:szCs w:val="18"/>
              </w:rPr>
              <w:t>办理流程</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6.</w:t>
            </w:r>
            <w:r>
              <w:rPr>
                <w:rFonts w:ascii="仿宋_GB2312" w:hAnsi="仿宋_GB2312" w:cs="仿宋_GB2312" w:hint="eastAsia"/>
                <w:sz w:val="18"/>
                <w:szCs w:val="18"/>
              </w:rPr>
              <w:t>办理时间、地点</w:t>
            </w:r>
          </w:p>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sz w:val="18"/>
                <w:szCs w:val="18"/>
              </w:rPr>
              <w:t>7.</w:t>
            </w:r>
            <w:r>
              <w:rPr>
                <w:rFonts w:ascii="仿宋_GB2312" w:hAnsi="仿宋_GB2312" w:cs="仿宋_GB2312" w:hint="eastAsia"/>
                <w:sz w:val="18"/>
                <w:szCs w:val="18"/>
              </w:rPr>
              <w:t>联系方式</w:t>
            </w:r>
          </w:p>
        </w:tc>
        <w:tc>
          <w:tcPr>
            <w:tcW w:w="557" w:type="pct"/>
            <w:vAlign w:val="center"/>
          </w:tcPr>
          <w:p w:rsidR="00C91B04" w:rsidRDefault="00477A88">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《中华人民共和国政府信息公开条例》（中华</w:t>
            </w:r>
            <w:r w:rsidR="00A1194A">
              <w:rPr>
                <w:rFonts w:ascii="仿宋_GB2312" w:hAnsi="仿宋_GB2312" w:cs="仿宋_GB2312" w:hint="eastAsia"/>
                <w:sz w:val="18"/>
                <w:szCs w:val="18"/>
              </w:rPr>
              <w:t>人民共和国国务院令第</w:t>
            </w:r>
            <w:r w:rsidR="00A1194A">
              <w:rPr>
                <w:rFonts w:ascii="仿宋_GB2312" w:hAnsi="仿宋_GB2312" w:cs="仿宋_GB2312"/>
                <w:sz w:val="18"/>
                <w:szCs w:val="18"/>
              </w:rPr>
              <w:t>711</w:t>
            </w:r>
            <w:r w:rsidR="00A1194A">
              <w:rPr>
                <w:rFonts w:ascii="仿宋_GB2312" w:hAnsi="仿宋_GB2312" w:cs="仿宋_GB2312" w:hint="eastAsia"/>
                <w:sz w:val="18"/>
                <w:szCs w:val="18"/>
              </w:rPr>
              <w:t>号）</w:t>
            </w:r>
          </w:p>
        </w:tc>
        <w:tc>
          <w:tcPr>
            <w:tcW w:w="397" w:type="pct"/>
            <w:vAlign w:val="center"/>
          </w:tcPr>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制定或获取信息之日起</w:t>
            </w:r>
            <w:r>
              <w:rPr>
                <w:rFonts w:ascii="仿宋_GB2312" w:hAnsi="仿宋_GB2312" w:cs="仿宋_GB2312"/>
                <w:sz w:val="18"/>
                <w:szCs w:val="18"/>
              </w:rPr>
              <w:t>10</w:t>
            </w:r>
            <w:r>
              <w:rPr>
                <w:rFonts w:ascii="仿宋_GB2312" w:hAnsi="仿宋_GB2312" w:cs="仿宋_GB2312" w:hint="eastAsia"/>
                <w:sz w:val="18"/>
                <w:szCs w:val="18"/>
              </w:rPr>
              <w:t>个工作日内</w:t>
            </w:r>
          </w:p>
        </w:tc>
        <w:tc>
          <w:tcPr>
            <w:tcW w:w="416" w:type="pct"/>
            <w:vAlign w:val="center"/>
          </w:tcPr>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县级民政部门、乡镇人民政府（街道办事处）</w:t>
            </w:r>
          </w:p>
        </w:tc>
        <w:tc>
          <w:tcPr>
            <w:tcW w:w="931"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■政府网站</w:t>
            </w:r>
            <w:r>
              <w:rPr>
                <w:rFonts w:ascii="仿宋_GB2312" w:hAnsi="仿宋_GB2312" w:cs="仿宋_GB2312"/>
                <w:sz w:val="18"/>
                <w:szCs w:val="18"/>
              </w:rPr>
              <w:t xml:space="preserve">  </w:t>
            </w:r>
            <w:r>
              <w:rPr>
                <w:rFonts w:ascii="仿宋_GB2312" w:hAnsi="仿宋_GB2312" w:cs="仿宋_GB2312" w:hint="eastAsia"/>
                <w:sz w:val="18"/>
                <w:szCs w:val="18"/>
              </w:rPr>
              <w:t>□政府公报</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□两微一端</w:t>
            </w:r>
            <w:r>
              <w:rPr>
                <w:rFonts w:ascii="仿宋_GB2312" w:hAnsi="仿宋_GB2312" w:cs="仿宋_GB2312"/>
                <w:sz w:val="18"/>
                <w:szCs w:val="18"/>
              </w:rPr>
              <w:t xml:space="preserve">  </w:t>
            </w:r>
            <w:r>
              <w:rPr>
                <w:rFonts w:ascii="仿宋_GB2312" w:eastAsia="仿宋_GB2312" w:hAnsi="Wingdings 2" w:cs="仿宋_GB2312" w:hint="eastAsia"/>
                <w:sz w:val="18"/>
                <w:szCs w:val="18"/>
              </w:rPr>
              <w:sym w:font="Wingdings 2" w:char="F0A3"/>
            </w:r>
            <w:r>
              <w:rPr>
                <w:rFonts w:ascii="仿宋_GB2312" w:hAnsi="仿宋_GB2312" w:cs="仿宋_GB2312" w:hint="eastAsia"/>
                <w:sz w:val="18"/>
                <w:szCs w:val="18"/>
              </w:rPr>
              <w:t>发布会</w:t>
            </w:r>
            <w:r>
              <w:rPr>
                <w:rFonts w:ascii="仿宋_GB2312" w:hAnsi="仿宋_GB2312" w:cs="仿宋_GB2312"/>
                <w:sz w:val="18"/>
                <w:szCs w:val="18"/>
              </w:rPr>
              <w:t>/</w:t>
            </w:r>
            <w:r>
              <w:rPr>
                <w:rFonts w:ascii="仿宋_GB2312" w:hAnsi="仿宋_GB2312" w:cs="仿宋_GB2312" w:hint="eastAsia"/>
                <w:sz w:val="18"/>
                <w:szCs w:val="18"/>
              </w:rPr>
              <w:t>听证会</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□广播电视</w:t>
            </w:r>
            <w:r>
              <w:rPr>
                <w:rFonts w:ascii="仿宋_GB2312" w:hAnsi="仿宋_GB2312" w:cs="仿宋_GB2312"/>
                <w:sz w:val="18"/>
                <w:szCs w:val="18"/>
              </w:rPr>
              <w:t xml:space="preserve">  </w:t>
            </w:r>
            <w:r>
              <w:rPr>
                <w:rFonts w:ascii="仿宋_GB2312" w:hAnsi="仿宋_GB2312" w:cs="仿宋_GB2312" w:hint="eastAsia"/>
                <w:sz w:val="18"/>
                <w:szCs w:val="18"/>
              </w:rPr>
              <w:t>□纸质媒体</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■公开查阅点■政务服务中心</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□便民服务站□入户</w:t>
            </w:r>
            <w:r>
              <w:rPr>
                <w:rFonts w:ascii="仿宋_GB2312" w:hAnsi="仿宋_GB2312" w:cs="仿宋_GB2312"/>
                <w:sz w:val="18"/>
                <w:szCs w:val="18"/>
              </w:rPr>
              <w:t>/</w:t>
            </w:r>
            <w:r>
              <w:rPr>
                <w:rFonts w:ascii="仿宋_GB2312" w:hAnsi="仿宋_GB2312" w:cs="仿宋_GB2312" w:hint="eastAsia"/>
                <w:sz w:val="18"/>
                <w:szCs w:val="18"/>
              </w:rPr>
              <w:t>现场</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■社区</w:t>
            </w:r>
            <w:r>
              <w:rPr>
                <w:rFonts w:ascii="仿宋_GB2312" w:hAnsi="仿宋_GB2312" w:cs="仿宋_GB2312"/>
                <w:sz w:val="18"/>
                <w:szCs w:val="18"/>
              </w:rPr>
              <w:t>/</w:t>
            </w:r>
            <w:r>
              <w:rPr>
                <w:rFonts w:ascii="仿宋_GB2312" w:hAnsi="仿宋_GB2312" w:cs="仿宋_GB2312" w:hint="eastAsia"/>
                <w:sz w:val="18"/>
                <w:szCs w:val="18"/>
              </w:rPr>
              <w:t>企事业单位</w:t>
            </w:r>
            <w:r>
              <w:rPr>
                <w:rFonts w:ascii="仿宋_GB2312" w:hAnsi="仿宋_GB2312" w:cs="仿宋_GB2312"/>
                <w:sz w:val="18"/>
                <w:szCs w:val="18"/>
              </w:rPr>
              <w:t>/</w:t>
            </w:r>
            <w:r>
              <w:rPr>
                <w:rFonts w:ascii="仿宋_GB2312" w:hAnsi="仿宋_GB2312" w:cs="仿宋_GB2312" w:hint="eastAsia"/>
                <w:sz w:val="18"/>
                <w:szCs w:val="18"/>
              </w:rPr>
              <w:t>村公示栏（电子屏）</w:t>
            </w:r>
          </w:p>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□精准推送</w:t>
            </w:r>
            <w:r>
              <w:rPr>
                <w:rFonts w:ascii="仿宋_GB2312" w:hAnsi="仿宋_GB2312" w:cs="仿宋_GB2312"/>
                <w:sz w:val="18"/>
                <w:szCs w:val="18"/>
              </w:rPr>
              <w:t xml:space="preserve">  </w:t>
            </w:r>
            <w:r>
              <w:rPr>
                <w:rFonts w:ascii="仿宋_GB2312" w:hAnsi="仿宋_GB2312" w:cs="仿宋_GB2312" w:hint="eastAsia"/>
                <w:sz w:val="18"/>
                <w:szCs w:val="18"/>
              </w:rPr>
              <w:t>□其他</w:t>
            </w:r>
          </w:p>
        </w:tc>
        <w:tc>
          <w:tcPr>
            <w:tcW w:w="211"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20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71"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97"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90"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35"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8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r>
      <w:tr w:rsidR="00C91B04">
        <w:trPr>
          <w:trHeight w:val="324"/>
          <w:jc w:val="center"/>
        </w:trPr>
        <w:tc>
          <w:tcPr>
            <w:tcW w:w="138"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sz w:val="18"/>
                <w:szCs w:val="18"/>
              </w:rPr>
              <w:t>3</w:t>
            </w:r>
          </w:p>
        </w:tc>
        <w:tc>
          <w:tcPr>
            <w:tcW w:w="245"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特困人员救助供养</w:t>
            </w:r>
          </w:p>
        </w:tc>
        <w:tc>
          <w:tcPr>
            <w:tcW w:w="247"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审核审批信息</w:t>
            </w:r>
          </w:p>
        </w:tc>
        <w:tc>
          <w:tcPr>
            <w:tcW w:w="765"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乡级：辖区内各村的对象人数</w:t>
            </w:r>
          </w:p>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sz w:val="18"/>
                <w:szCs w:val="18"/>
              </w:rPr>
              <w:t>2.</w:t>
            </w:r>
            <w:r>
              <w:rPr>
                <w:rFonts w:ascii="仿宋_GB2312" w:hAnsi="仿宋_GB2312" w:cs="仿宋_GB2312" w:hint="eastAsia"/>
                <w:sz w:val="18"/>
                <w:szCs w:val="18"/>
              </w:rPr>
              <w:t>村级：</w:t>
            </w:r>
            <w:r>
              <w:rPr>
                <w:rFonts w:ascii="仿宋_GB2312" w:hAnsi="仿宋_GB2312" w:cs="仿宋_GB2312" w:hint="eastAsia"/>
                <w:color w:val="000000"/>
                <w:sz w:val="18"/>
                <w:szCs w:val="18"/>
              </w:rPr>
              <w:t>户主</w:t>
            </w:r>
            <w:r>
              <w:rPr>
                <w:rFonts w:ascii="仿宋_GB2312" w:hAnsi="仿宋_GB2312" w:cs="仿宋_GB2312" w:hint="eastAsia"/>
                <w:sz w:val="18"/>
                <w:szCs w:val="18"/>
              </w:rPr>
              <w:t>姓名、</w:t>
            </w:r>
            <w:r>
              <w:rPr>
                <w:rFonts w:ascii="仿宋_GB2312" w:hAnsi="仿宋_GB2312" w:cs="仿宋_GB2312" w:hint="eastAsia"/>
                <w:color w:val="000000"/>
                <w:sz w:val="18"/>
                <w:szCs w:val="18"/>
              </w:rPr>
              <w:t>保障人口数、保障金额、致困原因、纳入时间、</w:t>
            </w:r>
            <w:r>
              <w:rPr>
                <w:rFonts w:ascii="仿宋_GB2312" w:hAnsi="仿宋_GB2312" w:cs="仿宋_GB2312" w:hint="eastAsia"/>
                <w:sz w:val="18"/>
                <w:szCs w:val="18"/>
              </w:rPr>
              <w:t>其它</w:t>
            </w:r>
          </w:p>
        </w:tc>
        <w:tc>
          <w:tcPr>
            <w:tcW w:w="557" w:type="pct"/>
          </w:tcPr>
          <w:p w:rsidR="00C91B04" w:rsidRDefault="00A1194A">
            <w:pPr>
              <w:spacing w:line="240" w:lineRule="exact"/>
              <w:jc w:val="left"/>
              <w:rPr>
                <w:rFonts w:ascii="仿宋_GB2312" w:eastAsia="仿宋_GB2312" w:cs="仿宋_GB2312"/>
                <w:sz w:val="18"/>
                <w:szCs w:val="18"/>
              </w:rPr>
            </w:pPr>
            <w:r>
              <w:rPr>
                <w:rFonts w:ascii="仿宋_GB2312" w:hAnsi="仿宋_GB2312" w:cs="仿宋_GB2312" w:hint="eastAsia"/>
                <w:sz w:val="18"/>
                <w:szCs w:val="18"/>
              </w:rPr>
              <w:t>《国务院关于进一步加强和改进最低生活保障工作的意见》（国发〔</w:t>
            </w:r>
            <w:r>
              <w:rPr>
                <w:rFonts w:ascii="仿宋_GB2312" w:hAnsi="仿宋_GB2312" w:cs="仿宋_GB2312"/>
                <w:sz w:val="18"/>
                <w:szCs w:val="18"/>
              </w:rPr>
              <w:t>2012</w:t>
            </w:r>
            <w:r>
              <w:rPr>
                <w:rFonts w:ascii="仿宋_GB2312" w:hAnsi="仿宋_GB2312" w:cs="仿宋_GB2312" w:hint="eastAsia"/>
                <w:sz w:val="18"/>
                <w:szCs w:val="18"/>
              </w:rPr>
              <w:t>〕</w:t>
            </w:r>
            <w:r>
              <w:rPr>
                <w:rFonts w:ascii="仿宋_GB2312" w:hAnsi="仿宋_GB2312" w:cs="仿宋_GB2312"/>
                <w:sz w:val="18"/>
                <w:szCs w:val="18"/>
              </w:rPr>
              <w:t>45</w:t>
            </w:r>
            <w:r>
              <w:rPr>
                <w:rFonts w:ascii="仿宋_GB2312" w:hAnsi="仿宋_GB2312" w:cs="仿宋_GB2312" w:hint="eastAsia"/>
                <w:sz w:val="18"/>
                <w:szCs w:val="18"/>
              </w:rPr>
              <w:t>号）</w:t>
            </w:r>
          </w:p>
          <w:p w:rsidR="00C91B04" w:rsidRDefault="00A1194A">
            <w:pPr>
              <w:spacing w:line="240" w:lineRule="exact"/>
              <w:jc w:val="left"/>
              <w:rPr>
                <w:rFonts w:ascii="方正小标宋简体" w:eastAsia="方正小标宋简体" w:hAnsi="方正小标宋简体" w:cs="方正小标宋简体"/>
                <w:sz w:val="18"/>
                <w:szCs w:val="18"/>
              </w:rPr>
            </w:pPr>
            <w:r>
              <w:rPr>
                <w:rFonts w:ascii="仿宋_GB2312" w:hAnsi="仿宋_GB2312" w:cs="仿宋_GB2312" w:hint="eastAsia"/>
                <w:sz w:val="18"/>
                <w:szCs w:val="18"/>
              </w:rPr>
              <w:t>等</w:t>
            </w:r>
          </w:p>
        </w:tc>
        <w:tc>
          <w:tcPr>
            <w:tcW w:w="397" w:type="pct"/>
            <w:vAlign w:val="center"/>
          </w:tcPr>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制定或获取信息之日起</w:t>
            </w:r>
            <w:r>
              <w:rPr>
                <w:rFonts w:ascii="仿宋_GB2312" w:hAnsi="仿宋_GB2312" w:cs="仿宋_GB2312"/>
                <w:sz w:val="18"/>
                <w:szCs w:val="18"/>
              </w:rPr>
              <w:t>10</w:t>
            </w:r>
            <w:r>
              <w:rPr>
                <w:rFonts w:ascii="仿宋_GB2312" w:hAnsi="仿宋_GB2312" w:cs="仿宋_GB2312" w:hint="eastAsia"/>
                <w:sz w:val="18"/>
                <w:szCs w:val="18"/>
              </w:rPr>
              <w:t>个工作日内</w:t>
            </w:r>
          </w:p>
        </w:tc>
        <w:tc>
          <w:tcPr>
            <w:tcW w:w="416" w:type="pct"/>
            <w:vAlign w:val="center"/>
          </w:tcPr>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县级民政部门、乡镇人民政府（街道办事处）</w:t>
            </w:r>
          </w:p>
        </w:tc>
        <w:tc>
          <w:tcPr>
            <w:tcW w:w="931"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■政府网站</w:t>
            </w:r>
            <w:r>
              <w:rPr>
                <w:rFonts w:ascii="仿宋_GB2312" w:hAnsi="仿宋_GB2312" w:cs="仿宋_GB2312"/>
                <w:sz w:val="18"/>
                <w:szCs w:val="18"/>
              </w:rPr>
              <w:t xml:space="preserve">  </w:t>
            </w:r>
            <w:r>
              <w:rPr>
                <w:rFonts w:ascii="仿宋_GB2312" w:hAnsi="仿宋_GB2312" w:cs="仿宋_GB2312" w:hint="eastAsia"/>
                <w:sz w:val="18"/>
                <w:szCs w:val="18"/>
              </w:rPr>
              <w:t>□政府公报</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□两微一端</w:t>
            </w:r>
            <w:r>
              <w:rPr>
                <w:rFonts w:ascii="仿宋_GB2312" w:hAnsi="仿宋_GB2312" w:cs="仿宋_GB2312"/>
                <w:sz w:val="18"/>
                <w:szCs w:val="18"/>
              </w:rPr>
              <w:t xml:space="preserve">  </w:t>
            </w:r>
            <w:r>
              <w:rPr>
                <w:rFonts w:ascii="仿宋_GB2312" w:hAnsi="仿宋_GB2312" w:cs="仿宋_GB2312" w:hint="eastAsia"/>
                <w:sz w:val="18"/>
                <w:szCs w:val="18"/>
              </w:rPr>
              <w:t>□发布会</w:t>
            </w:r>
            <w:r>
              <w:rPr>
                <w:rFonts w:ascii="仿宋_GB2312" w:hAnsi="仿宋_GB2312" w:cs="仿宋_GB2312"/>
                <w:sz w:val="18"/>
                <w:szCs w:val="18"/>
              </w:rPr>
              <w:t>/</w:t>
            </w:r>
            <w:r>
              <w:rPr>
                <w:rFonts w:ascii="仿宋_GB2312" w:hAnsi="仿宋_GB2312" w:cs="仿宋_GB2312" w:hint="eastAsia"/>
                <w:sz w:val="18"/>
                <w:szCs w:val="18"/>
              </w:rPr>
              <w:t>听证会</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□广播电视</w:t>
            </w:r>
            <w:r>
              <w:rPr>
                <w:rFonts w:ascii="仿宋_GB2312" w:hAnsi="仿宋_GB2312" w:cs="仿宋_GB2312"/>
                <w:sz w:val="18"/>
                <w:szCs w:val="18"/>
              </w:rPr>
              <w:t xml:space="preserve">  </w:t>
            </w:r>
            <w:r>
              <w:rPr>
                <w:rFonts w:ascii="仿宋_GB2312" w:hAnsi="仿宋_GB2312" w:cs="仿宋_GB2312" w:hint="eastAsia"/>
                <w:sz w:val="18"/>
                <w:szCs w:val="18"/>
              </w:rPr>
              <w:t>□纸质媒体</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□公开查阅点□政务服务中心</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□便民服务站□入户</w:t>
            </w:r>
            <w:r>
              <w:rPr>
                <w:rFonts w:ascii="仿宋_GB2312" w:hAnsi="仿宋_GB2312" w:cs="仿宋_GB2312"/>
                <w:sz w:val="18"/>
                <w:szCs w:val="18"/>
              </w:rPr>
              <w:t>/</w:t>
            </w:r>
            <w:r>
              <w:rPr>
                <w:rFonts w:ascii="仿宋_GB2312" w:hAnsi="仿宋_GB2312" w:cs="仿宋_GB2312" w:hint="eastAsia"/>
                <w:sz w:val="18"/>
                <w:szCs w:val="18"/>
              </w:rPr>
              <w:t>现场</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■社区</w:t>
            </w:r>
            <w:r>
              <w:rPr>
                <w:rFonts w:ascii="仿宋_GB2312" w:hAnsi="仿宋_GB2312" w:cs="仿宋_GB2312"/>
                <w:sz w:val="18"/>
                <w:szCs w:val="18"/>
              </w:rPr>
              <w:t>/</w:t>
            </w:r>
            <w:r>
              <w:rPr>
                <w:rFonts w:ascii="仿宋_GB2312" w:hAnsi="仿宋_GB2312" w:cs="仿宋_GB2312" w:hint="eastAsia"/>
                <w:sz w:val="18"/>
                <w:szCs w:val="18"/>
              </w:rPr>
              <w:t>企事业单位</w:t>
            </w:r>
            <w:r>
              <w:rPr>
                <w:rFonts w:ascii="仿宋_GB2312" w:hAnsi="仿宋_GB2312" w:cs="仿宋_GB2312"/>
                <w:sz w:val="18"/>
                <w:szCs w:val="18"/>
              </w:rPr>
              <w:t>/</w:t>
            </w:r>
            <w:r>
              <w:rPr>
                <w:rFonts w:ascii="仿宋_GB2312" w:hAnsi="仿宋_GB2312" w:cs="仿宋_GB2312" w:hint="eastAsia"/>
                <w:sz w:val="18"/>
                <w:szCs w:val="18"/>
              </w:rPr>
              <w:t>村公示栏（电子屏）</w:t>
            </w:r>
          </w:p>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□精准推送</w:t>
            </w:r>
            <w:r>
              <w:rPr>
                <w:rFonts w:ascii="仿宋_GB2312" w:hAnsi="仿宋_GB2312" w:cs="仿宋_GB2312"/>
                <w:sz w:val="18"/>
                <w:szCs w:val="18"/>
              </w:rPr>
              <w:t xml:space="preserve">  </w:t>
            </w:r>
            <w:r>
              <w:rPr>
                <w:rFonts w:ascii="仿宋_GB2312" w:hAnsi="仿宋_GB2312" w:cs="仿宋_GB2312" w:hint="eastAsia"/>
                <w:sz w:val="18"/>
                <w:szCs w:val="18"/>
              </w:rPr>
              <w:t>□其他</w:t>
            </w:r>
          </w:p>
        </w:tc>
        <w:tc>
          <w:tcPr>
            <w:tcW w:w="211"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20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71"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97"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90"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35"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8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r>
      <w:tr w:rsidR="00C91B04">
        <w:trPr>
          <w:trHeight w:val="2218"/>
          <w:jc w:val="center"/>
        </w:trPr>
        <w:tc>
          <w:tcPr>
            <w:tcW w:w="138"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sz w:val="18"/>
                <w:szCs w:val="18"/>
              </w:rPr>
              <w:lastRenderedPageBreak/>
              <w:t>4</w:t>
            </w:r>
          </w:p>
        </w:tc>
        <w:tc>
          <w:tcPr>
            <w:tcW w:w="245" w:type="pct"/>
            <w:vMerge w:val="restart"/>
            <w:vAlign w:val="center"/>
          </w:tcPr>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特困人员救助供养</w:t>
            </w:r>
          </w:p>
        </w:tc>
        <w:tc>
          <w:tcPr>
            <w:tcW w:w="247"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政策法规文件</w:t>
            </w:r>
          </w:p>
        </w:tc>
        <w:tc>
          <w:tcPr>
            <w:tcW w:w="765"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《国务院关于进一步健全特困人员救助供养制度的意见》</w:t>
            </w:r>
            <w:r>
              <w:rPr>
                <w:rFonts w:ascii="仿宋_GB2312" w:hAnsi="仿宋_GB2312" w:cs="仿宋_GB2312" w:hint="eastAsia"/>
                <w:spacing w:val="-11"/>
                <w:sz w:val="18"/>
                <w:szCs w:val="18"/>
              </w:rPr>
              <w:t>（国发〔</w:t>
            </w:r>
            <w:r>
              <w:rPr>
                <w:rFonts w:ascii="仿宋_GB2312" w:hAnsi="仿宋_GB2312" w:cs="仿宋_GB2312"/>
                <w:spacing w:val="-11"/>
                <w:sz w:val="18"/>
                <w:szCs w:val="18"/>
              </w:rPr>
              <w:t>2016</w:t>
            </w:r>
            <w:r>
              <w:rPr>
                <w:rFonts w:ascii="仿宋_GB2312" w:hAnsi="仿宋_GB2312" w:cs="仿宋_GB2312" w:hint="eastAsia"/>
                <w:spacing w:val="-11"/>
                <w:sz w:val="18"/>
                <w:szCs w:val="18"/>
              </w:rPr>
              <w:t>〕</w:t>
            </w:r>
            <w:r>
              <w:rPr>
                <w:rFonts w:ascii="仿宋_GB2312" w:hAnsi="仿宋_GB2312" w:cs="仿宋_GB2312"/>
                <w:spacing w:val="-11"/>
                <w:sz w:val="18"/>
                <w:szCs w:val="18"/>
              </w:rPr>
              <w:t>14</w:t>
            </w:r>
            <w:r>
              <w:rPr>
                <w:rFonts w:ascii="仿宋_GB2312" w:hAnsi="仿宋_GB2312" w:cs="仿宋_GB2312" w:hint="eastAsia"/>
                <w:spacing w:val="-11"/>
                <w:sz w:val="18"/>
                <w:szCs w:val="18"/>
              </w:rPr>
              <w:t>号）</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2.</w:t>
            </w:r>
            <w:r>
              <w:rPr>
                <w:rFonts w:ascii="仿宋_GB2312" w:hAnsi="仿宋_GB2312" w:cs="仿宋_GB2312" w:hint="eastAsia"/>
                <w:sz w:val="18"/>
                <w:szCs w:val="18"/>
              </w:rPr>
              <w:t>《民政部关于贯彻落实</w:t>
            </w:r>
            <w:r>
              <w:rPr>
                <w:rFonts w:ascii="仿宋_GB2312" w:hAnsi="仿宋_GB2312" w:cs="仿宋_GB2312"/>
                <w:sz w:val="18"/>
                <w:szCs w:val="18"/>
              </w:rPr>
              <w:t>&lt;</w:t>
            </w:r>
            <w:r>
              <w:rPr>
                <w:rFonts w:ascii="仿宋_GB2312" w:hAnsi="仿宋_GB2312" w:cs="仿宋_GB2312" w:hint="eastAsia"/>
                <w:sz w:val="18"/>
                <w:szCs w:val="18"/>
              </w:rPr>
              <w:t>国务院关于进一步健全特困人员救助供养制度的意见</w:t>
            </w:r>
            <w:r>
              <w:rPr>
                <w:rFonts w:ascii="仿宋_GB2312" w:hAnsi="仿宋_GB2312" w:cs="仿宋_GB2312"/>
                <w:sz w:val="18"/>
                <w:szCs w:val="18"/>
              </w:rPr>
              <w:t>&gt;</w:t>
            </w:r>
            <w:r>
              <w:rPr>
                <w:rFonts w:ascii="仿宋_GB2312" w:hAnsi="仿宋_GB2312" w:cs="仿宋_GB2312" w:hint="eastAsia"/>
                <w:sz w:val="18"/>
                <w:szCs w:val="18"/>
              </w:rPr>
              <w:t>的通知》（民发〔</w:t>
            </w:r>
            <w:r>
              <w:rPr>
                <w:rFonts w:ascii="仿宋_GB2312" w:hAnsi="仿宋_GB2312" w:cs="仿宋_GB2312"/>
                <w:sz w:val="18"/>
                <w:szCs w:val="18"/>
              </w:rPr>
              <w:t>2016</w:t>
            </w:r>
            <w:r>
              <w:rPr>
                <w:rFonts w:ascii="仿宋_GB2312" w:hAnsi="仿宋_GB2312" w:cs="仿宋_GB2312" w:hint="eastAsia"/>
                <w:sz w:val="18"/>
                <w:szCs w:val="18"/>
              </w:rPr>
              <w:t>〕</w:t>
            </w:r>
            <w:r>
              <w:rPr>
                <w:rFonts w:ascii="仿宋_GB2312" w:hAnsi="仿宋_GB2312" w:cs="仿宋_GB2312"/>
                <w:sz w:val="18"/>
                <w:szCs w:val="18"/>
              </w:rPr>
              <w:t>115</w:t>
            </w:r>
            <w:r>
              <w:rPr>
                <w:rFonts w:ascii="仿宋_GB2312" w:hAnsi="仿宋_GB2312" w:cs="仿宋_GB2312" w:hint="eastAsia"/>
                <w:sz w:val="18"/>
                <w:szCs w:val="18"/>
              </w:rPr>
              <w:t>号）</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3.</w:t>
            </w:r>
            <w:r>
              <w:rPr>
                <w:rFonts w:ascii="仿宋_GB2312" w:hAnsi="仿宋_GB2312" w:cs="仿宋_GB2312" w:hint="eastAsia"/>
                <w:sz w:val="18"/>
                <w:szCs w:val="18"/>
              </w:rPr>
              <w:t>《河南省人民政府关于印发河南省特困人员救助供养办法的通知》（豫政〔</w:t>
            </w:r>
            <w:r>
              <w:rPr>
                <w:rFonts w:ascii="仿宋_GB2312" w:hAnsi="仿宋_GB2312" w:cs="仿宋_GB2312"/>
                <w:sz w:val="18"/>
                <w:szCs w:val="18"/>
              </w:rPr>
              <w:t>2016</w:t>
            </w:r>
            <w:r>
              <w:rPr>
                <w:rFonts w:ascii="仿宋_GB2312" w:hAnsi="仿宋_GB2312" w:cs="仿宋_GB2312" w:hint="eastAsia"/>
                <w:sz w:val="18"/>
                <w:szCs w:val="18"/>
              </w:rPr>
              <w:t>〕</w:t>
            </w:r>
            <w:r>
              <w:rPr>
                <w:rFonts w:ascii="仿宋_GB2312" w:hAnsi="仿宋_GB2312" w:cs="仿宋_GB2312"/>
                <w:sz w:val="18"/>
                <w:szCs w:val="18"/>
              </w:rPr>
              <w:t>79</w:t>
            </w:r>
            <w:r>
              <w:rPr>
                <w:rFonts w:ascii="仿宋_GB2312" w:hAnsi="仿宋_GB2312" w:cs="仿宋_GB2312" w:hint="eastAsia"/>
                <w:sz w:val="18"/>
                <w:szCs w:val="18"/>
              </w:rPr>
              <w:t>号）</w:t>
            </w:r>
          </w:p>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sz w:val="18"/>
                <w:szCs w:val="18"/>
              </w:rPr>
              <w:t>4.</w:t>
            </w:r>
            <w:r>
              <w:rPr>
                <w:rFonts w:ascii="仿宋_GB2312" w:hAnsi="仿宋_GB2312" w:cs="仿宋_GB2312" w:hint="eastAsia"/>
                <w:sz w:val="18"/>
                <w:szCs w:val="18"/>
              </w:rPr>
              <w:t>各地配套政策法规文件</w:t>
            </w:r>
          </w:p>
        </w:tc>
        <w:tc>
          <w:tcPr>
            <w:tcW w:w="557" w:type="pct"/>
            <w:vAlign w:val="center"/>
          </w:tcPr>
          <w:p w:rsidR="00C91B04" w:rsidRDefault="00477A88">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《中华人民共和国政府信息公开条例》（中华</w:t>
            </w:r>
            <w:r w:rsidR="00A1194A">
              <w:rPr>
                <w:rFonts w:ascii="仿宋_GB2312" w:hAnsi="仿宋_GB2312" w:cs="仿宋_GB2312" w:hint="eastAsia"/>
                <w:sz w:val="18"/>
                <w:szCs w:val="18"/>
              </w:rPr>
              <w:t>人民共和国国务院令第</w:t>
            </w:r>
            <w:r w:rsidR="00A1194A">
              <w:rPr>
                <w:rFonts w:ascii="仿宋_GB2312" w:hAnsi="仿宋_GB2312" w:cs="仿宋_GB2312"/>
                <w:sz w:val="18"/>
                <w:szCs w:val="18"/>
              </w:rPr>
              <w:t>711</w:t>
            </w:r>
            <w:r w:rsidR="00A1194A">
              <w:rPr>
                <w:rFonts w:ascii="仿宋_GB2312" w:hAnsi="仿宋_GB2312" w:cs="仿宋_GB2312" w:hint="eastAsia"/>
                <w:sz w:val="18"/>
                <w:szCs w:val="18"/>
              </w:rPr>
              <w:t>号）</w:t>
            </w:r>
          </w:p>
        </w:tc>
        <w:tc>
          <w:tcPr>
            <w:tcW w:w="397" w:type="pct"/>
            <w:vAlign w:val="center"/>
          </w:tcPr>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制定或获取信息之日起</w:t>
            </w:r>
            <w:r>
              <w:rPr>
                <w:rFonts w:ascii="仿宋_GB2312" w:hAnsi="仿宋_GB2312" w:cs="仿宋_GB2312"/>
                <w:sz w:val="18"/>
                <w:szCs w:val="18"/>
              </w:rPr>
              <w:t>10</w:t>
            </w:r>
            <w:r>
              <w:rPr>
                <w:rFonts w:ascii="仿宋_GB2312" w:hAnsi="仿宋_GB2312" w:cs="仿宋_GB2312" w:hint="eastAsia"/>
                <w:sz w:val="18"/>
                <w:szCs w:val="18"/>
              </w:rPr>
              <w:t>个工作日内</w:t>
            </w:r>
          </w:p>
        </w:tc>
        <w:tc>
          <w:tcPr>
            <w:tcW w:w="416" w:type="pct"/>
            <w:vAlign w:val="center"/>
          </w:tcPr>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县级民政部门、乡镇人民政府（街道办事处）</w:t>
            </w:r>
          </w:p>
        </w:tc>
        <w:tc>
          <w:tcPr>
            <w:tcW w:w="931"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■政府网站</w:t>
            </w:r>
            <w:r>
              <w:rPr>
                <w:rFonts w:ascii="仿宋_GB2312" w:hAnsi="仿宋_GB2312" w:cs="仿宋_GB2312"/>
                <w:sz w:val="18"/>
                <w:szCs w:val="18"/>
              </w:rPr>
              <w:t xml:space="preserve">  </w:t>
            </w:r>
            <w:r>
              <w:rPr>
                <w:rFonts w:ascii="仿宋_GB2312" w:hAnsi="仿宋_GB2312" w:cs="仿宋_GB2312" w:hint="eastAsia"/>
                <w:sz w:val="18"/>
                <w:szCs w:val="18"/>
              </w:rPr>
              <w:t>□政府公报</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□两微一端</w:t>
            </w:r>
            <w:r>
              <w:rPr>
                <w:rFonts w:ascii="仿宋_GB2312" w:hAnsi="仿宋_GB2312" w:cs="仿宋_GB2312"/>
                <w:sz w:val="18"/>
                <w:szCs w:val="18"/>
              </w:rPr>
              <w:t xml:space="preserve">  </w:t>
            </w:r>
            <w:r>
              <w:rPr>
                <w:rFonts w:ascii="仿宋_GB2312" w:hAnsi="仿宋_GB2312" w:cs="仿宋_GB2312" w:hint="eastAsia"/>
                <w:sz w:val="18"/>
                <w:szCs w:val="18"/>
              </w:rPr>
              <w:t>□发布会</w:t>
            </w:r>
            <w:r>
              <w:rPr>
                <w:rFonts w:ascii="仿宋_GB2312" w:hAnsi="仿宋_GB2312" w:cs="仿宋_GB2312"/>
                <w:sz w:val="18"/>
                <w:szCs w:val="18"/>
              </w:rPr>
              <w:t>/</w:t>
            </w:r>
            <w:r>
              <w:rPr>
                <w:rFonts w:ascii="仿宋_GB2312" w:hAnsi="仿宋_GB2312" w:cs="仿宋_GB2312" w:hint="eastAsia"/>
                <w:sz w:val="18"/>
                <w:szCs w:val="18"/>
              </w:rPr>
              <w:t>听证会</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□广播电视</w:t>
            </w:r>
            <w:r>
              <w:rPr>
                <w:rFonts w:ascii="仿宋_GB2312" w:hAnsi="仿宋_GB2312" w:cs="仿宋_GB2312"/>
                <w:sz w:val="18"/>
                <w:szCs w:val="18"/>
              </w:rPr>
              <w:t xml:space="preserve">  </w:t>
            </w:r>
            <w:r>
              <w:rPr>
                <w:rFonts w:ascii="仿宋_GB2312" w:hAnsi="仿宋_GB2312" w:cs="仿宋_GB2312" w:hint="eastAsia"/>
                <w:sz w:val="18"/>
                <w:szCs w:val="18"/>
              </w:rPr>
              <w:t>□纸质媒体</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■公开查阅点■政务服务中心</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□便民服务站□入户</w:t>
            </w:r>
            <w:r>
              <w:rPr>
                <w:rFonts w:ascii="仿宋_GB2312" w:hAnsi="仿宋_GB2312" w:cs="仿宋_GB2312"/>
                <w:sz w:val="18"/>
                <w:szCs w:val="18"/>
              </w:rPr>
              <w:t>/</w:t>
            </w:r>
            <w:r>
              <w:rPr>
                <w:rFonts w:ascii="仿宋_GB2312" w:hAnsi="仿宋_GB2312" w:cs="仿宋_GB2312" w:hint="eastAsia"/>
                <w:sz w:val="18"/>
                <w:szCs w:val="18"/>
              </w:rPr>
              <w:t>现场</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□社区</w:t>
            </w:r>
            <w:r>
              <w:rPr>
                <w:rFonts w:ascii="仿宋_GB2312" w:hAnsi="仿宋_GB2312" w:cs="仿宋_GB2312"/>
                <w:sz w:val="18"/>
                <w:szCs w:val="18"/>
              </w:rPr>
              <w:t>/</w:t>
            </w:r>
            <w:r>
              <w:rPr>
                <w:rFonts w:ascii="仿宋_GB2312" w:hAnsi="仿宋_GB2312" w:cs="仿宋_GB2312" w:hint="eastAsia"/>
                <w:sz w:val="18"/>
                <w:szCs w:val="18"/>
              </w:rPr>
              <w:t>企事业单位</w:t>
            </w:r>
            <w:r>
              <w:rPr>
                <w:rFonts w:ascii="仿宋_GB2312" w:hAnsi="仿宋_GB2312" w:cs="仿宋_GB2312"/>
                <w:sz w:val="18"/>
                <w:szCs w:val="18"/>
              </w:rPr>
              <w:t>/</w:t>
            </w:r>
            <w:r>
              <w:rPr>
                <w:rFonts w:ascii="仿宋_GB2312" w:hAnsi="仿宋_GB2312" w:cs="仿宋_GB2312" w:hint="eastAsia"/>
                <w:sz w:val="18"/>
                <w:szCs w:val="18"/>
              </w:rPr>
              <w:t>村公示栏（电子屏）</w:t>
            </w:r>
          </w:p>
          <w:p w:rsidR="00C91B04" w:rsidRDefault="00A1194A">
            <w:pPr>
              <w:spacing w:line="240" w:lineRule="exact"/>
              <w:rPr>
                <w:rFonts w:ascii="方正小标宋简体" w:eastAsia="方正小标宋简体" w:hAnsi="方正小标宋简体" w:cs="方正小标宋简体"/>
                <w:sz w:val="18"/>
                <w:szCs w:val="18"/>
              </w:rPr>
            </w:pPr>
            <w:r>
              <w:rPr>
                <w:rFonts w:ascii="仿宋_GB2312" w:hAnsi="仿宋_GB2312" w:cs="仿宋_GB2312" w:hint="eastAsia"/>
                <w:sz w:val="18"/>
                <w:szCs w:val="18"/>
              </w:rPr>
              <w:t>□精准推送</w:t>
            </w:r>
            <w:r>
              <w:rPr>
                <w:rFonts w:ascii="仿宋_GB2312" w:hAnsi="仿宋_GB2312" w:cs="仿宋_GB2312"/>
                <w:sz w:val="18"/>
                <w:szCs w:val="18"/>
              </w:rPr>
              <w:t xml:space="preserve">  </w:t>
            </w:r>
            <w:r>
              <w:rPr>
                <w:rFonts w:ascii="仿宋_GB2312" w:hAnsi="仿宋_GB2312" w:cs="仿宋_GB2312" w:hint="eastAsia"/>
                <w:sz w:val="18"/>
                <w:szCs w:val="18"/>
              </w:rPr>
              <w:t>□其他</w:t>
            </w:r>
          </w:p>
        </w:tc>
        <w:tc>
          <w:tcPr>
            <w:tcW w:w="211"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20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71"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97"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90"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35"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87" w:type="pct"/>
            <w:vAlign w:val="center"/>
          </w:tcPr>
          <w:p w:rsidR="00C91B04" w:rsidRDefault="00C91B04">
            <w:pPr>
              <w:spacing w:line="240" w:lineRule="exact"/>
              <w:jc w:val="center"/>
              <w:rPr>
                <w:rFonts w:ascii="仿宋_GB2312" w:eastAsia="仿宋_GB2312" w:cs="仿宋_GB2312"/>
                <w:sz w:val="18"/>
                <w:szCs w:val="18"/>
              </w:rPr>
            </w:pPr>
          </w:p>
        </w:tc>
      </w:tr>
      <w:tr w:rsidR="00C91B04">
        <w:trPr>
          <w:trHeight w:val="2158"/>
          <w:jc w:val="center"/>
        </w:trPr>
        <w:tc>
          <w:tcPr>
            <w:tcW w:w="138"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sz w:val="18"/>
                <w:szCs w:val="18"/>
              </w:rPr>
              <w:t>5</w:t>
            </w:r>
          </w:p>
        </w:tc>
        <w:tc>
          <w:tcPr>
            <w:tcW w:w="245" w:type="pct"/>
            <w:vMerge/>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24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办事指南</w:t>
            </w:r>
          </w:p>
        </w:tc>
        <w:tc>
          <w:tcPr>
            <w:tcW w:w="765"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办理事项</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2.</w:t>
            </w:r>
            <w:r>
              <w:rPr>
                <w:rFonts w:ascii="仿宋_GB2312" w:hAnsi="仿宋_GB2312" w:cs="仿宋_GB2312" w:hint="eastAsia"/>
                <w:sz w:val="18"/>
                <w:szCs w:val="18"/>
              </w:rPr>
              <w:t>办理条件</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3.</w:t>
            </w:r>
            <w:r>
              <w:rPr>
                <w:rFonts w:ascii="仿宋_GB2312" w:hAnsi="仿宋_GB2312" w:cs="仿宋_GB2312" w:hint="eastAsia"/>
                <w:sz w:val="18"/>
                <w:szCs w:val="18"/>
              </w:rPr>
              <w:t>救助供养标准</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4.</w:t>
            </w:r>
            <w:r>
              <w:rPr>
                <w:rFonts w:ascii="仿宋_GB2312" w:hAnsi="仿宋_GB2312" w:cs="仿宋_GB2312" w:hint="eastAsia"/>
                <w:sz w:val="18"/>
                <w:szCs w:val="18"/>
              </w:rPr>
              <w:t>申请材料</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5.</w:t>
            </w:r>
            <w:r>
              <w:rPr>
                <w:rFonts w:ascii="仿宋_GB2312" w:hAnsi="仿宋_GB2312" w:cs="仿宋_GB2312" w:hint="eastAsia"/>
                <w:sz w:val="18"/>
                <w:szCs w:val="18"/>
              </w:rPr>
              <w:t>办理流程</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6.</w:t>
            </w:r>
            <w:r>
              <w:rPr>
                <w:rFonts w:ascii="仿宋_GB2312" w:hAnsi="仿宋_GB2312" w:cs="仿宋_GB2312" w:hint="eastAsia"/>
                <w:sz w:val="18"/>
                <w:szCs w:val="18"/>
              </w:rPr>
              <w:t>办理时间、地点</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7.</w:t>
            </w:r>
            <w:r>
              <w:rPr>
                <w:rFonts w:ascii="仿宋_GB2312" w:hAnsi="仿宋_GB2312" w:cs="仿宋_GB2312" w:hint="eastAsia"/>
                <w:sz w:val="18"/>
                <w:szCs w:val="18"/>
              </w:rPr>
              <w:t>联系方式</w:t>
            </w:r>
          </w:p>
        </w:tc>
        <w:tc>
          <w:tcPr>
            <w:tcW w:w="557" w:type="pct"/>
            <w:vAlign w:val="center"/>
          </w:tcPr>
          <w:p w:rsidR="00C91B04" w:rsidRDefault="00477A88">
            <w:pPr>
              <w:spacing w:line="240" w:lineRule="exact"/>
              <w:rPr>
                <w:rFonts w:ascii="仿宋_GB2312" w:eastAsia="仿宋_GB2312" w:cs="仿宋_GB2312"/>
                <w:sz w:val="18"/>
                <w:szCs w:val="18"/>
              </w:rPr>
            </w:pPr>
            <w:r>
              <w:rPr>
                <w:rFonts w:ascii="仿宋_GB2312" w:hAnsi="仿宋_GB2312" w:cs="仿宋_GB2312" w:hint="eastAsia"/>
                <w:sz w:val="18"/>
                <w:szCs w:val="18"/>
              </w:rPr>
              <w:t>《中华人民共和国政府信息公开条例》（中华</w:t>
            </w:r>
            <w:r w:rsidR="00A1194A">
              <w:rPr>
                <w:rFonts w:ascii="仿宋_GB2312" w:hAnsi="仿宋_GB2312" w:cs="仿宋_GB2312" w:hint="eastAsia"/>
                <w:sz w:val="18"/>
                <w:szCs w:val="18"/>
              </w:rPr>
              <w:t>人民共和国国务院令第</w:t>
            </w:r>
            <w:r w:rsidR="00A1194A">
              <w:rPr>
                <w:rFonts w:ascii="仿宋_GB2312" w:hAnsi="仿宋_GB2312" w:cs="仿宋_GB2312"/>
                <w:sz w:val="18"/>
                <w:szCs w:val="18"/>
              </w:rPr>
              <w:t>711</w:t>
            </w:r>
            <w:r w:rsidR="00A1194A">
              <w:rPr>
                <w:rFonts w:ascii="仿宋_GB2312" w:hAnsi="仿宋_GB2312" w:cs="仿宋_GB2312" w:hint="eastAsia"/>
                <w:sz w:val="18"/>
                <w:szCs w:val="18"/>
              </w:rPr>
              <w:t>号）</w:t>
            </w:r>
          </w:p>
        </w:tc>
        <w:tc>
          <w:tcPr>
            <w:tcW w:w="397"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制定或获取信息之日起</w:t>
            </w:r>
            <w:r>
              <w:rPr>
                <w:rFonts w:ascii="仿宋_GB2312" w:hAnsi="仿宋_GB2312" w:cs="仿宋_GB2312"/>
                <w:sz w:val="18"/>
                <w:szCs w:val="18"/>
              </w:rPr>
              <w:t>10</w:t>
            </w:r>
            <w:r>
              <w:rPr>
                <w:rFonts w:ascii="仿宋_GB2312" w:hAnsi="仿宋_GB2312" w:cs="仿宋_GB2312" w:hint="eastAsia"/>
                <w:sz w:val="18"/>
                <w:szCs w:val="18"/>
              </w:rPr>
              <w:t>个工作日内</w:t>
            </w:r>
          </w:p>
        </w:tc>
        <w:tc>
          <w:tcPr>
            <w:tcW w:w="416"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县级民政部门、乡镇人民政府（街道办事处）</w:t>
            </w:r>
          </w:p>
        </w:tc>
        <w:tc>
          <w:tcPr>
            <w:tcW w:w="931"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■政府网站</w:t>
            </w:r>
            <w:r>
              <w:rPr>
                <w:rFonts w:ascii="仿宋_GB2312" w:hAnsi="仿宋_GB2312" w:cs="仿宋_GB2312"/>
                <w:sz w:val="18"/>
                <w:szCs w:val="18"/>
              </w:rPr>
              <w:t xml:space="preserve">  </w:t>
            </w:r>
            <w:r>
              <w:rPr>
                <w:rFonts w:ascii="仿宋_GB2312" w:hAnsi="仿宋_GB2312" w:cs="仿宋_GB2312" w:hint="eastAsia"/>
                <w:sz w:val="18"/>
                <w:szCs w:val="18"/>
              </w:rPr>
              <w:t>□政府公报</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□两微一端</w:t>
            </w:r>
            <w:r>
              <w:rPr>
                <w:rFonts w:ascii="仿宋_GB2312" w:hAnsi="仿宋_GB2312" w:cs="仿宋_GB2312"/>
                <w:sz w:val="18"/>
                <w:szCs w:val="18"/>
              </w:rPr>
              <w:t xml:space="preserve">  </w:t>
            </w:r>
            <w:r>
              <w:rPr>
                <w:rFonts w:ascii="仿宋_GB2312" w:hAnsi="仿宋_GB2312" w:cs="仿宋_GB2312" w:hint="eastAsia"/>
                <w:sz w:val="18"/>
                <w:szCs w:val="18"/>
              </w:rPr>
              <w:t>□发布会</w:t>
            </w:r>
            <w:r>
              <w:rPr>
                <w:rFonts w:ascii="仿宋_GB2312" w:hAnsi="仿宋_GB2312" w:cs="仿宋_GB2312"/>
                <w:sz w:val="18"/>
                <w:szCs w:val="18"/>
              </w:rPr>
              <w:t>/</w:t>
            </w:r>
            <w:r>
              <w:rPr>
                <w:rFonts w:ascii="仿宋_GB2312" w:hAnsi="仿宋_GB2312" w:cs="仿宋_GB2312" w:hint="eastAsia"/>
                <w:sz w:val="18"/>
                <w:szCs w:val="18"/>
              </w:rPr>
              <w:t>听证会</w:t>
            </w:r>
          </w:p>
          <w:p w:rsidR="00C91B04" w:rsidRDefault="00A1194A">
            <w:pPr>
              <w:spacing w:line="240" w:lineRule="exact"/>
              <w:rPr>
                <w:rFonts w:ascii="仿宋_GB2312" w:eastAsia="仿宋_GB2312" w:cs="仿宋_GB2312"/>
                <w:sz w:val="18"/>
                <w:szCs w:val="18"/>
              </w:rPr>
            </w:pPr>
            <w:r>
              <w:rPr>
                <w:rFonts w:ascii="仿宋_GB2312" w:eastAsia="仿宋_GB2312" w:hAnsi="Wingdings 2" w:cs="仿宋_GB2312" w:hint="eastAsia"/>
                <w:sz w:val="18"/>
                <w:szCs w:val="18"/>
              </w:rPr>
              <w:sym w:font="Wingdings 2" w:char="F0A3"/>
            </w:r>
            <w:r>
              <w:rPr>
                <w:rFonts w:ascii="仿宋_GB2312" w:hAnsi="仿宋_GB2312" w:cs="仿宋_GB2312" w:hint="eastAsia"/>
                <w:sz w:val="18"/>
                <w:szCs w:val="18"/>
              </w:rPr>
              <w:t>广播电视</w:t>
            </w:r>
            <w:r>
              <w:rPr>
                <w:rFonts w:ascii="仿宋_GB2312" w:hAnsi="仿宋_GB2312" w:cs="仿宋_GB2312"/>
                <w:sz w:val="18"/>
                <w:szCs w:val="18"/>
              </w:rPr>
              <w:t xml:space="preserve">  </w:t>
            </w:r>
            <w:r>
              <w:rPr>
                <w:rFonts w:ascii="仿宋_GB2312" w:hAnsi="仿宋_GB2312" w:cs="仿宋_GB2312" w:hint="eastAsia"/>
                <w:sz w:val="18"/>
                <w:szCs w:val="18"/>
              </w:rPr>
              <w:t>□纸质媒体</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■公开查阅点■政务服务中心</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□便民服务站□入户</w:t>
            </w:r>
            <w:r>
              <w:rPr>
                <w:rFonts w:ascii="仿宋_GB2312" w:hAnsi="仿宋_GB2312" w:cs="仿宋_GB2312"/>
                <w:sz w:val="18"/>
                <w:szCs w:val="18"/>
              </w:rPr>
              <w:t>/</w:t>
            </w:r>
            <w:r>
              <w:rPr>
                <w:rFonts w:ascii="仿宋_GB2312" w:hAnsi="仿宋_GB2312" w:cs="仿宋_GB2312" w:hint="eastAsia"/>
                <w:sz w:val="18"/>
                <w:szCs w:val="18"/>
              </w:rPr>
              <w:t>现场</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■社区</w:t>
            </w:r>
            <w:r>
              <w:rPr>
                <w:rFonts w:ascii="仿宋_GB2312" w:hAnsi="仿宋_GB2312" w:cs="仿宋_GB2312"/>
                <w:sz w:val="18"/>
                <w:szCs w:val="18"/>
              </w:rPr>
              <w:t>/</w:t>
            </w:r>
            <w:r>
              <w:rPr>
                <w:rFonts w:ascii="仿宋_GB2312" w:hAnsi="仿宋_GB2312" w:cs="仿宋_GB2312" w:hint="eastAsia"/>
                <w:sz w:val="18"/>
                <w:szCs w:val="18"/>
              </w:rPr>
              <w:t>企事业单位</w:t>
            </w:r>
            <w:r>
              <w:rPr>
                <w:rFonts w:ascii="仿宋_GB2312" w:hAnsi="仿宋_GB2312" w:cs="仿宋_GB2312"/>
                <w:sz w:val="18"/>
                <w:szCs w:val="18"/>
              </w:rPr>
              <w:t>/</w:t>
            </w:r>
            <w:r>
              <w:rPr>
                <w:rFonts w:ascii="仿宋_GB2312" w:hAnsi="仿宋_GB2312" w:cs="仿宋_GB2312" w:hint="eastAsia"/>
                <w:sz w:val="18"/>
                <w:szCs w:val="18"/>
              </w:rPr>
              <w:t>村公示栏（电子屏）</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□精准推送</w:t>
            </w:r>
            <w:r>
              <w:rPr>
                <w:rFonts w:ascii="仿宋_GB2312" w:hAnsi="仿宋_GB2312" w:cs="仿宋_GB2312"/>
                <w:sz w:val="18"/>
                <w:szCs w:val="18"/>
              </w:rPr>
              <w:t xml:space="preserve">  </w:t>
            </w:r>
            <w:r>
              <w:rPr>
                <w:rFonts w:ascii="仿宋_GB2312" w:hAnsi="仿宋_GB2312" w:cs="仿宋_GB2312" w:hint="eastAsia"/>
                <w:sz w:val="18"/>
                <w:szCs w:val="18"/>
              </w:rPr>
              <w:t>□其他</w:t>
            </w:r>
          </w:p>
        </w:tc>
        <w:tc>
          <w:tcPr>
            <w:tcW w:w="21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20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7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97"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90"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35"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8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r>
      <w:tr w:rsidR="00C91B04">
        <w:trPr>
          <w:trHeight w:val="3499"/>
          <w:jc w:val="center"/>
        </w:trPr>
        <w:tc>
          <w:tcPr>
            <w:tcW w:w="138"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sz w:val="18"/>
                <w:szCs w:val="18"/>
              </w:rPr>
              <w:lastRenderedPageBreak/>
              <w:t>6</w:t>
            </w:r>
          </w:p>
        </w:tc>
        <w:tc>
          <w:tcPr>
            <w:tcW w:w="245"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临时救助</w:t>
            </w:r>
          </w:p>
        </w:tc>
        <w:tc>
          <w:tcPr>
            <w:tcW w:w="24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审核审批信息</w:t>
            </w:r>
          </w:p>
        </w:tc>
        <w:tc>
          <w:tcPr>
            <w:tcW w:w="765"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乡级：辖区内各村的对象人数</w:t>
            </w:r>
          </w:p>
          <w:p w:rsidR="00C91B04" w:rsidRDefault="00A1194A">
            <w:pPr>
              <w:spacing w:line="240" w:lineRule="exact"/>
              <w:rPr>
                <w:rFonts w:ascii="仿宋_GB2312" w:eastAsia="仿宋_GB2312" w:cs="仿宋_GB2312"/>
                <w:color w:val="000000"/>
                <w:sz w:val="18"/>
                <w:szCs w:val="18"/>
              </w:rPr>
            </w:pPr>
            <w:r>
              <w:rPr>
                <w:rFonts w:ascii="仿宋_GB2312" w:hAnsi="仿宋_GB2312" w:cs="仿宋_GB2312"/>
                <w:sz w:val="18"/>
                <w:szCs w:val="18"/>
              </w:rPr>
              <w:t>2.</w:t>
            </w:r>
            <w:r>
              <w:rPr>
                <w:rFonts w:ascii="仿宋_GB2312" w:hAnsi="仿宋_GB2312" w:cs="仿宋_GB2312" w:hint="eastAsia"/>
                <w:sz w:val="18"/>
                <w:szCs w:val="18"/>
              </w:rPr>
              <w:t>村级：对象姓名、出生年月、纳入时间、其它</w:t>
            </w:r>
          </w:p>
          <w:p w:rsidR="00C91B04" w:rsidRDefault="00C91B04">
            <w:pPr>
              <w:spacing w:line="240" w:lineRule="exact"/>
              <w:rPr>
                <w:rFonts w:ascii="仿宋_GB2312" w:eastAsia="仿宋_GB2312" w:cs="仿宋_GB2312"/>
                <w:sz w:val="18"/>
                <w:szCs w:val="18"/>
              </w:rPr>
            </w:pPr>
          </w:p>
        </w:tc>
        <w:tc>
          <w:tcPr>
            <w:tcW w:w="557" w:type="pct"/>
            <w:vAlign w:val="center"/>
          </w:tcPr>
          <w:p w:rsidR="00C91B04" w:rsidRDefault="00A1194A">
            <w:pPr>
              <w:numPr>
                <w:ilvl w:val="0"/>
                <w:numId w:val="17"/>
              </w:numPr>
              <w:spacing w:line="240" w:lineRule="exact"/>
              <w:rPr>
                <w:rFonts w:ascii="仿宋_GB2312" w:eastAsia="仿宋_GB2312" w:cs="仿宋_GB2312"/>
                <w:sz w:val="18"/>
                <w:szCs w:val="18"/>
              </w:rPr>
            </w:pPr>
            <w:r>
              <w:rPr>
                <w:rFonts w:ascii="仿宋_GB2312" w:hAnsi="仿宋_GB2312" w:cs="仿宋_GB2312" w:hint="eastAsia"/>
                <w:sz w:val="18"/>
                <w:szCs w:val="18"/>
              </w:rPr>
              <w:t>《国务院关于进一步健全特困人员救助供养制度的意见》（国发〔</w:t>
            </w:r>
            <w:r>
              <w:rPr>
                <w:rFonts w:ascii="仿宋_GB2312" w:hAnsi="仿宋_GB2312" w:cs="仿宋_GB2312"/>
                <w:sz w:val="18"/>
                <w:szCs w:val="18"/>
              </w:rPr>
              <w:t>2016</w:t>
            </w:r>
            <w:r>
              <w:rPr>
                <w:rFonts w:ascii="仿宋_GB2312" w:hAnsi="仿宋_GB2312" w:cs="仿宋_GB2312" w:hint="eastAsia"/>
                <w:sz w:val="18"/>
                <w:szCs w:val="18"/>
              </w:rPr>
              <w:t>〕</w:t>
            </w:r>
            <w:r>
              <w:rPr>
                <w:rFonts w:ascii="仿宋_GB2312" w:hAnsi="仿宋_GB2312" w:cs="仿宋_GB2312"/>
                <w:sz w:val="18"/>
                <w:szCs w:val="18"/>
              </w:rPr>
              <w:t>14</w:t>
            </w:r>
            <w:r>
              <w:rPr>
                <w:rFonts w:ascii="仿宋_GB2312" w:hAnsi="仿宋_GB2312" w:cs="仿宋_GB2312" w:hint="eastAsia"/>
                <w:sz w:val="18"/>
                <w:szCs w:val="18"/>
              </w:rPr>
              <w:t>号）</w:t>
            </w:r>
          </w:p>
          <w:p w:rsidR="00C91B04" w:rsidRDefault="00A1194A">
            <w:pPr>
              <w:numPr>
                <w:ilvl w:val="0"/>
                <w:numId w:val="17"/>
              </w:numPr>
              <w:spacing w:line="240" w:lineRule="exact"/>
              <w:rPr>
                <w:rFonts w:ascii="仿宋_GB2312" w:eastAsia="仿宋_GB2312" w:cs="仿宋_GB2312"/>
                <w:sz w:val="18"/>
                <w:szCs w:val="18"/>
              </w:rPr>
            </w:pPr>
            <w:r>
              <w:rPr>
                <w:rFonts w:ascii="仿宋_GB2312" w:hAnsi="仿宋_GB2312" w:cs="仿宋_GB2312" w:hint="eastAsia"/>
                <w:sz w:val="18"/>
                <w:szCs w:val="18"/>
              </w:rPr>
              <w:t>《河南省人民政府关于印发河南省特困人员救助供养办法的通知》（豫政〔</w:t>
            </w:r>
            <w:r>
              <w:rPr>
                <w:rFonts w:ascii="仿宋_GB2312" w:hAnsi="仿宋_GB2312" w:cs="仿宋_GB2312"/>
                <w:sz w:val="18"/>
                <w:szCs w:val="18"/>
              </w:rPr>
              <w:t>2016</w:t>
            </w:r>
            <w:r>
              <w:rPr>
                <w:rFonts w:ascii="仿宋_GB2312" w:hAnsi="仿宋_GB2312" w:cs="仿宋_GB2312" w:hint="eastAsia"/>
                <w:sz w:val="18"/>
                <w:szCs w:val="18"/>
              </w:rPr>
              <w:t>〕</w:t>
            </w:r>
            <w:r>
              <w:rPr>
                <w:rFonts w:ascii="仿宋_GB2312" w:hAnsi="仿宋_GB2312" w:cs="仿宋_GB2312"/>
                <w:sz w:val="18"/>
                <w:szCs w:val="18"/>
              </w:rPr>
              <w:t>79</w:t>
            </w:r>
            <w:r>
              <w:rPr>
                <w:rFonts w:ascii="仿宋_GB2312" w:hAnsi="仿宋_GB2312" w:cs="仿宋_GB2312" w:hint="eastAsia"/>
                <w:sz w:val="18"/>
                <w:szCs w:val="18"/>
              </w:rPr>
              <w:t>号）</w:t>
            </w:r>
          </w:p>
        </w:tc>
        <w:tc>
          <w:tcPr>
            <w:tcW w:w="397"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制定或获取信息之日起</w:t>
            </w:r>
            <w:r>
              <w:rPr>
                <w:rFonts w:ascii="仿宋_GB2312" w:hAnsi="仿宋_GB2312" w:cs="仿宋_GB2312"/>
                <w:sz w:val="18"/>
                <w:szCs w:val="18"/>
              </w:rPr>
              <w:t>10</w:t>
            </w:r>
            <w:r>
              <w:rPr>
                <w:rFonts w:ascii="仿宋_GB2312" w:hAnsi="仿宋_GB2312" w:cs="仿宋_GB2312" w:hint="eastAsia"/>
                <w:sz w:val="18"/>
                <w:szCs w:val="18"/>
              </w:rPr>
              <w:t>个工作日内</w:t>
            </w:r>
          </w:p>
        </w:tc>
        <w:tc>
          <w:tcPr>
            <w:tcW w:w="416"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县级民政部门、乡镇人民政府（街道办事处）</w:t>
            </w:r>
          </w:p>
        </w:tc>
        <w:tc>
          <w:tcPr>
            <w:tcW w:w="931"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■政府网站</w:t>
            </w:r>
            <w:r>
              <w:rPr>
                <w:rFonts w:ascii="仿宋_GB2312" w:hAnsi="仿宋_GB2312" w:cs="仿宋_GB2312"/>
                <w:sz w:val="18"/>
                <w:szCs w:val="18"/>
              </w:rPr>
              <w:t xml:space="preserve">  </w:t>
            </w:r>
            <w:r>
              <w:rPr>
                <w:rFonts w:ascii="仿宋_GB2312" w:hAnsi="仿宋_GB2312" w:cs="仿宋_GB2312" w:hint="eastAsia"/>
                <w:sz w:val="18"/>
                <w:szCs w:val="18"/>
              </w:rPr>
              <w:t>□政府公报</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□两微一端</w:t>
            </w:r>
            <w:r>
              <w:rPr>
                <w:rFonts w:ascii="仿宋_GB2312" w:hAnsi="仿宋_GB2312" w:cs="仿宋_GB2312"/>
                <w:sz w:val="18"/>
                <w:szCs w:val="18"/>
              </w:rPr>
              <w:t xml:space="preserve">  </w:t>
            </w:r>
            <w:r>
              <w:rPr>
                <w:rFonts w:ascii="仿宋_GB2312" w:hAnsi="仿宋_GB2312" w:cs="仿宋_GB2312" w:hint="eastAsia"/>
                <w:sz w:val="18"/>
                <w:szCs w:val="18"/>
              </w:rPr>
              <w:t>□发布会</w:t>
            </w:r>
            <w:r>
              <w:rPr>
                <w:rFonts w:ascii="仿宋_GB2312" w:hAnsi="仿宋_GB2312" w:cs="仿宋_GB2312"/>
                <w:sz w:val="18"/>
                <w:szCs w:val="18"/>
              </w:rPr>
              <w:t>/</w:t>
            </w:r>
            <w:r>
              <w:rPr>
                <w:rFonts w:ascii="仿宋_GB2312" w:hAnsi="仿宋_GB2312" w:cs="仿宋_GB2312" w:hint="eastAsia"/>
                <w:sz w:val="18"/>
                <w:szCs w:val="18"/>
              </w:rPr>
              <w:t>听证会</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□广播电视</w:t>
            </w:r>
            <w:r>
              <w:rPr>
                <w:rFonts w:ascii="仿宋_GB2312" w:hAnsi="仿宋_GB2312" w:cs="仿宋_GB2312"/>
                <w:sz w:val="18"/>
                <w:szCs w:val="18"/>
              </w:rPr>
              <w:t xml:space="preserve">  </w:t>
            </w:r>
            <w:r>
              <w:rPr>
                <w:rFonts w:ascii="仿宋_GB2312" w:hAnsi="仿宋_GB2312" w:cs="仿宋_GB2312" w:hint="eastAsia"/>
                <w:sz w:val="18"/>
                <w:szCs w:val="18"/>
              </w:rPr>
              <w:t>□纸质媒体</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□公开查阅点□政务服务中心</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□便民服务站□入户</w:t>
            </w:r>
            <w:r>
              <w:rPr>
                <w:rFonts w:ascii="仿宋_GB2312" w:hAnsi="仿宋_GB2312" w:cs="仿宋_GB2312"/>
                <w:sz w:val="18"/>
                <w:szCs w:val="18"/>
              </w:rPr>
              <w:t>/</w:t>
            </w:r>
            <w:r>
              <w:rPr>
                <w:rFonts w:ascii="仿宋_GB2312" w:hAnsi="仿宋_GB2312" w:cs="仿宋_GB2312" w:hint="eastAsia"/>
                <w:sz w:val="18"/>
                <w:szCs w:val="18"/>
              </w:rPr>
              <w:t>现场</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■社区</w:t>
            </w:r>
            <w:r>
              <w:rPr>
                <w:rFonts w:ascii="仿宋_GB2312" w:hAnsi="仿宋_GB2312" w:cs="仿宋_GB2312"/>
                <w:sz w:val="18"/>
                <w:szCs w:val="18"/>
              </w:rPr>
              <w:t>/</w:t>
            </w:r>
            <w:r>
              <w:rPr>
                <w:rFonts w:ascii="仿宋_GB2312" w:hAnsi="仿宋_GB2312" w:cs="仿宋_GB2312" w:hint="eastAsia"/>
                <w:sz w:val="18"/>
                <w:szCs w:val="18"/>
              </w:rPr>
              <w:t>企事业单位</w:t>
            </w:r>
            <w:r>
              <w:rPr>
                <w:rFonts w:ascii="仿宋_GB2312" w:hAnsi="仿宋_GB2312" w:cs="仿宋_GB2312"/>
                <w:sz w:val="18"/>
                <w:szCs w:val="18"/>
              </w:rPr>
              <w:t>/</w:t>
            </w:r>
            <w:r>
              <w:rPr>
                <w:rFonts w:ascii="仿宋_GB2312" w:hAnsi="仿宋_GB2312" w:cs="仿宋_GB2312" w:hint="eastAsia"/>
                <w:sz w:val="18"/>
                <w:szCs w:val="18"/>
              </w:rPr>
              <w:t>村公示栏（电子屏）</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□精准推送</w:t>
            </w:r>
            <w:r>
              <w:rPr>
                <w:rFonts w:ascii="仿宋_GB2312" w:hAnsi="仿宋_GB2312" w:cs="仿宋_GB2312"/>
                <w:sz w:val="18"/>
                <w:szCs w:val="18"/>
              </w:rPr>
              <w:t xml:space="preserve">  </w:t>
            </w:r>
            <w:r>
              <w:rPr>
                <w:rFonts w:ascii="仿宋_GB2312" w:hAnsi="仿宋_GB2312" w:cs="仿宋_GB2312" w:hint="eastAsia"/>
                <w:sz w:val="18"/>
                <w:szCs w:val="18"/>
              </w:rPr>
              <w:t>□其他</w:t>
            </w:r>
          </w:p>
        </w:tc>
        <w:tc>
          <w:tcPr>
            <w:tcW w:w="21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20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7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97"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90"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35"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8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r>
      <w:tr w:rsidR="00C91B04">
        <w:trPr>
          <w:trHeight w:val="1852"/>
          <w:jc w:val="center"/>
        </w:trPr>
        <w:tc>
          <w:tcPr>
            <w:tcW w:w="138"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sz w:val="18"/>
                <w:szCs w:val="18"/>
              </w:rPr>
              <w:t>7</w:t>
            </w:r>
          </w:p>
        </w:tc>
        <w:tc>
          <w:tcPr>
            <w:tcW w:w="245" w:type="pct"/>
            <w:vMerge w:val="restar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临时救助</w:t>
            </w:r>
          </w:p>
        </w:tc>
        <w:tc>
          <w:tcPr>
            <w:tcW w:w="24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政策法规文件</w:t>
            </w:r>
          </w:p>
        </w:tc>
        <w:tc>
          <w:tcPr>
            <w:tcW w:w="765" w:type="pct"/>
            <w:vAlign w:val="center"/>
          </w:tcPr>
          <w:p w:rsidR="00C91B04" w:rsidRDefault="00A1194A">
            <w:pPr>
              <w:spacing w:line="22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《国务院关于全面建立临时救助制度的通知》（国发〔</w:t>
            </w:r>
            <w:r>
              <w:rPr>
                <w:rFonts w:ascii="仿宋_GB2312" w:hAnsi="仿宋_GB2312" w:cs="仿宋_GB2312"/>
                <w:sz w:val="18"/>
                <w:szCs w:val="18"/>
              </w:rPr>
              <w:t>2014</w:t>
            </w:r>
            <w:r>
              <w:rPr>
                <w:rFonts w:ascii="仿宋_GB2312" w:hAnsi="仿宋_GB2312" w:cs="仿宋_GB2312" w:hint="eastAsia"/>
                <w:sz w:val="18"/>
                <w:szCs w:val="18"/>
              </w:rPr>
              <w:t>〕</w:t>
            </w:r>
            <w:r>
              <w:rPr>
                <w:rFonts w:ascii="仿宋_GB2312" w:hAnsi="仿宋_GB2312" w:cs="仿宋_GB2312"/>
                <w:sz w:val="18"/>
                <w:szCs w:val="18"/>
              </w:rPr>
              <w:t>47</w:t>
            </w:r>
            <w:r>
              <w:rPr>
                <w:rFonts w:ascii="仿宋_GB2312" w:hAnsi="仿宋_GB2312" w:cs="仿宋_GB2312" w:hint="eastAsia"/>
                <w:sz w:val="18"/>
                <w:szCs w:val="18"/>
              </w:rPr>
              <w:t>号）</w:t>
            </w:r>
          </w:p>
          <w:p w:rsidR="00C91B04" w:rsidRDefault="00A1194A">
            <w:pPr>
              <w:spacing w:line="220" w:lineRule="exact"/>
              <w:rPr>
                <w:rFonts w:ascii="仿宋_GB2312" w:eastAsia="仿宋_GB2312" w:cs="仿宋_GB2312"/>
                <w:sz w:val="18"/>
                <w:szCs w:val="18"/>
              </w:rPr>
            </w:pPr>
            <w:r>
              <w:rPr>
                <w:rFonts w:ascii="仿宋_GB2312" w:hAnsi="仿宋_GB2312" w:cs="仿宋_GB2312"/>
                <w:sz w:val="18"/>
                <w:szCs w:val="18"/>
              </w:rPr>
              <w:t>2.</w:t>
            </w:r>
            <w:r>
              <w:rPr>
                <w:rFonts w:ascii="仿宋_GB2312" w:hAnsi="仿宋_GB2312" w:cs="仿宋_GB2312" w:hint="eastAsia"/>
                <w:sz w:val="18"/>
                <w:szCs w:val="18"/>
              </w:rPr>
              <w:t>《民政部财政部关于进一步加强和改进临时救助工作的意见》（民发〔</w:t>
            </w:r>
            <w:r>
              <w:rPr>
                <w:rFonts w:ascii="仿宋_GB2312" w:hAnsi="仿宋_GB2312" w:cs="仿宋_GB2312"/>
                <w:sz w:val="18"/>
                <w:szCs w:val="18"/>
              </w:rPr>
              <w:t>2018</w:t>
            </w:r>
            <w:r>
              <w:rPr>
                <w:rFonts w:ascii="仿宋_GB2312" w:hAnsi="仿宋_GB2312" w:cs="仿宋_GB2312" w:hint="eastAsia"/>
                <w:sz w:val="18"/>
                <w:szCs w:val="18"/>
              </w:rPr>
              <w:t>〕</w:t>
            </w:r>
            <w:r>
              <w:rPr>
                <w:rFonts w:ascii="仿宋_GB2312" w:hAnsi="仿宋_GB2312" w:cs="仿宋_GB2312"/>
                <w:sz w:val="18"/>
                <w:szCs w:val="18"/>
              </w:rPr>
              <w:t>23</w:t>
            </w:r>
            <w:r>
              <w:rPr>
                <w:rFonts w:ascii="仿宋_GB2312" w:hAnsi="仿宋_GB2312" w:cs="仿宋_GB2312" w:hint="eastAsia"/>
                <w:sz w:val="18"/>
                <w:szCs w:val="18"/>
              </w:rPr>
              <w:t>号）</w:t>
            </w:r>
          </w:p>
          <w:p w:rsidR="00C91B04" w:rsidRDefault="00A1194A">
            <w:pPr>
              <w:spacing w:line="220" w:lineRule="exact"/>
              <w:rPr>
                <w:rFonts w:ascii="仿宋_GB2312" w:eastAsia="仿宋_GB2312" w:cs="仿宋_GB2312"/>
                <w:sz w:val="18"/>
                <w:szCs w:val="18"/>
              </w:rPr>
            </w:pPr>
            <w:r>
              <w:rPr>
                <w:rFonts w:ascii="仿宋_GB2312" w:hAnsi="仿宋_GB2312" w:cs="仿宋_GB2312"/>
                <w:sz w:val="18"/>
                <w:szCs w:val="18"/>
              </w:rPr>
              <w:t>3.</w:t>
            </w:r>
            <w:r>
              <w:rPr>
                <w:rFonts w:ascii="仿宋_GB2312" w:hAnsi="仿宋_GB2312" w:cs="仿宋_GB2312" w:hint="eastAsia"/>
                <w:sz w:val="18"/>
                <w:szCs w:val="18"/>
              </w:rPr>
              <w:t>《河南省人民政府关于全面实施临时救助制度的意见》</w:t>
            </w:r>
            <w:r>
              <w:rPr>
                <w:rFonts w:ascii="仿宋_GB2312" w:hAnsi="仿宋_GB2312" w:cs="仿宋_GB2312"/>
                <w:sz w:val="18"/>
                <w:szCs w:val="18"/>
              </w:rPr>
              <w:t>(</w:t>
            </w:r>
            <w:r>
              <w:rPr>
                <w:rFonts w:ascii="仿宋_GB2312" w:hAnsi="仿宋_GB2312" w:cs="仿宋_GB2312" w:hint="eastAsia"/>
                <w:sz w:val="18"/>
                <w:szCs w:val="18"/>
              </w:rPr>
              <w:t>豫政〔</w:t>
            </w:r>
            <w:r>
              <w:rPr>
                <w:rFonts w:ascii="仿宋_GB2312" w:hAnsi="仿宋_GB2312" w:cs="仿宋_GB2312"/>
                <w:sz w:val="18"/>
                <w:szCs w:val="18"/>
              </w:rPr>
              <w:t>2015</w:t>
            </w:r>
            <w:r>
              <w:rPr>
                <w:rFonts w:ascii="仿宋_GB2312" w:hAnsi="仿宋_GB2312" w:cs="仿宋_GB2312" w:hint="eastAsia"/>
                <w:sz w:val="18"/>
                <w:szCs w:val="18"/>
              </w:rPr>
              <w:t>〕</w:t>
            </w:r>
            <w:r>
              <w:rPr>
                <w:rFonts w:ascii="仿宋_GB2312" w:hAnsi="仿宋_GB2312" w:cs="仿宋_GB2312"/>
                <w:sz w:val="18"/>
                <w:szCs w:val="18"/>
              </w:rPr>
              <w:t>32</w:t>
            </w:r>
            <w:r>
              <w:rPr>
                <w:rFonts w:ascii="仿宋_GB2312" w:hAnsi="仿宋_GB2312" w:cs="仿宋_GB2312" w:hint="eastAsia"/>
                <w:sz w:val="18"/>
                <w:szCs w:val="18"/>
              </w:rPr>
              <w:t>号</w:t>
            </w:r>
            <w:r>
              <w:rPr>
                <w:rFonts w:ascii="仿宋_GB2312" w:hAnsi="仿宋_GB2312" w:cs="仿宋_GB2312"/>
                <w:sz w:val="18"/>
                <w:szCs w:val="18"/>
              </w:rPr>
              <w:t>)</w:t>
            </w:r>
          </w:p>
          <w:p w:rsidR="00C91B04" w:rsidRDefault="00A1194A">
            <w:pPr>
              <w:spacing w:line="220" w:lineRule="exact"/>
              <w:rPr>
                <w:rFonts w:ascii="仿宋_GB2312" w:eastAsia="仿宋_GB2312" w:cs="仿宋_GB2312"/>
                <w:sz w:val="18"/>
                <w:szCs w:val="18"/>
              </w:rPr>
            </w:pPr>
            <w:r>
              <w:rPr>
                <w:rFonts w:ascii="仿宋_GB2312" w:hAnsi="仿宋_GB2312" w:cs="仿宋_GB2312"/>
                <w:sz w:val="18"/>
                <w:szCs w:val="18"/>
              </w:rPr>
              <w:t>4.</w:t>
            </w:r>
            <w:r>
              <w:rPr>
                <w:rFonts w:ascii="仿宋_GB2312" w:hAnsi="仿宋_GB2312" w:cs="仿宋_GB2312" w:hint="eastAsia"/>
                <w:sz w:val="18"/>
                <w:szCs w:val="18"/>
              </w:rPr>
              <w:t>《河南民政厅河南省财政厅河南省扶贫办关于进一步加强和改进临时救助工作的实施意见》（豫民文〔</w:t>
            </w:r>
            <w:r>
              <w:rPr>
                <w:rFonts w:ascii="仿宋_GB2312" w:hAnsi="仿宋_GB2312" w:cs="仿宋_GB2312"/>
                <w:sz w:val="18"/>
                <w:szCs w:val="18"/>
              </w:rPr>
              <w:t>2019</w:t>
            </w:r>
            <w:r>
              <w:rPr>
                <w:rFonts w:ascii="仿宋_GB2312" w:hAnsi="仿宋_GB2312" w:cs="仿宋_GB2312" w:hint="eastAsia"/>
                <w:sz w:val="18"/>
                <w:szCs w:val="18"/>
              </w:rPr>
              <w:t>〕</w:t>
            </w:r>
            <w:r>
              <w:rPr>
                <w:rFonts w:ascii="仿宋_GB2312" w:hAnsi="仿宋_GB2312" w:cs="仿宋_GB2312"/>
                <w:sz w:val="18"/>
                <w:szCs w:val="18"/>
              </w:rPr>
              <w:t>194</w:t>
            </w:r>
            <w:r>
              <w:rPr>
                <w:rFonts w:ascii="仿宋_GB2312" w:hAnsi="仿宋_GB2312" w:cs="仿宋_GB2312" w:hint="eastAsia"/>
                <w:sz w:val="18"/>
                <w:szCs w:val="18"/>
              </w:rPr>
              <w:t>号）</w:t>
            </w:r>
          </w:p>
          <w:p w:rsidR="00C91B04" w:rsidRDefault="00A1194A">
            <w:pPr>
              <w:spacing w:line="220" w:lineRule="exact"/>
              <w:rPr>
                <w:rFonts w:ascii="仿宋_GB2312" w:eastAsia="仿宋_GB2312" w:cs="仿宋_GB2312"/>
                <w:sz w:val="18"/>
                <w:szCs w:val="18"/>
              </w:rPr>
            </w:pPr>
            <w:r>
              <w:rPr>
                <w:rFonts w:ascii="仿宋_GB2312" w:hAnsi="仿宋_GB2312" w:cs="仿宋_GB2312"/>
                <w:sz w:val="18"/>
                <w:szCs w:val="18"/>
              </w:rPr>
              <w:t>5.</w:t>
            </w:r>
            <w:r>
              <w:rPr>
                <w:rFonts w:ascii="仿宋_GB2312" w:hAnsi="仿宋_GB2312" w:cs="仿宋_GB2312" w:hint="eastAsia"/>
                <w:sz w:val="18"/>
                <w:szCs w:val="18"/>
              </w:rPr>
              <w:t>各地配套政策法规文件</w:t>
            </w:r>
          </w:p>
        </w:tc>
        <w:tc>
          <w:tcPr>
            <w:tcW w:w="557"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《中华人民共和国政府信息公开条例》（</w:t>
            </w:r>
            <w:r w:rsidR="00477A88">
              <w:rPr>
                <w:rFonts w:ascii="仿宋_GB2312" w:hAnsi="仿宋_GB2312" w:cs="仿宋_GB2312" w:hint="eastAsia"/>
                <w:sz w:val="18"/>
                <w:szCs w:val="18"/>
              </w:rPr>
              <w:t>中华人民</w:t>
            </w:r>
            <w:r>
              <w:rPr>
                <w:rFonts w:ascii="仿宋_GB2312" w:hAnsi="仿宋_GB2312" w:cs="仿宋_GB2312" w:hint="eastAsia"/>
                <w:sz w:val="18"/>
                <w:szCs w:val="18"/>
              </w:rPr>
              <w:t>共和国国务院令第</w:t>
            </w:r>
            <w:r>
              <w:rPr>
                <w:rFonts w:ascii="仿宋_GB2312" w:hAnsi="仿宋_GB2312" w:cs="仿宋_GB2312"/>
                <w:sz w:val="18"/>
                <w:szCs w:val="18"/>
              </w:rPr>
              <w:t>711</w:t>
            </w:r>
            <w:r>
              <w:rPr>
                <w:rFonts w:ascii="仿宋_GB2312" w:hAnsi="仿宋_GB2312" w:cs="仿宋_GB2312" w:hint="eastAsia"/>
                <w:sz w:val="18"/>
                <w:szCs w:val="18"/>
              </w:rPr>
              <w:t>号）</w:t>
            </w:r>
          </w:p>
        </w:tc>
        <w:tc>
          <w:tcPr>
            <w:tcW w:w="397"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制定或获取信息之日起</w:t>
            </w:r>
            <w:r>
              <w:rPr>
                <w:rFonts w:ascii="仿宋_GB2312" w:hAnsi="仿宋_GB2312" w:cs="仿宋_GB2312"/>
                <w:sz w:val="18"/>
                <w:szCs w:val="18"/>
              </w:rPr>
              <w:t>10</w:t>
            </w:r>
            <w:r>
              <w:rPr>
                <w:rFonts w:ascii="仿宋_GB2312" w:hAnsi="仿宋_GB2312" w:cs="仿宋_GB2312" w:hint="eastAsia"/>
                <w:sz w:val="18"/>
                <w:szCs w:val="18"/>
              </w:rPr>
              <w:t>个工作日内</w:t>
            </w:r>
          </w:p>
        </w:tc>
        <w:tc>
          <w:tcPr>
            <w:tcW w:w="416"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县级民政部门、乡镇人民政府（街道办事处）</w:t>
            </w:r>
          </w:p>
        </w:tc>
        <w:tc>
          <w:tcPr>
            <w:tcW w:w="931"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■政府网站</w:t>
            </w:r>
            <w:r>
              <w:rPr>
                <w:rFonts w:ascii="仿宋_GB2312" w:hAnsi="仿宋_GB2312" w:cs="仿宋_GB2312"/>
                <w:sz w:val="18"/>
                <w:szCs w:val="18"/>
              </w:rPr>
              <w:t xml:space="preserve">  </w:t>
            </w:r>
            <w:r>
              <w:rPr>
                <w:rFonts w:ascii="仿宋_GB2312" w:eastAsia="仿宋_GB2312" w:hAnsi="Wingdings 2" w:cs="仿宋_GB2312" w:hint="eastAsia"/>
                <w:sz w:val="18"/>
                <w:szCs w:val="18"/>
              </w:rPr>
              <w:sym w:font="Wingdings 2" w:char="F052"/>
            </w:r>
            <w:r>
              <w:rPr>
                <w:rFonts w:ascii="仿宋_GB2312" w:hAnsi="仿宋_GB2312" w:cs="仿宋_GB2312" w:hint="eastAsia"/>
                <w:sz w:val="18"/>
                <w:szCs w:val="18"/>
              </w:rPr>
              <w:t>政府公报</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□两微一端</w:t>
            </w:r>
            <w:r>
              <w:rPr>
                <w:rFonts w:ascii="仿宋_GB2312" w:hAnsi="仿宋_GB2312" w:cs="仿宋_GB2312"/>
                <w:sz w:val="18"/>
                <w:szCs w:val="18"/>
              </w:rPr>
              <w:t xml:space="preserve">  </w:t>
            </w:r>
            <w:r>
              <w:rPr>
                <w:rFonts w:ascii="仿宋_GB2312" w:hAnsi="仿宋_GB2312" w:cs="仿宋_GB2312" w:hint="eastAsia"/>
                <w:sz w:val="18"/>
                <w:szCs w:val="18"/>
              </w:rPr>
              <w:t>□发布会</w:t>
            </w:r>
            <w:r>
              <w:rPr>
                <w:rFonts w:ascii="仿宋_GB2312" w:hAnsi="仿宋_GB2312" w:cs="仿宋_GB2312"/>
                <w:sz w:val="18"/>
                <w:szCs w:val="18"/>
              </w:rPr>
              <w:t>/</w:t>
            </w:r>
            <w:r>
              <w:rPr>
                <w:rFonts w:ascii="仿宋_GB2312" w:hAnsi="仿宋_GB2312" w:cs="仿宋_GB2312" w:hint="eastAsia"/>
                <w:sz w:val="18"/>
                <w:szCs w:val="18"/>
              </w:rPr>
              <w:t>听证会</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□广播电视</w:t>
            </w:r>
            <w:r>
              <w:rPr>
                <w:rFonts w:ascii="仿宋_GB2312" w:hAnsi="仿宋_GB2312" w:cs="仿宋_GB2312"/>
                <w:sz w:val="18"/>
                <w:szCs w:val="18"/>
              </w:rPr>
              <w:t xml:space="preserve">  </w:t>
            </w:r>
            <w:r>
              <w:rPr>
                <w:rFonts w:ascii="仿宋_GB2312" w:hAnsi="仿宋_GB2312" w:cs="仿宋_GB2312" w:hint="eastAsia"/>
                <w:sz w:val="18"/>
                <w:szCs w:val="18"/>
              </w:rPr>
              <w:t>□纸质媒体</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■公开查阅点■政务服务中心</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□便民服务站□入户</w:t>
            </w:r>
            <w:r>
              <w:rPr>
                <w:rFonts w:ascii="仿宋_GB2312" w:hAnsi="仿宋_GB2312" w:cs="仿宋_GB2312"/>
                <w:sz w:val="18"/>
                <w:szCs w:val="18"/>
              </w:rPr>
              <w:t>/</w:t>
            </w:r>
            <w:r>
              <w:rPr>
                <w:rFonts w:ascii="仿宋_GB2312" w:hAnsi="仿宋_GB2312" w:cs="仿宋_GB2312" w:hint="eastAsia"/>
                <w:sz w:val="18"/>
                <w:szCs w:val="18"/>
              </w:rPr>
              <w:t>现场</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□社区</w:t>
            </w:r>
            <w:r>
              <w:rPr>
                <w:rFonts w:ascii="仿宋_GB2312" w:hAnsi="仿宋_GB2312" w:cs="仿宋_GB2312"/>
                <w:sz w:val="18"/>
                <w:szCs w:val="18"/>
              </w:rPr>
              <w:t>/</w:t>
            </w:r>
            <w:r>
              <w:rPr>
                <w:rFonts w:ascii="仿宋_GB2312" w:hAnsi="仿宋_GB2312" w:cs="仿宋_GB2312" w:hint="eastAsia"/>
                <w:sz w:val="18"/>
                <w:szCs w:val="18"/>
              </w:rPr>
              <w:t>企事业单位</w:t>
            </w:r>
            <w:r>
              <w:rPr>
                <w:rFonts w:ascii="仿宋_GB2312" w:hAnsi="仿宋_GB2312" w:cs="仿宋_GB2312"/>
                <w:sz w:val="18"/>
                <w:szCs w:val="18"/>
              </w:rPr>
              <w:t>/</w:t>
            </w:r>
            <w:r>
              <w:rPr>
                <w:rFonts w:ascii="仿宋_GB2312" w:hAnsi="仿宋_GB2312" w:cs="仿宋_GB2312" w:hint="eastAsia"/>
                <w:sz w:val="18"/>
                <w:szCs w:val="18"/>
              </w:rPr>
              <w:t>村公示栏（电子屏）</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□精准推送</w:t>
            </w:r>
            <w:r>
              <w:rPr>
                <w:rFonts w:ascii="仿宋_GB2312" w:hAnsi="仿宋_GB2312" w:cs="仿宋_GB2312"/>
                <w:sz w:val="18"/>
                <w:szCs w:val="18"/>
              </w:rPr>
              <w:t xml:space="preserve">  </w:t>
            </w:r>
            <w:r>
              <w:rPr>
                <w:rFonts w:ascii="仿宋_GB2312" w:hAnsi="仿宋_GB2312" w:cs="仿宋_GB2312" w:hint="eastAsia"/>
                <w:sz w:val="18"/>
                <w:szCs w:val="18"/>
              </w:rPr>
              <w:t>□其他</w:t>
            </w:r>
          </w:p>
        </w:tc>
        <w:tc>
          <w:tcPr>
            <w:tcW w:w="21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20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7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97"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90"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35"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87" w:type="pct"/>
            <w:vAlign w:val="center"/>
          </w:tcPr>
          <w:p w:rsidR="00C91B04" w:rsidRDefault="00C91B04">
            <w:pPr>
              <w:spacing w:line="240" w:lineRule="exact"/>
              <w:jc w:val="center"/>
              <w:rPr>
                <w:rFonts w:ascii="仿宋_GB2312" w:eastAsia="仿宋_GB2312" w:cs="仿宋_GB2312"/>
                <w:sz w:val="18"/>
                <w:szCs w:val="18"/>
              </w:rPr>
            </w:pPr>
          </w:p>
        </w:tc>
      </w:tr>
      <w:tr w:rsidR="00C91B04">
        <w:trPr>
          <w:trHeight w:val="1651"/>
          <w:jc w:val="center"/>
        </w:trPr>
        <w:tc>
          <w:tcPr>
            <w:tcW w:w="138"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sz w:val="18"/>
                <w:szCs w:val="18"/>
              </w:rPr>
              <w:lastRenderedPageBreak/>
              <w:t>8</w:t>
            </w:r>
          </w:p>
        </w:tc>
        <w:tc>
          <w:tcPr>
            <w:tcW w:w="245" w:type="pct"/>
            <w:vMerge/>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24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办事指南</w:t>
            </w:r>
          </w:p>
        </w:tc>
        <w:tc>
          <w:tcPr>
            <w:tcW w:w="765"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办理事项</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2.</w:t>
            </w:r>
            <w:r>
              <w:rPr>
                <w:rFonts w:ascii="仿宋_GB2312" w:hAnsi="仿宋_GB2312" w:cs="仿宋_GB2312" w:hint="eastAsia"/>
                <w:sz w:val="18"/>
                <w:szCs w:val="18"/>
              </w:rPr>
              <w:t>办理条件</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3.</w:t>
            </w:r>
            <w:r>
              <w:rPr>
                <w:rFonts w:ascii="仿宋_GB2312" w:hAnsi="仿宋_GB2312" w:cs="仿宋_GB2312" w:hint="eastAsia"/>
                <w:sz w:val="18"/>
                <w:szCs w:val="18"/>
              </w:rPr>
              <w:t>申请材料</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4.</w:t>
            </w:r>
            <w:r>
              <w:rPr>
                <w:rFonts w:ascii="仿宋_GB2312" w:hAnsi="仿宋_GB2312" w:cs="仿宋_GB2312" w:hint="eastAsia"/>
                <w:sz w:val="18"/>
                <w:szCs w:val="18"/>
              </w:rPr>
              <w:t>办理流程</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5.</w:t>
            </w:r>
            <w:r>
              <w:rPr>
                <w:rFonts w:ascii="仿宋_GB2312" w:hAnsi="仿宋_GB2312" w:cs="仿宋_GB2312" w:hint="eastAsia"/>
                <w:sz w:val="18"/>
                <w:szCs w:val="18"/>
              </w:rPr>
              <w:t>办理时间、地点</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6.</w:t>
            </w:r>
            <w:r>
              <w:rPr>
                <w:rFonts w:ascii="仿宋_GB2312" w:hAnsi="仿宋_GB2312" w:cs="仿宋_GB2312" w:hint="eastAsia"/>
                <w:sz w:val="18"/>
                <w:szCs w:val="18"/>
              </w:rPr>
              <w:t>联系方式</w:t>
            </w:r>
          </w:p>
        </w:tc>
        <w:tc>
          <w:tcPr>
            <w:tcW w:w="557"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《中华人民共和国政府信息公开条例》（</w:t>
            </w:r>
            <w:r w:rsidR="00477A88">
              <w:rPr>
                <w:rFonts w:ascii="仿宋_GB2312" w:hAnsi="仿宋_GB2312" w:cs="仿宋_GB2312" w:hint="eastAsia"/>
                <w:sz w:val="18"/>
                <w:szCs w:val="18"/>
              </w:rPr>
              <w:t>中华人民</w:t>
            </w:r>
            <w:r>
              <w:rPr>
                <w:rFonts w:ascii="仿宋_GB2312" w:hAnsi="仿宋_GB2312" w:cs="仿宋_GB2312" w:hint="eastAsia"/>
                <w:sz w:val="18"/>
                <w:szCs w:val="18"/>
              </w:rPr>
              <w:t>共和国国务院令第</w:t>
            </w:r>
            <w:r>
              <w:rPr>
                <w:rFonts w:ascii="仿宋_GB2312" w:hAnsi="仿宋_GB2312" w:cs="仿宋_GB2312"/>
                <w:sz w:val="18"/>
                <w:szCs w:val="18"/>
              </w:rPr>
              <w:t>711</w:t>
            </w:r>
            <w:r>
              <w:rPr>
                <w:rFonts w:ascii="仿宋_GB2312" w:hAnsi="仿宋_GB2312" w:cs="仿宋_GB2312" w:hint="eastAsia"/>
                <w:sz w:val="18"/>
                <w:szCs w:val="18"/>
              </w:rPr>
              <w:t>号）</w:t>
            </w:r>
          </w:p>
        </w:tc>
        <w:tc>
          <w:tcPr>
            <w:tcW w:w="397"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制定或获取信息之日起</w:t>
            </w:r>
            <w:r>
              <w:rPr>
                <w:rFonts w:ascii="仿宋_GB2312" w:hAnsi="仿宋_GB2312" w:cs="仿宋_GB2312"/>
                <w:sz w:val="18"/>
                <w:szCs w:val="18"/>
              </w:rPr>
              <w:t>10</w:t>
            </w:r>
            <w:r>
              <w:rPr>
                <w:rFonts w:ascii="仿宋_GB2312" w:hAnsi="仿宋_GB2312" w:cs="仿宋_GB2312" w:hint="eastAsia"/>
                <w:sz w:val="18"/>
                <w:szCs w:val="18"/>
              </w:rPr>
              <w:t>个工作日内</w:t>
            </w:r>
          </w:p>
        </w:tc>
        <w:tc>
          <w:tcPr>
            <w:tcW w:w="416"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县级民政部门、乡镇人民政府（街道办事处）</w:t>
            </w:r>
          </w:p>
        </w:tc>
        <w:tc>
          <w:tcPr>
            <w:tcW w:w="931"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■政府网站</w:t>
            </w:r>
            <w:r>
              <w:rPr>
                <w:rFonts w:ascii="仿宋_GB2312" w:hAnsi="仿宋_GB2312" w:cs="仿宋_GB2312"/>
                <w:sz w:val="18"/>
                <w:szCs w:val="18"/>
              </w:rPr>
              <w:t xml:space="preserve">  </w:t>
            </w:r>
            <w:r>
              <w:rPr>
                <w:rFonts w:ascii="仿宋_GB2312" w:hAnsi="仿宋_GB2312" w:cs="仿宋_GB2312" w:hint="eastAsia"/>
                <w:sz w:val="18"/>
                <w:szCs w:val="18"/>
              </w:rPr>
              <w:t>□政府公报</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□两微一端</w:t>
            </w:r>
            <w:r>
              <w:rPr>
                <w:rFonts w:ascii="仿宋_GB2312" w:hAnsi="仿宋_GB2312" w:cs="仿宋_GB2312"/>
                <w:sz w:val="18"/>
                <w:szCs w:val="18"/>
              </w:rPr>
              <w:t xml:space="preserve">  </w:t>
            </w:r>
            <w:r>
              <w:rPr>
                <w:rFonts w:ascii="仿宋_GB2312" w:hAnsi="仿宋_GB2312" w:cs="仿宋_GB2312" w:hint="eastAsia"/>
                <w:sz w:val="18"/>
                <w:szCs w:val="18"/>
              </w:rPr>
              <w:t>□发布会</w:t>
            </w:r>
            <w:r>
              <w:rPr>
                <w:rFonts w:ascii="仿宋_GB2312" w:hAnsi="仿宋_GB2312" w:cs="仿宋_GB2312"/>
                <w:sz w:val="18"/>
                <w:szCs w:val="18"/>
              </w:rPr>
              <w:t>/</w:t>
            </w:r>
            <w:r>
              <w:rPr>
                <w:rFonts w:ascii="仿宋_GB2312" w:hAnsi="仿宋_GB2312" w:cs="仿宋_GB2312" w:hint="eastAsia"/>
                <w:sz w:val="18"/>
                <w:szCs w:val="18"/>
              </w:rPr>
              <w:t>听证会</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□广播电视</w:t>
            </w:r>
            <w:r>
              <w:rPr>
                <w:rFonts w:ascii="仿宋_GB2312" w:hAnsi="仿宋_GB2312" w:cs="仿宋_GB2312"/>
                <w:sz w:val="18"/>
                <w:szCs w:val="18"/>
              </w:rPr>
              <w:t xml:space="preserve">  </w:t>
            </w:r>
            <w:r>
              <w:rPr>
                <w:rFonts w:ascii="仿宋_GB2312" w:hAnsi="仿宋_GB2312" w:cs="仿宋_GB2312" w:hint="eastAsia"/>
                <w:sz w:val="18"/>
                <w:szCs w:val="18"/>
              </w:rPr>
              <w:t>□纸质媒体</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□公开查阅点■政务服务中心</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□便民服务站□入户</w:t>
            </w:r>
            <w:r>
              <w:rPr>
                <w:rFonts w:ascii="仿宋_GB2312" w:hAnsi="仿宋_GB2312" w:cs="仿宋_GB2312"/>
                <w:sz w:val="18"/>
                <w:szCs w:val="18"/>
              </w:rPr>
              <w:t>/</w:t>
            </w:r>
            <w:r>
              <w:rPr>
                <w:rFonts w:ascii="仿宋_GB2312" w:hAnsi="仿宋_GB2312" w:cs="仿宋_GB2312" w:hint="eastAsia"/>
                <w:sz w:val="18"/>
                <w:szCs w:val="18"/>
              </w:rPr>
              <w:t>现场</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■社区</w:t>
            </w:r>
            <w:r>
              <w:rPr>
                <w:rFonts w:ascii="仿宋_GB2312" w:hAnsi="仿宋_GB2312" w:cs="仿宋_GB2312"/>
                <w:sz w:val="18"/>
                <w:szCs w:val="18"/>
              </w:rPr>
              <w:t>/</w:t>
            </w:r>
            <w:r>
              <w:rPr>
                <w:rFonts w:ascii="仿宋_GB2312" w:hAnsi="仿宋_GB2312" w:cs="仿宋_GB2312" w:hint="eastAsia"/>
                <w:sz w:val="18"/>
                <w:szCs w:val="18"/>
              </w:rPr>
              <w:t>企事业单位</w:t>
            </w:r>
            <w:r>
              <w:rPr>
                <w:rFonts w:ascii="仿宋_GB2312" w:hAnsi="仿宋_GB2312" w:cs="仿宋_GB2312"/>
                <w:sz w:val="18"/>
                <w:szCs w:val="18"/>
              </w:rPr>
              <w:t>/</w:t>
            </w:r>
            <w:r>
              <w:rPr>
                <w:rFonts w:ascii="仿宋_GB2312" w:hAnsi="仿宋_GB2312" w:cs="仿宋_GB2312" w:hint="eastAsia"/>
                <w:sz w:val="18"/>
                <w:szCs w:val="18"/>
              </w:rPr>
              <w:t>村公示栏（电子屏）</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□精准推送</w:t>
            </w:r>
            <w:r>
              <w:rPr>
                <w:rFonts w:ascii="仿宋_GB2312" w:hAnsi="仿宋_GB2312" w:cs="仿宋_GB2312"/>
                <w:sz w:val="18"/>
                <w:szCs w:val="18"/>
              </w:rPr>
              <w:t xml:space="preserve">  </w:t>
            </w:r>
            <w:r>
              <w:rPr>
                <w:rFonts w:ascii="仿宋_GB2312" w:hAnsi="仿宋_GB2312" w:cs="仿宋_GB2312" w:hint="eastAsia"/>
                <w:sz w:val="18"/>
                <w:szCs w:val="18"/>
              </w:rPr>
              <w:t>□其他</w:t>
            </w:r>
          </w:p>
        </w:tc>
        <w:tc>
          <w:tcPr>
            <w:tcW w:w="21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20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7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97"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90" w:type="pct"/>
            <w:vAlign w:val="center"/>
          </w:tcPr>
          <w:p w:rsidR="00C91B04" w:rsidRDefault="00A1194A">
            <w:pPr>
              <w:spacing w:line="240" w:lineRule="exact"/>
              <w:jc w:val="center"/>
              <w:rPr>
                <w:rFonts w:ascii="方正小标宋简体" w:eastAsia="方正小标宋简体" w:hAnsi="方正小标宋简体" w:cs="方正小标宋简体"/>
                <w:sz w:val="18"/>
                <w:szCs w:val="18"/>
              </w:rPr>
            </w:pPr>
            <w:r>
              <w:rPr>
                <w:rFonts w:ascii="仿宋_GB2312" w:hAnsi="仿宋_GB2312" w:cs="仿宋_GB2312" w:hint="eastAsia"/>
                <w:sz w:val="18"/>
                <w:szCs w:val="18"/>
              </w:rPr>
              <w:t>√</w:t>
            </w:r>
          </w:p>
        </w:tc>
        <w:tc>
          <w:tcPr>
            <w:tcW w:w="135"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8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r>
      <w:tr w:rsidR="00C91B04">
        <w:trPr>
          <w:trHeight w:val="1689"/>
          <w:jc w:val="center"/>
        </w:trPr>
        <w:tc>
          <w:tcPr>
            <w:tcW w:w="138"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sz w:val="18"/>
                <w:szCs w:val="18"/>
              </w:rPr>
              <w:t>9</w:t>
            </w:r>
          </w:p>
        </w:tc>
        <w:tc>
          <w:tcPr>
            <w:tcW w:w="24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24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审核审批信息</w:t>
            </w:r>
          </w:p>
        </w:tc>
        <w:tc>
          <w:tcPr>
            <w:tcW w:w="765"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乡级：辖区内各村的对象人数、救助总金额</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2.</w:t>
            </w:r>
            <w:r>
              <w:rPr>
                <w:rFonts w:ascii="仿宋_GB2312" w:hAnsi="仿宋_GB2312" w:cs="仿宋_GB2312" w:hint="eastAsia"/>
                <w:sz w:val="18"/>
                <w:szCs w:val="18"/>
              </w:rPr>
              <w:t>村级：临时救助对象（家庭）姓名、救助人数、救助金额、救助事由</w:t>
            </w:r>
          </w:p>
        </w:tc>
        <w:tc>
          <w:tcPr>
            <w:tcW w:w="557"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1.</w:t>
            </w:r>
            <w:r>
              <w:rPr>
                <w:rFonts w:ascii="仿宋_GB2312" w:hAnsi="仿宋_GB2312" w:cs="仿宋_GB2312" w:hint="eastAsia"/>
                <w:sz w:val="18"/>
                <w:szCs w:val="18"/>
              </w:rPr>
              <w:t>《国务院关于全面建立临时救助制度的通知》（国发〔</w:t>
            </w:r>
            <w:r>
              <w:rPr>
                <w:rFonts w:ascii="仿宋_GB2312" w:hAnsi="仿宋_GB2312" w:cs="仿宋_GB2312"/>
                <w:sz w:val="18"/>
                <w:szCs w:val="18"/>
              </w:rPr>
              <w:t>2014</w:t>
            </w:r>
            <w:r>
              <w:rPr>
                <w:rFonts w:ascii="仿宋_GB2312" w:hAnsi="仿宋_GB2312" w:cs="仿宋_GB2312" w:hint="eastAsia"/>
                <w:sz w:val="18"/>
                <w:szCs w:val="18"/>
              </w:rPr>
              <w:t>〕</w:t>
            </w:r>
            <w:r>
              <w:rPr>
                <w:rFonts w:ascii="仿宋_GB2312" w:hAnsi="仿宋_GB2312" w:cs="仿宋_GB2312"/>
                <w:sz w:val="18"/>
                <w:szCs w:val="18"/>
              </w:rPr>
              <w:t>47</w:t>
            </w:r>
            <w:r>
              <w:rPr>
                <w:rFonts w:ascii="仿宋_GB2312" w:hAnsi="仿宋_GB2312" w:cs="仿宋_GB2312" w:hint="eastAsia"/>
                <w:sz w:val="18"/>
                <w:szCs w:val="18"/>
              </w:rPr>
              <w:t>号）</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2.</w:t>
            </w:r>
            <w:r>
              <w:rPr>
                <w:rFonts w:ascii="仿宋_GB2312" w:hAnsi="仿宋_GB2312" w:cs="仿宋_GB2312" w:hint="eastAsia"/>
                <w:sz w:val="18"/>
                <w:szCs w:val="18"/>
              </w:rPr>
              <w:t>《民政部财政部关于进一步加强和改进临时救助工作的意见》（民发〔</w:t>
            </w:r>
            <w:r>
              <w:rPr>
                <w:rFonts w:ascii="仿宋_GB2312" w:hAnsi="仿宋_GB2312" w:cs="仿宋_GB2312"/>
                <w:sz w:val="18"/>
                <w:szCs w:val="18"/>
              </w:rPr>
              <w:t>2018</w:t>
            </w:r>
            <w:r>
              <w:rPr>
                <w:rFonts w:ascii="仿宋_GB2312" w:hAnsi="仿宋_GB2312" w:cs="仿宋_GB2312" w:hint="eastAsia"/>
                <w:sz w:val="18"/>
                <w:szCs w:val="18"/>
              </w:rPr>
              <w:t>〕</w:t>
            </w:r>
            <w:r>
              <w:rPr>
                <w:rFonts w:ascii="仿宋_GB2312" w:hAnsi="仿宋_GB2312" w:cs="仿宋_GB2312"/>
                <w:sz w:val="18"/>
                <w:szCs w:val="18"/>
              </w:rPr>
              <w:t>23</w:t>
            </w:r>
            <w:r>
              <w:rPr>
                <w:rFonts w:ascii="仿宋_GB2312" w:hAnsi="仿宋_GB2312" w:cs="仿宋_GB2312" w:hint="eastAsia"/>
                <w:sz w:val="18"/>
                <w:szCs w:val="18"/>
              </w:rPr>
              <w:t>号）</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3.</w:t>
            </w:r>
            <w:r>
              <w:rPr>
                <w:rFonts w:ascii="仿宋_GB2312" w:hAnsi="仿宋_GB2312" w:cs="仿宋_GB2312" w:hint="eastAsia"/>
                <w:sz w:val="18"/>
                <w:szCs w:val="18"/>
              </w:rPr>
              <w:t>《河南省人民政府关于全面实施临时救助制度的意见》</w:t>
            </w:r>
            <w:r>
              <w:rPr>
                <w:rFonts w:ascii="仿宋_GB2312" w:hAnsi="仿宋_GB2312" w:cs="仿宋_GB2312"/>
                <w:sz w:val="18"/>
                <w:szCs w:val="18"/>
              </w:rPr>
              <w:t>(</w:t>
            </w:r>
            <w:r>
              <w:rPr>
                <w:rFonts w:ascii="仿宋_GB2312" w:hAnsi="仿宋_GB2312" w:cs="仿宋_GB2312" w:hint="eastAsia"/>
                <w:sz w:val="18"/>
                <w:szCs w:val="18"/>
              </w:rPr>
              <w:t>豫政〔</w:t>
            </w:r>
            <w:r>
              <w:rPr>
                <w:rFonts w:ascii="仿宋_GB2312" w:hAnsi="仿宋_GB2312" w:cs="仿宋_GB2312"/>
                <w:sz w:val="18"/>
                <w:szCs w:val="18"/>
              </w:rPr>
              <w:t>2015</w:t>
            </w:r>
            <w:r>
              <w:rPr>
                <w:rFonts w:ascii="仿宋_GB2312" w:hAnsi="仿宋_GB2312" w:cs="仿宋_GB2312" w:hint="eastAsia"/>
                <w:sz w:val="18"/>
                <w:szCs w:val="18"/>
              </w:rPr>
              <w:t>〕</w:t>
            </w:r>
            <w:r>
              <w:rPr>
                <w:rFonts w:ascii="仿宋_GB2312" w:hAnsi="仿宋_GB2312" w:cs="仿宋_GB2312"/>
                <w:sz w:val="18"/>
                <w:szCs w:val="18"/>
              </w:rPr>
              <w:t>32</w:t>
            </w:r>
            <w:r>
              <w:rPr>
                <w:rFonts w:ascii="仿宋_GB2312" w:hAnsi="仿宋_GB2312" w:cs="仿宋_GB2312" w:hint="eastAsia"/>
                <w:sz w:val="18"/>
                <w:szCs w:val="18"/>
              </w:rPr>
              <w:t>号</w:t>
            </w:r>
            <w:r>
              <w:rPr>
                <w:rFonts w:ascii="仿宋_GB2312" w:hAnsi="仿宋_GB2312" w:cs="仿宋_GB2312"/>
                <w:sz w:val="18"/>
                <w:szCs w:val="18"/>
              </w:rPr>
              <w:t>)</w:t>
            </w:r>
          </w:p>
          <w:p w:rsidR="00C91B04" w:rsidRDefault="00A1194A">
            <w:pPr>
              <w:spacing w:line="240" w:lineRule="exact"/>
              <w:rPr>
                <w:rFonts w:ascii="仿宋_GB2312" w:eastAsia="仿宋_GB2312" w:cs="仿宋_GB2312"/>
                <w:sz w:val="18"/>
                <w:szCs w:val="18"/>
              </w:rPr>
            </w:pPr>
            <w:r>
              <w:rPr>
                <w:rFonts w:ascii="仿宋_GB2312" w:hAnsi="仿宋_GB2312" w:cs="仿宋_GB2312"/>
                <w:sz w:val="18"/>
                <w:szCs w:val="18"/>
              </w:rPr>
              <w:t>4.</w:t>
            </w:r>
            <w:r>
              <w:rPr>
                <w:rFonts w:ascii="仿宋_GB2312" w:hAnsi="仿宋_GB2312" w:cs="仿宋_GB2312" w:hint="eastAsia"/>
                <w:sz w:val="18"/>
                <w:szCs w:val="18"/>
              </w:rPr>
              <w:t>《河南民政厅河南省财政厅河南省扶贫办关于进一步加强和改进临时救助工作的实施意见》（豫民文〔</w:t>
            </w:r>
            <w:r>
              <w:rPr>
                <w:rFonts w:ascii="仿宋_GB2312" w:hAnsi="仿宋_GB2312" w:cs="仿宋_GB2312"/>
                <w:sz w:val="18"/>
                <w:szCs w:val="18"/>
              </w:rPr>
              <w:t>2019</w:t>
            </w:r>
            <w:r>
              <w:rPr>
                <w:rFonts w:ascii="仿宋_GB2312" w:hAnsi="仿宋_GB2312" w:cs="仿宋_GB2312" w:hint="eastAsia"/>
                <w:sz w:val="18"/>
                <w:szCs w:val="18"/>
              </w:rPr>
              <w:t>〕</w:t>
            </w:r>
            <w:r>
              <w:rPr>
                <w:rFonts w:ascii="仿宋_GB2312" w:hAnsi="仿宋_GB2312" w:cs="仿宋_GB2312"/>
                <w:sz w:val="18"/>
                <w:szCs w:val="18"/>
              </w:rPr>
              <w:t>194</w:t>
            </w:r>
            <w:r>
              <w:rPr>
                <w:rFonts w:ascii="仿宋_GB2312" w:hAnsi="仿宋_GB2312" w:cs="仿宋_GB2312" w:hint="eastAsia"/>
                <w:sz w:val="18"/>
                <w:szCs w:val="18"/>
              </w:rPr>
              <w:t>号）</w:t>
            </w:r>
          </w:p>
        </w:tc>
        <w:tc>
          <w:tcPr>
            <w:tcW w:w="397"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制定或获取信息之日起</w:t>
            </w:r>
            <w:r>
              <w:rPr>
                <w:rFonts w:ascii="仿宋_GB2312" w:hAnsi="仿宋_GB2312" w:cs="仿宋_GB2312"/>
                <w:sz w:val="18"/>
                <w:szCs w:val="18"/>
              </w:rPr>
              <w:t>10</w:t>
            </w:r>
            <w:r>
              <w:rPr>
                <w:rFonts w:ascii="仿宋_GB2312" w:hAnsi="仿宋_GB2312" w:cs="仿宋_GB2312" w:hint="eastAsia"/>
                <w:sz w:val="18"/>
                <w:szCs w:val="18"/>
              </w:rPr>
              <w:t>个工作日内，按季度公示</w:t>
            </w:r>
          </w:p>
        </w:tc>
        <w:tc>
          <w:tcPr>
            <w:tcW w:w="416"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县级民政部门、乡镇人民政府（街道办事处）</w:t>
            </w:r>
          </w:p>
        </w:tc>
        <w:tc>
          <w:tcPr>
            <w:tcW w:w="931" w:type="pct"/>
            <w:vAlign w:val="center"/>
          </w:tcPr>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■政府网站</w:t>
            </w:r>
            <w:r>
              <w:rPr>
                <w:rFonts w:ascii="仿宋_GB2312" w:hAnsi="仿宋_GB2312" w:cs="仿宋_GB2312"/>
                <w:sz w:val="18"/>
                <w:szCs w:val="18"/>
              </w:rPr>
              <w:t xml:space="preserve">  </w:t>
            </w:r>
            <w:r>
              <w:rPr>
                <w:rFonts w:ascii="仿宋_GB2312" w:hAnsi="仿宋_GB2312" w:cs="仿宋_GB2312" w:hint="eastAsia"/>
                <w:sz w:val="18"/>
                <w:szCs w:val="18"/>
              </w:rPr>
              <w:t>□政府公报</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□两微一端</w:t>
            </w:r>
            <w:r>
              <w:rPr>
                <w:rFonts w:ascii="仿宋_GB2312" w:hAnsi="仿宋_GB2312" w:cs="仿宋_GB2312"/>
                <w:sz w:val="18"/>
                <w:szCs w:val="18"/>
              </w:rPr>
              <w:t xml:space="preserve">  </w:t>
            </w:r>
            <w:r>
              <w:rPr>
                <w:rFonts w:ascii="仿宋_GB2312" w:hAnsi="仿宋_GB2312" w:cs="仿宋_GB2312" w:hint="eastAsia"/>
                <w:sz w:val="18"/>
                <w:szCs w:val="18"/>
              </w:rPr>
              <w:t>□发布会</w:t>
            </w:r>
            <w:r>
              <w:rPr>
                <w:rFonts w:ascii="仿宋_GB2312" w:hAnsi="仿宋_GB2312" w:cs="仿宋_GB2312"/>
                <w:sz w:val="18"/>
                <w:szCs w:val="18"/>
              </w:rPr>
              <w:t>/</w:t>
            </w:r>
            <w:r>
              <w:rPr>
                <w:rFonts w:ascii="仿宋_GB2312" w:hAnsi="仿宋_GB2312" w:cs="仿宋_GB2312" w:hint="eastAsia"/>
                <w:sz w:val="18"/>
                <w:szCs w:val="18"/>
              </w:rPr>
              <w:t>听证会</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□广播电视</w:t>
            </w:r>
            <w:r>
              <w:rPr>
                <w:rFonts w:ascii="仿宋_GB2312" w:hAnsi="仿宋_GB2312" w:cs="仿宋_GB2312"/>
                <w:sz w:val="18"/>
                <w:szCs w:val="18"/>
              </w:rPr>
              <w:t xml:space="preserve">  </w:t>
            </w:r>
            <w:r>
              <w:rPr>
                <w:rFonts w:ascii="仿宋_GB2312" w:hAnsi="仿宋_GB2312" w:cs="仿宋_GB2312" w:hint="eastAsia"/>
                <w:sz w:val="18"/>
                <w:szCs w:val="18"/>
              </w:rPr>
              <w:t>□纸质媒体</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□公开查阅点□政务服务中心</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□便民服务站□入户</w:t>
            </w:r>
            <w:r>
              <w:rPr>
                <w:rFonts w:ascii="仿宋_GB2312" w:hAnsi="仿宋_GB2312" w:cs="仿宋_GB2312"/>
                <w:sz w:val="18"/>
                <w:szCs w:val="18"/>
              </w:rPr>
              <w:t>/</w:t>
            </w:r>
            <w:r>
              <w:rPr>
                <w:rFonts w:ascii="仿宋_GB2312" w:hAnsi="仿宋_GB2312" w:cs="仿宋_GB2312" w:hint="eastAsia"/>
                <w:sz w:val="18"/>
                <w:szCs w:val="18"/>
              </w:rPr>
              <w:t>现场</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■社区</w:t>
            </w:r>
            <w:r>
              <w:rPr>
                <w:rFonts w:ascii="仿宋_GB2312" w:hAnsi="仿宋_GB2312" w:cs="仿宋_GB2312"/>
                <w:sz w:val="18"/>
                <w:szCs w:val="18"/>
              </w:rPr>
              <w:t>/</w:t>
            </w:r>
            <w:r>
              <w:rPr>
                <w:rFonts w:ascii="仿宋_GB2312" w:hAnsi="仿宋_GB2312" w:cs="仿宋_GB2312" w:hint="eastAsia"/>
                <w:sz w:val="18"/>
                <w:szCs w:val="18"/>
              </w:rPr>
              <w:t>企事业单位</w:t>
            </w:r>
            <w:r>
              <w:rPr>
                <w:rFonts w:ascii="仿宋_GB2312" w:hAnsi="仿宋_GB2312" w:cs="仿宋_GB2312"/>
                <w:sz w:val="18"/>
                <w:szCs w:val="18"/>
              </w:rPr>
              <w:t>/</w:t>
            </w:r>
            <w:r>
              <w:rPr>
                <w:rFonts w:ascii="仿宋_GB2312" w:hAnsi="仿宋_GB2312" w:cs="仿宋_GB2312" w:hint="eastAsia"/>
                <w:sz w:val="18"/>
                <w:szCs w:val="18"/>
              </w:rPr>
              <w:t>村公示栏（电子屏）</w:t>
            </w:r>
          </w:p>
          <w:p w:rsidR="00C91B04" w:rsidRDefault="00A1194A">
            <w:pPr>
              <w:spacing w:line="240" w:lineRule="exact"/>
              <w:rPr>
                <w:rFonts w:ascii="仿宋_GB2312" w:eastAsia="仿宋_GB2312" w:cs="仿宋_GB2312"/>
                <w:sz w:val="18"/>
                <w:szCs w:val="18"/>
              </w:rPr>
            </w:pPr>
            <w:r>
              <w:rPr>
                <w:rFonts w:ascii="仿宋_GB2312" w:hAnsi="仿宋_GB2312" w:cs="仿宋_GB2312" w:hint="eastAsia"/>
                <w:sz w:val="18"/>
                <w:szCs w:val="18"/>
              </w:rPr>
              <w:t>□精准推送</w:t>
            </w:r>
            <w:r>
              <w:rPr>
                <w:rFonts w:ascii="仿宋_GB2312" w:hAnsi="仿宋_GB2312" w:cs="仿宋_GB2312"/>
                <w:sz w:val="18"/>
                <w:szCs w:val="18"/>
              </w:rPr>
              <w:t xml:space="preserve">  </w:t>
            </w:r>
            <w:r>
              <w:rPr>
                <w:rFonts w:ascii="仿宋_GB2312" w:hAnsi="仿宋_GB2312" w:cs="仿宋_GB2312" w:hint="eastAsia"/>
                <w:sz w:val="18"/>
                <w:szCs w:val="18"/>
              </w:rPr>
              <w:t>□其他</w:t>
            </w:r>
          </w:p>
        </w:tc>
        <w:tc>
          <w:tcPr>
            <w:tcW w:w="21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205"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71"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97"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90" w:type="pct"/>
            <w:vAlign w:val="center"/>
          </w:tcPr>
          <w:p w:rsidR="00C91B04" w:rsidRDefault="00C91B04">
            <w:pPr>
              <w:spacing w:line="240" w:lineRule="exact"/>
              <w:jc w:val="center"/>
              <w:rPr>
                <w:rFonts w:ascii="方正小标宋简体" w:eastAsia="方正小标宋简体" w:hAnsi="方正小标宋简体" w:cs="方正小标宋简体"/>
                <w:sz w:val="18"/>
                <w:szCs w:val="18"/>
              </w:rPr>
            </w:pPr>
          </w:p>
        </w:tc>
        <w:tc>
          <w:tcPr>
            <w:tcW w:w="135"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c>
          <w:tcPr>
            <w:tcW w:w="187" w:type="pct"/>
            <w:vAlign w:val="center"/>
          </w:tcPr>
          <w:p w:rsidR="00C91B04" w:rsidRDefault="00A1194A">
            <w:pPr>
              <w:spacing w:line="240" w:lineRule="exact"/>
              <w:jc w:val="center"/>
              <w:rPr>
                <w:rFonts w:ascii="仿宋_GB2312" w:eastAsia="仿宋_GB2312" w:cs="仿宋_GB2312"/>
                <w:sz w:val="18"/>
                <w:szCs w:val="18"/>
              </w:rPr>
            </w:pPr>
            <w:r>
              <w:rPr>
                <w:rFonts w:ascii="仿宋_GB2312" w:hAnsi="仿宋_GB2312" w:cs="仿宋_GB2312" w:hint="eastAsia"/>
                <w:sz w:val="18"/>
                <w:szCs w:val="18"/>
              </w:rPr>
              <w:t>√</w:t>
            </w:r>
          </w:p>
        </w:tc>
      </w:tr>
    </w:tbl>
    <w:p w:rsidR="00C91B04" w:rsidRDefault="00C91B04">
      <w:pPr>
        <w:spacing w:line="220" w:lineRule="exact"/>
      </w:pPr>
    </w:p>
    <w:p w:rsidR="00C91B04" w:rsidRDefault="00A1194A">
      <w:pPr>
        <w:spacing w:line="576" w:lineRule="exact"/>
        <w:jc w:val="center"/>
      </w:pPr>
      <w:r>
        <w:br w:type="page"/>
      </w:r>
      <w:bookmarkStart w:id="15" w:name="_Toc9171"/>
      <w:r w:rsidR="00842DA2">
        <w:rPr>
          <w:rStyle w:val="1Char"/>
          <w:rFonts w:hint="eastAsia"/>
          <w:szCs w:val="22"/>
        </w:rPr>
        <w:lastRenderedPageBreak/>
        <w:t>皇路</w:t>
      </w:r>
      <w:r w:rsidR="005D3D49">
        <w:rPr>
          <w:rStyle w:val="1Char"/>
          <w:rFonts w:hint="eastAsia"/>
          <w:szCs w:val="22"/>
        </w:rPr>
        <w:t>店</w:t>
      </w:r>
      <w:r>
        <w:rPr>
          <w:rStyle w:val="1Char"/>
          <w:rFonts w:hint="eastAsia"/>
          <w:szCs w:val="22"/>
        </w:rPr>
        <w:t>镇养</w:t>
      </w:r>
      <w:r>
        <w:rPr>
          <w:rStyle w:val="1Char"/>
          <w:rFonts w:hint="eastAsia"/>
        </w:rPr>
        <w:t>老服务领域基层政务公开标准目录</w:t>
      </w:r>
      <w:bookmarkEnd w:id="15"/>
    </w:p>
    <w:tbl>
      <w:tblPr>
        <w:tblW w:w="14908" w:type="dxa"/>
        <w:jc w:val="center"/>
        <w:tblLook w:val="04A0"/>
      </w:tblPr>
      <w:tblGrid>
        <w:gridCol w:w="564"/>
        <w:gridCol w:w="711"/>
        <w:gridCol w:w="939"/>
        <w:gridCol w:w="1870"/>
        <w:gridCol w:w="2256"/>
        <w:gridCol w:w="1007"/>
        <w:gridCol w:w="1046"/>
        <w:gridCol w:w="2866"/>
        <w:gridCol w:w="578"/>
        <w:gridCol w:w="668"/>
        <w:gridCol w:w="539"/>
        <w:gridCol w:w="592"/>
        <w:gridCol w:w="613"/>
        <w:gridCol w:w="659"/>
      </w:tblGrid>
      <w:tr w:rsidR="00C91B04">
        <w:trPr>
          <w:trHeight w:val="360"/>
          <w:tblHeader/>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序 号</w:t>
            </w:r>
          </w:p>
        </w:tc>
        <w:tc>
          <w:tcPr>
            <w:tcW w:w="1650" w:type="dxa"/>
            <w:gridSpan w:val="2"/>
            <w:tcBorders>
              <w:top w:val="single" w:sz="4" w:space="0" w:color="auto"/>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公开事项</w:t>
            </w:r>
          </w:p>
        </w:tc>
        <w:tc>
          <w:tcPr>
            <w:tcW w:w="1870" w:type="dxa"/>
            <w:vMerge w:val="restart"/>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公开内容</w:t>
            </w:r>
            <w:r>
              <w:rPr>
                <w:rFonts w:ascii="宋体" w:hAnsi="宋体" w:cs="宋体" w:hint="eastAsia"/>
                <w:bCs/>
                <w:color w:val="000000"/>
                <w:kern w:val="0"/>
                <w:sz w:val="18"/>
                <w:szCs w:val="18"/>
              </w:rPr>
              <w:br/>
              <w:t xml:space="preserve">(要素)        </w:t>
            </w:r>
          </w:p>
        </w:tc>
        <w:tc>
          <w:tcPr>
            <w:tcW w:w="2256" w:type="dxa"/>
            <w:vMerge w:val="restart"/>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公开依据</w:t>
            </w:r>
          </w:p>
        </w:tc>
        <w:tc>
          <w:tcPr>
            <w:tcW w:w="1007" w:type="dxa"/>
            <w:vMerge w:val="restart"/>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公开时限</w:t>
            </w: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公开主体</w:t>
            </w:r>
          </w:p>
        </w:tc>
        <w:tc>
          <w:tcPr>
            <w:tcW w:w="2866" w:type="dxa"/>
            <w:vMerge w:val="restart"/>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公开渠道和载体</w:t>
            </w:r>
          </w:p>
        </w:tc>
        <w:tc>
          <w:tcPr>
            <w:tcW w:w="1246" w:type="dxa"/>
            <w:gridSpan w:val="2"/>
            <w:tcBorders>
              <w:top w:val="single" w:sz="4" w:space="0" w:color="auto"/>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公开对象</w:t>
            </w:r>
          </w:p>
        </w:tc>
        <w:tc>
          <w:tcPr>
            <w:tcW w:w="1131" w:type="dxa"/>
            <w:gridSpan w:val="2"/>
            <w:tcBorders>
              <w:top w:val="single" w:sz="4" w:space="0" w:color="auto"/>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公开方式</w:t>
            </w:r>
          </w:p>
        </w:tc>
        <w:tc>
          <w:tcPr>
            <w:tcW w:w="1272" w:type="dxa"/>
            <w:gridSpan w:val="2"/>
            <w:tcBorders>
              <w:top w:val="single" w:sz="4" w:space="0" w:color="auto"/>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公开层级</w:t>
            </w:r>
          </w:p>
        </w:tc>
      </w:tr>
      <w:tr w:rsidR="00C91B04">
        <w:trPr>
          <w:trHeight w:val="382"/>
          <w:tblHeader/>
          <w:jc w:val="center"/>
        </w:trPr>
        <w:tc>
          <w:tcPr>
            <w:tcW w:w="564" w:type="dxa"/>
            <w:vMerge/>
            <w:tcBorders>
              <w:top w:val="single" w:sz="4" w:space="0" w:color="auto"/>
              <w:left w:val="single" w:sz="4" w:space="0" w:color="auto"/>
              <w:bottom w:val="single" w:sz="4" w:space="0" w:color="auto"/>
              <w:right w:val="single" w:sz="4" w:space="0" w:color="auto"/>
            </w:tcBorders>
            <w:vAlign w:val="center"/>
          </w:tcPr>
          <w:p w:rsidR="00C91B04" w:rsidRDefault="00C91B04">
            <w:pPr>
              <w:widowControl/>
              <w:jc w:val="left"/>
              <w:rPr>
                <w:rFonts w:ascii="宋体" w:hAnsi="宋体" w:cs="宋体"/>
                <w:bCs/>
                <w:color w:val="000000"/>
                <w:kern w:val="0"/>
                <w:sz w:val="18"/>
                <w:szCs w:val="18"/>
              </w:rPr>
            </w:pPr>
          </w:p>
        </w:tc>
        <w:tc>
          <w:tcPr>
            <w:tcW w:w="711" w:type="dxa"/>
            <w:tcBorders>
              <w:top w:val="nil"/>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一级   事项</w:t>
            </w:r>
          </w:p>
        </w:tc>
        <w:tc>
          <w:tcPr>
            <w:tcW w:w="939" w:type="dxa"/>
            <w:tcBorders>
              <w:top w:val="nil"/>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二级       事项</w:t>
            </w:r>
          </w:p>
        </w:tc>
        <w:tc>
          <w:tcPr>
            <w:tcW w:w="1870" w:type="dxa"/>
            <w:vMerge/>
            <w:tcBorders>
              <w:top w:val="single" w:sz="4" w:space="0" w:color="auto"/>
              <w:left w:val="single" w:sz="4" w:space="0" w:color="auto"/>
              <w:bottom w:val="single" w:sz="4" w:space="0" w:color="auto"/>
              <w:right w:val="single" w:sz="4" w:space="0" w:color="auto"/>
            </w:tcBorders>
            <w:vAlign w:val="center"/>
          </w:tcPr>
          <w:p w:rsidR="00C91B04" w:rsidRDefault="00C91B04">
            <w:pPr>
              <w:widowControl/>
              <w:jc w:val="left"/>
              <w:rPr>
                <w:rFonts w:ascii="宋体" w:hAnsi="宋体" w:cs="宋体"/>
                <w:bCs/>
                <w:color w:val="000000"/>
                <w:kern w:val="0"/>
                <w:sz w:val="18"/>
                <w:szCs w:val="18"/>
              </w:rPr>
            </w:pPr>
          </w:p>
        </w:tc>
        <w:tc>
          <w:tcPr>
            <w:tcW w:w="2256" w:type="dxa"/>
            <w:vMerge/>
            <w:tcBorders>
              <w:top w:val="single" w:sz="4" w:space="0" w:color="auto"/>
              <w:left w:val="single" w:sz="4" w:space="0" w:color="auto"/>
              <w:bottom w:val="single" w:sz="4" w:space="0" w:color="auto"/>
              <w:right w:val="single" w:sz="4" w:space="0" w:color="auto"/>
            </w:tcBorders>
            <w:vAlign w:val="center"/>
          </w:tcPr>
          <w:p w:rsidR="00C91B04" w:rsidRDefault="00C91B04">
            <w:pPr>
              <w:widowControl/>
              <w:jc w:val="left"/>
              <w:rPr>
                <w:rFonts w:ascii="宋体" w:hAnsi="宋体" w:cs="宋体"/>
                <w:bCs/>
                <w:color w:val="000000"/>
                <w:kern w:val="0"/>
                <w:sz w:val="18"/>
                <w:szCs w:val="18"/>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C91B04" w:rsidRDefault="00C91B04">
            <w:pPr>
              <w:widowControl/>
              <w:jc w:val="left"/>
              <w:rPr>
                <w:rFonts w:ascii="宋体" w:hAnsi="宋体" w:cs="宋体"/>
                <w:bCs/>
                <w:color w:val="000000"/>
                <w:kern w:val="0"/>
                <w:sz w:val="18"/>
                <w:szCs w:val="18"/>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C91B04" w:rsidRDefault="00C91B04">
            <w:pPr>
              <w:widowControl/>
              <w:jc w:val="left"/>
              <w:rPr>
                <w:rFonts w:ascii="宋体" w:hAnsi="宋体" w:cs="宋体"/>
                <w:bCs/>
                <w:color w:val="000000"/>
                <w:kern w:val="0"/>
                <w:sz w:val="18"/>
                <w:szCs w:val="18"/>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91B04" w:rsidRDefault="00C91B04">
            <w:pPr>
              <w:widowControl/>
              <w:jc w:val="left"/>
              <w:rPr>
                <w:rFonts w:ascii="宋体" w:hAnsi="宋体" w:cs="宋体"/>
                <w:bCs/>
                <w:color w:val="000000"/>
                <w:kern w:val="0"/>
                <w:sz w:val="18"/>
                <w:szCs w:val="18"/>
              </w:rPr>
            </w:pPr>
          </w:p>
        </w:tc>
        <w:tc>
          <w:tcPr>
            <w:tcW w:w="578" w:type="dxa"/>
            <w:tcBorders>
              <w:top w:val="nil"/>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全社会</w:t>
            </w:r>
          </w:p>
        </w:tc>
        <w:tc>
          <w:tcPr>
            <w:tcW w:w="668" w:type="dxa"/>
            <w:tcBorders>
              <w:top w:val="nil"/>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特定群体</w:t>
            </w:r>
          </w:p>
        </w:tc>
        <w:tc>
          <w:tcPr>
            <w:tcW w:w="539" w:type="dxa"/>
            <w:tcBorders>
              <w:top w:val="nil"/>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主动</w:t>
            </w:r>
          </w:p>
        </w:tc>
        <w:tc>
          <w:tcPr>
            <w:tcW w:w="592" w:type="dxa"/>
            <w:tcBorders>
              <w:top w:val="nil"/>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依申请</w:t>
            </w:r>
          </w:p>
        </w:tc>
        <w:tc>
          <w:tcPr>
            <w:tcW w:w="613" w:type="dxa"/>
            <w:tcBorders>
              <w:top w:val="nil"/>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县级</w:t>
            </w:r>
          </w:p>
        </w:tc>
        <w:tc>
          <w:tcPr>
            <w:tcW w:w="659" w:type="dxa"/>
            <w:tcBorders>
              <w:top w:val="nil"/>
              <w:left w:val="nil"/>
              <w:bottom w:val="single" w:sz="4" w:space="0" w:color="auto"/>
              <w:right w:val="single" w:sz="4" w:space="0" w:color="auto"/>
            </w:tcBorders>
            <w:vAlign w:val="center"/>
          </w:tcPr>
          <w:p w:rsidR="00C91B04" w:rsidRDefault="00A1194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乡级</w:t>
            </w:r>
          </w:p>
        </w:tc>
      </w:tr>
      <w:tr w:rsidR="00C91B04">
        <w:trPr>
          <w:trHeight w:val="1687"/>
          <w:jc w:val="center"/>
        </w:trPr>
        <w:tc>
          <w:tcPr>
            <w:tcW w:w="564"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711" w:type="dxa"/>
            <w:tcBorders>
              <w:top w:val="single" w:sz="4" w:space="0" w:color="auto"/>
              <w:left w:val="single" w:sz="4" w:space="0" w:color="auto"/>
              <w:right w:val="single" w:sz="4" w:space="0" w:color="auto"/>
            </w:tcBorders>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养老服务行业管理信息养老服务行业管理信息养老服务业务办理</w:t>
            </w:r>
          </w:p>
        </w:tc>
        <w:tc>
          <w:tcPr>
            <w:tcW w:w="939"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老年人补贴</w:t>
            </w:r>
          </w:p>
        </w:tc>
        <w:tc>
          <w:tcPr>
            <w:tcW w:w="1870"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1.老年人补贴名称（高龄津贴、养老服务补贴、护理补贴等）</w:t>
            </w:r>
            <w:r>
              <w:rPr>
                <w:rFonts w:ascii="宋体" w:hAnsi="宋体" w:cs="宋体" w:hint="eastAsia"/>
                <w:color w:val="000000"/>
                <w:kern w:val="0"/>
                <w:sz w:val="18"/>
                <w:szCs w:val="18"/>
              </w:rPr>
              <w:br/>
              <w:t>2.各项老年人补贴依据</w:t>
            </w:r>
            <w:r>
              <w:rPr>
                <w:rFonts w:ascii="宋体" w:hAnsi="宋体" w:cs="宋体" w:hint="eastAsia"/>
                <w:color w:val="000000"/>
                <w:kern w:val="0"/>
                <w:sz w:val="18"/>
                <w:szCs w:val="18"/>
              </w:rPr>
              <w:br/>
              <w:t>3.各项老年人补贴对象</w:t>
            </w:r>
            <w:r>
              <w:rPr>
                <w:rFonts w:ascii="宋体" w:hAnsi="宋体" w:cs="宋体" w:hint="eastAsia"/>
                <w:color w:val="000000"/>
                <w:kern w:val="0"/>
                <w:sz w:val="18"/>
                <w:szCs w:val="18"/>
              </w:rPr>
              <w:br/>
              <w:t>4.各项老年人补贴内容和标准</w:t>
            </w:r>
            <w:r>
              <w:rPr>
                <w:rFonts w:ascii="宋体" w:hAnsi="宋体" w:cs="宋体" w:hint="eastAsia"/>
                <w:color w:val="000000"/>
                <w:kern w:val="0"/>
                <w:sz w:val="18"/>
                <w:szCs w:val="18"/>
              </w:rPr>
              <w:br/>
              <w:t>5.各项老年人补贴方式</w:t>
            </w:r>
            <w:r>
              <w:rPr>
                <w:rFonts w:ascii="宋体" w:hAnsi="宋体" w:cs="宋体" w:hint="eastAsia"/>
                <w:color w:val="000000"/>
                <w:kern w:val="0"/>
                <w:sz w:val="18"/>
                <w:szCs w:val="18"/>
              </w:rPr>
              <w:br/>
              <w:t>6.补贴申请材料清单及格式</w:t>
            </w:r>
            <w:r>
              <w:rPr>
                <w:rFonts w:ascii="宋体" w:hAnsi="宋体" w:cs="宋体" w:hint="eastAsia"/>
                <w:color w:val="000000"/>
                <w:kern w:val="0"/>
                <w:sz w:val="18"/>
                <w:szCs w:val="18"/>
              </w:rPr>
              <w:br/>
              <w:t>7.办理流程</w:t>
            </w:r>
            <w:r>
              <w:rPr>
                <w:rFonts w:ascii="宋体" w:hAnsi="宋体" w:cs="宋体" w:hint="eastAsia"/>
                <w:color w:val="000000"/>
                <w:kern w:val="0"/>
                <w:sz w:val="18"/>
                <w:szCs w:val="18"/>
              </w:rPr>
              <w:br/>
              <w:t>8.办理部门</w:t>
            </w:r>
            <w:r>
              <w:rPr>
                <w:rFonts w:ascii="宋体" w:hAnsi="宋体" w:cs="宋体" w:hint="eastAsia"/>
                <w:color w:val="000000"/>
                <w:kern w:val="0"/>
                <w:sz w:val="18"/>
                <w:szCs w:val="18"/>
              </w:rPr>
              <w:br/>
              <w:t>9.办理时限</w:t>
            </w:r>
            <w:r>
              <w:rPr>
                <w:rFonts w:ascii="宋体" w:hAnsi="宋体" w:cs="宋体" w:hint="eastAsia"/>
                <w:color w:val="000000"/>
                <w:kern w:val="0"/>
                <w:sz w:val="18"/>
                <w:szCs w:val="18"/>
              </w:rPr>
              <w:br/>
              <w:t>10.办理时间、地点</w:t>
            </w:r>
            <w:r>
              <w:rPr>
                <w:rFonts w:ascii="宋体" w:hAnsi="宋体" w:cs="宋体" w:hint="eastAsia"/>
                <w:color w:val="000000"/>
                <w:kern w:val="0"/>
                <w:sz w:val="18"/>
                <w:szCs w:val="18"/>
              </w:rPr>
              <w:br/>
              <w:t>11.咨询电话</w:t>
            </w:r>
          </w:p>
        </w:tc>
        <w:tc>
          <w:tcPr>
            <w:tcW w:w="2256"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《中华人民共和国政府信息公开条例》</w:t>
            </w:r>
            <w:r>
              <w:rPr>
                <w:rFonts w:ascii="宋体" w:hAnsi="宋体" w:cs="宋体" w:hint="eastAsia"/>
                <w:sz w:val="18"/>
                <w:szCs w:val="18"/>
              </w:rPr>
              <w:t>（</w:t>
            </w:r>
            <w:r w:rsidR="00477A88">
              <w:rPr>
                <w:rFonts w:ascii="宋体" w:hAnsi="宋体" w:cs="宋体" w:hint="eastAsia"/>
                <w:sz w:val="18"/>
                <w:szCs w:val="18"/>
              </w:rPr>
              <w:t>中华人民</w:t>
            </w:r>
            <w:r>
              <w:rPr>
                <w:rFonts w:ascii="宋体" w:hAnsi="宋体" w:cs="宋体" w:hint="eastAsia"/>
                <w:sz w:val="18"/>
                <w:szCs w:val="18"/>
              </w:rPr>
              <w:t>共和国国务院令第711号）</w:t>
            </w:r>
          </w:p>
        </w:tc>
        <w:tc>
          <w:tcPr>
            <w:tcW w:w="1007"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制定或获取补贴政策之日起10个工作日内</w:t>
            </w:r>
          </w:p>
        </w:tc>
        <w:tc>
          <w:tcPr>
            <w:tcW w:w="1046"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县级民政部门、乡镇人民政府（街道办事处）</w:t>
            </w:r>
          </w:p>
        </w:tc>
        <w:tc>
          <w:tcPr>
            <w:tcW w:w="2866"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w:t>
            </w:r>
            <w:r>
              <w:rPr>
                <w:rFonts w:ascii="宋体" w:hAnsi="宋体" w:cs="宋体" w:hint="eastAsia"/>
                <w:color w:val="000000"/>
                <w:kern w:val="0"/>
                <w:sz w:val="18"/>
                <w:szCs w:val="18"/>
              </w:rPr>
              <w:t>政府网站    □政府公报                                                                                                                                                                                                                ■两微一端    □发布会/听证会                                                                                                                                                                                              □广播电视    □纸质媒体                                                                                                                                                                                                   □公开查阅点  ■政务服务中心                                                                                                                                                                                                    ■便民服务站  □入户/现场                                                                                                                                                                                                   ■社区/企事业单位/村公示栏</w:t>
            </w:r>
            <w:r>
              <w:rPr>
                <w:rFonts w:ascii="宋体" w:hAnsi="宋体" w:cs="宋体" w:hint="eastAsia"/>
                <w:color w:val="000000"/>
                <w:kern w:val="0"/>
                <w:sz w:val="18"/>
                <w:szCs w:val="18"/>
              </w:rPr>
              <w:br/>
              <w:t xml:space="preserve">（电子屏）                                                                                                                                                                                          □精准推送    □其他     </w:t>
            </w:r>
          </w:p>
        </w:tc>
        <w:tc>
          <w:tcPr>
            <w:tcW w:w="578"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68"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39"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592"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13"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c>
          <w:tcPr>
            <w:tcW w:w="659" w:type="dxa"/>
            <w:tcBorders>
              <w:top w:val="single" w:sz="4" w:space="0" w:color="auto"/>
              <w:left w:val="single" w:sz="4" w:space="0" w:color="auto"/>
              <w:bottom w:val="single" w:sz="4" w:space="0" w:color="auto"/>
              <w:right w:val="single" w:sz="4" w:space="0" w:color="auto"/>
            </w:tcBorders>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p>
        </w:tc>
      </w:tr>
    </w:tbl>
    <w:p w:rsidR="00C91B04" w:rsidRDefault="00C91B04">
      <w:pPr>
        <w:spacing w:line="220" w:lineRule="exact"/>
      </w:pPr>
    </w:p>
    <w:p w:rsidR="00C91B04" w:rsidRDefault="00A1194A">
      <w:pPr>
        <w:spacing w:line="640" w:lineRule="exact"/>
        <w:jc w:val="center"/>
        <w:rPr>
          <w:rFonts w:ascii="方正小标宋简体" w:eastAsia="方正小标宋简体" w:hAnsi="方正小标宋简体" w:cs="方正小标宋简体"/>
          <w:sz w:val="44"/>
          <w:szCs w:val="44"/>
        </w:rPr>
      </w:pPr>
      <w:r>
        <w:br w:type="page"/>
      </w:r>
      <w:bookmarkStart w:id="16" w:name="_Toc28731_WPSOffice_Level1"/>
      <w:bookmarkStart w:id="17" w:name="_Toc2682"/>
      <w:bookmarkStart w:id="18" w:name="_Toc25438_WPSOffice_Level1"/>
      <w:bookmarkStart w:id="19" w:name="_Toc13120"/>
      <w:bookmarkStart w:id="20" w:name="河南省食品药品监管领域基层政务公开标准目录"/>
      <w:r w:rsidR="00842DA2">
        <w:rPr>
          <w:rStyle w:val="1Char"/>
          <w:rFonts w:hint="eastAsia"/>
          <w:szCs w:val="22"/>
        </w:rPr>
        <w:lastRenderedPageBreak/>
        <w:t>皇路</w:t>
      </w:r>
      <w:r w:rsidR="005D3D49">
        <w:rPr>
          <w:rStyle w:val="1Char"/>
          <w:rFonts w:hint="eastAsia"/>
          <w:szCs w:val="22"/>
        </w:rPr>
        <w:t>店</w:t>
      </w:r>
      <w:r>
        <w:rPr>
          <w:rStyle w:val="1Char"/>
          <w:rFonts w:hint="eastAsia"/>
          <w:szCs w:val="22"/>
        </w:rPr>
        <w:t>镇食</w:t>
      </w:r>
      <w:r>
        <w:rPr>
          <w:rStyle w:val="1Char"/>
          <w:rFonts w:hint="eastAsia"/>
        </w:rPr>
        <w:t>品药品监管领域基层政务公开标准目录</w:t>
      </w:r>
      <w:bookmarkEnd w:id="16"/>
      <w:bookmarkEnd w:id="17"/>
      <w:bookmarkEnd w:id="18"/>
      <w:bookmarkEnd w:id="19"/>
    </w:p>
    <w:tbl>
      <w:tblPr>
        <w:tblW w:w="14439" w:type="dxa"/>
        <w:jc w:val="center"/>
        <w:tblBorders>
          <w:top w:val="single" w:sz="8" w:space="0" w:color="000000"/>
          <w:left w:val="single" w:sz="8"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85"/>
        <w:gridCol w:w="534"/>
        <w:gridCol w:w="666"/>
        <w:gridCol w:w="817"/>
        <w:gridCol w:w="1684"/>
        <w:gridCol w:w="2483"/>
        <w:gridCol w:w="783"/>
        <w:gridCol w:w="900"/>
        <w:gridCol w:w="3150"/>
        <w:gridCol w:w="550"/>
        <w:gridCol w:w="667"/>
        <w:gridCol w:w="350"/>
        <w:gridCol w:w="483"/>
        <w:gridCol w:w="441"/>
        <w:gridCol w:w="446"/>
      </w:tblGrid>
      <w:tr w:rsidR="00C91B04">
        <w:trPr>
          <w:trHeight w:val="432"/>
          <w:tblHeader/>
          <w:jc w:val="center"/>
        </w:trPr>
        <w:tc>
          <w:tcPr>
            <w:tcW w:w="485" w:type="dxa"/>
            <w:vMerge w:val="restart"/>
            <w:tcBorders>
              <w:top w:val="single" w:sz="8" w:space="0" w:color="000000"/>
            </w:tcBorders>
            <w:tcMar>
              <w:top w:w="15" w:type="dxa"/>
              <w:left w:w="15" w:type="dxa"/>
              <w:right w:w="15" w:type="dxa"/>
            </w:tcMar>
            <w:vAlign w:val="center"/>
          </w:tcPr>
          <w:bookmarkEnd w:id="20"/>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序号</w:t>
            </w:r>
          </w:p>
        </w:tc>
        <w:tc>
          <w:tcPr>
            <w:tcW w:w="2017" w:type="dxa"/>
            <w:gridSpan w:val="3"/>
            <w:tcBorders>
              <w:top w:val="single" w:sz="8"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公开事项</w:t>
            </w:r>
          </w:p>
        </w:tc>
        <w:tc>
          <w:tcPr>
            <w:tcW w:w="1684" w:type="dxa"/>
            <w:vMerge w:val="restart"/>
            <w:tcBorders>
              <w:top w:val="single" w:sz="8"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公开内容</w:t>
            </w:r>
            <w:r>
              <w:rPr>
                <w:rFonts w:ascii="宋体" w:cs="宋体"/>
                <w:color w:val="000000"/>
                <w:kern w:val="0"/>
                <w:sz w:val="18"/>
                <w:szCs w:val="18"/>
              </w:rPr>
              <w:br/>
            </w:r>
            <w:r>
              <w:rPr>
                <w:rFonts w:ascii="宋体" w:hAnsi="宋体" w:cs="宋体" w:hint="eastAsia"/>
                <w:color w:val="000000"/>
                <w:kern w:val="0"/>
                <w:sz w:val="18"/>
                <w:szCs w:val="18"/>
              </w:rPr>
              <w:t>（要素）</w:t>
            </w:r>
          </w:p>
        </w:tc>
        <w:tc>
          <w:tcPr>
            <w:tcW w:w="2483" w:type="dxa"/>
            <w:vMerge w:val="restart"/>
            <w:tcBorders>
              <w:top w:val="single" w:sz="8"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公开依据</w:t>
            </w:r>
          </w:p>
        </w:tc>
        <w:tc>
          <w:tcPr>
            <w:tcW w:w="783" w:type="dxa"/>
            <w:vMerge w:val="restart"/>
            <w:tcBorders>
              <w:top w:val="single" w:sz="8"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公开</w:t>
            </w:r>
            <w:r>
              <w:rPr>
                <w:rFonts w:ascii="宋体" w:cs="宋体"/>
                <w:color w:val="000000"/>
                <w:kern w:val="0"/>
                <w:sz w:val="18"/>
                <w:szCs w:val="18"/>
              </w:rPr>
              <w:br/>
            </w:r>
            <w:r>
              <w:rPr>
                <w:rFonts w:ascii="宋体" w:hAnsi="宋体" w:cs="宋体" w:hint="eastAsia"/>
                <w:color w:val="000000"/>
                <w:kern w:val="0"/>
                <w:sz w:val="18"/>
                <w:szCs w:val="18"/>
              </w:rPr>
              <w:t>时限</w:t>
            </w:r>
          </w:p>
        </w:tc>
        <w:tc>
          <w:tcPr>
            <w:tcW w:w="900" w:type="dxa"/>
            <w:vMerge w:val="restart"/>
            <w:tcBorders>
              <w:top w:val="single" w:sz="8"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公开</w:t>
            </w:r>
            <w:r>
              <w:rPr>
                <w:rFonts w:ascii="宋体" w:cs="宋体"/>
                <w:color w:val="000000"/>
                <w:kern w:val="0"/>
                <w:sz w:val="18"/>
                <w:szCs w:val="18"/>
              </w:rPr>
              <w:br/>
            </w:r>
            <w:r>
              <w:rPr>
                <w:rFonts w:ascii="宋体" w:hAnsi="宋体" w:cs="宋体" w:hint="eastAsia"/>
                <w:color w:val="000000"/>
                <w:kern w:val="0"/>
                <w:sz w:val="18"/>
                <w:szCs w:val="18"/>
              </w:rPr>
              <w:t>主体</w:t>
            </w:r>
          </w:p>
        </w:tc>
        <w:tc>
          <w:tcPr>
            <w:tcW w:w="3150" w:type="dxa"/>
            <w:vMerge w:val="restart"/>
            <w:tcBorders>
              <w:top w:val="single" w:sz="8"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公开渠道和载体</w:t>
            </w:r>
          </w:p>
        </w:tc>
        <w:tc>
          <w:tcPr>
            <w:tcW w:w="1217" w:type="dxa"/>
            <w:gridSpan w:val="2"/>
            <w:tcBorders>
              <w:top w:val="single" w:sz="8"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公开对象</w:t>
            </w:r>
          </w:p>
        </w:tc>
        <w:tc>
          <w:tcPr>
            <w:tcW w:w="833" w:type="dxa"/>
            <w:gridSpan w:val="2"/>
            <w:tcBorders>
              <w:top w:val="single" w:sz="8" w:space="0" w:color="000000"/>
            </w:tcBorders>
            <w:noWrap/>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公开方式</w:t>
            </w:r>
          </w:p>
        </w:tc>
        <w:tc>
          <w:tcPr>
            <w:tcW w:w="887" w:type="dxa"/>
            <w:gridSpan w:val="2"/>
            <w:tcBorders>
              <w:top w:val="single" w:sz="8" w:space="0" w:color="000000"/>
            </w:tcBorders>
            <w:noWrap/>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公开层级</w:t>
            </w:r>
          </w:p>
        </w:tc>
      </w:tr>
      <w:tr w:rsidR="00C91B04">
        <w:trPr>
          <w:trHeight w:val="665"/>
          <w:tblHeader/>
          <w:jc w:val="center"/>
        </w:trPr>
        <w:tc>
          <w:tcPr>
            <w:tcW w:w="485" w:type="dxa"/>
            <w:vMerge/>
            <w:tcMar>
              <w:top w:w="15" w:type="dxa"/>
              <w:left w:w="15" w:type="dxa"/>
              <w:right w:w="15" w:type="dxa"/>
            </w:tcMar>
            <w:vAlign w:val="center"/>
          </w:tcPr>
          <w:p w:rsidR="00C91B04" w:rsidRDefault="00C91B04">
            <w:pPr>
              <w:widowControl/>
              <w:spacing w:line="240" w:lineRule="exact"/>
              <w:jc w:val="center"/>
              <w:rPr>
                <w:rFonts w:ascii="宋体" w:cs="宋体"/>
                <w:color w:val="000000"/>
                <w:sz w:val="18"/>
                <w:szCs w:val="18"/>
              </w:rPr>
            </w:pPr>
          </w:p>
        </w:tc>
        <w:tc>
          <w:tcPr>
            <w:tcW w:w="534" w:type="dxa"/>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一级</w:t>
            </w:r>
            <w:r>
              <w:rPr>
                <w:rFonts w:ascii="宋体" w:cs="宋体"/>
                <w:color w:val="000000"/>
                <w:kern w:val="0"/>
                <w:sz w:val="18"/>
                <w:szCs w:val="18"/>
              </w:rPr>
              <w:br/>
            </w:r>
            <w:r>
              <w:rPr>
                <w:rFonts w:ascii="宋体" w:hAnsi="宋体" w:cs="宋体" w:hint="eastAsia"/>
                <w:color w:val="000000"/>
                <w:kern w:val="0"/>
                <w:sz w:val="18"/>
                <w:szCs w:val="18"/>
              </w:rPr>
              <w:t>事项</w:t>
            </w:r>
          </w:p>
        </w:tc>
        <w:tc>
          <w:tcPr>
            <w:tcW w:w="666" w:type="dxa"/>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二级</w:t>
            </w:r>
            <w:r>
              <w:rPr>
                <w:rFonts w:ascii="宋体" w:cs="宋体"/>
                <w:color w:val="000000"/>
                <w:kern w:val="0"/>
                <w:sz w:val="18"/>
                <w:szCs w:val="18"/>
              </w:rPr>
              <w:br/>
            </w:r>
            <w:r>
              <w:rPr>
                <w:rFonts w:ascii="宋体" w:hAnsi="宋体" w:cs="宋体" w:hint="eastAsia"/>
                <w:color w:val="000000"/>
                <w:kern w:val="0"/>
                <w:sz w:val="18"/>
                <w:szCs w:val="18"/>
              </w:rPr>
              <w:t>事项</w:t>
            </w:r>
          </w:p>
        </w:tc>
        <w:tc>
          <w:tcPr>
            <w:tcW w:w="817" w:type="dxa"/>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三级</w:t>
            </w:r>
            <w:r>
              <w:rPr>
                <w:rFonts w:ascii="宋体" w:cs="宋体"/>
                <w:color w:val="000000"/>
                <w:kern w:val="0"/>
                <w:sz w:val="18"/>
                <w:szCs w:val="18"/>
              </w:rPr>
              <w:br/>
            </w:r>
            <w:r>
              <w:rPr>
                <w:rFonts w:ascii="宋体" w:hAnsi="宋体" w:cs="宋体" w:hint="eastAsia"/>
                <w:color w:val="000000"/>
                <w:kern w:val="0"/>
                <w:sz w:val="18"/>
                <w:szCs w:val="18"/>
              </w:rPr>
              <w:t>事项</w:t>
            </w:r>
          </w:p>
        </w:tc>
        <w:tc>
          <w:tcPr>
            <w:tcW w:w="1684" w:type="dxa"/>
            <w:vMerge/>
            <w:tcMar>
              <w:top w:w="15" w:type="dxa"/>
              <w:left w:w="15" w:type="dxa"/>
              <w:right w:w="15" w:type="dxa"/>
            </w:tcMar>
            <w:vAlign w:val="center"/>
          </w:tcPr>
          <w:p w:rsidR="00C91B04" w:rsidRDefault="00C91B04">
            <w:pPr>
              <w:widowControl/>
              <w:spacing w:line="240" w:lineRule="exact"/>
              <w:jc w:val="center"/>
              <w:rPr>
                <w:rFonts w:ascii="宋体" w:cs="宋体"/>
                <w:color w:val="000000"/>
                <w:sz w:val="18"/>
                <w:szCs w:val="18"/>
              </w:rPr>
            </w:pPr>
          </w:p>
        </w:tc>
        <w:tc>
          <w:tcPr>
            <w:tcW w:w="2483" w:type="dxa"/>
            <w:vMerge/>
            <w:tcMar>
              <w:top w:w="15" w:type="dxa"/>
              <w:left w:w="15" w:type="dxa"/>
              <w:right w:w="15" w:type="dxa"/>
            </w:tcMar>
            <w:vAlign w:val="center"/>
          </w:tcPr>
          <w:p w:rsidR="00C91B04" w:rsidRDefault="00C91B04">
            <w:pPr>
              <w:widowControl/>
              <w:spacing w:line="240" w:lineRule="exact"/>
              <w:jc w:val="center"/>
              <w:rPr>
                <w:rFonts w:ascii="宋体" w:cs="宋体"/>
                <w:color w:val="000000"/>
                <w:sz w:val="18"/>
                <w:szCs w:val="18"/>
              </w:rPr>
            </w:pPr>
          </w:p>
        </w:tc>
        <w:tc>
          <w:tcPr>
            <w:tcW w:w="783" w:type="dxa"/>
            <w:vMerge/>
            <w:tcMar>
              <w:top w:w="15" w:type="dxa"/>
              <w:left w:w="15" w:type="dxa"/>
              <w:right w:w="15" w:type="dxa"/>
            </w:tcMar>
            <w:vAlign w:val="center"/>
          </w:tcPr>
          <w:p w:rsidR="00C91B04" w:rsidRDefault="00C91B04">
            <w:pPr>
              <w:widowControl/>
              <w:spacing w:line="240" w:lineRule="exact"/>
              <w:jc w:val="center"/>
              <w:rPr>
                <w:rFonts w:ascii="宋体" w:cs="宋体"/>
                <w:color w:val="000000"/>
                <w:sz w:val="18"/>
                <w:szCs w:val="18"/>
              </w:rPr>
            </w:pPr>
          </w:p>
        </w:tc>
        <w:tc>
          <w:tcPr>
            <w:tcW w:w="900" w:type="dxa"/>
            <w:vMerge/>
            <w:tcMar>
              <w:top w:w="15" w:type="dxa"/>
              <w:left w:w="15" w:type="dxa"/>
              <w:right w:w="15" w:type="dxa"/>
            </w:tcMar>
            <w:vAlign w:val="center"/>
          </w:tcPr>
          <w:p w:rsidR="00C91B04" w:rsidRDefault="00C91B04">
            <w:pPr>
              <w:widowControl/>
              <w:spacing w:line="240" w:lineRule="exact"/>
              <w:jc w:val="center"/>
              <w:rPr>
                <w:rFonts w:ascii="宋体" w:cs="宋体"/>
                <w:color w:val="000000"/>
                <w:sz w:val="18"/>
                <w:szCs w:val="18"/>
              </w:rPr>
            </w:pPr>
          </w:p>
        </w:tc>
        <w:tc>
          <w:tcPr>
            <w:tcW w:w="3150" w:type="dxa"/>
            <w:vMerge/>
            <w:tcMar>
              <w:top w:w="15" w:type="dxa"/>
              <w:left w:w="15" w:type="dxa"/>
              <w:right w:w="15" w:type="dxa"/>
            </w:tcMar>
            <w:vAlign w:val="center"/>
          </w:tcPr>
          <w:p w:rsidR="00C91B04" w:rsidRDefault="00C91B04">
            <w:pPr>
              <w:widowControl/>
              <w:spacing w:line="240" w:lineRule="exact"/>
              <w:jc w:val="center"/>
              <w:rPr>
                <w:rFonts w:ascii="宋体" w:cs="宋体"/>
                <w:color w:val="000000"/>
                <w:sz w:val="18"/>
                <w:szCs w:val="18"/>
              </w:rPr>
            </w:pPr>
          </w:p>
        </w:tc>
        <w:tc>
          <w:tcPr>
            <w:tcW w:w="550" w:type="dxa"/>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全社会</w:t>
            </w:r>
          </w:p>
        </w:tc>
        <w:tc>
          <w:tcPr>
            <w:tcW w:w="667" w:type="dxa"/>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特定群体（请写明）</w:t>
            </w:r>
          </w:p>
        </w:tc>
        <w:tc>
          <w:tcPr>
            <w:tcW w:w="350" w:type="dxa"/>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主动</w:t>
            </w:r>
          </w:p>
        </w:tc>
        <w:tc>
          <w:tcPr>
            <w:tcW w:w="483" w:type="dxa"/>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依申请</w:t>
            </w:r>
          </w:p>
        </w:tc>
        <w:tc>
          <w:tcPr>
            <w:tcW w:w="441" w:type="dxa"/>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县级</w:t>
            </w:r>
          </w:p>
        </w:tc>
        <w:tc>
          <w:tcPr>
            <w:tcW w:w="446" w:type="dxa"/>
            <w:tcMar>
              <w:top w:w="15" w:type="dxa"/>
              <w:left w:w="15" w:type="dxa"/>
              <w:right w:w="15" w:type="dxa"/>
            </w:tcMar>
            <w:vAlign w:val="center"/>
          </w:tcPr>
          <w:p w:rsidR="00C91B04" w:rsidRDefault="00A1194A">
            <w:pPr>
              <w:widowControl/>
              <w:spacing w:line="240" w:lineRule="exact"/>
              <w:jc w:val="center"/>
              <w:textAlignment w:val="center"/>
              <w:rPr>
                <w:rFonts w:ascii="宋体" w:cs="宋体"/>
                <w:color w:val="000000"/>
                <w:sz w:val="18"/>
                <w:szCs w:val="18"/>
              </w:rPr>
            </w:pPr>
            <w:r>
              <w:rPr>
                <w:rFonts w:ascii="宋体" w:hAnsi="宋体" w:cs="宋体" w:hint="eastAsia"/>
                <w:color w:val="000000"/>
                <w:kern w:val="0"/>
                <w:sz w:val="18"/>
                <w:szCs w:val="18"/>
              </w:rPr>
              <w:t>乡级</w:t>
            </w:r>
          </w:p>
        </w:tc>
      </w:tr>
      <w:tr w:rsidR="00C91B04">
        <w:trPr>
          <w:trHeight w:val="2505"/>
          <w:jc w:val="center"/>
        </w:trPr>
        <w:tc>
          <w:tcPr>
            <w:tcW w:w="485"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1</w:t>
            </w:r>
          </w:p>
        </w:tc>
        <w:tc>
          <w:tcPr>
            <w:tcW w:w="534"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监督</w:t>
            </w:r>
            <w:r>
              <w:rPr>
                <w:rFonts w:ascii="宋体" w:cs="宋体"/>
                <w:color w:val="000000"/>
                <w:kern w:val="0"/>
                <w:sz w:val="18"/>
                <w:szCs w:val="18"/>
              </w:rPr>
              <w:br/>
            </w:r>
            <w:r>
              <w:rPr>
                <w:rFonts w:ascii="宋体" w:hAnsi="宋体" w:cs="宋体" w:hint="eastAsia"/>
                <w:color w:val="000000"/>
                <w:kern w:val="0"/>
                <w:sz w:val="18"/>
                <w:szCs w:val="18"/>
              </w:rPr>
              <w:t>检查</w:t>
            </w:r>
          </w:p>
        </w:tc>
        <w:tc>
          <w:tcPr>
            <w:tcW w:w="666"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2.1</w:t>
            </w:r>
            <w:r>
              <w:rPr>
                <w:rFonts w:ascii="宋体" w:hAnsi="宋体" w:cs="宋体" w:hint="eastAsia"/>
                <w:color w:val="000000"/>
                <w:kern w:val="0"/>
                <w:sz w:val="18"/>
                <w:szCs w:val="18"/>
              </w:rPr>
              <w:t>食品生产经营监督检查</w:t>
            </w:r>
          </w:p>
        </w:tc>
        <w:tc>
          <w:tcPr>
            <w:tcW w:w="817" w:type="dxa"/>
            <w:tcMar>
              <w:top w:w="15" w:type="dxa"/>
              <w:left w:w="15" w:type="dxa"/>
              <w:right w:w="15" w:type="dxa"/>
            </w:tcMar>
            <w:vAlign w:val="center"/>
          </w:tcPr>
          <w:p w:rsidR="00C91B04" w:rsidRDefault="00C91B04">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检查制度、检查标准、检查结果等</w:t>
            </w:r>
          </w:p>
        </w:tc>
        <w:tc>
          <w:tcPr>
            <w:tcW w:w="2483"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《食品安全法》《政府信息公开条例》《关于全面推进政务公开工作的意见》《河南省关于全面推进政务公开工作的实施意见》《食品生产经营日常监督检查管理办法》《食品药品安全监管信息公开管理办法》</w:t>
            </w:r>
          </w:p>
        </w:tc>
        <w:tc>
          <w:tcPr>
            <w:tcW w:w="783"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信息形成或变更之日起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0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市场监督管理部门</w:t>
            </w:r>
          </w:p>
        </w:tc>
        <w:tc>
          <w:tcPr>
            <w:tcW w:w="3150"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Style w:val="font31"/>
                <w:rFonts w:cs="宋体" w:hint="eastAsia"/>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宋体"/>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宋体"/>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宋体"/>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■其他：国家企业信用信息公示系统</w:t>
            </w:r>
          </w:p>
        </w:tc>
        <w:tc>
          <w:tcPr>
            <w:tcW w:w="5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667"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83"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46"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r>
      <w:tr w:rsidR="00C91B04">
        <w:trPr>
          <w:trHeight w:val="2160"/>
          <w:jc w:val="center"/>
        </w:trPr>
        <w:tc>
          <w:tcPr>
            <w:tcW w:w="485"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2</w:t>
            </w:r>
          </w:p>
        </w:tc>
        <w:tc>
          <w:tcPr>
            <w:tcW w:w="534"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公共</w:t>
            </w:r>
            <w:r>
              <w:rPr>
                <w:rFonts w:ascii="宋体" w:cs="宋体"/>
                <w:color w:val="000000"/>
                <w:kern w:val="0"/>
                <w:sz w:val="18"/>
                <w:szCs w:val="18"/>
              </w:rPr>
              <w:br/>
            </w:r>
            <w:r>
              <w:rPr>
                <w:rFonts w:ascii="宋体" w:hAnsi="宋体" w:cs="宋体" w:hint="eastAsia"/>
                <w:color w:val="000000"/>
                <w:kern w:val="0"/>
                <w:sz w:val="18"/>
                <w:szCs w:val="18"/>
              </w:rPr>
              <w:t>服务</w:t>
            </w:r>
          </w:p>
        </w:tc>
        <w:tc>
          <w:tcPr>
            <w:tcW w:w="666"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4.1</w:t>
            </w:r>
            <w:r>
              <w:rPr>
                <w:rFonts w:ascii="宋体" w:hAnsi="宋体" w:cs="宋体" w:hint="eastAsia"/>
                <w:color w:val="000000"/>
                <w:kern w:val="0"/>
                <w:sz w:val="18"/>
                <w:szCs w:val="18"/>
              </w:rPr>
              <w:t>食品安全消费提示警示</w:t>
            </w:r>
          </w:p>
        </w:tc>
        <w:tc>
          <w:tcPr>
            <w:tcW w:w="817" w:type="dxa"/>
            <w:tcMar>
              <w:top w:w="15" w:type="dxa"/>
              <w:left w:w="15" w:type="dxa"/>
              <w:right w:w="15" w:type="dxa"/>
            </w:tcMar>
            <w:vAlign w:val="center"/>
          </w:tcPr>
          <w:p w:rsidR="00C91B04" w:rsidRDefault="00C91B04">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食品安全消费提示、警示信息</w:t>
            </w:r>
          </w:p>
        </w:tc>
        <w:tc>
          <w:tcPr>
            <w:tcW w:w="2483"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《政府信息公开条例》《关于全面推进政务公开工作的意见》</w:t>
            </w:r>
          </w:p>
        </w:tc>
        <w:tc>
          <w:tcPr>
            <w:tcW w:w="783"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7</w:t>
            </w:r>
            <w:r>
              <w:rPr>
                <w:rFonts w:ascii="宋体" w:hAnsi="宋体" w:cs="宋体" w:hint="eastAsia"/>
                <w:color w:val="000000"/>
                <w:kern w:val="0"/>
                <w:sz w:val="18"/>
                <w:szCs w:val="18"/>
              </w:rPr>
              <w:t>个工作日内</w:t>
            </w:r>
          </w:p>
        </w:tc>
        <w:tc>
          <w:tcPr>
            <w:tcW w:w="90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市场监督管理部门</w:t>
            </w:r>
          </w:p>
        </w:tc>
        <w:tc>
          <w:tcPr>
            <w:tcW w:w="3150"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宋体"/>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宋体"/>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宋体"/>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p>
        </w:tc>
        <w:tc>
          <w:tcPr>
            <w:tcW w:w="5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667"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83"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46"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r>
      <w:tr w:rsidR="00C91B04">
        <w:trPr>
          <w:trHeight w:val="948"/>
          <w:jc w:val="center"/>
        </w:trPr>
        <w:tc>
          <w:tcPr>
            <w:tcW w:w="485"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3</w:t>
            </w:r>
          </w:p>
        </w:tc>
        <w:tc>
          <w:tcPr>
            <w:tcW w:w="534" w:type="dxa"/>
            <w:vMerge w:val="restart"/>
            <w:tcMar>
              <w:top w:w="15" w:type="dxa"/>
              <w:left w:w="15" w:type="dxa"/>
              <w:right w:w="15" w:type="dxa"/>
            </w:tcMar>
            <w:vAlign w:val="center"/>
          </w:tcPr>
          <w:p w:rsidR="00C91B04" w:rsidRDefault="00A1194A">
            <w:pPr>
              <w:widowControl/>
              <w:spacing w:line="280" w:lineRule="exact"/>
              <w:jc w:val="center"/>
              <w:rPr>
                <w:rFonts w:ascii="宋体" w:cs="宋体"/>
                <w:color w:val="00000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公共</w:t>
            </w:r>
            <w:r>
              <w:rPr>
                <w:rFonts w:ascii="宋体" w:cs="宋体"/>
                <w:color w:val="000000"/>
                <w:kern w:val="0"/>
                <w:sz w:val="18"/>
                <w:szCs w:val="18"/>
              </w:rPr>
              <w:br/>
            </w:r>
            <w:r>
              <w:rPr>
                <w:rFonts w:ascii="宋体" w:hAnsi="宋体" w:cs="宋体" w:hint="eastAsia"/>
                <w:color w:val="000000"/>
                <w:kern w:val="0"/>
                <w:sz w:val="18"/>
                <w:szCs w:val="18"/>
              </w:rPr>
              <w:t>服务</w:t>
            </w:r>
          </w:p>
        </w:tc>
        <w:tc>
          <w:tcPr>
            <w:tcW w:w="666"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4.2</w:t>
            </w:r>
            <w:r>
              <w:rPr>
                <w:rFonts w:ascii="宋体" w:hAnsi="宋体" w:cs="宋体" w:hint="eastAsia"/>
                <w:color w:val="000000"/>
                <w:kern w:val="0"/>
                <w:sz w:val="18"/>
                <w:szCs w:val="18"/>
              </w:rPr>
              <w:t>食品安全应急处置</w:t>
            </w:r>
          </w:p>
        </w:tc>
        <w:tc>
          <w:tcPr>
            <w:tcW w:w="817" w:type="dxa"/>
            <w:tcMar>
              <w:top w:w="15" w:type="dxa"/>
              <w:left w:w="15" w:type="dxa"/>
              <w:right w:w="15" w:type="dxa"/>
            </w:tcMar>
            <w:vAlign w:val="center"/>
          </w:tcPr>
          <w:p w:rsidR="00C91B04" w:rsidRDefault="00C91B04">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应急组织机构及职责、应急保障、监测预警、应急响应、热点问题落实情况等</w:t>
            </w:r>
          </w:p>
        </w:tc>
        <w:tc>
          <w:tcPr>
            <w:tcW w:w="2483"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《政府信息公开条例》《关于全面推进政务公开工作的意见》</w:t>
            </w:r>
            <w:r>
              <w:rPr>
                <w:rFonts w:ascii="宋体" w:hAnsi="宋体" w:cs="宋体"/>
                <w:color w:val="000000"/>
                <w:kern w:val="0"/>
                <w:sz w:val="18"/>
                <w:szCs w:val="18"/>
              </w:rPr>
              <w:t xml:space="preserve"> </w:t>
            </w:r>
          </w:p>
        </w:tc>
        <w:tc>
          <w:tcPr>
            <w:tcW w:w="783"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0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市场监督管理部门</w:t>
            </w:r>
          </w:p>
        </w:tc>
        <w:tc>
          <w:tcPr>
            <w:tcW w:w="3150"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宋体"/>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宋体"/>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宋体"/>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p>
        </w:tc>
        <w:tc>
          <w:tcPr>
            <w:tcW w:w="5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667"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83"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46"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r>
      <w:tr w:rsidR="00C91B04">
        <w:trPr>
          <w:trHeight w:val="2077"/>
          <w:jc w:val="center"/>
        </w:trPr>
        <w:tc>
          <w:tcPr>
            <w:tcW w:w="485"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lastRenderedPageBreak/>
              <w:t>4</w:t>
            </w:r>
          </w:p>
        </w:tc>
        <w:tc>
          <w:tcPr>
            <w:tcW w:w="534" w:type="dxa"/>
            <w:vMerge/>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4.3</w:t>
            </w:r>
            <w:r>
              <w:rPr>
                <w:rFonts w:ascii="宋体" w:hAnsi="宋体" w:cs="宋体" w:hint="eastAsia"/>
                <w:color w:val="000000"/>
                <w:kern w:val="0"/>
                <w:sz w:val="18"/>
                <w:szCs w:val="18"/>
              </w:rPr>
              <w:t>食品药品投诉举报</w:t>
            </w:r>
          </w:p>
        </w:tc>
        <w:tc>
          <w:tcPr>
            <w:tcW w:w="817" w:type="dxa"/>
            <w:tcMar>
              <w:top w:w="15" w:type="dxa"/>
              <w:left w:w="15" w:type="dxa"/>
              <w:right w:w="15" w:type="dxa"/>
            </w:tcMar>
            <w:vAlign w:val="center"/>
          </w:tcPr>
          <w:p w:rsidR="00C91B04" w:rsidRDefault="00C91B04">
            <w:pPr>
              <w:widowControl/>
              <w:spacing w:line="280" w:lineRule="exact"/>
              <w:jc w:val="left"/>
              <w:rPr>
                <w:rFonts w:ascii="宋体" w:cs="宋体"/>
                <w:color w:val="000000"/>
                <w:sz w:val="18"/>
                <w:szCs w:val="18"/>
              </w:rPr>
            </w:pPr>
          </w:p>
        </w:tc>
        <w:tc>
          <w:tcPr>
            <w:tcW w:w="1684"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食品药品投诉举报管理制度和政策、受理投诉举报的途径等</w:t>
            </w:r>
          </w:p>
        </w:tc>
        <w:tc>
          <w:tcPr>
            <w:tcW w:w="2483"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《政府信息公开条例》《关于全面推进政务公开工作的意见》《食品药品投诉举报管理办法》</w:t>
            </w:r>
          </w:p>
        </w:tc>
        <w:tc>
          <w:tcPr>
            <w:tcW w:w="783"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90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市场监督管理部门</w:t>
            </w:r>
          </w:p>
        </w:tc>
        <w:tc>
          <w:tcPr>
            <w:tcW w:w="3150"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宋体"/>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宋体"/>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现场宣传</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宋体"/>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p>
        </w:tc>
        <w:tc>
          <w:tcPr>
            <w:tcW w:w="5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667"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83"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46"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r>
      <w:tr w:rsidR="00C91B04">
        <w:trPr>
          <w:trHeight w:val="2472"/>
          <w:jc w:val="center"/>
        </w:trPr>
        <w:tc>
          <w:tcPr>
            <w:tcW w:w="485"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5</w:t>
            </w:r>
          </w:p>
        </w:tc>
        <w:tc>
          <w:tcPr>
            <w:tcW w:w="534" w:type="dxa"/>
            <w:vMerge/>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666"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color w:val="000000"/>
                <w:kern w:val="0"/>
                <w:sz w:val="18"/>
                <w:szCs w:val="18"/>
              </w:rPr>
              <w:t>4.4</w:t>
            </w:r>
            <w:r>
              <w:rPr>
                <w:rFonts w:ascii="宋体" w:hAnsi="宋体" w:cs="宋体" w:hint="eastAsia"/>
                <w:color w:val="000000"/>
                <w:kern w:val="0"/>
                <w:sz w:val="18"/>
                <w:szCs w:val="18"/>
              </w:rPr>
              <w:t>食品用药安全宣传活动</w:t>
            </w:r>
          </w:p>
        </w:tc>
        <w:tc>
          <w:tcPr>
            <w:tcW w:w="817"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食品安全周、安全用药月、化妆品科普宣传周等</w:t>
            </w:r>
          </w:p>
        </w:tc>
        <w:tc>
          <w:tcPr>
            <w:tcW w:w="1684"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活动时间、活动地点、活动形式、活动主题和内容等</w:t>
            </w:r>
          </w:p>
        </w:tc>
        <w:tc>
          <w:tcPr>
            <w:tcW w:w="2483"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00000"/>
                <w:sz w:val="18"/>
                <w:szCs w:val="18"/>
              </w:rPr>
            </w:pPr>
            <w:r>
              <w:rPr>
                <w:rFonts w:ascii="宋体" w:hAnsi="宋体" w:cs="宋体" w:hint="eastAsia"/>
                <w:color w:val="000000"/>
                <w:kern w:val="0"/>
                <w:sz w:val="18"/>
                <w:szCs w:val="18"/>
              </w:rPr>
              <w:t>《政府信息公开条例》《关于全面推进政务公开工作的意见》《“十三五”国家药品安全规划》</w:t>
            </w:r>
          </w:p>
        </w:tc>
        <w:tc>
          <w:tcPr>
            <w:tcW w:w="783"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7</w:t>
            </w:r>
            <w:r>
              <w:rPr>
                <w:rFonts w:ascii="宋体" w:hAnsi="宋体" w:cs="宋体" w:hint="eastAsia"/>
                <w:color w:val="000000"/>
                <w:kern w:val="0"/>
                <w:sz w:val="18"/>
                <w:szCs w:val="18"/>
              </w:rPr>
              <w:t>个工作日内</w:t>
            </w:r>
          </w:p>
        </w:tc>
        <w:tc>
          <w:tcPr>
            <w:tcW w:w="90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市场（药品）监督管理部门</w:t>
            </w:r>
          </w:p>
        </w:tc>
        <w:tc>
          <w:tcPr>
            <w:tcW w:w="3150" w:type="dxa"/>
            <w:tcMar>
              <w:top w:w="15" w:type="dxa"/>
              <w:left w:w="15" w:type="dxa"/>
              <w:right w:w="15" w:type="dxa"/>
            </w:tcMar>
            <w:vAlign w:val="center"/>
          </w:tcPr>
          <w:p w:rsidR="00C91B04" w:rsidRDefault="00A1194A">
            <w:pPr>
              <w:widowControl/>
              <w:spacing w:line="280" w:lineRule="exact"/>
              <w:jc w:val="left"/>
              <w:textAlignment w:val="center"/>
              <w:rPr>
                <w:rFonts w:ascii="宋体" w:cs="宋体"/>
                <w:color w:val="0D0D0D"/>
                <w:sz w:val="18"/>
                <w:szCs w:val="18"/>
              </w:rPr>
            </w:pPr>
            <w:r>
              <w:rPr>
                <w:rStyle w:val="font21"/>
                <w:rFonts w:cs="宋体" w:hint="eastAsia"/>
                <w:sz w:val="18"/>
                <w:szCs w:val="18"/>
              </w:rPr>
              <w:t>■</w:t>
            </w:r>
            <w:r>
              <w:rPr>
                <w:rStyle w:val="font31"/>
                <w:rFonts w:cs="宋体" w:hint="eastAsia"/>
                <w:sz w:val="18"/>
                <w:szCs w:val="18"/>
              </w:rPr>
              <w:t>政府网站</w:t>
            </w:r>
            <w:r>
              <w:rPr>
                <w:rStyle w:val="font31"/>
                <w:rFonts w:cs="宋体"/>
                <w:sz w:val="18"/>
                <w:szCs w:val="18"/>
              </w:rPr>
              <w:t xml:space="preserve">       </w:t>
            </w:r>
            <w:r>
              <w:rPr>
                <w:rStyle w:val="font31"/>
                <w:rFonts w:cs="宋体" w:hint="eastAsia"/>
                <w:sz w:val="18"/>
                <w:szCs w:val="18"/>
              </w:rPr>
              <w:t>□政府公报</w:t>
            </w:r>
            <w:r>
              <w:rPr>
                <w:rStyle w:val="font31"/>
                <w:rFonts w:hAnsi="Times New Roman" w:cs="宋体"/>
                <w:sz w:val="18"/>
                <w:szCs w:val="18"/>
              </w:rPr>
              <w:br/>
            </w:r>
            <w:r>
              <w:rPr>
                <w:rStyle w:val="font31"/>
                <w:rFonts w:cs="宋体" w:hint="eastAsia"/>
                <w:sz w:val="18"/>
                <w:szCs w:val="18"/>
              </w:rPr>
              <w:t>■两微一端</w:t>
            </w:r>
            <w:r>
              <w:rPr>
                <w:rStyle w:val="font31"/>
                <w:rFonts w:cs="宋体"/>
                <w:sz w:val="18"/>
                <w:szCs w:val="18"/>
              </w:rPr>
              <w:t xml:space="preserve">       </w:t>
            </w:r>
            <w:r>
              <w:rPr>
                <w:rStyle w:val="font31"/>
                <w:rFonts w:cs="宋体" w:hint="eastAsia"/>
                <w:sz w:val="18"/>
                <w:szCs w:val="18"/>
              </w:rPr>
              <w:t>□发布会</w:t>
            </w:r>
            <w:r>
              <w:rPr>
                <w:rStyle w:val="font31"/>
                <w:rFonts w:cs="宋体"/>
                <w:sz w:val="18"/>
                <w:szCs w:val="18"/>
              </w:rPr>
              <w:t>/</w:t>
            </w:r>
            <w:r>
              <w:rPr>
                <w:rStyle w:val="font31"/>
                <w:rFonts w:cs="宋体" w:hint="eastAsia"/>
                <w:sz w:val="18"/>
                <w:szCs w:val="18"/>
              </w:rPr>
              <w:t>听证会</w:t>
            </w:r>
            <w:r>
              <w:rPr>
                <w:rStyle w:val="font31"/>
                <w:rFonts w:cs="宋体"/>
                <w:sz w:val="18"/>
                <w:szCs w:val="18"/>
              </w:rPr>
              <w:t xml:space="preserve">   </w:t>
            </w:r>
            <w:r>
              <w:rPr>
                <w:rStyle w:val="font31"/>
                <w:rFonts w:cs="宋体"/>
                <w:sz w:val="18"/>
                <w:szCs w:val="18"/>
              </w:rPr>
              <w:br/>
            </w:r>
            <w:r>
              <w:rPr>
                <w:rStyle w:val="font31"/>
                <w:rFonts w:cs="宋体" w:hint="eastAsia"/>
                <w:sz w:val="18"/>
                <w:szCs w:val="18"/>
              </w:rPr>
              <w:t>□广播电视□纸质媒体</w:t>
            </w:r>
            <w:r>
              <w:rPr>
                <w:rStyle w:val="font31"/>
                <w:rFonts w:hAnsi="Times New Roman" w:cs="宋体"/>
                <w:sz w:val="18"/>
                <w:szCs w:val="18"/>
              </w:rPr>
              <w:br/>
            </w:r>
            <w:r>
              <w:rPr>
                <w:rStyle w:val="font31"/>
                <w:rFonts w:cs="宋体" w:hint="eastAsia"/>
                <w:sz w:val="18"/>
                <w:szCs w:val="18"/>
              </w:rPr>
              <w:t>□公开查阅点</w:t>
            </w:r>
            <w:r>
              <w:rPr>
                <w:rStyle w:val="font31"/>
                <w:rFonts w:cs="宋体"/>
                <w:sz w:val="18"/>
                <w:szCs w:val="18"/>
              </w:rPr>
              <w:t xml:space="preserve">     </w:t>
            </w:r>
            <w:r>
              <w:rPr>
                <w:rStyle w:val="font31"/>
                <w:rFonts w:cs="宋体" w:hint="eastAsia"/>
                <w:sz w:val="18"/>
                <w:szCs w:val="18"/>
              </w:rPr>
              <w:t>□政务服务中心</w:t>
            </w:r>
            <w:r>
              <w:rPr>
                <w:rStyle w:val="font31"/>
                <w:rFonts w:cs="宋体"/>
                <w:sz w:val="18"/>
                <w:szCs w:val="18"/>
              </w:rPr>
              <w:t xml:space="preserve">   </w:t>
            </w:r>
            <w:r>
              <w:rPr>
                <w:rStyle w:val="font31"/>
                <w:rFonts w:cs="宋体"/>
                <w:sz w:val="18"/>
                <w:szCs w:val="18"/>
              </w:rPr>
              <w:br/>
            </w:r>
            <w:r>
              <w:rPr>
                <w:rStyle w:val="font31"/>
                <w:rFonts w:cs="宋体" w:hint="eastAsia"/>
                <w:sz w:val="18"/>
                <w:szCs w:val="18"/>
              </w:rPr>
              <w:t>□便民服务站</w:t>
            </w:r>
            <w:r>
              <w:rPr>
                <w:rStyle w:val="font31"/>
                <w:rFonts w:cs="宋体"/>
                <w:sz w:val="18"/>
                <w:szCs w:val="18"/>
              </w:rPr>
              <w:t xml:space="preserve">     </w:t>
            </w:r>
            <w:r>
              <w:rPr>
                <w:rStyle w:val="font31"/>
                <w:rFonts w:cs="宋体" w:hint="eastAsia"/>
                <w:sz w:val="18"/>
                <w:szCs w:val="18"/>
              </w:rPr>
              <w:t>□入户</w:t>
            </w:r>
            <w:r>
              <w:rPr>
                <w:rStyle w:val="font31"/>
                <w:rFonts w:cs="宋体"/>
                <w:sz w:val="18"/>
                <w:szCs w:val="18"/>
              </w:rPr>
              <w:t>/</w:t>
            </w:r>
            <w:r>
              <w:rPr>
                <w:rStyle w:val="font31"/>
                <w:rFonts w:cs="宋体" w:hint="eastAsia"/>
                <w:sz w:val="18"/>
                <w:szCs w:val="18"/>
              </w:rPr>
              <w:t>现场宣传</w:t>
            </w:r>
            <w:r>
              <w:rPr>
                <w:rStyle w:val="font31"/>
                <w:rFonts w:cs="宋体"/>
                <w:sz w:val="18"/>
                <w:szCs w:val="18"/>
              </w:rPr>
              <w:t xml:space="preserve">  </w:t>
            </w:r>
            <w:r>
              <w:rPr>
                <w:rStyle w:val="font31"/>
                <w:rFonts w:cs="宋体"/>
                <w:sz w:val="18"/>
                <w:szCs w:val="18"/>
              </w:rPr>
              <w:br/>
            </w:r>
            <w:r>
              <w:rPr>
                <w:rStyle w:val="font31"/>
                <w:rFonts w:cs="宋体" w:hint="eastAsia"/>
                <w:sz w:val="18"/>
                <w:szCs w:val="18"/>
              </w:rPr>
              <w:t>■社区</w:t>
            </w:r>
            <w:r>
              <w:rPr>
                <w:rStyle w:val="font31"/>
                <w:rFonts w:cs="宋体"/>
                <w:sz w:val="18"/>
                <w:szCs w:val="18"/>
              </w:rPr>
              <w:t>/</w:t>
            </w:r>
            <w:r>
              <w:rPr>
                <w:rStyle w:val="font31"/>
                <w:rFonts w:cs="宋体" w:hint="eastAsia"/>
                <w:sz w:val="18"/>
                <w:szCs w:val="18"/>
              </w:rPr>
              <w:t>企事业单位</w:t>
            </w:r>
            <w:r>
              <w:rPr>
                <w:rStyle w:val="font31"/>
                <w:rFonts w:cs="宋体"/>
                <w:sz w:val="18"/>
                <w:szCs w:val="18"/>
              </w:rPr>
              <w:t>/</w:t>
            </w:r>
            <w:r>
              <w:rPr>
                <w:rStyle w:val="font31"/>
                <w:rFonts w:cs="宋体" w:hint="eastAsia"/>
                <w:sz w:val="18"/>
                <w:szCs w:val="18"/>
              </w:rPr>
              <w:t>村公示栏（电子屏）</w:t>
            </w:r>
            <w:r>
              <w:rPr>
                <w:rStyle w:val="font31"/>
                <w:rFonts w:hAnsi="Times New Roman" w:cs="宋体"/>
                <w:sz w:val="18"/>
                <w:szCs w:val="18"/>
              </w:rPr>
              <w:br/>
            </w:r>
            <w:r>
              <w:rPr>
                <w:rStyle w:val="font31"/>
                <w:rFonts w:cs="宋体" w:hint="eastAsia"/>
                <w:sz w:val="18"/>
                <w:szCs w:val="18"/>
              </w:rPr>
              <w:t>□精准推送</w:t>
            </w:r>
            <w:r>
              <w:rPr>
                <w:rStyle w:val="font31"/>
                <w:rFonts w:cs="宋体"/>
                <w:sz w:val="18"/>
                <w:szCs w:val="18"/>
              </w:rPr>
              <w:t xml:space="preserve">       </w:t>
            </w:r>
            <w:r>
              <w:rPr>
                <w:rStyle w:val="font31"/>
                <w:rFonts w:cs="宋体" w:hint="eastAsia"/>
                <w:sz w:val="18"/>
                <w:szCs w:val="18"/>
              </w:rPr>
              <w:t>□其他</w:t>
            </w:r>
          </w:p>
        </w:tc>
        <w:tc>
          <w:tcPr>
            <w:tcW w:w="5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667"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350"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83" w:type="dxa"/>
            <w:tcMar>
              <w:top w:w="15" w:type="dxa"/>
              <w:left w:w="15" w:type="dxa"/>
              <w:right w:w="15" w:type="dxa"/>
            </w:tcMar>
            <w:vAlign w:val="center"/>
          </w:tcPr>
          <w:p w:rsidR="00C91B04" w:rsidRDefault="00C91B04">
            <w:pPr>
              <w:widowControl/>
              <w:spacing w:line="280" w:lineRule="exact"/>
              <w:jc w:val="center"/>
              <w:rPr>
                <w:rFonts w:ascii="宋体" w:cs="宋体"/>
                <w:color w:val="000000"/>
                <w:sz w:val="18"/>
                <w:szCs w:val="18"/>
              </w:rPr>
            </w:pPr>
          </w:p>
        </w:tc>
        <w:tc>
          <w:tcPr>
            <w:tcW w:w="441"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c>
          <w:tcPr>
            <w:tcW w:w="446" w:type="dxa"/>
            <w:tcMar>
              <w:top w:w="15" w:type="dxa"/>
              <w:left w:w="15" w:type="dxa"/>
              <w:right w:w="15" w:type="dxa"/>
            </w:tcMar>
            <w:vAlign w:val="center"/>
          </w:tcPr>
          <w:p w:rsidR="00C91B04" w:rsidRDefault="00A1194A">
            <w:pPr>
              <w:widowControl/>
              <w:spacing w:line="280" w:lineRule="exact"/>
              <w:jc w:val="center"/>
              <w:textAlignment w:val="center"/>
              <w:rPr>
                <w:rFonts w:ascii="宋体" w:cs="宋体"/>
                <w:color w:val="000000"/>
                <w:sz w:val="18"/>
                <w:szCs w:val="18"/>
              </w:rPr>
            </w:pPr>
            <w:r>
              <w:rPr>
                <w:rFonts w:ascii="宋体" w:hAnsi="宋体" w:cs="宋体" w:hint="eastAsia"/>
                <w:color w:val="000000"/>
                <w:kern w:val="0"/>
                <w:sz w:val="18"/>
                <w:szCs w:val="18"/>
              </w:rPr>
              <w:t>√</w:t>
            </w:r>
          </w:p>
        </w:tc>
      </w:tr>
    </w:tbl>
    <w:p w:rsidR="00C91B04" w:rsidRDefault="00C91B04">
      <w:pPr>
        <w:spacing w:line="220" w:lineRule="exact"/>
      </w:pPr>
    </w:p>
    <w:p w:rsidR="00C91B04" w:rsidRDefault="00A1194A">
      <w:pPr>
        <w:spacing w:line="640" w:lineRule="exact"/>
        <w:jc w:val="center"/>
        <w:rPr>
          <w:rFonts w:ascii="方正小标宋简体" w:eastAsia="方正小标宋简体"/>
          <w:sz w:val="44"/>
          <w:szCs w:val="44"/>
        </w:rPr>
      </w:pPr>
      <w:r>
        <w:br w:type="page"/>
      </w:r>
      <w:bookmarkStart w:id="21" w:name="_Toc25634"/>
      <w:r w:rsidR="00842DA2">
        <w:rPr>
          <w:rStyle w:val="1Char"/>
          <w:rFonts w:hint="eastAsia"/>
        </w:rPr>
        <w:lastRenderedPageBreak/>
        <w:t>皇路</w:t>
      </w:r>
      <w:r w:rsidR="005D3D49">
        <w:rPr>
          <w:rStyle w:val="1Char"/>
          <w:rFonts w:hint="eastAsia"/>
        </w:rPr>
        <w:t>店</w:t>
      </w:r>
      <w:r>
        <w:rPr>
          <w:rStyle w:val="1Char"/>
          <w:rFonts w:hint="eastAsia"/>
        </w:rPr>
        <w:t>镇就业领域基层政务公开目录</w:t>
      </w:r>
      <w:bookmarkEnd w:id="21"/>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735"/>
        <w:gridCol w:w="630"/>
        <w:gridCol w:w="666"/>
        <w:gridCol w:w="1749"/>
        <w:gridCol w:w="2321"/>
        <w:gridCol w:w="1172"/>
        <w:gridCol w:w="823"/>
        <w:gridCol w:w="2672"/>
        <w:gridCol w:w="630"/>
        <w:gridCol w:w="600"/>
        <w:gridCol w:w="525"/>
        <w:gridCol w:w="630"/>
        <w:gridCol w:w="525"/>
        <w:gridCol w:w="433"/>
      </w:tblGrid>
      <w:tr w:rsidR="00C91B04">
        <w:trPr>
          <w:trHeight w:val="290"/>
          <w:jc w:val="center"/>
        </w:trPr>
        <w:tc>
          <w:tcPr>
            <w:tcW w:w="525" w:type="dxa"/>
            <w:vMerge w:val="restart"/>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序号</w:t>
            </w:r>
          </w:p>
        </w:tc>
        <w:tc>
          <w:tcPr>
            <w:tcW w:w="2031" w:type="dxa"/>
            <w:gridSpan w:val="3"/>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公开事项　</w:t>
            </w:r>
          </w:p>
        </w:tc>
        <w:tc>
          <w:tcPr>
            <w:tcW w:w="1749"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公开内容</w:t>
            </w:r>
            <w:r>
              <w:rPr>
                <w:rFonts w:ascii="宋体" w:hAnsi="宋体" w:cs="宋体" w:hint="eastAsia"/>
                <w:color w:val="000000"/>
                <w:kern w:val="0"/>
                <w:sz w:val="18"/>
                <w:szCs w:val="18"/>
              </w:rPr>
              <w:br/>
              <w:t>（要素）</w:t>
            </w:r>
          </w:p>
        </w:tc>
        <w:tc>
          <w:tcPr>
            <w:tcW w:w="2321"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公开依据</w:t>
            </w:r>
          </w:p>
        </w:tc>
        <w:tc>
          <w:tcPr>
            <w:tcW w:w="1172"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公开时限</w:t>
            </w:r>
          </w:p>
        </w:tc>
        <w:tc>
          <w:tcPr>
            <w:tcW w:w="823"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公开主体</w:t>
            </w:r>
          </w:p>
        </w:tc>
        <w:tc>
          <w:tcPr>
            <w:tcW w:w="2672"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公开渠道和载体</w:t>
            </w:r>
          </w:p>
        </w:tc>
        <w:tc>
          <w:tcPr>
            <w:tcW w:w="1230" w:type="dxa"/>
            <w:gridSpan w:val="2"/>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公开对象</w:t>
            </w:r>
          </w:p>
        </w:tc>
        <w:tc>
          <w:tcPr>
            <w:tcW w:w="1155" w:type="dxa"/>
            <w:gridSpan w:val="2"/>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公开方式</w:t>
            </w:r>
          </w:p>
        </w:tc>
        <w:tc>
          <w:tcPr>
            <w:tcW w:w="958" w:type="dxa"/>
            <w:gridSpan w:val="2"/>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公开层级</w:t>
            </w:r>
          </w:p>
        </w:tc>
      </w:tr>
      <w:tr w:rsidR="00C91B04">
        <w:trPr>
          <w:trHeight w:val="268"/>
          <w:jc w:val="center"/>
        </w:trPr>
        <w:tc>
          <w:tcPr>
            <w:tcW w:w="525" w:type="dxa"/>
            <w:vMerge/>
            <w:vAlign w:val="center"/>
          </w:tcPr>
          <w:p w:rsidR="00C91B04" w:rsidRDefault="00C91B04">
            <w:pPr>
              <w:widowControl/>
              <w:jc w:val="left"/>
              <w:rPr>
                <w:rFonts w:ascii="宋体" w:hAnsi="宋体" w:cs="宋体"/>
                <w:kern w:val="0"/>
                <w:sz w:val="18"/>
                <w:szCs w:val="18"/>
              </w:rPr>
            </w:pPr>
          </w:p>
        </w:tc>
        <w:tc>
          <w:tcPr>
            <w:tcW w:w="73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一级事项</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二级事项</w:t>
            </w:r>
          </w:p>
        </w:tc>
        <w:tc>
          <w:tcPr>
            <w:tcW w:w="666"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三级事项</w:t>
            </w:r>
          </w:p>
        </w:tc>
        <w:tc>
          <w:tcPr>
            <w:tcW w:w="1749" w:type="dxa"/>
            <w:vMerge/>
            <w:vAlign w:val="center"/>
          </w:tcPr>
          <w:p w:rsidR="00C91B04" w:rsidRDefault="00C91B04">
            <w:pPr>
              <w:widowControl/>
              <w:jc w:val="left"/>
              <w:rPr>
                <w:rFonts w:ascii="宋体" w:hAnsi="宋体" w:cs="宋体"/>
                <w:color w:val="000000"/>
                <w:kern w:val="0"/>
                <w:sz w:val="18"/>
                <w:szCs w:val="18"/>
              </w:rPr>
            </w:pPr>
          </w:p>
        </w:tc>
        <w:tc>
          <w:tcPr>
            <w:tcW w:w="2321" w:type="dxa"/>
            <w:vMerge/>
            <w:vAlign w:val="center"/>
          </w:tcPr>
          <w:p w:rsidR="00C91B04" w:rsidRDefault="00C91B04">
            <w:pPr>
              <w:widowControl/>
              <w:jc w:val="left"/>
              <w:rPr>
                <w:rFonts w:ascii="宋体" w:hAnsi="宋体" w:cs="宋体"/>
                <w:color w:val="000000"/>
                <w:kern w:val="0"/>
                <w:sz w:val="18"/>
                <w:szCs w:val="18"/>
              </w:rPr>
            </w:pPr>
          </w:p>
        </w:tc>
        <w:tc>
          <w:tcPr>
            <w:tcW w:w="1172" w:type="dxa"/>
            <w:vMerge/>
            <w:vAlign w:val="center"/>
          </w:tcPr>
          <w:p w:rsidR="00C91B04" w:rsidRDefault="00C91B04">
            <w:pPr>
              <w:widowControl/>
              <w:jc w:val="left"/>
              <w:rPr>
                <w:rFonts w:ascii="宋体" w:hAnsi="宋体" w:cs="宋体"/>
                <w:color w:val="000000"/>
                <w:kern w:val="0"/>
                <w:sz w:val="18"/>
                <w:szCs w:val="18"/>
              </w:rPr>
            </w:pPr>
          </w:p>
        </w:tc>
        <w:tc>
          <w:tcPr>
            <w:tcW w:w="823" w:type="dxa"/>
            <w:vMerge/>
            <w:vAlign w:val="center"/>
          </w:tcPr>
          <w:p w:rsidR="00C91B04" w:rsidRDefault="00C91B04">
            <w:pPr>
              <w:widowControl/>
              <w:jc w:val="left"/>
              <w:rPr>
                <w:rFonts w:ascii="宋体" w:hAnsi="宋体" w:cs="宋体"/>
                <w:color w:val="000000"/>
                <w:kern w:val="0"/>
                <w:sz w:val="18"/>
                <w:szCs w:val="18"/>
              </w:rPr>
            </w:pPr>
          </w:p>
        </w:tc>
        <w:tc>
          <w:tcPr>
            <w:tcW w:w="2672"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全社会</w:t>
            </w:r>
          </w:p>
        </w:tc>
        <w:tc>
          <w:tcPr>
            <w:tcW w:w="6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特定群体</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主动</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依申请</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县级</w:t>
            </w:r>
          </w:p>
        </w:tc>
        <w:tc>
          <w:tcPr>
            <w:tcW w:w="433" w:type="dxa"/>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乡级</w:t>
            </w:r>
          </w:p>
        </w:tc>
      </w:tr>
      <w:tr w:rsidR="00C91B04">
        <w:trPr>
          <w:trHeight w:val="2460"/>
          <w:jc w:val="center"/>
        </w:trPr>
        <w:tc>
          <w:tcPr>
            <w:tcW w:w="525"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1</w:t>
            </w:r>
          </w:p>
        </w:tc>
        <w:tc>
          <w:tcPr>
            <w:tcW w:w="735"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1.就业信息服务</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1.1就业政策法规咨询</w:t>
            </w:r>
          </w:p>
        </w:tc>
        <w:tc>
          <w:tcPr>
            <w:tcW w:w="666"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49"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1.就业创业政策项目</w:t>
            </w:r>
            <w:r>
              <w:rPr>
                <w:rFonts w:ascii="宋体" w:hAnsi="宋体" w:cs="宋体" w:hint="eastAsia"/>
                <w:color w:val="000000"/>
                <w:kern w:val="0"/>
                <w:sz w:val="18"/>
                <w:szCs w:val="18"/>
              </w:rPr>
              <w:br/>
              <w:t>2.对象范围</w:t>
            </w:r>
            <w:r>
              <w:rPr>
                <w:rFonts w:ascii="宋体" w:hAnsi="宋体" w:cs="宋体" w:hint="eastAsia"/>
                <w:color w:val="000000"/>
                <w:kern w:val="0"/>
                <w:sz w:val="18"/>
                <w:szCs w:val="18"/>
              </w:rPr>
              <w:br/>
              <w:t>3.政策申请条件</w:t>
            </w:r>
            <w:r>
              <w:rPr>
                <w:rFonts w:ascii="宋体" w:hAnsi="宋体" w:cs="宋体" w:hint="eastAsia"/>
                <w:color w:val="000000"/>
                <w:kern w:val="0"/>
                <w:sz w:val="18"/>
                <w:szCs w:val="18"/>
              </w:rPr>
              <w:br/>
              <w:t>4.政策申请材料</w:t>
            </w:r>
            <w:r>
              <w:rPr>
                <w:rFonts w:ascii="宋体" w:hAnsi="宋体" w:cs="宋体" w:hint="eastAsia"/>
                <w:color w:val="000000"/>
                <w:kern w:val="0"/>
                <w:sz w:val="18"/>
                <w:szCs w:val="18"/>
              </w:rPr>
              <w:br/>
              <w:t>5.办理流程</w:t>
            </w:r>
            <w:r>
              <w:rPr>
                <w:rFonts w:ascii="宋体" w:hAnsi="宋体" w:cs="宋体" w:hint="eastAsia"/>
                <w:color w:val="000000"/>
                <w:kern w:val="0"/>
                <w:sz w:val="18"/>
                <w:szCs w:val="18"/>
              </w:rPr>
              <w:br/>
              <w:t>6.办理地点（方式）</w:t>
            </w:r>
            <w:r>
              <w:rPr>
                <w:rFonts w:ascii="宋体" w:hAnsi="宋体" w:cs="宋体" w:hint="eastAsia"/>
                <w:color w:val="000000"/>
                <w:kern w:val="0"/>
                <w:sz w:val="18"/>
                <w:szCs w:val="18"/>
              </w:rPr>
              <w:br/>
              <w:t>7.咨询电话</w:t>
            </w:r>
          </w:p>
        </w:tc>
        <w:tc>
          <w:tcPr>
            <w:tcW w:w="23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262"/>
          <w:jc w:val="center"/>
        </w:trPr>
        <w:tc>
          <w:tcPr>
            <w:tcW w:w="525"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2</w:t>
            </w:r>
          </w:p>
        </w:tc>
        <w:tc>
          <w:tcPr>
            <w:tcW w:w="735"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1.2岗位信息发布</w:t>
            </w:r>
          </w:p>
        </w:tc>
        <w:tc>
          <w:tcPr>
            <w:tcW w:w="666"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49"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1.招聘单位</w:t>
            </w:r>
            <w:r>
              <w:rPr>
                <w:rFonts w:ascii="宋体" w:hAnsi="宋体" w:cs="宋体" w:hint="eastAsia"/>
                <w:color w:val="000000"/>
                <w:kern w:val="0"/>
                <w:sz w:val="18"/>
                <w:szCs w:val="18"/>
              </w:rPr>
              <w:br/>
              <w:t>2.岗位要求</w:t>
            </w:r>
            <w:r>
              <w:rPr>
                <w:rFonts w:ascii="宋体" w:hAnsi="宋体" w:cs="宋体" w:hint="eastAsia"/>
                <w:color w:val="000000"/>
                <w:kern w:val="0"/>
                <w:sz w:val="18"/>
                <w:szCs w:val="18"/>
              </w:rPr>
              <w:br/>
              <w:t>3.福利待遇</w:t>
            </w:r>
            <w:r>
              <w:rPr>
                <w:rFonts w:ascii="宋体" w:hAnsi="宋体" w:cs="宋体" w:hint="eastAsia"/>
                <w:color w:val="000000"/>
                <w:kern w:val="0"/>
                <w:sz w:val="18"/>
                <w:szCs w:val="18"/>
              </w:rPr>
              <w:br/>
              <w:t>4.招聘流程</w:t>
            </w:r>
            <w:r>
              <w:rPr>
                <w:rFonts w:ascii="宋体" w:hAnsi="宋体" w:cs="宋体" w:hint="eastAsia"/>
                <w:color w:val="000000"/>
                <w:kern w:val="0"/>
                <w:sz w:val="18"/>
                <w:szCs w:val="18"/>
              </w:rPr>
              <w:br/>
              <w:t>5.应聘方式</w:t>
            </w:r>
            <w:r>
              <w:rPr>
                <w:rFonts w:ascii="宋体" w:hAnsi="宋体" w:cs="宋体" w:hint="eastAsia"/>
                <w:color w:val="000000"/>
                <w:kern w:val="0"/>
                <w:sz w:val="18"/>
                <w:szCs w:val="18"/>
              </w:rPr>
              <w:br/>
              <w:t>6.咨询电话</w:t>
            </w:r>
          </w:p>
        </w:tc>
        <w:tc>
          <w:tcPr>
            <w:tcW w:w="23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4203"/>
          <w:jc w:val="center"/>
        </w:trPr>
        <w:tc>
          <w:tcPr>
            <w:tcW w:w="525"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lastRenderedPageBreak/>
              <w:t>3</w:t>
            </w:r>
          </w:p>
        </w:tc>
        <w:tc>
          <w:tcPr>
            <w:tcW w:w="735"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1.就业信息服务</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1.3求职信息登记</w:t>
            </w:r>
          </w:p>
        </w:tc>
        <w:tc>
          <w:tcPr>
            <w:tcW w:w="666"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49"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1.服务对象</w:t>
            </w:r>
            <w:r>
              <w:rPr>
                <w:rFonts w:ascii="宋体" w:hAnsi="宋体" w:cs="宋体" w:hint="eastAsia"/>
                <w:color w:val="000000"/>
                <w:kern w:val="0"/>
                <w:sz w:val="18"/>
                <w:szCs w:val="18"/>
              </w:rPr>
              <w:br/>
              <w:t>2.提交材料</w:t>
            </w:r>
            <w:r>
              <w:rPr>
                <w:rFonts w:ascii="宋体" w:hAnsi="宋体" w:cs="宋体" w:hint="eastAsia"/>
                <w:color w:val="000000"/>
                <w:kern w:val="0"/>
                <w:sz w:val="18"/>
                <w:szCs w:val="18"/>
              </w:rPr>
              <w:br/>
              <w:t>3.办理流程</w:t>
            </w:r>
            <w:r>
              <w:rPr>
                <w:rFonts w:ascii="宋体" w:hAnsi="宋体" w:cs="宋体" w:hint="eastAsia"/>
                <w:color w:val="000000"/>
                <w:kern w:val="0"/>
                <w:sz w:val="18"/>
                <w:szCs w:val="18"/>
              </w:rPr>
              <w:br/>
              <w:t>4.服务时间</w:t>
            </w:r>
            <w:r>
              <w:rPr>
                <w:rFonts w:ascii="宋体" w:hAnsi="宋体" w:cs="宋体" w:hint="eastAsia"/>
                <w:color w:val="000000"/>
                <w:kern w:val="0"/>
                <w:sz w:val="18"/>
                <w:szCs w:val="18"/>
              </w:rPr>
              <w:br/>
              <w:t>5.服务地点（方式）</w:t>
            </w:r>
            <w:r>
              <w:rPr>
                <w:rFonts w:ascii="宋体" w:hAnsi="宋体" w:cs="宋体" w:hint="eastAsia"/>
                <w:color w:val="000000"/>
                <w:kern w:val="0"/>
                <w:sz w:val="18"/>
                <w:szCs w:val="18"/>
              </w:rPr>
              <w:br/>
              <w:t>6.咨询电话</w:t>
            </w:r>
          </w:p>
        </w:tc>
        <w:tc>
          <w:tcPr>
            <w:tcW w:w="23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4341"/>
          <w:jc w:val="center"/>
        </w:trPr>
        <w:tc>
          <w:tcPr>
            <w:tcW w:w="525"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4</w:t>
            </w:r>
          </w:p>
        </w:tc>
        <w:tc>
          <w:tcPr>
            <w:tcW w:w="735"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1.4市场工资指导价位信息发布</w:t>
            </w:r>
          </w:p>
        </w:tc>
        <w:tc>
          <w:tcPr>
            <w:tcW w:w="666"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49"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1.市场工资指导价位</w:t>
            </w:r>
            <w:r>
              <w:rPr>
                <w:rFonts w:ascii="宋体" w:hAnsi="宋体" w:cs="宋体" w:hint="eastAsia"/>
                <w:color w:val="000000"/>
                <w:kern w:val="0"/>
                <w:sz w:val="18"/>
                <w:szCs w:val="18"/>
              </w:rPr>
              <w:br/>
              <w:t>2.相关说明材料</w:t>
            </w:r>
            <w:r>
              <w:rPr>
                <w:rFonts w:ascii="宋体" w:hAnsi="宋体" w:cs="宋体" w:hint="eastAsia"/>
                <w:color w:val="000000"/>
                <w:kern w:val="0"/>
                <w:sz w:val="18"/>
                <w:szCs w:val="18"/>
              </w:rPr>
              <w:br/>
              <w:t>3.咨询电话</w:t>
            </w:r>
          </w:p>
        </w:tc>
        <w:tc>
          <w:tcPr>
            <w:tcW w:w="23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079"/>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5</w:t>
            </w:r>
          </w:p>
        </w:tc>
        <w:tc>
          <w:tcPr>
            <w:tcW w:w="735"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1.就业信息服务</w:t>
            </w:r>
          </w:p>
        </w:tc>
        <w:tc>
          <w:tcPr>
            <w:tcW w:w="630"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1.5职业培训信息发布</w:t>
            </w:r>
          </w:p>
        </w:tc>
        <w:tc>
          <w:tcPr>
            <w:tcW w:w="666"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1.培训项目</w:t>
            </w:r>
            <w:r>
              <w:rPr>
                <w:rFonts w:ascii="宋体" w:hAnsi="宋体" w:cs="宋体" w:hint="eastAsia"/>
                <w:color w:val="000000"/>
                <w:kern w:val="0"/>
                <w:sz w:val="18"/>
                <w:szCs w:val="18"/>
              </w:rPr>
              <w:br w:type="page"/>
              <w:t>2.对象范围</w:t>
            </w:r>
            <w:r>
              <w:rPr>
                <w:rFonts w:ascii="宋体" w:hAnsi="宋体" w:cs="宋体" w:hint="eastAsia"/>
                <w:color w:val="000000"/>
                <w:kern w:val="0"/>
                <w:sz w:val="18"/>
                <w:szCs w:val="18"/>
              </w:rPr>
              <w:br w:type="page"/>
              <w:t>3.培训内容</w:t>
            </w:r>
            <w:r>
              <w:rPr>
                <w:rFonts w:ascii="宋体" w:hAnsi="宋体" w:cs="宋体" w:hint="eastAsia"/>
                <w:color w:val="000000"/>
                <w:kern w:val="0"/>
                <w:sz w:val="18"/>
                <w:szCs w:val="18"/>
              </w:rPr>
              <w:br w:type="page"/>
              <w:t>4.培训课时</w:t>
            </w:r>
            <w:r>
              <w:rPr>
                <w:rFonts w:ascii="宋体" w:hAnsi="宋体" w:cs="宋体" w:hint="eastAsia"/>
                <w:color w:val="000000"/>
                <w:kern w:val="0"/>
                <w:sz w:val="18"/>
                <w:szCs w:val="18"/>
              </w:rPr>
              <w:br w:type="page"/>
              <w:t>5.授课地点</w:t>
            </w:r>
            <w:r>
              <w:rPr>
                <w:rFonts w:ascii="宋体" w:hAnsi="宋体" w:cs="宋体" w:hint="eastAsia"/>
                <w:color w:val="000000"/>
                <w:kern w:val="0"/>
                <w:sz w:val="18"/>
                <w:szCs w:val="18"/>
              </w:rPr>
              <w:br w:type="page"/>
              <w:t>6.补贴标准</w:t>
            </w:r>
            <w:r>
              <w:rPr>
                <w:rFonts w:ascii="宋体" w:hAnsi="宋体" w:cs="宋体" w:hint="eastAsia"/>
                <w:color w:val="000000"/>
                <w:kern w:val="0"/>
                <w:sz w:val="18"/>
                <w:szCs w:val="18"/>
              </w:rPr>
              <w:br w:type="page"/>
              <w:t>7.报名材料</w:t>
            </w:r>
            <w:r>
              <w:rPr>
                <w:rFonts w:ascii="宋体" w:hAnsi="宋体" w:cs="宋体" w:hint="eastAsia"/>
                <w:color w:val="000000"/>
                <w:kern w:val="0"/>
                <w:sz w:val="18"/>
                <w:szCs w:val="18"/>
              </w:rPr>
              <w:br w:type="page"/>
              <w:t>8.报名地点（方式）</w:t>
            </w:r>
            <w:r>
              <w:rPr>
                <w:rFonts w:ascii="宋体" w:hAnsi="宋体" w:cs="宋体" w:hint="eastAsia"/>
                <w:color w:val="000000"/>
                <w:kern w:val="0"/>
                <w:sz w:val="18"/>
                <w:szCs w:val="18"/>
              </w:rPr>
              <w:br w:type="page"/>
              <w:t>9.咨询电话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ype="page"/>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262"/>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6</w:t>
            </w:r>
          </w:p>
        </w:tc>
        <w:tc>
          <w:tcPr>
            <w:tcW w:w="735"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2.职业介绍、职业指导和创业开业指导</w:t>
            </w:r>
          </w:p>
        </w:tc>
        <w:tc>
          <w:tcPr>
            <w:tcW w:w="630"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2.1职业介绍</w:t>
            </w:r>
          </w:p>
        </w:tc>
        <w:tc>
          <w:tcPr>
            <w:tcW w:w="666"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1.服务内容</w:t>
            </w:r>
            <w:r>
              <w:rPr>
                <w:rFonts w:ascii="宋体" w:hAnsi="宋体" w:cs="宋体" w:hint="eastAsia"/>
                <w:color w:val="000000"/>
                <w:kern w:val="0"/>
                <w:sz w:val="18"/>
                <w:szCs w:val="18"/>
              </w:rPr>
              <w:br/>
              <w:t>2.服务对象</w:t>
            </w:r>
            <w:r>
              <w:rPr>
                <w:rFonts w:ascii="宋体" w:hAnsi="宋体" w:cs="宋体" w:hint="eastAsia"/>
                <w:color w:val="000000"/>
                <w:kern w:val="0"/>
                <w:sz w:val="18"/>
                <w:szCs w:val="18"/>
              </w:rPr>
              <w:br/>
              <w:t>3.提交材料</w:t>
            </w:r>
            <w:r>
              <w:rPr>
                <w:rFonts w:ascii="宋体" w:hAnsi="宋体" w:cs="宋体" w:hint="eastAsia"/>
                <w:color w:val="000000"/>
                <w:kern w:val="0"/>
                <w:sz w:val="18"/>
                <w:szCs w:val="18"/>
              </w:rPr>
              <w:br/>
              <w:t>4.服务时间</w:t>
            </w:r>
            <w:r>
              <w:rPr>
                <w:rFonts w:ascii="宋体" w:hAnsi="宋体" w:cs="宋体" w:hint="eastAsia"/>
                <w:color w:val="000000"/>
                <w:kern w:val="0"/>
                <w:sz w:val="18"/>
                <w:szCs w:val="18"/>
              </w:rPr>
              <w:br/>
              <w:t>5.服务地点（方式）</w:t>
            </w:r>
            <w:r>
              <w:rPr>
                <w:rFonts w:ascii="宋体" w:hAnsi="宋体" w:cs="宋体" w:hint="eastAsia"/>
                <w:color w:val="000000"/>
                <w:kern w:val="0"/>
                <w:sz w:val="18"/>
                <w:szCs w:val="18"/>
              </w:rPr>
              <w:br/>
              <w:t>6.咨询电话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4359"/>
          <w:jc w:val="center"/>
        </w:trPr>
        <w:tc>
          <w:tcPr>
            <w:tcW w:w="525" w:type="dxa"/>
            <w:noWrap/>
            <w:vAlign w:val="center"/>
          </w:tcPr>
          <w:p w:rsidR="00C91B04" w:rsidRDefault="00A1194A">
            <w:pPr>
              <w:widowControl/>
              <w:spacing w:line="260" w:lineRule="exact"/>
              <w:jc w:val="center"/>
              <w:rPr>
                <w:rFonts w:ascii="宋体" w:hAnsi="宋体" w:cs="宋体"/>
                <w:kern w:val="0"/>
                <w:sz w:val="18"/>
                <w:szCs w:val="18"/>
              </w:rPr>
            </w:pPr>
            <w:r>
              <w:rPr>
                <w:rFonts w:ascii="宋体" w:hAnsi="宋体" w:cs="宋体" w:hint="eastAsia"/>
                <w:kern w:val="0"/>
                <w:sz w:val="18"/>
                <w:szCs w:val="18"/>
              </w:rPr>
              <w:lastRenderedPageBreak/>
              <w:t>7</w:t>
            </w:r>
          </w:p>
        </w:tc>
        <w:tc>
          <w:tcPr>
            <w:tcW w:w="735" w:type="dxa"/>
            <w:vMerge w:val="restart"/>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2.职业介绍、职业指导和创业开业指导</w:t>
            </w:r>
          </w:p>
        </w:tc>
        <w:tc>
          <w:tcPr>
            <w:tcW w:w="630"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2.2职业指导</w:t>
            </w:r>
          </w:p>
        </w:tc>
        <w:tc>
          <w:tcPr>
            <w:tcW w:w="666"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49"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1.服务内容</w:t>
            </w:r>
            <w:r>
              <w:rPr>
                <w:rFonts w:ascii="宋体" w:hAnsi="宋体" w:cs="宋体" w:hint="eastAsia"/>
                <w:color w:val="000000"/>
                <w:kern w:val="0"/>
                <w:sz w:val="18"/>
                <w:szCs w:val="18"/>
              </w:rPr>
              <w:br/>
              <w:t>2.服务对象</w:t>
            </w:r>
            <w:r>
              <w:rPr>
                <w:rFonts w:ascii="宋体" w:hAnsi="宋体" w:cs="宋体" w:hint="eastAsia"/>
                <w:color w:val="000000"/>
                <w:kern w:val="0"/>
                <w:sz w:val="18"/>
                <w:szCs w:val="18"/>
              </w:rPr>
              <w:br/>
              <w:t>3.提交材料</w:t>
            </w:r>
            <w:r>
              <w:rPr>
                <w:rFonts w:ascii="宋体" w:hAnsi="宋体" w:cs="宋体" w:hint="eastAsia"/>
                <w:color w:val="000000"/>
                <w:kern w:val="0"/>
                <w:sz w:val="18"/>
                <w:szCs w:val="18"/>
              </w:rPr>
              <w:br/>
              <w:t>4.服务时间</w:t>
            </w:r>
            <w:r>
              <w:rPr>
                <w:rFonts w:ascii="宋体" w:hAnsi="宋体" w:cs="宋体" w:hint="eastAsia"/>
                <w:color w:val="000000"/>
                <w:kern w:val="0"/>
                <w:sz w:val="18"/>
                <w:szCs w:val="18"/>
              </w:rPr>
              <w:br/>
              <w:t>5.服务地点（方式）</w:t>
            </w:r>
            <w:r>
              <w:rPr>
                <w:rFonts w:ascii="宋体" w:hAnsi="宋体" w:cs="宋体" w:hint="eastAsia"/>
                <w:color w:val="000000"/>
                <w:kern w:val="0"/>
                <w:sz w:val="18"/>
                <w:szCs w:val="18"/>
              </w:rPr>
              <w:br/>
              <w:t>6.咨询电话</w:t>
            </w:r>
          </w:p>
        </w:tc>
        <w:tc>
          <w:tcPr>
            <w:tcW w:w="2321"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265"/>
          <w:jc w:val="center"/>
        </w:trPr>
        <w:tc>
          <w:tcPr>
            <w:tcW w:w="525" w:type="dxa"/>
            <w:noWrap/>
            <w:vAlign w:val="center"/>
          </w:tcPr>
          <w:p w:rsidR="00C91B04" w:rsidRDefault="00A1194A">
            <w:pPr>
              <w:widowControl/>
              <w:spacing w:line="260" w:lineRule="exact"/>
              <w:jc w:val="center"/>
              <w:rPr>
                <w:rFonts w:ascii="宋体" w:hAnsi="宋体" w:cs="宋体"/>
                <w:kern w:val="0"/>
                <w:sz w:val="18"/>
                <w:szCs w:val="18"/>
              </w:rPr>
            </w:pPr>
            <w:r>
              <w:rPr>
                <w:rFonts w:ascii="宋体" w:hAnsi="宋体" w:cs="宋体" w:hint="eastAsia"/>
                <w:kern w:val="0"/>
                <w:sz w:val="18"/>
                <w:szCs w:val="18"/>
              </w:rPr>
              <w:t>8</w:t>
            </w:r>
          </w:p>
        </w:tc>
        <w:tc>
          <w:tcPr>
            <w:tcW w:w="735" w:type="dxa"/>
            <w:vMerge/>
            <w:vAlign w:val="center"/>
          </w:tcPr>
          <w:p w:rsidR="00C91B04" w:rsidRDefault="00C91B04">
            <w:pPr>
              <w:widowControl/>
              <w:spacing w:line="260" w:lineRule="exact"/>
              <w:jc w:val="left"/>
              <w:rPr>
                <w:rFonts w:ascii="宋体" w:hAnsi="宋体" w:cs="宋体"/>
                <w:color w:val="000000"/>
                <w:kern w:val="0"/>
                <w:sz w:val="18"/>
                <w:szCs w:val="18"/>
              </w:rPr>
            </w:pPr>
          </w:p>
        </w:tc>
        <w:tc>
          <w:tcPr>
            <w:tcW w:w="630" w:type="dxa"/>
            <w:vAlign w:val="center"/>
          </w:tcPr>
          <w:p w:rsidR="00C91B04" w:rsidRDefault="00A1194A">
            <w:pPr>
              <w:widowControl/>
              <w:spacing w:line="260" w:lineRule="exact"/>
              <w:jc w:val="left"/>
              <w:rPr>
                <w:rFonts w:ascii="宋体" w:hAnsi="宋体" w:cs="宋体"/>
                <w:kern w:val="0"/>
                <w:sz w:val="18"/>
                <w:szCs w:val="18"/>
              </w:rPr>
            </w:pPr>
            <w:r>
              <w:rPr>
                <w:rFonts w:ascii="宋体" w:hAnsi="宋体" w:cs="宋体" w:hint="eastAsia"/>
                <w:kern w:val="0"/>
                <w:sz w:val="18"/>
                <w:szCs w:val="18"/>
              </w:rPr>
              <w:t>2.3创业开业指导</w:t>
            </w:r>
          </w:p>
        </w:tc>
        <w:tc>
          <w:tcPr>
            <w:tcW w:w="666" w:type="dxa"/>
            <w:vAlign w:val="center"/>
          </w:tcPr>
          <w:p w:rsidR="00C91B04" w:rsidRDefault="00A1194A">
            <w:pPr>
              <w:widowControl/>
              <w:spacing w:line="26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60" w:lineRule="exact"/>
              <w:jc w:val="left"/>
              <w:rPr>
                <w:rFonts w:ascii="宋体" w:hAnsi="宋体" w:cs="宋体"/>
                <w:kern w:val="0"/>
                <w:sz w:val="18"/>
                <w:szCs w:val="18"/>
              </w:rPr>
            </w:pPr>
            <w:r>
              <w:rPr>
                <w:rFonts w:ascii="宋体" w:hAnsi="宋体" w:cs="宋体" w:hint="eastAsia"/>
                <w:kern w:val="0"/>
                <w:sz w:val="18"/>
                <w:szCs w:val="18"/>
              </w:rPr>
              <w:t>1.服务内容</w:t>
            </w:r>
            <w:r>
              <w:rPr>
                <w:rFonts w:ascii="宋体" w:hAnsi="宋体" w:cs="宋体" w:hint="eastAsia"/>
                <w:kern w:val="0"/>
                <w:sz w:val="18"/>
                <w:szCs w:val="18"/>
              </w:rPr>
              <w:br/>
              <w:t>2.服务对象</w:t>
            </w:r>
            <w:r>
              <w:rPr>
                <w:rFonts w:ascii="宋体" w:hAnsi="宋体" w:cs="宋体" w:hint="eastAsia"/>
                <w:kern w:val="0"/>
                <w:sz w:val="18"/>
                <w:szCs w:val="18"/>
              </w:rPr>
              <w:br/>
              <w:t>3.提交材料</w:t>
            </w:r>
            <w:r>
              <w:rPr>
                <w:rFonts w:ascii="宋体" w:hAnsi="宋体" w:cs="宋体" w:hint="eastAsia"/>
                <w:kern w:val="0"/>
                <w:sz w:val="18"/>
                <w:szCs w:val="18"/>
              </w:rPr>
              <w:br/>
              <w:t>4.服务时间</w:t>
            </w:r>
            <w:r>
              <w:rPr>
                <w:rFonts w:ascii="宋体" w:hAnsi="宋体" w:cs="宋体" w:hint="eastAsia"/>
                <w:kern w:val="0"/>
                <w:sz w:val="18"/>
                <w:szCs w:val="18"/>
              </w:rPr>
              <w:br/>
              <w:t>5.服务地点（方式）</w:t>
            </w:r>
            <w:r>
              <w:rPr>
                <w:rFonts w:ascii="宋体" w:hAnsi="宋体" w:cs="宋体" w:hint="eastAsia"/>
                <w:kern w:val="0"/>
                <w:sz w:val="18"/>
                <w:szCs w:val="18"/>
              </w:rPr>
              <w:br/>
              <w:t>6.咨询电话</w:t>
            </w:r>
          </w:p>
        </w:tc>
        <w:tc>
          <w:tcPr>
            <w:tcW w:w="2321"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6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6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6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520"/>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9</w:t>
            </w:r>
          </w:p>
        </w:tc>
        <w:tc>
          <w:tcPr>
            <w:tcW w:w="735"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3.公共就业服务专项活动</w:t>
            </w:r>
          </w:p>
        </w:tc>
        <w:tc>
          <w:tcPr>
            <w:tcW w:w="630"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3.1公共就业服务专项活动</w:t>
            </w:r>
          </w:p>
        </w:tc>
        <w:tc>
          <w:tcPr>
            <w:tcW w:w="666"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1.活动通知</w:t>
            </w:r>
            <w:r>
              <w:rPr>
                <w:rFonts w:ascii="宋体" w:hAnsi="宋体" w:cs="宋体" w:hint="eastAsia"/>
                <w:color w:val="000000"/>
                <w:kern w:val="0"/>
                <w:sz w:val="18"/>
                <w:szCs w:val="18"/>
              </w:rPr>
              <w:br/>
              <w:t>2.活动时间</w:t>
            </w:r>
            <w:r>
              <w:rPr>
                <w:rFonts w:ascii="宋体" w:hAnsi="宋体" w:cs="宋体" w:hint="eastAsia"/>
                <w:color w:val="000000"/>
                <w:kern w:val="0"/>
                <w:sz w:val="18"/>
                <w:szCs w:val="18"/>
              </w:rPr>
              <w:br/>
              <w:t>3.参与方式</w:t>
            </w:r>
            <w:r>
              <w:rPr>
                <w:rFonts w:ascii="宋体" w:hAnsi="宋体" w:cs="宋体" w:hint="eastAsia"/>
                <w:color w:val="000000"/>
                <w:kern w:val="0"/>
                <w:sz w:val="18"/>
                <w:szCs w:val="18"/>
              </w:rPr>
              <w:br/>
              <w:t>4.相关材料</w:t>
            </w:r>
            <w:r>
              <w:rPr>
                <w:rFonts w:ascii="宋体" w:hAnsi="宋体" w:cs="宋体" w:hint="eastAsia"/>
                <w:color w:val="000000"/>
                <w:kern w:val="0"/>
                <w:sz w:val="18"/>
                <w:szCs w:val="18"/>
              </w:rPr>
              <w:br/>
              <w:t>5.活动地址</w:t>
            </w:r>
            <w:r>
              <w:rPr>
                <w:rFonts w:ascii="宋体" w:hAnsi="宋体" w:cs="宋体" w:hint="eastAsia"/>
                <w:color w:val="000000"/>
                <w:kern w:val="0"/>
                <w:sz w:val="18"/>
                <w:szCs w:val="18"/>
              </w:rPr>
              <w:br/>
              <w:t>6.咨询电话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719"/>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p>
        </w:tc>
        <w:tc>
          <w:tcPr>
            <w:tcW w:w="735" w:type="dxa"/>
            <w:vMerge w:val="restart"/>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4.就业失业登记</w:t>
            </w: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4.1失业登记</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1.对象范围</w:t>
            </w:r>
            <w:r>
              <w:rPr>
                <w:rFonts w:ascii="宋体" w:hAnsi="宋体" w:cs="宋体" w:hint="eastAsia"/>
                <w:kern w:val="0"/>
                <w:sz w:val="18"/>
                <w:szCs w:val="18"/>
              </w:rPr>
              <w:br w:type="page"/>
              <w:t>2.申请人权利和义务</w:t>
            </w:r>
            <w:r>
              <w:rPr>
                <w:rFonts w:ascii="宋体" w:hAnsi="宋体" w:cs="宋体" w:hint="eastAsia"/>
                <w:kern w:val="0"/>
                <w:sz w:val="18"/>
                <w:szCs w:val="18"/>
              </w:rPr>
              <w:br w:type="page"/>
              <w:t>3.申请条件</w:t>
            </w:r>
            <w:r>
              <w:rPr>
                <w:rFonts w:ascii="宋体" w:hAnsi="宋体" w:cs="宋体" w:hint="eastAsia"/>
                <w:kern w:val="0"/>
                <w:sz w:val="18"/>
                <w:szCs w:val="18"/>
              </w:rPr>
              <w:br w:type="page"/>
              <w:t>4.申请材料</w:t>
            </w:r>
            <w:r>
              <w:rPr>
                <w:rFonts w:ascii="宋体" w:hAnsi="宋体" w:cs="宋体" w:hint="eastAsia"/>
                <w:kern w:val="0"/>
                <w:sz w:val="18"/>
                <w:szCs w:val="18"/>
              </w:rPr>
              <w:br w:type="page"/>
              <w:t>5.办理流程</w:t>
            </w:r>
            <w:r>
              <w:rPr>
                <w:rFonts w:ascii="宋体" w:hAnsi="宋体" w:cs="宋体" w:hint="eastAsia"/>
                <w:kern w:val="0"/>
                <w:sz w:val="18"/>
                <w:szCs w:val="18"/>
              </w:rPr>
              <w:br w:type="page"/>
              <w:t>6.办理时限</w:t>
            </w:r>
            <w:r>
              <w:rPr>
                <w:rFonts w:ascii="宋体" w:hAnsi="宋体" w:cs="宋体" w:hint="eastAsia"/>
                <w:kern w:val="0"/>
                <w:sz w:val="18"/>
                <w:szCs w:val="18"/>
              </w:rPr>
              <w:br w:type="page"/>
              <w:t>7.办理地点（方式）</w:t>
            </w:r>
            <w:r>
              <w:rPr>
                <w:rFonts w:ascii="宋体" w:hAnsi="宋体" w:cs="宋体" w:hint="eastAsia"/>
                <w:kern w:val="0"/>
                <w:sz w:val="18"/>
                <w:szCs w:val="18"/>
              </w:rPr>
              <w:br w:type="page"/>
              <w:t>8.办理结果告知方式</w:t>
            </w:r>
            <w:r>
              <w:rPr>
                <w:rFonts w:ascii="宋体" w:hAnsi="宋体" w:cs="宋体" w:hint="eastAsia"/>
                <w:kern w:val="0"/>
                <w:sz w:val="18"/>
                <w:szCs w:val="18"/>
              </w:rPr>
              <w:br w:type="page"/>
              <w:t>9.咨询电话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ype="page"/>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4359"/>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11</w:t>
            </w:r>
          </w:p>
        </w:tc>
        <w:tc>
          <w:tcPr>
            <w:tcW w:w="735" w:type="dxa"/>
            <w:vMerge/>
            <w:vAlign w:val="center"/>
          </w:tcPr>
          <w:p w:rsidR="00C91B04" w:rsidRDefault="00C91B04">
            <w:pPr>
              <w:widowControl/>
              <w:spacing w:line="280" w:lineRule="exact"/>
              <w:jc w:val="left"/>
              <w:rPr>
                <w:rFonts w:ascii="宋体" w:hAnsi="宋体" w:cs="宋体"/>
                <w:color w:val="000000"/>
                <w:kern w:val="0"/>
                <w:sz w:val="18"/>
                <w:szCs w:val="18"/>
              </w:rPr>
            </w:pP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4.2就业登记</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1.对象范围</w:t>
            </w:r>
            <w:r>
              <w:rPr>
                <w:rFonts w:ascii="宋体" w:hAnsi="宋体" w:cs="宋体" w:hint="eastAsia"/>
                <w:kern w:val="0"/>
                <w:sz w:val="18"/>
                <w:szCs w:val="18"/>
              </w:rPr>
              <w:br/>
              <w:t>2.办理条件</w:t>
            </w:r>
            <w:r>
              <w:rPr>
                <w:rFonts w:ascii="宋体" w:hAnsi="宋体" w:cs="宋体" w:hint="eastAsia"/>
                <w:kern w:val="0"/>
                <w:sz w:val="18"/>
                <w:szCs w:val="18"/>
              </w:rPr>
              <w:br/>
              <w:t>3.办理材料</w:t>
            </w:r>
            <w:r>
              <w:rPr>
                <w:rFonts w:ascii="宋体" w:hAnsi="宋体" w:cs="宋体" w:hint="eastAsia"/>
                <w:kern w:val="0"/>
                <w:sz w:val="18"/>
                <w:szCs w:val="18"/>
              </w:rPr>
              <w:br/>
              <w:t>4.办理流程</w:t>
            </w:r>
            <w:r>
              <w:rPr>
                <w:rFonts w:ascii="宋体" w:hAnsi="宋体" w:cs="宋体" w:hint="eastAsia"/>
                <w:kern w:val="0"/>
                <w:sz w:val="18"/>
                <w:szCs w:val="18"/>
              </w:rPr>
              <w:br/>
              <w:t>5.办理时限</w:t>
            </w:r>
            <w:r>
              <w:rPr>
                <w:rFonts w:ascii="宋体" w:hAnsi="宋体" w:cs="宋体" w:hint="eastAsia"/>
                <w:kern w:val="0"/>
                <w:sz w:val="18"/>
                <w:szCs w:val="18"/>
              </w:rPr>
              <w:br/>
              <w:t>6.办理地点（方式）</w:t>
            </w:r>
            <w:r>
              <w:rPr>
                <w:rFonts w:ascii="宋体" w:hAnsi="宋体" w:cs="宋体" w:hint="eastAsia"/>
                <w:kern w:val="0"/>
                <w:sz w:val="18"/>
                <w:szCs w:val="18"/>
              </w:rPr>
              <w:br/>
              <w:t>7.办理结果告知方式</w:t>
            </w:r>
            <w:r>
              <w:rPr>
                <w:rFonts w:ascii="宋体" w:hAnsi="宋体" w:cs="宋体" w:hint="eastAsia"/>
                <w:kern w:val="0"/>
                <w:sz w:val="18"/>
                <w:szCs w:val="18"/>
              </w:rPr>
              <w:br/>
              <w:t>8.咨询电话</w:t>
            </w:r>
          </w:p>
        </w:tc>
        <w:tc>
          <w:tcPr>
            <w:tcW w:w="2321"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4344"/>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12</w:t>
            </w:r>
          </w:p>
        </w:tc>
        <w:tc>
          <w:tcPr>
            <w:tcW w:w="735"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4.就业失业登记</w:t>
            </w: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4.3《就业创业证》申领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1.对象范围</w:t>
            </w:r>
            <w:r>
              <w:rPr>
                <w:rFonts w:ascii="宋体" w:hAnsi="宋体" w:cs="宋体" w:hint="eastAsia"/>
                <w:kern w:val="0"/>
                <w:sz w:val="18"/>
                <w:szCs w:val="18"/>
              </w:rPr>
              <w:br/>
              <w:t>2.证件使用注意事项</w:t>
            </w:r>
            <w:r>
              <w:rPr>
                <w:rFonts w:ascii="宋体" w:hAnsi="宋体" w:cs="宋体" w:hint="eastAsia"/>
                <w:kern w:val="0"/>
                <w:sz w:val="18"/>
                <w:szCs w:val="18"/>
              </w:rPr>
              <w:br/>
              <w:t>3.申领条件</w:t>
            </w:r>
            <w:r>
              <w:rPr>
                <w:rFonts w:ascii="宋体" w:hAnsi="宋体" w:cs="宋体" w:hint="eastAsia"/>
                <w:kern w:val="0"/>
                <w:sz w:val="18"/>
                <w:szCs w:val="18"/>
              </w:rPr>
              <w:br/>
              <w:t>4.申领材料</w:t>
            </w:r>
            <w:r>
              <w:rPr>
                <w:rFonts w:ascii="宋体" w:hAnsi="宋体" w:cs="宋体" w:hint="eastAsia"/>
                <w:kern w:val="0"/>
                <w:sz w:val="18"/>
                <w:szCs w:val="18"/>
              </w:rPr>
              <w:br/>
              <w:t>5.办理流程</w:t>
            </w:r>
            <w:r>
              <w:rPr>
                <w:rFonts w:ascii="宋体" w:hAnsi="宋体" w:cs="宋体" w:hint="eastAsia"/>
                <w:kern w:val="0"/>
                <w:sz w:val="18"/>
                <w:szCs w:val="18"/>
              </w:rPr>
              <w:br/>
              <w:t>6.办理时限</w:t>
            </w:r>
            <w:r>
              <w:rPr>
                <w:rFonts w:ascii="宋体" w:hAnsi="宋体" w:cs="宋体" w:hint="eastAsia"/>
                <w:kern w:val="0"/>
                <w:sz w:val="18"/>
                <w:szCs w:val="18"/>
              </w:rPr>
              <w:br/>
              <w:t>7.办理地点（方式）</w:t>
            </w:r>
            <w:r>
              <w:rPr>
                <w:rFonts w:ascii="宋体" w:hAnsi="宋体" w:cs="宋体" w:hint="eastAsia"/>
                <w:kern w:val="0"/>
                <w:sz w:val="18"/>
                <w:szCs w:val="18"/>
              </w:rPr>
              <w:br/>
              <w:t>8.证件送达方式</w:t>
            </w:r>
            <w:r>
              <w:rPr>
                <w:rFonts w:ascii="宋体" w:hAnsi="宋体" w:cs="宋体" w:hint="eastAsia"/>
                <w:kern w:val="0"/>
                <w:sz w:val="18"/>
                <w:szCs w:val="18"/>
              </w:rPr>
              <w:br/>
              <w:t>9.咨询电话</w:t>
            </w:r>
          </w:p>
        </w:tc>
        <w:tc>
          <w:tcPr>
            <w:tcW w:w="2321"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042"/>
          <w:jc w:val="center"/>
        </w:trPr>
        <w:tc>
          <w:tcPr>
            <w:tcW w:w="525" w:type="dxa"/>
            <w:vMerge w:val="restart"/>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13</w:t>
            </w:r>
          </w:p>
        </w:tc>
        <w:tc>
          <w:tcPr>
            <w:tcW w:w="735" w:type="dxa"/>
            <w:vMerge w:val="restart"/>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5.创业服务</w:t>
            </w:r>
          </w:p>
        </w:tc>
        <w:tc>
          <w:tcPr>
            <w:tcW w:w="630" w:type="dxa"/>
            <w:vMerge w:val="restart"/>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5.1创业补贴申领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5.1.1开业补贴</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2.政策对象</w:t>
            </w:r>
            <w:r>
              <w:rPr>
                <w:rFonts w:ascii="宋体" w:hAnsi="宋体" w:cs="宋体" w:hint="eastAsia"/>
                <w:kern w:val="0"/>
                <w:sz w:val="18"/>
                <w:szCs w:val="18"/>
              </w:rPr>
              <w:br/>
              <w:t>3.补贴标准</w:t>
            </w:r>
            <w:r>
              <w:rPr>
                <w:rFonts w:ascii="宋体" w:hAnsi="宋体" w:cs="宋体" w:hint="eastAsia"/>
                <w:kern w:val="0"/>
                <w:sz w:val="18"/>
                <w:szCs w:val="18"/>
              </w:rPr>
              <w:br/>
              <w:t>4.申请条件</w:t>
            </w:r>
            <w:r>
              <w:rPr>
                <w:rFonts w:ascii="宋体" w:hAnsi="宋体" w:cs="宋体" w:hint="eastAsia"/>
                <w:kern w:val="0"/>
                <w:sz w:val="18"/>
                <w:szCs w:val="18"/>
              </w:rPr>
              <w:br/>
              <w:t>5.申请材料</w:t>
            </w:r>
            <w:r>
              <w:rPr>
                <w:rFonts w:ascii="宋体" w:hAnsi="宋体" w:cs="宋体" w:hint="eastAsia"/>
                <w:kern w:val="0"/>
                <w:sz w:val="18"/>
                <w:szCs w:val="18"/>
              </w:rPr>
              <w:br/>
              <w:t>6.办理流程</w:t>
            </w:r>
            <w:r>
              <w:rPr>
                <w:rFonts w:ascii="宋体" w:hAnsi="宋体" w:cs="宋体" w:hint="eastAsia"/>
                <w:kern w:val="0"/>
                <w:sz w:val="18"/>
                <w:szCs w:val="18"/>
              </w:rPr>
              <w:br/>
              <w:t>7.办理时限</w:t>
            </w:r>
            <w:r>
              <w:rPr>
                <w:rFonts w:ascii="宋体" w:hAnsi="宋体" w:cs="宋体" w:hint="eastAsia"/>
                <w:kern w:val="0"/>
                <w:sz w:val="18"/>
                <w:szCs w:val="18"/>
              </w:rPr>
              <w:br/>
              <w:t>8.办理方式</w:t>
            </w:r>
            <w:r>
              <w:rPr>
                <w:rFonts w:ascii="宋体" w:hAnsi="宋体" w:cs="宋体" w:hint="eastAsia"/>
                <w:kern w:val="0"/>
                <w:sz w:val="18"/>
                <w:szCs w:val="18"/>
              </w:rPr>
              <w:br/>
              <w:t>9.办理结果告知方式</w:t>
            </w:r>
            <w:r>
              <w:rPr>
                <w:rFonts w:ascii="宋体" w:hAnsi="宋体" w:cs="宋体" w:hint="eastAsia"/>
                <w:kern w:val="0"/>
                <w:sz w:val="18"/>
                <w:szCs w:val="18"/>
              </w:rPr>
              <w:br/>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102"/>
          <w:jc w:val="center"/>
        </w:trPr>
        <w:tc>
          <w:tcPr>
            <w:tcW w:w="525" w:type="dxa"/>
            <w:vMerge/>
            <w:vAlign w:val="center"/>
          </w:tcPr>
          <w:p w:rsidR="00C91B04" w:rsidRDefault="00C91B04">
            <w:pPr>
              <w:widowControl/>
              <w:spacing w:line="280" w:lineRule="exact"/>
              <w:jc w:val="left"/>
              <w:rPr>
                <w:rFonts w:ascii="宋体" w:hAnsi="宋体" w:cs="宋体"/>
                <w:kern w:val="0"/>
                <w:sz w:val="18"/>
                <w:szCs w:val="18"/>
              </w:rPr>
            </w:pPr>
          </w:p>
        </w:tc>
        <w:tc>
          <w:tcPr>
            <w:tcW w:w="735" w:type="dxa"/>
            <w:vMerge/>
            <w:vAlign w:val="center"/>
          </w:tcPr>
          <w:p w:rsidR="00C91B04" w:rsidRDefault="00C91B04">
            <w:pPr>
              <w:widowControl/>
              <w:spacing w:line="280" w:lineRule="exact"/>
              <w:jc w:val="left"/>
              <w:rPr>
                <w:rFonts w:ascii="宋体" w:hAnsi="宋体" w:cs="宋体"/>
                <w:color w:val="000000"/>
                <w:kern w:val="0"/>
                <w:sz w:val="18"/>
                <w:szCs w:val="18"/>
              </w:rPr>
            </w:pPr>
          </w:p>
        </w:tc>
        <w:tc>
          <w:tcPr>
            <w:tcW w:w="630" w:type="dxa"/>
            <w:vMerge/>
            <w:vAlign w:val="center"/>
          </w:tcPr>
          <w:p w:rsidR="00C91B04" w:rsidRDefault="00C91B04">
            <w:pPr>
              <w:widowControl/>
              <w:spacing w:line="280" w:lineRule="exact"/>
              <w:jc w:val="left"/>
              <w:rPr>
                <w:rFonts w:ascii="宋体" w:hAnsi="宋体" w:cs="宋体"/>
                <w:kern w:val="0"/>
                <w:sz w:val="18"/>
                <w:szCs w:val="18"/>
              </w:rPr>
            </w:pP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5.1.2运营补贴</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ype="page"/>
              <w:t>2.政策对象</w:t>
            </w:r>
            <w:r>
              <w:rPr>
                <w:rFonts w:ascii="宋体" w:hAnsi="宋体" w:cs="宋体" w:hint="eastAsia"/>
                <w:kern w:val="0"/>
                <w:sz w:val="18"/>
                <w:szCs w:val="18"/>
              </w:rPr>
              <w:br w:type="page"/>
              <w:t>3.补贴标准</w:t>
            </w:r>
            <w:r>
              <w:rPr>
                <w:rFonts w:ascii="宋体" w:hAnsi="宋体" w:cs="宋体" w:hint="eastAsia"/>
                <w:kern w:val="0"/>
                <w:sz w:val="18"/>
                <w:szCs w:val="18"/>
              </w:rPr>
              <w:br w:type="page"/>
              <w:t>4.申请条件</w:t>
            </w:r>
            <w:r>
              <w:rPr>
                <w:rFonts w:ascii="宋体" w:hAnsi="宋体" w:cs="宋体" w:hint="eastAsia"/>
                <w:kern w:val="0"/>
                <w:sz w:val="18"/>
                <w:szCs w:val="18"/>
              </w:rPr>
              <w:br w:type="page"/>
              <w:t>5.申请材料</w:t>
            </w:r>
            <w:r>
              <w:rPr>
                <w:rFonts w:ascii="宋体" w:hAnsi="宋体" w:cs="宋体" w:hint="eastAsia"/>
                <w:kern w:val="0"/>
                <w:sz w:val="18"/>
                <w:szCs w:val="18"/>
              </w:rPr>
              <w:br w:type="page"/>
              <w:t>6.办理流程</w:t>
            </w:r>
            <w:r>
              <w:rPr>
                <w:rFonts w:ascii="宋体" w:hAnsi="宋体" w:cs="宋体" w:hint="eastAsia"/>
                <w:kern w:val="0"/>
                <w:sz w:val="18"/>
                <w:szCs w:val="18"/>
              </w:rPr>
              <w:br w:type="page"/>
              <w:t>7.办理时限</w:t>
            </w:r>
            <w:r>
              <w:rPr>
                <w:rFonts w:ascii="宋体" w:hAnsi="宋体" w:cs="宋体" w:hint="eastAsia"/>
                <w:kern w:val="0"/>
                <w:sz w:val="18"/>
                <w:szCs w:val="18"/>
              </w:rPr>
              <w:br w:type="page"/>
              <w:t>8.办理方式</w:t>
            </w:r>
            <w:r>
              <w:rPr>
                <w:rFonts w:ascii="宋体" w:hAnsi="宋体" w:cs="宋体" w:hint="eastAsia"/>
                <w:kern w:val="0"/>
                <w:sz w:val="18"/>
                <w:szCs w:val="18"/>
              </w:rPr>
              <w:br w:type="page"/>
              <w:t>9.办理结果告知方式</w:t>
            </w:r>
            <w:r>
              <w:rPr>
                <w:rFonts w:ascii="宋体" w:hAnsi="宋体" w:cs="宋体" w:hint="eastAsia"/>
                <w:kern w:val="0"/>
                <w:sz w:val="18"/>
                <w:szCs w:val="18"/>
              </w:rPr>
              <w:br w:type="page"/>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ype="page"/>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480"/>
          <w:jc w:val="center"/>
        </w:trPr>
        <w:tc>
          <w:tcPr>
            <w:tcW w:w="525" w:type="dxa"/>
            <w:vMerge w:val="restart"/>
            <w:vAlign w:val="center"/>
          </w:tcPr>
          <w:p w:rsidR="00C91B04" w:rsidRDefault="00A1194A">
            <w:pPr>
              <w:spacing w:line="280" w:lineRule="exact"/>
              <w:jc w:val="center"/>
              <w:rPr>
                <w:rFonts w:ascii="宋体" w:hAnsi="宋体" w:cs="宋体"/>
                <w:kern w:val="0"/>
                <w:sz w:val="18"/>
                <w:szCs w:val="18"/>
              </w:rPr>
            </w:pPr>
            <w:r>
              <w:rPr>
                <w:rFonts w:ascii="宋体" w:hAnsi="宋体" w:cs="宋体" w:hint="eastAsia"/>
                <w:kern w:val="0"/>
                <w:sz w:val="18"/>
                <w:szCs w:val="18"/>
              </w:rPr>
              <w:lastRenderedPageBreak/>
              <w:t>13</w:t>
            </w:r>
          </w:p>
        </w:tc>
        <w:tc>
          <w:tcPr>
            <w:tcW w:w="735" w:type="dxa"/>
            <w:vMerge w:val="restart"/>
            <w:vAlign w:val="center"/>
          </w:tcPr>
          <w:p w:rsidR="00C91B04" w:rsidRDefault="00A1194A">
            <w:pPr>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5.创业服务</w:t>
            </w:r>
          </w:p>
        </w:tc>
        <w:tc>
          <w:tcPr>
            <w:tcW w:w="630" w:type="dxa"/>
            <w:vMerge w:val="restart"/>
            <w:vAlign w:val="center"/>
          </w:tcPr>
          <w:p w:rsidR="00C91B04" w:rsidRDefault="00A1194A">
            <w:pPr>
              <w:spacing w:line="280" w:lineRule="exact"/>
              <w:jc w:val="center"/>
              <w:rPr>
                <w:rFonts w:ascii="宋体" w:hAnsi="宋体" w:cs="宋体"/>
                <w:kern w:val="0"/>
                <w:sz w:val="18"/>
                <w:szCs w:val="18"/>
              </w:rPr>
            </w:pPr>
            <w:r>
              <w:rPr>
                <w:rFonts w:ascii="宋体" w:hAnsi="宋体" w:cs="宋体" w:hint="eastAsia"/>
                <w:kern w:val="0"/>
                <w:sz w:val="18"/>
                <w:szCs w:val="18"/>
              </w:rPr>
              <w:t>5.1创业补贴申领</w:t>
            </w:r>
          </w:p>
        </w:tc>
        <w:tc>
          <w:tcPr>
            <w:tcW w:w="666" w:type="dxa"/>
            <w:vAlign w:val="center"/>
          </w:tcPr>
          <w:p w:rsidR="00C91B04" w:rsidRDefault="00C91B04">
            <w:pPr>
              <w:widowControl/>
              <w:spacing w:line="280" w:lineRule="exact"/>
              <w:jc w:val="left"/>
              <w:rPr>
                <w:rFonts w:ascii="宋体" w:hAnsi="宋体" w:cs="宋体"/>
                <w:kern w:val="0"/>
                <w:sz w:val="18"/>
                <w:szCs w:val="18"/>
              </w:rPr>
            </w:pP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2.政策对象</w:t>
            </w:r>
            <w:r>
              <w:rPr>
                <w:rFonts w:ascii="宋体" w:hAnsi="宋体" w:cs="宋体" w:hint="eastAsia"/>
                <w:kern w:val="0"/>
                <w:sz w:val="18"/>
                <w:szCs w:val="18"/>
              </w:rPr>
              <w:br/>
              <w:t>3.补贴标准</w:t>
            </w:r>
            <w:r>
              <w:rPr>
                <w:rFonts w:ascii="宋体" w:hAnsi="宋体" w:cs="宋体" w:hint="eastAsia"/>
                <w:kern w:val="0"/>
                <w:sz w:val="18"/>
                <w:szCs w:val="18"/>
              </w:rPr>
              <w:br/>
              <w:t>4.申请条件</w:t>
            </w:r>
            <w:r>
              <w:rPr>
                <w:rFonts w:ascii="宋体" w:hAnsi="宋体" w:cs="宋体" w:hint="eastAsia"/>
                <w:kern w:val="0"/>
                <w:sz w:val="18"/>
                <w:szCs w:val="18"/>
              </w:rPr>
              <w:br/>
              <w:t>5.申请材料</w:t>
            </w:r>
            <w:r>
              <w:rPr>
                <w:rFonts w:ascii="宋体" w:hAnsi="宋体" w:cs="宋体" w:hint="eastAsia"/>
                <w:kern w:val="0"/>
                <w:sz w:val="18"/>
                <w:szCs w:val="18"/>
              </w:rPr>
              <w:br/>
              <w:t>6.办理流程</w:t>
            </w:r>
            <w:r>
              <w:rPr>
                <w:rFonts w:ascii="宋体" w:hAnsi="宋体" w:cs="宋体" w:hint="eastAsia"/>
                <w:kern w:val="0"/>
                <w:sz w:val="18"/>
                <w:szCs w:val="18"/>
              </w:rPr>
              <w:br/>
              <w:t>7.办理时限</w:t>
            </w:r>
            <w:r>
              <w:rPr>
                <w:rFonts w:ascii="宋体" w:hAnsi="宋体" w:cs="宋体" w:hint="eastAsia"/>
                <w:kern w:val="0"/>
                <w:sz w:val="18"/>
                <w:szCs w:val="18"/>
              </w:rPr>
              <w:br/>
              <w:t>8.办理地点（方式）</w:t>
            </w:r>
            <w:r>
              <w:rPr>
                <w:rFonts w:ascii="宋体" w:hAnsi="宋体" w:cs="宋体" w:hint="eastAsia"/>
                <w:kern w:val="0"/>
                <w:sz w:val="18"/>
                <w:szCs w:val="18"/>
              </w:rPr>
              <w:br/>
              <w:t>9.办理结果</w:t>
            </w:r>
            <w:r>
              <w:rPr>
                <w:rFonts w:ascii="宋体" w:hAnsi="宋体" w:cs="宋体" w:hint="eastAsia"/>
                <w:kern w:val="0"/>
                <w:sz w:val="18"/>
                <w:szCs w:val="18"/>
              </w:rPr>
              <w:br/>
              <w:t>10.咨询电话</w:t>
            </w:r>
          </w:p>
        </w:tc>
        <w:tc>
          <w:tcPr>
            <w:tcW w:w="2321"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019"/>
          <w:jc w:val="center"/>
        </w:trPr>
        <w:tc>
          <w:tcPr>
            <w:tcW w:w="525" w:type="dxa"/>
            <w:vMerge/>
            <w:noWrap/>
            <w:vAlign w:val="center"/>
          </w:tcPr>
          <w:p w:rsidR="00C91B04" w:rsidRDefault="00C91B04">
            <w:pPr>
              <w:widowControl/>
              <w:spacing w:line="280" w:lineRule="exact"/>
              <w:jc w:val="center"/>
              <w:rPr>
                <w:rFonts w:ascii="宋体" w:hAnsi="宋体" w:cs="宋体"/>
                <w:kern w:val="0"/>
                <w:sz w:val="18"/>
                <w:szCs w:val="18"/>
              </w:rPr>
            </w:pPr>
          </w:p>
        </w:tc>
        <w:tc>
          <w:tcPr>
            <w:tcW w:w="735" w:type="dxa"/>
            <w:vMerge/>
            <w:vAlign w:val="center"/>
          </w:tcPr>
          <w:p w:rsidR="00C91B04" w:rsidRDefault="00C91B04">
            <w:pPr>
              <w:widowControl/>
              <w:spacing w:line="280" w:lineRule="exact"/>
              <w:jc w:val="center"/>
              <w:rPr>
                <w:rFonts w:ascii="宋体" w:hAnsi="宋体" w:cs="宋体"/>
                <w:color w:val="000000"/>
                <w:kern w:val="0"/>
                <w:sz w:val="18"/>
                <w:szCs w:val="18"/>
              </w:rPr>
            </w:pPr>
          </w:p>
        </w:tc>
        <w:tc>
          <w:tcPr>
            <w:tcW w:w="630" w:type="dxa"/>
            <w:vMerge/>
            <w:vAlign w:val="center"/>
          </w:tcPr>
          <w:p w:rsidR="00C91B04" w:rsidRDefault="00C91B04">
            <w:pPr>
              <w:widowControl/>
              <w:spacing w:line="280" w:lineRule="exact"/>
              <w:jc w:val="center"/>
              <w:rPr>
                <w:rFonts w:ascii="宋体" w:hAnsi="宋体" w:cs="宋体"/>
                <w:kern w:val="0"/>
                <w:sz w:val="18"/>
                <w:szCs w:val="18"/>
              </w:rPr>
            </w:pP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5.1.4创业孵化示范基地一次性奖补</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2.政策对象</w:t>
            </w:r>
            <w:r>
              <w:rPr>
                <w:rFonts w:ascii="宋体" w:hAnsi="宋体" w:cs="宋体" w:hint="eastAsia"/>
                <w:kern w:val="0"/>
                <w:sz w:val="18"/>
                <w:szCs w:val="18"/>
              </w:rPr>
              <w:br/>
              <w:t>3.补贴标准</w:t>
            </w:r>
            <w:r>
              <w:rPr>
                <w:rFonts w:ascii="宋体" w:hAnsi="宋体" w:cs="宋体" w:hint="eastAsia"/>
                <w:kern w:val="0"/>
                <w:sz w:val="18"/>
                <w:szCs w:val="18"/>
              </w:rPr>
              <w:br/>
              <w:t>4.申请条件</w:t>
            </w:r>
            <w:r>
              <w:rPr>
                <w:rFonts w:ascii="宋体" w:hAnsi="宋体" w:cs="宋体" w:hint="eastAsia"/>
                <w:kern w:val="0"/>
                <w:sz w:val="18"/>
                <w:szCs w:val="18"/>
              </w:rPr>
              <w:br/>
              <w:t>5.申请材料</w:t>
            </w:r>
            <w:r>
              <w:rPr>
                <w:rFonts w:ascii="宋体" w:hAnsi="宋体" w:cs="宋体" w:hint="eastAsia"/>
                <w:kern w:val="0"/>
                <w:sz w:val="18"/>
                <w:szCs w:val="18"/>
              </w:rPr>
              <w:br/>
              <w:t>6.办理流程</w:t>
            </w:r>
            <w:r>
              <w:rPr>
                <w:rFonts w:ascii="宋体" w:hAnsi="宋体" w:cs="宋体" w:hint="eastAsia"/>
                <w:kern w:val="0"/>
                <w:sz w:val="18"/>
                <w:szCs w:val="18"/>
              </w:rPr>
              <w:br/>
              <w:t>7.办理时限</w:t>
            </w:r>
            <w:r>
              <w:rPr>
                <w:rFonts w:ascii="宋体" w:hAnsi="宋体" w:cs="宋体" w:hint="eastAsia"/>
                <w:kern w:val="0"/>
                <w:sz w:val="18"/>
                <w:szCs w:val="18"/>
              </w:rPr>
              <w:br/>
              <w:t>8.办理地点（方式）</w:t>
            </w:r>
            <w:r>
              <w:rPr>
                <w:rFonts w:ascii="宋体" w:hAnsi="宋体" w:cs="宋体" w:hint="eastAsia"/>
                <w:kern w:val="0"/>
                <w:sz w:val="18"/>
                <w:szCs w:val="18"/>
              </w:rPr>
              <w:br/>
              <w:t>9.办理结果</w:t>
            </w:r>
            <w:r>
              <w:rPr>
                <w:rFonts w:ascii="宋体" w:hAnsi="宋体" w:cs="宋体" w:hint="eastAsia"/>
                <w:kern w:val="0"/>
                <w:sz w:val="18"/>
                <w:szCs w:val="18"/>
              </w:rPr>
              <w:br/>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000"/>
          <w:jc w:val="center"/>
        </w:trPr>
        <w:tc>
          <w:tcPr>
            <w:tcW w:w="525" w:type="dxa"/>
            <w:vAlign w:val="center"/>
          </w:tcPr>
          <w:p w:rsidR="00C91B04" w:rsidRDefault="00C91B04">
            <w:pPr>
              <w:widowControl/>
              <w:spacing w:line="280" w:lineRule="exact"/>
              <w:jc w:val="left"/>
              <w:rPr>
                <w:rFonts w:ascii="宋体" w:hAnsi="宋体" w:cs="宋体"/>
                <w:kern w:val="0"/>
                <w:sz w:val="18"/>
                <w:szCs w:val="18"/>
              </w:rPr>
            </w:pPr>
          </w:p>
        </w:tc>
        <w:tc>
          <w:tcPr>
            <w:tcW w:w="735" w:type="dxa"/>
            <w:vMerge w:val="restart"/>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5.创业服务</w:t>
            </w: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5.1创业补贴申领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5.1.5孵化成果补贴</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2.政策对象</w:t>
            </w:r>
            <w:r>
              <w:rPr>
                <w:rFonts w:ascii="宋体" w:hAnsi="宋体" w:cs="宋体" w:hint="eastAsia"/>
                <w:kern w:val="0"/>
                <w:sz w:val="18"/>
                <w:szCs w:val="18"/>
              </w:rPr>
              <w:br/>
              <w:t>3.补贴标准</w:t>
            </w:r>
            <w:r>
              <w:rPr>
                <w:rFonts w:ascii="宋体" w:hAnsi="宋体" w:cs="宋体" w:hint="eastAsia"/>
                <w:kern w:val="0"/>
                <w:sz w:val="18"/>
                <w:szCs w:val="18"/>
              </w:rPr>
              <w:br/>
              <w:t>4.申请条件</w:t>
            </w:r>
            <w:r>
              <w:rPr>
                <w:rFonts w:ascii="宋体" w:hAnsi="宋体" w:cs="宋体" w:hint="eastAsia"/>
                <w:kern w:val="0"/>
                <w:sz w:val="18"/>
                <w:szCs w:val="18"/>
              </w:rPr>
              <w:br/>
              <w:t>5.申请材料</w:t>
            </w:r>
            <w:r>
              <w:rPr>
                <w:rFonts w:ascii="宋体" w:hAnsi="宋体" w:cs="宋体" w:hint="eastAsia"/>
                <w:kern w:val="0"/>
                <w:sz w:val="18"/>
                <w:szCs w:val="18"/>
              </w:rPr>
              <w:br/>
              <w:t>6.办理流程</w:t>
            </w:r>
            <w:r>
              <w:rPr>
                <w:rFonts w:ascii="宋体" w:hAnsi="宋体" w:cs="宋体" w:hint="eastAsia"/>
                <w:kern w:val="0"/>
                <w:sz w:val="18"/>
                <w:szCs w:val="18"/>
              </w:rPr>
              <w:br/>
              <w:t>7.办理时限</w:t>
            </w:r>
            <w:r>
              <w:rPr>
                <w:rFonts w:ascii="宋体" w:hAnsi="宋体" w:cs="宋体" w:hint="eastAsia"/>
                <w:kern w:val="0"/>
                <w:sz w:val="18"/>
                <w:szCs w:val="18"/>
              </w:rPr>
              <w:br/>
              <w:t>8.办理地点（方式）</w:t>
            </w:r>
            <w:r>
              <w:rPr>
                <w:rFonts w:ascii="宋体" w:hAnsi="宋体" w:cs="宋体" w:hint="eastAsia"/>
                <w:kern w:val="0"/>
                <w:sz w:val="18"/>
                <w:szCs w:val="18"/>
              </w:rPr>
              <w:br/>
              <w:t>9.办理结果</w:t>
            </w:r>
            <w:r>
              <w:rPr>
                <w:rFonts w:ascii="宋体" w:hAnsi="宋体" w:cs="宋体" w:hint="eastAsia"/>
                <w:kern w:val="0"/>
                <w:sz w:val="18"/>
                <w:szCs w:val="18"/>
              </w:rPr>
              <w:br/>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000"/>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14</w:t>
            </w:r>
          </w:p>
        </w:tc>
        <w:tc>
          <w:tcPr>
            <w:tcW w:w="735" w:type="dxa"/>
            <w:vMerge/>
            <w:vAlign w:val="center"/>
          </w:tcPr>
          <w:p w:rsidR="00C91B04" w:rsidRDefault="00C91B04">
            <w:pPr>
              <w:widowControl/>
              <w:spacing w:line="280" w:lineRule="exact"/>
              <w:jc w:val="left"/>
              <w:rPr>
                <w:rFonts w:ascii="宋体" w:hAnsi="宋体" w:cs="宋体"/>
                <w:color w:val="000000"/>
                <w:kern w:val="0"/>
                <w:sz w:val="18"/>
                <w:szCs w:val="18"/>
              </w:rPr>
            </w:pP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5.2创业担保贷款申请</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ype="page"/>
              <w:t>2.政策对象</w:t>
            </w:r>
            <w:r>
              <w:rPr>
                <w:rFonts w:ascii="宋体" w:hAnsi="宋体" w:cs="宋体" w:hint="eastAsia"/>
                <w:kern w:val="0"/>
                <w:sz w:val="18"/>
                <w:szCs w:val="18"/>
              </w:rPr>
              <w:br w:type="page"/>
              <w:t>3.贷款额度</w:t>
            </w:r>
            <w:r>
              <w:rPr>
                <w:rFonts w:ascii="宋体" w:hAnsi="宋体" w:cs="宋体" w:hint="eastAsia"/>
                <w:kern w:val="0"/>
                <w:sz w:val="18"/>
                <w:szCs w:val="18"/>
              </w:rPr>
              <w:br w:type="page"/>
              <w:t>4.申请条件</w:t>
            </w:r>
            <w:r>
              <w:rPr>
                <w:rFonts w:ascii="宋体" w:hAnsi="宋体" w:cs="宋体" w:hint="eastAsia"/>
                <w:kern w:val="0"/>
                <w:sz w:val="18"/>
                <w:szCs w:val="18"/>
              </w:rPr>
              <w:br w:type="page"/>
              <w:t>5.申请材料</w:t>
            </w:r>
            <w:r>
              <w:rPr>
                <w:rFonts w:ascii="宋体" w:hAnsi="宋体" w:cs="宋体" w:hint="eastAsia"/>
                <w:kern w:val="0"/>
                <w:sz w:val="18"/>
                <w:szCs w:val="18"/>
              </w:rPr>
              <w:br w:type="page"/>
              <w:t>6.办理流程</w:t>
            </w:r>
            <w:r>
              <w:rPr>
                <w:rFonts w:ascii="宋体" w:hAnsi="宋体" w:cs="宋体" w:hint="eastAsia"/>
                <w:kern w:val="0"/>
                <w:sz w:val="18"/>
                <w:szCs w:val="18"/>
              </w:rPr>
              <w:br w:type="page"/>
              <w:t>7.办理时限</w:t>
            </w:r>
            <w:r>
              <w:rPr>
                <w:rFonts w:ascii="宋体" w:hAnsi="宋体" w:cs="宋体" w:hint="eastAsia"/>
                <w:kern w:val="0"/>
                <w:sz w:val="18"/>
                <w:szCs w:val="18"/>
              </w:rPr>
              <w:br w:type="page"/>
              <w:t>8.办理地点（方式）</w:t>
            </w:r>
            <w:r>
              <w:rPr>
                <w:rFonts w:ascii="宋体" w:hAnsi="宋体" w:cs="宋体" w:hint="eastAsia"/>
                <w:kern w:val="0"/>
                <w:sz w:val="18"/>
                <w:szCs w:val="18"/>
              </w:rPr>
              <w:br w:type="page"/>
              <w:t>9.办理结果告知方式</w:t>
            </w:r>
            <w:r>
              <w:rPr>
                <w:rFonts w:ascii="宋体" w:hAnsi="宋体" w:cs="宋体" w:hint="eastAsia"/>
                <w:kern w:val="0"/>
                <w:sz w:val="18"/>
                <w:szCs w:val="18"/>
              </w:rPr>
              <w:br w:type="page"/>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ype="page"/>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940"/>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15</w:t>
            </w:r>
          </w:p>
        </w:tc>
        <w:tc>
          <w:tcPr>
            <w:tcW w:w="735" w:type="dxa"/>
            <w:vMerge w:val="restart"/>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6.对就业困难人员（含建档立卡贫困劳动力）实施就业援助</w:t>
            </w: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6.1就业困难人员认定</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2.对象范围</w:t>
            </w:r>
            <w:r>
              <w:rPr>
                <w:rFonts w:ascii="宋体" w:hAnsi="宋体" w:cs="宋体" w:hint="eastAsia"/>
                <w:kern w:val="0"/>
                <w:sz w:val="18"/>
                <w:szCs w:val="18"/>
              </w:rPr>
              <w:br/>
              <w:t>3.申请条件</w:t>
            </w:r>
            <w:r>
              <w:rPr>
                <w:rFonts w:ascii="宋体" w:hAnsi="宋体" w:cs="宋体" w:hint="eastAsia"/>
                <w:kern w:val="0"/>
                <w:sz w:val="18"/>
                <w:szCs w:val="18"/>
              </w:rPr>
              <w:br/>
              <w:t>4.申请材料</w:t>
            </w:r>
            <w:r>
              <w:rPr>
                <w:rFonts w:ascii="宋体" w:hAnsi="宋体" w:cs="宋体" w:hint="eastAsia"/>
                <w:kern w:val="0"/>
                <w:sz w:val="18"/>
                <w:szCs w:val="18"/>
              </w:rPr>
              <w:br/>
              <w:t>5.办理流程</w:t>
            </w:r>
            <w:r>
              <w:rPr>
                <w:rFonts w:ascii="宋体" w:hAnsi="宋体" w:cs="宋体" w:hint="eastAsia"/>
                <w:kern w:val="0"/>
                <w:sz w:val="18"/>
                <w:szCs w:val="18"/>
              </w:rPr>
              <w:br/>
              <w:t>6.办理时限</w:t>
            </w:r>
            <w:r>
              <w:rPr>
                <w:rFonts w:ascii="宋体" w:hAnsi="宋体" w:cs="宋体" w:hint="eastAsia"/>
                <w:kern w:val="0"/>
                <w:sz w:val="18"/>
                <w:szCs w:val="18"/>
              </w:rPr>
              <w:br/>
              <w:t>7.办理地点（方式）</w:t>
            </w:r>
            <w:r>
              <w:rPr>
                <w:rFonts w:ascii="宋体" w:hAnsi="宋体" w:cs="宋体" w:hint="eastAsia"/>
                <w:kern w:val="0"/>
                <w:sz w:val="18"/>
                <w:szCs w:val="18"/>
              </w:rPr>
              <w:br/>
              <w:t>8.办理结果告知方式</w:t>
            </w:r>
            <w:r>
              <w:rPr>
                <w:rFonts w:ascii="宋体" w:hAnsi="宋体" w:cs="宋体" w:hint="eastAsia"/>
                <w:kern w:val="0"/>
                <w:sz w:val="18"/>
                <w:szCs w:val="18"/>
              </w:rPr>
              <w:br/>
              <w:t>9.咨询电话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959"/>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16</w:t>
            </w:r>
          </w:p>
        </w:tc>
        <w:tc>
          <w:tcPr>
            <w:tcW w:w="735" w:type="dxa"/>
            <w:vMerge/>
            <w:vAlign w:val="center"/>
          </w:tcPr>
          <w:p w:rsidR="00C91B04" w:rsidRDefault="00C91B04">
            <w:pPr>
              <w:widowControl/>
              <w:spacing w:line="280" w:lineRule="exact"/>
              <w:jc w:val="left"/>
              <w:rPr>
                <w:rFonts w:ascii="宋体" w:hAnsi="宋体" w:cs="宋体"/>
                <w:color w:val="000000"/>
                <w:kern w:val="0"/>
                <w:sz w:val="18"/>
                <w:szCs w:val="18"/>
              </w:rPr>
            </w:pP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6.2就业困难人员社会保险补贴申领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2.政策对象</w:t>
            </w:r>
            <w:r>
              <w:rPr>
                <w:rFonts w:ascii="宋体" w:hAnsi="宋体" w:cs="宋体" w:hint="eastAsia"/>
                <w:kern w:val="0"/>
                <w:sz w:val="18"/>
                <w:szCs w:val="18"/>
              </w:rPr>
              <w:br/>
              <w:t>3.补贴标准</w:t>
            </w:r>
            <w:r>
              <w:rPr>
                <w:rFonts w:ascii="宋体" w:hAnsi="宋体" w:cs="宋体" w:hint="eastAsia"/>
                <w:kern w:val="0"/>
                <w:sz w:val="18"/>
                <w:szCs w:val="18"/>
              </w:rPr>
              <w:br/>
              <w:t>4.申请条件</w:t>
            </w:r>
            <w:r>
              <w:rPr>
                <w:rFonts w:ascii="宋体" w:hAnsi="宋体" w:cs="宋体" w:hint="eastAsia"/>
                <w:kern w:val="0"/>
                <w:sz w:val="18"/>
                <w:szCs w:val="18"/>
              </w:rPr>
              <w:br/>
              <w:t>5.申请材料</w:t>
            </w:r>
            <w:r>
              <w:rPr>
                <w:rFonts w:ascii="宋体" w:hAnsi="宋体" w:cs="宋体" w:hint="eastAsia"/>
                <w:kern w:val="0"/>
                <w:sz w:val="18"/>
                <w:szCs w:val="18"/>
              </w:rPr>
              <w:br/>
              <w:t>6.办理流程</w:t>
            </w:r>
            <w:r>
              <w:rPr>
                <w:rFonts w:ascii="宋体" w:hAnsi="宋体" w:cs="宋体" w:hint="eastAsia"/>
                <w:kern w:val="0"/>
                <w:sz w:val="18"/>
                <w:szCs w:val="18"/>
              </w:rPr>
              <w:br/>
              <w:t>7.办理时限</w:t>
            </w:r>
            <w:r>
              <w:rPr>
                <w:rFonts w:ascii="宋体" w:hAnsi="宋体" w:cs="宋体" w:hint="eastAsia"/>
                <w:kern w:val="0"/>
                <w:sz w:val="18"/>
                <w:szCs w:val="18"/>
              </w:rPr>
              <w:br/>
              <w:t>8.办理地点（方式）</w:t>
            </w:r>
            <w:r>
              <w:rPr>
                <w:rFonts w:ascii="宋体" w:hAnsi="宋体" w:cs="宋体" w:hint="eastAsia"/>
                <w:kern w:val="0"/>
                <w:sz w:val="18"/>
                <w:szCs w:val="18"/>
              </w:rPr>
              <w:br/>
              <w:t>9.办理结果告知方式</w:t>
            </w:r>
            <w:r>
              <w:rPr>
                <w:rFonts w:ascii="宋体" w:hAnsi="宋体" w:cs="宋体" w:hint="eastAsia"/>
                <w:kern w:val="0"/>
                <w:sz w:val="18"/>
                <w:szCs w:val="18"/>
              </w:rPr>
              <w:br/>
              <w:t>10.咨询电话</w:t>
            </w:r>
          </w:p>
        </w:tc>
        <w:tc>
          <w:tcPr>
            <w:tcW w:w="2321"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060"/>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17</w:t>
            </w:r>
          </w:p>
        </w:tc>
        <w:tc>
          <w:tcPr>
            <w:tcW w:w="735" w:type="dxa"/>
            <w:vMerge w:val="restart"/>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6.对就业困难人员（含建档立卡贫困劳动力）实施就业援助</w:t>
            </w: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6.3公益性岗位补贴申领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2.政策对象</w:t>
            </w:r>
            <w:r>
              <w:rPr>
                <w:rFonts w:ascii="宋体" w:hAnsi="宋体" w:cs="宋体" w:hint="eastAsia"/>
                <w:kern w:val="0"/>
                <w:sz w:val="18"/>
                <w:szCs w:val="18"/>
              </w:rPr>
              <w:br/>
              <w:t>3.补贴标准</w:t>
            </w:r>
            <w:r>
              <w:rPr>
                <w:rFonts w:ascii="宋体" w:hAnsi="宋体" w:cs="宋体" w:hint="eastAsia"/>
                <w:kern w:val="0"/>
                <w:sz w:val="18"/>
                <w:szCs w:val="18"/>
              </w:rPr>
              <w:br/>
              <w:t>4.申请条件</w:t>
            </w:r>
            <w:r>
              <w:rPr>
                <w:rFonts w:ascii="宋体" w:hAnsi="宋体" w:cs="宋体" w:hint="eastAsia"/>
                <w:kern w:val="0"/>
                <w:sz w:val="18"/>
                <w:szCs w:val="18"/>
              </w:rPr>
              <w:br/>
              <w:t>5.申请材料</w:t>
            </w:r>
            <w:r>
              <w:rPr>
                <w:rFonts w:ascii="宋体" w:hAnsi="宋体" w:cs="宋体" w:hint="eastAsia"/>
                <w:kern w:val="0"/>
                <w:sz w:val="18"/>
                <w:szCs w:val="18"/>
              </w:rPr>
              <w:br/>
              <w:t>6.办理流程</w:t>
            </w:r>
            <w:r>
              <w:rPr>
                <w:rFonts w:ascii="宋体" w:hAnsi="宋体" w:cs="宋体" w:hint="eastAsia"/>
                <w:kern w:val="0"/>
                <w:sz w:val="18"/>
                <w:szCs w:val="18"/>
              </w:rPr>
              <w:br/>
              <w:t>7.办理时限</w:t>
            </w:r>
            <w:r>
              <w:rPr>
                <w:rFonts w:ascii="宋体" w:hAnsi="宋体" w:cs="宋体" w:hint="eastAsia"/>
                <w:kern w:val="0"/>
                <w:sz w:val="18"/>
                <w:szCs w:val="18"/>
              </w:rPr>
              <w:br/>
              <w:t>8.办理地点（方式）</w:t>
            </w:r>
            <w:r>
              <w:rPr>
                <w:rFonts w:ascii="宋体" w:hAnsi="宋体" w:cs="宋体" w:hint="eastAsia"/>
                <w:kern w:val="0"/>
                <w:sz w:val="18"/>
                <w:szCs w:val="18"/>
              </w:rPr>
              <w:br/>
              <w:t>9.办理结果告知方式</w:t>
            </w:r>
            <w:r>
              <w:rPr>
                <w:rFonts w:ascii="宋体" w:hAnsi="宋体" w:cs="宋体" w:hint="eastAsia"/>
                <w:kern w:val="0"/>
                <w:sz w:val="18"/>
                <w:szCs w:val="18"/>
              </w:rPr>
              <w:br/>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899"/>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18</w:t>
            </w:r>
          </w:p>
        </w:tc>
        <w:tc>
          <w:tcPr>
            <w:tcW w:w="735" w:type="dxa"/>
            <w:vMerge/>
            <w:vAlign w:val="center"/>
          </w:tcPr>
          <w:p w:rsidR="00C91B04" w:rsidRDefault="00C91B04">
            <w:pPr>
              <w:widowControl/>
              <w:spacing w:line="280" w:lineRule="exact"/>
              <w:jc w:val="left"/>
              <w:rPr>
                <w:rFonts w:ascii="宋体" w:hAnsi="宋体" w:cs="宋体"/>
                <w:color w:val="000000"/>
                <w:kern w:val="0"/>
                <w:sz w:val="18"/>
                <w:szCs w:val="18"/>
              </w:rPr>
            </w:pP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6.4求职创业补贴申领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6.4.1贫困劳动力求职创业补贴申领</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ype="page"/>
              <w:t>2.政策对象</w:t>
            </w:r>
            <w:r>
              <w:rPr>
                <w:rFonts w:ascii="宋体" w:hAnsi="宋体" w:cs="宋体" w:hint="eastAsia"/>
                <w:kern w:val="0"/>
                <w:sz w:val="18"/>
                <w:szCs w:val="18"/>
              </w:rPr>
              <w:br w:type="page"/>
              <w:t>3.补贴标准</w:t>
            </w:r>
            <w:r>
              <w:rPr>
                <w:rFonts w:ascii="宋体" w:hAnsi="宋体" w:cs="宋体" w:hint="eastAsia"/>
                <w:kern w:val="0"/>
                <w:sz w:val="18"/>
                <w:szCs w:val="18"/>
              </w:rPr>
              <w:br w:type="page"/>
              <w:t>4.申请条件</w:t>
            </w:r>
            <w:r>
              <w:rPr>
                <w:rFonts w:ascii="宋体" w:hAnsi="宋体" w:cs="宋体" w:hint="eastAsia"/>
                <w:kern w:val="0"/>
                <w:sz w:val="18"/>
                <w:szCs w:val="18"/>
              </w:rPr>
              <w:br w:type="page"/>
              <w:t>5.申请材料</w:t>
            </w:r>
            <w:r>
              <w:rPr>
                <w:rFonts w:ascii="宋体" w:hAnsi="宋体" w:cs="宋体" w:hint="eastAsia"/>
                <w:kern w:val="0"/>
                <w:sz w:val="18"/>
                <w:szCs w:val="18"/>
              </w:rPr>
              <w:br w:type="page"/>
              <w:t>6.办理流程</w:t>
            </w:r>
            <w:r>
              <w:rPr>
                <w:rFonts w:ascii="宋体" w:hAnsi="宋体" w:cs="宋体" w:hint="eastAsia"/>
                <w:kern w:val="0"/>
                <w:sz w:val="18"/>
                <w:szCs w:val="18"/>
              </w:rPr>
              <w:br w:type="page"/>
              <w:t>7.办理时限</w:t>
            </w:r>
            <w:r>
              <w:rPr>
                <w:rFonts w:ascii="宋体" w:hAnsi="宋体" w:cs="宋体" w:hint="eastAsia"/>
                <w:kern w:val="0"/>
                <w:sz w:val="18"/>
                <w:szCs w:val="18"/>
              </w:rPr>
              <w:br w:type="page"/>
              <w:t>8.办理地点（方式）</w:t>
            </w:r>
            <w:r>
              <w:rPr>
                <w:rFonts w:ascii="宋体" w:hAnsi="宋体" w:cs="宋体" w:hint="eastAsia"/>
                <w:kern w:val="0"/>
                <w:sz w:val="18"/>
                <w:szCs w:val="18"/>
              </w:rPr>
              <w:br w:type="page"/>
              <w:t>9.办理结果告知方式</w:t>
            </w:r>
            <w:r>
              <w:rPr>
                <w:rFonts w:ascii="宋体" w:hAnsi="宋体" w:cs="宋体" w:hint="eastAsia"/>
                <w:kern w:val="0"/>
                <w:sz w:val="18"/>
                <w:szCs w:val="18"/>
              </w:rPr>
              <w:br w:type="page"/>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ype="page"/>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959"/>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lastRenderedPageBreak/>
              <w:t>19</w:t>
            </w:r>
          </w:p>
        </w:tc>
        <w:tc>
          <w:tcPr>
            <w:tcW w:w="73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6.对就业困难人员（含建档立卡贫困劳动力）实施就业援助</w:t>
            </w: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6.5吸纳贫困劳动力就业奖补申领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2.政策对象</w:t>
            </w:r>
            <w:r>
              <w:rPr>
                <w:rFonts w:ascii="宋体" w:hAnsi="宋体" w:cs="宋体" w:hint="eastAsia"/>
                <w:kern w:val="0"/>
                <w:sz w:val="18"/>
                <w:szCs w:val="18"/>
              </w:rPr>
              <w:br/>
              <w:t>3.奖补标准</w:t>
            </w:r>
            <w:r>
              <w:rPr>
                <w:rFonts w:ascii="宋体" w:hAnsi="宋体" w:cs="宋体" w:hint="eastAsia"/>
                <w:kern w:val="0"/>
                <w:sz w:val="18"/>
                <w:szCs w:val="18"/>
              </w:rPr>
              <w:br/>
              <w:t>4.申请条件</w:t>
            </w:r>
            <w:r>
              <w:rPr>
                <w:rFonts w:ascii="宋体" w:hAnsi="宋体" w:cs="宋体" w:hint="eastAsia"/>
                <w:kern w:val="0"/>
                <w:sz w:val="18"/>
                <w:szCs w:val="18"/>
              </w:rPr>
              <w:br/>
              <w:t>5.申请材料</w:t>
            </w:r>
            <w:r>
              <w:rPr>
                <w:rFonts w:ascii="宋体" w:hAnsi="宋体" w:cs="宋体" w:hint="eastAsia"/>
                <w:kern w:val="0"/>
                <w:sz w:val="18"/>
                <w:szCs w:val="18"/>
              </w:rPr>
              <w:br/>
              <w:t>6.办理流程</w:t>
            </w:r>
            <w:r>
              <w:rPr>
                <w:rFonts w:ascii="宋体" w:hAnsi="宋体" w:cs="宋体" w:hint="eastAsia"/>
                <w:kern w:val="0"/>
                <w:sz w:val="18"/>
                <w:szCs w:val="18"/>
              </w:rPr>
              <w:br/>
              <w:t>7.办理时限</w:t>
            </w:r>
            <w:r>
              <w:rPr>
                <w:rFonts w:ascii="宋体" w:hAnsi="宋体" w:cs="宋体" w:hint="eastAsia"/>
                <w:kern w:val="0"/>
                <w:sz w:val="18"/>
                <w:szCs w:val="18"/>
              </w:rPr>
              <w:br/>
              <w:t>8.办理地点（方式）</w:t>
            </w:r>
            <w:r>
              <w:rPr>
                <w:rFonts w:ascii="宋体" w:hAnsi="宋体" w:cs="宋体" w:hint="eastAsia"/>
                <w:kern w:val="0"/>
                <w:sz w:val="18"/>
                <w:szCs w:val="18"/>
              </w:rPr>
              <w:br/>
              <w:t>9.办理结果告知方式</w:t>
            </w:r>
            <w:r>
              <w:rPr>
                <w:rFonts w:ascii="宋体" w:hAnsi="宋体" w:cs="宋体" w:hint="eastAsia"/>
                <w:kern w:val="0"/>
                <w:sz w:val="18"/>
                <w:szCs w:val="18"/>
              </w:rPr>
              <w:br/>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760"/>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20</w:t>
            </w:r>
          </w:p>
        </w:tc>
        <w:tc>
          <w:tcPr>
            <w:tcW w:w="73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7.高校毕业生就业服务</w:t>
            </w: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7.1高等学校等毕业生接收手续办理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2.对象范围</w:t>
            </w:r>
            <w:r>
              <w:rPr>
                <w:rFonts w:ascii="宋体" w:hAnsi="宋体" w:cs="宋体" w:hint="eastAsia"/>
                <w:kern w:val="0"/>
                <w:sz w:val="18"/>
                <w:szCs w:val="18"/>
              </w:rPr>
              <w:br/>
              <w:t>3.办理条件</w:t>
            </w:r>
            <w:r>
              <w:rPr>
                <w:rFonts w:ascii="宋体" w:hAnsi="宋体" w:cs="宋体" w:hint="eastAsia"/>
                <w:kern w:val="0"/>
                <w:sz w:val="18"/>
                <w:szCs w:val="18"/>
              </w:rPr>
              <w:br/>
              <w:t>4.办理材料</w:t>
            </w:r>
            <w:r>
              <w:rPr>
                <w:rFonts w:ascii="宋体" w:hAnsi="宋体" w:cs="宋体" w:hint="eastAsia"/>
                <w:kern w:val="0"/>
                <w:sz w:val="18"/>
                <w:szCs w:val="18"/>
              </w:rPr>
              <w:br/>
              <w:t>5.办理流程</w:t>
            </w:r>
            <w:r>
              <w:rPr>
                <w:rFonts w:ascii="宋体" w:hAnsi="宋体" w:cs="宋体" w:hint="eastAsia"/>
                <w:kern w:val="0"/>
                <w:sz w:val="18"/>
                <w:szCs w:val="18"/>
              </w:rPr>
              <w:br/>
              <w:t>6.办理时限</w:t>
            </w:r>
            <w:r>
              <w:rPr>
                <w:rFonts w:ascii="宋体" w:hAnsi="宋体" w:cs="宋体" w:hint="eastAsia"/>
                <w:kern w:val="0"/>
                <w:sz w:val="18"/>
                <w:szCs w:val="18"/>
              </w:rPr>
              <w:br/>
              <w:t>7.办理地点（方式）</w:t>
            </w:r>
            <w:r>
              <w:rPr>
                <w:rFonts w:ascii="宋体" w:hAnsi="宋体" w:cs="宋体" w:hint="eastAsia"/>
                <w:kern w:val="0"/>
                <w:sz w:val="18"/>
                <w:szCs w:val="18"/>
              </w:rPr>
              <w:br/>
              <w:t>8.办理结果告知方式</w:t>
            </w:r>
            <w:r>
              <w:rPr>
                <w:rFonts w:ascii="宋体" w:hAnsi="宋体" w:cs="宋体" w:hint="eastAsia"/>
                <w:kern w:val="0"/>
                <w:sz w:val="18"/>
                <w:szCs w:val="18"/>
              </w:rPr>
              <w:br/>
              <w:t>9.咨询电话</w:t>
            </w:r>
          </w:p>
        </w:tc>
        <w:tc>
          <w:tcPr>
            <w:tcW w:w="2321"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959"/>
          <w:jc w:val="center"/>
        </w:trPr>
        <w:tc>
          <w:tcPr>
            <w:tcW w:w="525" w:type="dxa"/>
            <w:noWrap/>
            <w:vAlign w:val="center"/>
          </w:tcPr>
          <w:p w:rsidR="00C91B04" w:rsidRDefault="00C91B04">
            <w:pPr>
              <w:widowControl/>
              <w:spacing w:line="280" w:lineRule="exact"/>
              <w:jc w:val="center"/>
              <w:rPr>
                <w:rFonts w:ascii="宋体" w:hAnsi="宋体" w:cs="宋体"/>
                <w:kern w:val="0"/>
                <w:sz w:val="18"/>
                <w:szCs w:val="18"/>
              </w:rPr>
            </w:pPr>
          </w:p>
        </w:tc>
        <w:tc>
          <w:tcPr>
            <w:tcW w:w="735" w:type="dxa"/>
            <w:vMerge w:val="restart"/>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7.高校毕业生就业服务</w:t>
            </w: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7.2就业见习补贴申领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2.政策对象</w:t>
            </w:r>
            <w:r>
              <w:rPr>
                <w:rFonts w:ascii="宋体" w:hAnsi="宋体" w:cs="宋体" w:hint="eastAsia"/>
                <w:kern w:val="0"/>
                <w:sz w:val="18"/>
                <w:szCs w:val="18"/>
              </w:rPr>
              <w:br/>
              <w:t>3.补贴标准</w:t>
            </w:r>
            <w:r>
              <w:rPr>
                <w:rFonts w:ascii="宋体" w:hAnsi="宋体" w:cs="宋体" w:hint="eastAsia"/>
                <w:kern w:val="0"/>
                <w:sz w:val="18"/>
                <w:szCs w:val="18"/>
              </w:rPr>
              <w:br/>
              <w:t>4.申请条件</w:t>
            </w:r>
            <w:r>
              <w:rPr>
                <w:rFonts w:ascii="宋体" w:hAnsi="宋体" w:cs="宋体" w:hint="eastAsia"/>
                <w:kern w:val="0"/>
                <w:sz w:val="18"/>
                <w:szCs w:val="18"/>
              </w:rPr>
              <w:br/>
              <w:t>5.申请材料</w:t>
            </w:r>
            <w:r>
              <w:rPr>
                <w:rFonts w:ascii="宋体" w:hAnsi="宋体" w:cs="宋体" w:hint="eastAsia"/>
                <w:kern w:val="0"/>
                <w:sz w:val="18"/>
                <w:szCs w:val="18"/>
              </w:rPr>
              <w:br/>
              <w:t>6.办理流程</w:t>
            </w:r>
            <w:r>
              <w:rPr>
                <w:rFonts w:ascii="宋体" w:hAnsi="宋体" w:cs="宋体" w:hint="eastAsia"/>
                <w:kern w:val="0"/>
                <w:sz w:val="18"/>
                <w:szCs w:val="18"/>
              </w:rPr>
              <w:br/>
              <w:t>7.办理时限</w:t>
            </w:r>
            <w:r>
              <w:rPr>
                <w:rFonts w:ascii="宋体" w:hAnsi="宋体" w:cs="宋体" w:hint="eastAsia"/>
                <w:kern w:val="0"/>
                <w:sz w:val="18"/>
                <w:szCs w:val="18"/>
              </w:rPr>
              <w:br/>
              <w:t>8.办理地点（方式）</w:t>
            </w:r>
            <w:r>
              <w:rPr>
                <w:rFonts w:ascii="宋体" w:hAnsi="宋体" w:cs="宋体" w:hint="eastAsia"/>
                <w:kern w:val="0"/>
                <w:sz w:val="18"/>
                <w:szCs w:val="18"/>
              </w:rPr>
              <w:br/>
              <w:t>9.办理结果</w:t>
            </w:r>
            <w:r>
              <w:rPr>
                <w:rFonts w:ascii="宋体" w:hAnsi="宋体" w:cs="宋体" w:hint="eastAsia"/>
                <w:kern w:val="0"/>
                <w:sz w:val="18"/>
                <w:szCs w:val="18"/>
              </w:rPr>
              <w:br/>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2982"/>
          <w:jc w:val="center"/>
        </w:trPr>
        <w:tc>
          <w:tcPr>
            <w:tcW w:w="525" w:type="dxa"/>
            <w:noWrap/>
            <w:vAlign w:val="center"/>
          </w:tcPr>
          <w:p w:rsidR="00C91B04" w:rsidRDefault="00C91B04">
            <w:pPr>
              <w:widowControl/>
              <w:spacing w:line="280" w:lineRule="exact"/>
              <w:jc w:val="center"/>
              <w:rPr>
                <w:rFonts w:ascii="宋体" w:hAnsi="宋体" w:cs="宋体"/>
                <w:kern w:val="0"/>
                <w:sz w:val="18"/>
                <w:szCs w:val="18"/>
              </w:rPr>
            </w:pPr>
          </w:p>
        </w:tc>
        <w:tc>
          <w:tcPr>
            <w:tcW w:w="735" w:type="dxa"/>
            <w:vMerge/>
            <w:vAlign w:val="center"/>
          </w:tcPr>
          <w:p w:rsidR="00C91B04" w:rsidRDefault="00C91B04">
            <w:pPr>
              <w:widowControl/>
              <w:spacing w:line="280" w:lineRule="exact"/>
              <w:jc w:val="center"/>
              <w:rPr>
                <w:rFonts w:ascii="宋体" w:hAnsi="宋体" w:cs="宋体"/>
                <w:color w:val="000000"/>
                <w:kern w:val="0"/>
                <w:sz w:val="18"/>
                <w:szCs w:val="18"/>
              </w:rPr>
            </w:pP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7.3求职创业补贴申领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ype="page"/>
              <w:t>2.政策对象</w:t>
            </w:r>
            <w:r>
              <w:rPr>
                <w:rFonts w:ascii="宋体" w:hAnsi="宋体" w:cs="宋体" w:hint="eastAsia"/>
                <w:kern w:val="0"/>
                <w:sz w:val="18"/>
                <w:szCs w:val="18"/>
              </w:rPr>
              <w:br w:type="page"/>
              <w:t>3.补贴标准</w:t>
            </w:r>
            <w:r>
              <w:rPr>
                <w:rFonts w:ascii="宋体" w:hAnsi="宋体" w:cs="宋体" w:hint="eastAsia"/>
                <w:kern w:val="0"/>
                <w:sz w:val="18"/>
                <w:szCs w:val="18"/>
              </w:rPr>
              <w:br w:type="page"/>
              <w:t>4.申请条件</w:t>
            </w:r>
            <w:r>
              <w:rPr>
                <w:rFonts w:ascii="宋体" w:hAnsi="宋体" w:cs="宋体" w:hint="eastAsia"/>
                <w:kern w:val="0"/>
                <w:sz w:val="18"/>
                <w:szCs w:val="18"/>
              </w:rPr>
              <w:br w:type="page"/>
              <w:t>5.申请材料</w:t>
            </w:r>
            <w:r>
              <w:rPr>
                <w:rFonts w:ascii="宋体" w:hAnsi="宋体" w:cs="宋体" w:hint="eastAsia"/>
                <w:kern w:val="0"/>
                <w:sz w:val="18"/>
                <w:szCs w:val="18"/>
              </w:rPr>
              <w:br w:type="page"/>
              <w:t>6.办理流程</w:t>
            </w:r>
            <w:r>
              <w:rPr>
                <w:rFonts w:ascii="宋体" w:hAnsi="宋体" w:cs="宋体" w:hint="eastAsia"/>
                <w:kern w:val="0"/>
                <w:sz w:val="18"/>
                <w:szCs w:val="18"/>
              </w:rPr>
              <w:br w:type="page"/>
              <w:t>7.办理时限</w:t>
            </w:r>
            <w:r>
              <w:rPr>
                <w:rFonts w:ascii="宋体" w:hAnsi="宋体" w:cs="宋体" w:hint="eastAsia"/>
                <w:kern w:val="0"/>
                <w:sz w:val="18"/>
                <w:szCs w:val="18"/>
              </w:rPr>
              <w:br w:type="page"/>
              <w:t>8.办理地点（方式）</w:t>
            </w:r>
            <w:r>
              <w:rPr>
                <w:rFonts w:ascii="宋体" w:hAnsi="宋体" w:cs="宋体" w:hint="eastAsia"/>
                <w:kern w:val="0"/>
                <w:sz w:val="18"/>
                <w:szCs w:val="18"/>
              </w:rPr>
              <w:br w:type="page"/>
              <w:t>9.办理结果</w:t>
            </w:r>
            <w:r>
              <w:rPr>
                <w:rFonts w:ascii="宋体" w:hAnsi="宋体" w:cs="宋体" w:hint="eastAsia"/>
                <w:kern w:val="0"/>
                <w:sz w:val="18"/>
                <w:szCs w:val="18"/>
              </w:rPr>
              <w:br w:type="page"/>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ype="page"/>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222"/>
          <w:jc w:val="center"/>
        </w:trPr>
        <w:tc>
          <w:tcPr>
            <w:tcW w:w="525" w:type="dxa"/>
            <w:noWrap/>
            <w:vAlign w:val="center"/>
          </w:tcPr>
          <w:p w:rsidR="00C91B04" w:rsidRDefault="00C91B04">
            <w:pPr>
              <w:widowControl/>
              <w:spacing w:line="280" w:lineRule="exact"/>
              <w:jc w:val="center"/>
              <w:rPr>
                <w:rFonts w:ascii="宋体" w:hAnsi="宋体" w:cs="宋体"/>
                <w:kern w:val="0"/>
                <w:sz w:val="18"/>
                <w:szCs w:val="18"/>
              </w:rPr>
            </w:pPr>
          </w:p>
        </w:tc>
        <w:tc>
          <w:tcPr>
            <w:tcW w:w="73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7.高校毕业生就业服务</w:t>
            </w:r>
          </w:p>
        </w:tc>
        <w:tc>
          <w:tcPr>
            <w:tcW w:w="630"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7.4高校毕业生社保补贴申领</w:t>
            </w:r>
          </w:p>
        </w:tc>
        <w:tc>
          <w:tcPr>
            <w:tcW w:w="666"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2.政策对象</w:t>
            </w:r>
            <w:r>
              <w:rPr>
                <w:rFonts w:ascii="宋体" w:hAnsi="宋体" w:cs="宋体" w:hint="eastAsia"/>
                <w:kern w:val="0"/>
                <w:sz w:val="18"/>
                <w:szCs w:val="18"/>
              </w:rPr>
              <w:br/>
              <w:t>3.补贴标准</w:t>
            </w:r>
            <w:r>
              <w:rPr>
                <w:rFonts w:ascii="宋体" w:hAnsi="宋体" w:cs="宋体" w:hint="eastAsia"/>
                <w:kern w:val="0"/>
                <w:sz w:val="18"/>
                <w:szCs w:val="18"/>
              </w:rPr>
              <w:br/>
              <w:t>4.申请条件</w:t>
            </w:r>
            <w:r>
              <w:rPr>
                <w:rFonts w:ascii="宋体" w:hAnsi="宋体" w:cs="宋体" w:hint="eastAsia"/>
                <w:kern w:val="0"/>
                <w:sz w:val="18"/>
                <w:szCs w:val="18"/>
              </w:rPr>
              <w:br/>
              <w:t>5.申请材料</w:t>
            </w:r>
            <w:r>
              <w:rPr>
                <w:rFonts w:ascii="宋体" w:hAnsi="宋体" w:cs="宋体" w:hint="eastAsia"/>
                <w:kern w:val="0"/>
                <w:sz w:val="18"/>
                <w:szCs w:val="18"/>
              </w:rPr>
              <w:br/>
              <w:t>6.办理流程</w:t>
            </w:r>
            <w:r>
              <w:rPr>
                <w:rFonts w:ascii="宋体" w:hAnsi="宋体" w:cs="宋体" w:hint="eastAsia"/>
                <w:kern w:val="0"/>
                <w:sz w:val="18"/>
                <w:szCs w:val="18"/>
              </w:rPr>
              <w:br/>
              <w:t>7.办理时限</w:t>
            </w:r>
            <w:r>
              <w:rPr>
                <w:rFonts w:ascii="宋体" w:hAnsi="宋体" w:cs="宋体" w:hint="eastAsia"/>
                <w:kern w:val="0"/>
                <w:sz w:val="18"/>
                <w:szCs w:val="18"/>
              </w:rPr>
              <w:br/>
              <w:t>8.办理地点（方式）</w:t>
            </w:r>
            <w:r>
              <w:rPr>
                <w:rFonts w:ascii="宋体" w:hAnsi="宋体" w:cs="宋体" w:hint="eastAsia"/>
                <w:kern w:val="0"/>
                <w:sz w:val="18"/>
                <w:szCs w:val="18"/>
              </w:rPr>
              <w:br/>
              <w:t>9.办理结果</w:t>
            </w:r>
            <w:r>
              <w:rPr>
                <w:rFonts w:ascii="宋体" w:hAnsi="宋体" w:cs="宋体" w:hint="eastAsia"/>
                <w:kern w:val="0"/>
                <w:sz w:val="18"/>
                <w:szCs w:val="18"/>
              </w:rPr>
              <w:br/>
              <w:t>10.咨询电话</w:t>
            </w:r>
          </w:p>
        </w:tc>
        <w:tc>
          <w:tcPr>
            <w:tcW w:w="23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4020"/>
          <w:jc w:val="center"/>
        </w:trPr>
        <w:tc>
          <w:tcPr>
            <w:tcW w:w="525" w:type="dxa"/>
            <w:noWrap/>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21</w:t>
            </w:r>
          </w:p>
        </w:tc>
        <w:tc>
          <w:tcPr>
            <w:tcW w:w="73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8.基本公共就业创业政府购买服务</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8.1政府向社会购买基本公共就业创业服务成果</w:t>
            </w:r>
          </w:p>
        </w:tc>
        <w:tc>
          <w:tcPr>
            <w:tcW w:w="666"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1749" w:type="dxa"/>
            <w:vAlign w:val="center"/>
          </w:tcPr>
          <w:p w:rsidR="00C91B04" w:rsidRDefault="00A1194A">
            <w:pPr>
              <w:widowControl/>
              <w:spacing w:line="280" w:lineRule="exact"/>
              <w:jc w:val="left"/>
              <w:rPr>
                <w:rFonts w:ascii="宋体" w:hAnsi="宋体" w:cs="宋体"/>
                <w:kern w:val="0"/>
                <w:sz w:val="18"/>
                <w:szCs w:val="18"/>
              </w:rPr>
            </w:pPr>
            <w:r>
              <w:rPr>
                <w:rFonts w:ascii="宋体" w:hAnsi="宋体" w:cs="宋体" w:hint="eastAsia"/>
                <w:kern w:val="0"/>
                <w:sz w:val="18"/>
                <w:szCs w:val="18"/>
              </w:rPr>
              <w:t>1.文件依据</w:t>
            </w:r>
            <w:r>
              <w:rPr>
                <w:rFonts w:ascii="宋体" w:hAnsi="宋体" w:cs="宋体" w:hint="eastAsia"/>
                <w:kern w:val="0"/>
                <w:sz w:val="18"/>
                <w:szCs w:val="18"/>
              </w:rPr>
              <w:br/>
              <w:t>2.购买项目</w:t>
            </w:r>
            <w:r>
              <w:rPr>
                <w:rFonts w:ascii="宋体" w:hAnsi="宋体" w:cs="宋体" w:hint="eastAsia"/>
                <w:kern w:val="0"/>
                <w:sz w:val="18"/>
                <w:szCs w:val="18"/>
              </w:rPr>
              <w:br/>
              <w:t>3.购买内容及评价标准</w:t>
            </w:r>
            <w:r>
              <w:rPr>
                <w:rFonts w:ascii="宋体" w:hAnsi="宋体" w:cs="宋体" w:hint="eastAsia"/>
                <w:kern w:val="0"/>
                <w:sz w:val="18"/>
                <w:szCs w:val="18"/>
              </w:rPr>
              <w:br/>
              <w:t>4.购买主体</w:t>
            </w:r>
            <w:r>
              <w:rPr>
                <w:rFonts w:ascii="宋体" w:hAnsi="宋体" w:cs="宋体" w:hint="eastAsia"/>
                <w:kern w:val="0"/>
                <w:sz w:val="18"/>
                <w:szCs w:val="18"/>
              </w:rPr>
              <w:br/>
              <w:t>5.承接主体条件</w:t>
            </w:r>
            <w:r>
              <w:rPr>
                <w:rFonts w:ascii="宋体" w:hAnsi="宋体" w:cs="宋体" w:hint="eastAsia"/>
                <w:kern w:val="0"/>
                <w:sz w:val="18"/>
                <w:szCs w:val="18"/>
              </w:rPr>
              <w:br/>
              <w:t>6.购买方式</w:t>
            </w:r>
            <w:r>
              <w:rPr>
                <w:rFonts w:ascii="宋体" w:hAnsi="宋体" w:cs="宋体" w:hint="eastAsia"/>
                <w:kern w:val="0"/>
                <w:sz w:val="18"/>
                <w:szCs w:val="18"/>
              </w:rPr>
              <w:br/>
              <w:t>7.提交材料</w:t>
            </w:r>
            <w:r>
              <w:rPr>
                <w:rFonts w:ascii="宋体" w:hAnsi="宋体" w:cs="宋体" w:hint="eastAsia"/>
                <w:kern w:val="0"/>
                <w:sz w:val="18"/>
                <w:szCs w:val="18"/>
              </w:rPr>
              <w:br/>
              <w:t>8.购买流程</w:t>
            </w:r>
            <w:r>
              <w:rPr>
                <w:rFonts w:ascii="宋体" w:hAnsi="宋体" w:cs="宋体" w:hint="eastAsia"/>
                <w:kern w:val="0"/>
                <w:sz w:val="18"/>
                <w:szCs w:val="18"/>
              </w:rPr>
              <w:br/>
              <w:t>9.受理地点（方式）</w:t>
            </w:r>
            <w:r>
              <w:rPr>
                <w:rFonts w:ascii="宋体" w:hAnsi="宋体" w:cs="宋体" w:hint="eastAsia"/>
                <w:kern w:val="0"/>
                <w:sz w:val="18"/>
                <w:szCs w:val="18"/>
              </w:rPr>
              <w:br/>
              <w:t>10.受理结果告知方式</w:t>
            </w:r>
            <w:r>
              <w:rPr>
                <w:rFonts w:ascii="宋体" w:hAnsi="宋体" w:cs="宋体" w:hint="eastAsia"/>
                <w:kern w:val="0"/>
                <w:sz w:val="18"/>
                <w:szCs w:val="18"/>
              </w:rPr>
              <w:br/>
              <w:t>11.咨询电话</w:t>
            </w:r>
          </w:p>
        </w:tc>
        <w:tc>
          <w:tcPr>
            <w:tcW w:w="2321" w:type="dxa"/>
            <w:vAlign w:val="center"/>
          </w:tcPr>
          <w:p w:rsidR="00C91B04" w:rsidRDefault="00A1194A">
            <w:pPr>
              <w:widowControl/>
              <w:spacing w:line="26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ascii="宋体" w:hAnsi="宋体" w:cs="宋体" w:hint="eastAsia"/>
                <w:color w:val="000000"/>
                <w:kern w:val="0"/>
                <w:sz w:val="18"/>
                <w:szCs w:val="18"/>
              </w:rPr>
              <w:br/>
              <w:t>3.《人力资源市场暂行条例》（中华人民共和国国务院令第700号）</w:t>
            </w:r>
          </w:p>
        </w:tc>
        <w:tc>
          <w:tcPr>
            <w:tcW w:w="11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823"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人力资源和社会保障部门</w:t>
            </w:r>
          </w:p>
        </w:tc>
        <w:tc>
          <w:tcPr>
            <w:tcW w:w="2672"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630"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0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spacing w:line="280" w:lineRule="exact"/>
              <w:jc w:val="center"/>
              <w:rPr>
                <w:rFonts w:ascii="宋体" w:hAnsi="宋体" w:cs="宋体"/>
                <w:kern w:val="0"/>
                <w:sz w:val="18"/>
                <w:szCs w:val="18"/>
              </w:rPr>
            </w:pPr>
            <w:r>
              <w:rPr>
                <w:rFonts w:ascii="宋体" w:hAnsi="宋体" w:cs="宋体" w:hint="eastAsia"/>
                <w:kern w:val="0"/>
                <w:sz w:val="18"/>
                <w:szCs w:val="18"/>
              </w:rPr>
              <w:t xml:space="preserve">　</w:t>
            </w:r>
          </w:p>
        </w:tc>
        <w:tc>
          <w:tcPr>
            <w:tcW w:w="525" w:type="dxa"/>
            <w:vAlign w:val="center"/>
          </w:tcPr>
          <w:p w:rsidR="00C91B04" w:rsidRDefault="00A1194A">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33" w:type="dxa"/>
            <w:noWrap/>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bl>
    <w:p w:rsidR="00C91B04" w:rsidRDefault="00C91B04">
      <w:pPr>
        <w:spacing w:line="220" w:lineRule="exact"/>
      </w:pPr>
    </w:p>
    <w:p w:rsidR="00C91B04" w:rsidRDefault="00A1194A">
      <w:pPr>
        <w:spacing w:line="220" w:lineRule="exact"/>
      </w:pPr>
      <w:r>
        <w:lastRenderedPageBreak/>
        <w:br w:type="page"/>
      </w:r>
    </w:p>
    <w:p w:rsidR="00C91B04" w:rsidRDefault="00C91B04">
      <w:pPr>
        <w:spacing w:line="220" w:lineRule="exact"/>
      </w:pPr>
    </w:p>
    <w:p w:rsidR="00C91B04" w:rsidRDefault="00C91B04">
      <w:pPr>
        <w:spacing w:line="220" w:lineRule="exact"/>
      </w:pPr>
    </w:p>
    <w:p w:rsidR="00C91B04" w:rsidRDefault="00842DA2">
      <w:pPr>
        <w:pStyle w:val="1"/>
        <w:spacing w:before="0" w:after="0" w:line="240" w:lineRule="auto"/>
      </w:pPr>
      <w:bookmarkStart w:id="22" w:name="_Toc12847"/>
      <w:r>
        <w:rPr>
          <w:rFonts w:hint="eastAsia"/>
        </w:rPr>
        <w:t>皇路</w:t>
      </w:r>
      <w:r w:rsidR="005D3D49">
        <w:rPr>
          <w:rFonts w:hint="eastAsia"/>
        </w:rPr>
        <w:t>店</w:t>
      </w:r>
      <w:r w:rsidR="00A1194A">
        <w:rPr>
          <w:rFonts w:hint="eastAsia"/>
        </w:rPr>
        <w:t>镇社会保险领域基层政务公开目录</w:t>
      </w:r>
      <w:bookmarkEnd w:id="22"/>
    </w:p>
    <w:tbl>
      <w:tblPr>
        <w:tblW w:w="14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630"/>
        <w:gridCol w:w="630"/>
        <w:gridCol w:w="630"/>
        <w:gridCol w:w="1720"/>
        <w:gridCol w:w="2621"/>
        <w:gridCol w:w="840"/>
        <w:gridCol w:w="735"/>
        <w:gridCol w:w="2240"/>
        <w:gridCol w:w="700"/>
        <w:gridCol w:w="619"/>
        <w:gridCol w:w="589"/>
        <w:gridCol w:w="630"/>
        <w:gridCol w:w="665"/>
        <w:gridCol w:w="680"/>
      </w:tblGrid>
      <w:tr w:rsidR="00C91B04">
        <w:trPr>
          <w:trHeight w:val="290"/>
          <w:tblHeader/>
          <w:jc w:val="center"/>
        </w:trPr>
        <w:tc>
          <w:tcPr>
            <w:tcW w:w="437"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1890" w:type="dxa"/>
            <w:gridSpan w:val="3"/>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公开事项</w:t>
            </w:r>
          </w:p>
        </w:tc>
        <w:tc>
          <w:tcPr>
            <w:tcW w:w="1720"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公开内容（要素）</w:t>
            </w:r>
          </w:p>
        </w:tc>
        <w:tc>
          <w:tcPr>
            <w:tcW w:w="2621"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公开依据</w:t>
            </w:r>
          </w:p>
        </w:tc>
        <w:tc>
          <w:tcPr>
            <w:tcW w:w="840"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w:t>
            </w:r>
            <w:r>
              <w:rPr>
                <w:rFonts w:ascii="宋体" w:hAnsi="宋体" w:cs="宋体" w:hint="eastAsia"/>
                <w:color w:val="000000"/>
                <w:kern w:val="0"/>
                <w:sz w:val="18"/>
                <w:szCs w:val="18"/>
              </w:rPr>
              <w:br/>
              <w:t>时限</w:t>
            </w:r>
          </w:p>
        </w:tc>
        <w:tc>
          <w:tcPr>
            <w:tcW w:w="735"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w:t>
            </w:r>
            <w:r>
              <w:rPr>
                <w:rFonts w:ascii="宋体" w:hAnsi="宋体" w:cs="宋体" w:hint="eastAsia"/>
                <w:color w:val="000000"/>
                <w:kern w:val="0"/>
                <w:sz w:val="18"/>
                <w:szCs w:val="18"/>
              </w:rPr>
              <w:br/>
              <w:t>主体</w:t>
            </w:r>
          </w:p>
        </w:tc>
        <w:tc>
          <w:tcPr>
            <w:tcW w:w="2240"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公开渠道和载体</w:t>
            </w:r>
          </w:p>
        </w:tc>
        <w:tc>
          <w:tcPr>
            <w:tcW w:w="1319" w:type="dxa"/>
            <w:gridSpan w:val="2"/>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公开对象</w:t>
            </w:r>
          </w:p>
        </w:tc>
        <w:tc>
          <w:tcPr>
            <w:tcW w:w="1219" w:type="dxa"/>
            <w:gridSpan w:val="2"/>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公开方式</w:t>
            </w:r>
          </w:p>
        </w:tc>
        <w:tc>
          <w:tcPr>
            <w:tcW w:w="1345" w:type="dxa"/>
            <w:gridSpan w:val="2"/>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公开层级</w:t>
            </w:r>
          </w:p>
        </w:tc>
      </w:tr>
      <w:tr w:rsidR="00C91B04">
        <w:trPr>
          <w:trHeight w:val="450"/>
          <w:tblHeader/>
          <w:jc w:val="center"/>
        </w:trPr>
        <w:tc>
          <w:tcPr>
            <w:tcW w:w="437"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一级事项</w:t>
            </w:r>
          </w:p>
        </w:tc>
        <w:tc>
          <w:tcPr>
            <w:tcW w:w="630" w:type="dxa"/>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二级事项</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三级事项</w:t>
            </w:r>
          </w:p>
        </w:tc>
        <w:tc>
          <w:tcPr>
            <w:tcW w:w="1720" w:type="dxa"/>
            <w:vMerge/>
            <w:vAlign w:val="center"/>
          </w:tcPr>
          <w:p w:rsidR="00C91B04" w:rsidRDefault="00C91B04">
            <w:pPr>
              <w:widowControl/>
              <w:jc w:val="left"/>
              <w:rPr>
                <w:rFonts w:ascii="宋体" w:hAnsi="宋体" w:cs="宋体"/>
                <w:color w:val="000000"/>
                <w:kern w:val="0"/>
                <w:sz w:val="18"/>
                <w:szCs w:val="18"/>
              </w:rPr>
            </w:pPr>
          </w:p>
        </w:tc>
        <w:tc>
          <w:tcPr>
            <w:tcW w:w="2621" w:type="dxa"/>
            <w:vMerge/>
            <w:vAlign w:val="center"/>
          </w:tcPr>
          <w:p w:rsidR="00C91B04" w:rsidRDefault="00C91B04">
            <w:pPr>
              <w:widowControl/>
              <w:jc w:val="left"/>
              <w:rPr>
                <w:rFonts w:ascii="宋体" w:hAnsi="宋体" w:cs="宋体"/>
                <w:color w:val="000000"/>
                <w:kern w:val="0"/>
                <w:sz w:val="18"/>
                <w:szCs w:val="18"/>
              </w:rPr>
            </w:pPr>
          </w:p>
        </w:tc>
        <w:tc>
          <w:tcPr>
            <w:tcW w:w="840" w:type="dxa"/>
            <w:vMerge/>
            <w:vAlign w:val="center"/>
          </w:tcPr>
          <w:p w:rsidR="00C91B04" w:rsidRDefault="00C91B04">
            <w:pPr>
              <w:widowControl/>
              <w:jc w:val="left"/>
              <w:rPr>
                <w:rFonts w:ascii="宋体" w:hAnsi="宋体" w:cs="宋体"/>
                <w:color w:val="000000"/>
                <w:kern w:val="0"/>
                <w:sz w:val="18"/>
                <w:szCs w:val="18"/>
              </w:rPr>
            </w:pPr>
          </w:p>
        </w:tc>
        <w:tc>
          <w:tcPr>
            <w:tcW w:w="735" w:type="dxa"/>
            <w:vMerge/>
            <w:vAlign w:val="center"/>
          </w:tcPr>
          <w:p w:rsidR="00C91B04" w:rsidRDefault="00C91B04">
            <w:pPr>
              <w:widowControl/>
              <w:jc w:val="left"/>
              <w:rPr>
                <w:rFonts w:ascii="宋体" w:hAnsi="宋体" w:cs="宋体"/>
                <w:color w:val="000000"/>
                <w:kern w:val="0"/>
                <w:sz w:val="18"/>
                <w:szCs w:val="18"/>
              </w:rPr>
            </w:pPr>
          </w:p>
        </w:tc>
        <w:tc>
          <w:tcPr>
            <w:tcW w:w="2240" w:type="dxa"/>
            <w:vMerge/>
            <w:vAlign w:val="center"/>
          </w:tcPr>
          <w:p w:rsidR="00C91B04" w:rsidRDefault="00C91B04">
            <w:pPr>
              <w:widowControl/>
              <w:jc w:val="left"/>
              <w:rPr>
                <w:rFonts w:ascii="宋体" w:hAnsi="宋体" w:cs="宋体"/>
                <w:color w:val="000000"/>
                <w:kern w:val="0"/>
                <w:sz w:val="18"/>
                <w:szCs w:val="18"/>
              </w:rPr>
            </w:pP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全社会</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特定群体</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主动</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依申请</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县级</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乡级</w:t>
            </w:r>
          </w:p>
        </w:tc>
      </w:tr>
      <w:tr w:rsidR="00C91B04">
        <w:trPr>
          <w:trHeight w:val="340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1.社会保险登记</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1.1机关事业单位社会保险登记</w:t>
            </w:r>
          </w:p>
        </w:tc>
        <w:tc>
          <w:tcPr>
            <w:tcW w:w="630" w:type="dxa"/>
            <w:vAlign w:val="center"/>
          </w:tcPr>
          <w:p w:rsidR="00C91B04" w:rsidRDefault="00A1194A">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3.《国务院关于机关事业单位工作人员养老保险制度改革的决定》（国发﹝2015﹞2号）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8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1.2工程建设项目办理工伤保险参保登记</w:t>
            </w:r>
          </w:p>
        </w:tc>
        <w:tc>
          <w:tcPr>
            <w:tcW w:w="630" w:type="dxa"/>
            <w:vAlign w:val="center"/>
          </w:tcPr>
          <w:p w:rsidR="00C91B04" w:rsidRDefault="00A1194A">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122"/>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1.社会保险登记</w:t>
            </w:r>
          </w:p>
        </w:tc>
        <w:tc>
          <w:tcPr>
            <w:tcW w:w="63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1.3参保单位注销</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97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1.社会保险登记</w:t>
            </w:r>
          </w:p>
        </w:tc>
        <w:tc>
          <w:tcPr>
            <w:tcW w:w="630" w:type="dxa"/>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1.4职工参保登记</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1"/>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1.社会保险登记</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1.5城乡居民养老保险参保登记</w:t>
            </w:r>
          </w:p>
        </w:tc>
        <w:tc>
          <w:tcPr>
            <w:tcW w:w="630" w:type="dxa"/>
            <w:vAlign w:val="center"/>
          </w:tcPr>
          <w:p w:rsidR="00C91B04" w:rsidRDefault="00A1194A">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804"/>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1.6企业社会保险登记</w:t>
            </w:r>
          </w:p>
        </w:tc>
        <w:tc>
          <w:tcPr>
            <w:tcW w:w="630" w:type="dxa"/>
            <w:vAlign w:val="center"/>
          </w:tcPr>
          <w:p w:rsidR="00C91B04" w:rsidRDefault="00A1194A">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76"/>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7</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2.社会保险参保信息维护</w:t>
            </w:r>
          </w:p>
        </w:tc>
        <w:tc>
          <w:tcPr>
            <w:tcW w:w="63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2.1单位（项目）基本信息变更</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1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2.2个人基本信息变更</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10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9</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2.社会保险参保信息维护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2.3养老保险待遇发放账户维护申请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7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2.社会保险参保信息维护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2.4工伤保险待遇发放账户维护申请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10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11</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2.社会保险参保信息维护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2.5失业保险待遇发放账户维护申请</w:t>
            </w:r>
          </w:p>
        </w:tc>
        <w:tc>
          <w:tcPr>
            <w:tcW w:w="630" w:type="dxa"/>
            <w:vAlign w:val="center"/>
          </w:tcPr>
          <w:p w:rsidR="00C91B04" w:rsidRDefault="00A1194A">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7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3.社会保险缴费申报</w:t>
            </w:r>
          </w:p>
        </w:tc>
        <w:tc>
          <w:tcPr>
            <w:tcW w:w="63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3.1缴费人员增减申报</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887"/>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13</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3.社会保险缴费申报</w:t>
            </w:r>
          </w:p>
        </w:tc>
        <w:tc>
          <w:tcPr>
            <w:tcW w:w="63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3.2社会保险缴费申报与变更</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88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3.3社会保险费延缴申请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42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15</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3.社会保险缴费申报</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3.4社会保险费欠费补缴申报</w:t>
            </w:r>
          </w:p>
        </w:tc>
        <w:tc>
          <w:tcPr>
            <w:tcW w:w="630" w:type="dxa"/>
            <w:vAlign w:val="center"/>
          </w:tcPr>
          <w:p w:rsidR="00C91B04" w:rsidRDefault="00A1194A">
            <w:pPr>
              <w:widowControl/>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7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630" w:type="dxa"/>
            <w:vMerge/>
            <w:vAlign w:val="center"/>
          </w:tcPr>
          <w:p w:rsidR="00C91B04" w:rsidRDefault="00C91B04">
            <w:pPr>
              <w:widowControl/>
              <w:jc w:val="left"/>
              <w:rPr>
                <w:rFonts w:ascii="宋体" w:hAnsi="宋体" w:cs="宋体"/>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3.5社会保险断缴补缴申报</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1.《中华人民共和国政府信息公开条例》（中华人民共和国国务院令第711号）</w:t>
            </w:r>
            <w:r>
              <w:rPr>
                <w:rFonts w:ascii="宋体" w:hAnsi="宋体" w:cs="宋体" w:hint="eastAsia"/>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kern w:val="0"/>
                <w:sz w:val="18"/>
                <w:szCs w:val="18"/>
              </w:rPr>
              <w:br w:type="page"/>
              <w:t>3.《社会保险费征缴暂行条例》（中华人民共和国国务院令710号）</w:t>
            </w:r>
          </w:p>
        </w:tc>
        <w:tc>
          <w:tcPr>
            <w:tcW w:w="84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人力资源社会保障部门</w:t>
            </w:r>
          </w:p>
        </w:tc>
        <w:tc>
          <w:tcPr>
            <w:tcW w:w="224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■政府网站    □政府公报</w:t>
            </w:r>
            <w:r>
              <w:rPr>
                <w:rFonts w:ascii="宋体" w:hAnsi="宋体" w:cs="宋体" w:hint="eastAsia"/>
                <w:kern w:val="0"/>
                <w:sz w:val="18"/>
                <w:szCs w:val="18"/>
              </w:rPr>
              <w:br w:type="page"/>
              <w:t>□两微一端    □发布会/听证会</w:t>
            </w:r>
            <w:r>
              <w:rPr>
                <w:rFonts w:ascii="宋体" w:hAnsi="宋体" w:cs="宋体" w:hint="eastAsia"/>
                <w:kern w:val="0"/>
                <w:sz w:val="18"/>
                <w:szCs w:val="18"/>
              </w:rPr>
              <w:br w:type="page"/>
              <w:t>□广播电视    □纸质媒体</w:t>
            </w:r>
            <w:r>
              <w:rPr>
                <w:rFonts w:ascii="宋体" w:hAnsi="宋体" w:cs="宋体" w:hint="eastAsia"/>
                <w:kern w:val="0"/>
                <w:sz w:val="18"/>
                <w:szCs w:val="18"/>
              </w:rPr>
              <w:br w:type="page"/>
              <w:t>□公开查阅点  ■政务服务中心</w:t>
            </w:r>
            <w:r>
              <w:rPr>
                <w:rFonts w:ascii="宋体" w:hAnsi="宋体" w:cs="宋体" w:hint="eastAsia"/>
                <w:kern w:val="0"/>
                <w:sz w:val="18"/>
                <w:szCs w:val="18"/>
              </w:rPr>
              <w:br w:type="page"/>
              <w:t>□便民服务站  □入户/现场</w:t>
            </w:r>
            <w:r>
              <w:rPr>
                <w:rFonts w:ascii="宋体" w:hAnsi="宋体" w:cs="宋体" w:hint="eastAsia"/>
                <w:kern w:val="0"/>
                <w:sz w:val="18"/>
                <w:szCs w:val="18"/>
              </w:rPr>
              <w:br w:type="page"/>
              <w:t>□社区/企事业单位/村公示栏（电子屏）</w:t>
            </w:r>
            <w:r>
              <w:rPr>
                <w:rFonts w:ascii="宋体" w:hAnsi="宋体" w:cs="宋体" w:hint="eastAsia"/>
                <w:kern w:val="0"/>
                <w:sz w:val="18"/>
                <w:szCs w:val="18"/>
              </w:rPr>
              <w:br w:type="page"/>
              <w:t>□精准推送    ■其他</w:t>
            </w:r>
            <w:r>
              <w:rPr>
                <w:rFonts w:ascii="宋体" w:hAnsi="宋体" w:cs="宋体" w:hint="eastAsia"/>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c>
          <w:tcPr>
            <w:tcW w:w="619" w:type="dxa"/>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589" w:type="dxa"/>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c>
          <w:tcPr>
            <w:tcW w:w="630" w:type="dxa"/>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665" w:type="dxa"/>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c>
          <w:tcPr>
            <w:tcW w:w="680" w:type="dxa"/>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w:t>
            </w:r>
          </w:p>
        </w:tc>
      </w:tr>
      <w:tr w:rsidR="00C91B04">
        <w:trPr>
          <w:trHeight w:val="3576"/>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17</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4.社会保险参保缴费记录查询</w:t>
            </w:r>
          </w:p>
        </w:tc>
        <w:tc>
          <w:tcPr>
            <w:tcW w:w="63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4.1单位参保证明查询打印</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6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18</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4.2个人权益记录查询打印</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3.《社会保险费征缴暂行条例》（中华人民共和国国务院令710号）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043"/>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19</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5.养老保险服务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5.2城乡居民养老保险待遇申领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3.《中华人民共和国劳动保险条例》（1951年2月26，《中华人民共和国劳动保险条例》发布，自1951年02月26日起施行法律法规；1953年1月2日，《中华人民共和国劳动保险条例》经中央人民政府政务院修正）</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887"/>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20</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5.养老保险服务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5.6丧葬补助金、抚恤金申领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spacing w:line="220" w:lineRule="exact"/>
              <w:jc w:val="left"/>
              <w:rPr>
                <w:rFonts w:ascii="宋体" w:hAnsi="宋体" w:cs="宋体"/>
                <w:color w:val="000000"/>
                <w:spacing w:val="-6"/>
                <w:kern w:val="0"/>
                <w:sz w:val="18"/>
                <w:szCs w:val="18"/>
              </w:rPr>
            </w:pPr>
            <w:r>
              <w:rPr>
                <w:rFonts w:ascii="宋体" w:hAnsi="宋体" w:cs="宋体" w:hint="eastAsia"/>
                <w:color w:val="000000"/>
                <w:spacing w:val="-6"/>
                <w:kern w:val="0"/>
                <w:sz w:val="18"/>
                <w:szCs w:val="18"/>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3.《中华人民共和国劳动保险条例》（1951年2月26，《中华人民共和国劳动保险条例》发布，自1951年02月26日起施行法律法规；1953年1月2日，《中华人民共和国劳动保险条例》经中央人民政府政务院修正）</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19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21</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5.养老保险服务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5.7居民养老保险注销登记</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3.《中华人民共和国劳动保险条例》（1951年2月26，《中华人民共和国劳动保险条例》发布，自1951年02月26日起施行法律法规；1953年1月2日，《中华人民共和国劳动保险条例》经中央人民政府政务院修正）</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2"/>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22</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5.8城镇职工基本养老保险关系转移接续申请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3.《国务院办公厅关于转发人力资源社会保障部财政部城镇企业职工基本养老保险关系转移接续暂行办法的通知》（国办发﹝2009﹞66号）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264"/>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23</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5.养老保险服务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5.9机关事业单位养老保险关系转移接续申请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3.《人力资源社会保障部财政部关于机关事业单位基本养老保险关系和职业年金转移接续有关问题的通知》（人社部规﹝2017﹞1号）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19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24</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5.10城乡居民基本养老保险关系转移接续申请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3.《中华人民共和国劳动保险条例》（1951年2月26，《中华人民共和国劳动保险条例》发布，自1951年02月26日起施行法律法规；1953年1月2日，《中华人民共和国劳动保险条例》经中央人民政府政务院修正）</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76"/>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25</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5.养老保险服务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5.11机关事业单位基本养老保险与城镇企业职工基本养老保险互转申请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3.《人力资源社会保障部财政部关于机关事业单位基本养老保险关系和职业年金转移接续有关问题的通知》（人社部规﹝2017﹞1号）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76"/>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26</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5.12城镇职工基本养老保险与城乡居民基本养老保险制度衔接申请  </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3.《人力资源社会保障部财政部关于印发＜城乡养老保险制度衔接暂行办法＞的通知》（人社部发﹝2014﹞17号）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354"/>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27</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5.养老保险服务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5.13军地养老保险关系转移接续申请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3.《人力资源社会保障部财政部总参谋部总政治部总后勤部关于军人退役基本养老保险关系转移接续有关问题的通知》（后财﹝2015﹞1726号）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264"/>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6.1工伤事故备案</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42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29</w:t>
            </w:r>
          </w:p>
        </w:tc>
        <w:tc>
          <w:tcPr>
            <w:tcW w:w="63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6.2用人单位办理工伤登记</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2784"/>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630" w:type="dxa"/>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6.3变更工伤登记</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spacing w:line="280" w:lineRule="exact"/>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76"/>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31</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6.4协议医疗机构的确认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1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32</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6.5协议康复机构的确认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10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33</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6.6辅助器具配置协议机构的确认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1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34</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6.7异地居住就医申请确认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42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35</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6.8旧伤复发申请确认</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42"/>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36</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6.9转诊转院申请确认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2797"/>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37</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6.10工伤康复申请确认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6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38</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6.11工伤康复治疗期延长申请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19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39</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6.12辅助器具配置或更换申请</w:t>
            </w:r>
          </w:p>
        </w:tc>
        <w:tc>
          <w:tcPr>
            <w:tcW w:w="630" w:type="dxa"/>
            <w:vAlign w:val="center"/>
          </w:tcPr>
          <w:p w:rsidR="00C91B04" w:rsidRDefault="00A1194A">
            <w:pPr>
              <w:widowControl/>
              <w:rPr>
                <w:rFonts w:ascii="宋体" w:hAnsi="宋体" w:cs="宋体"/>
                <w:color w:val="FF0000"/>
                <w:kern w:val="0"/>
                <w:sz w:val="18"/>
                <w:szCs w:val="18"/>
              </w:rPr>
            </w:pPr>
            <w:r>
              <w:rPr>
                <w:rFonts w:ascii="宋体" w:hAnsi="宋体" w:cs="宋体" w:hint="eastAsia"/>
                <w:color w:val="FF0000"/>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59"/>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40</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6.13辅助器具异地配置申请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76"/>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41</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6.14停工留薪期确认和延长确认</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42"/>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42</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6.15工伤医疗（康复）费用申报</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1"/>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43</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6.16住院伙食补助费申领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043"/>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44</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6.17统筹地区以外交通、食宿费申领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1"/>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45</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6.18一次性工伤医疗补助金申请</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2"/>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46</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6.19辅助器具配置（更换）费用申报</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2"/>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47</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6.20伤残待遇申领（一次性伤残补助金、伤残津贴和生活护理费）</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043"/>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48</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6.21一次性工亡补助金（含生活困难，预支50%确认）、丧葬补助金申领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264"/>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49</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6.工伤保险服务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6.22供养亲属抚恤金申领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6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6.23工伤保险待遇变更</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3.《工伤保险条例》（中华人民共和国国务院令第586号）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043"/>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51</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7.失业保险服务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7.1失业保险金申领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043"/>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52</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7.2丧葬补助金和抚恤金申领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043"/>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53</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7.失业保险服务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7.3职业培训补贴申领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1"/>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54</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7.4职业介绍补贴申领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2"/>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55</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7.失业保险服务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7.5农民合同制工人一次性生活补助申领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2"/>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56</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7.6代缴基本医疗保险费</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76"/>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57</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7.失业保险服务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7.7价格临时补贴申领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6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58</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jc w:val="left"/>
              <w:rPr>
                <w:rFonts w:ascii="宋体" w:hAnsi="宋体" w:cs="宋体"/>
                <w:kern w:val="0"/>
                <w:sz w:val="18"/>
                <w:szCs w:val="18"/>
              </w:rPr>
            </w:pPr>
            <w:r>
              <w:rPr>
                <w:rFonts w:ascii="宋体" w:hAnsi="宋体" w:cs="宋体" w:hint="eastAsia"/>
                <w:kern w:val="0"/>
                <w:sz w:val="18"/>
                <w:szCs w:val="18"/>
              </w:rPr>
              <w:t>7.8失业保险关系转移接续</w:t>
            </w:r>
          </w:p>
        </w:tc>
        <w:tc>
          <w:tcPr>
            <w:tcW w:w="630" w:type="dxa"/>
            <w:vAlign w:val="center"/>
          </w:tcPr>
          <w:p w:rsidR="00C91B04" w:rsidRDefault="00A1194A">
            <w:pPr>
              <w:widowControl/>
              <w:rPr>
                <w:rFonts w:ascii="宋体" w:hAnsi="宋体" w:cs="宋体"/>
                <w:color w:val="000000"/>
                <w:kern w:val="0"/>
                <w:sz w:val="18"/>
                <w:szCs w:val="18"/>
              </w:rPr>
            </w:pPr>
            <w:r>
              <w:rPr>
                <w:rFonts w:ascii="宋体" w:hAnsi="宋体" w:cs="宋体" w:hint="eastAsia"/>
                <w:color w:val="000000"/>
                <w:kern w:val="0"/>
                <w:sz w:val="18"/>
                <w:szCs w:val="18"/>
              </w:rPr>
              <w:t>7.8.1参保单位失业保险关系整建制跨统筹地区迁移</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76"/>
          <w:jc w:val="center"/>
        </w:trPr>
        <w:tc>
          <w:tcPr>
            <w:tcW w:w="437" w:type="dxa"/>
            <w:vMerge w:val="restart"/>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59</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7.失业保险服务</w:t>
            </w:r>
          </w:p>
        </w:tc>
        <w:tc>
          <w:tcPr>
            <w:tcW w:w="630" w:type="dxa"/>
            <w:vMerge w:val="restart"/>
            <w:vAlign w:val="center"/>
          </w:tcPr>
          <w:p w:rsidR="00C91B04" w:rsidRDefault="00A1194A">
            <w:pPr>
              <w:widowControl/>
              <w:jc w:val="center"/>
              <w:rPr>
                <w:rFonts w:ascii="宋体" w:hAnsi="宋体" w:cs="宋体"/>
                <w:kern w:val="0"/>
                <w:sz w:val="18"/>
                <w:szCs w:val="18"/>
              </w:rPr>
            </w:pPr>
            <w:r>
              <w:rPr>
                <w:rFonts w:ascii="宋体" w:hAnsi="宋体" w:cs="宋体" w:hint="eastAsia"/>
                <w:kern w:val="0"/>
                <w:sz w:val="18"/>
                <w:szCs w:val="18"/>
              </w:rPr>
              <w:t>7.8失业保险关系转移接续</w:t>
            </w:r>
          </w:p>
        </w:tc>
        <w:tc>
          <w:tcPr>
            <w:tcW w:w="630" w:type="dxa"/>
            <w:vAlign w:val="center"/>
          </w:tcPr>
          <w:p w:rsidR="00C91B04" w:rsidRDefault="00A1194A">
            <w:pPr>
              <w:widowControl/>
              <w:rPr>
                <w:rFonts w:ascii="宋体" w:hAnsi="宋体" w:cs="宋体"/>
                <w:color w:val="000000"/>
                <w:kern w:val="0"/>
                <w:sz w:val="18"/>
                <w:szCs w:val="18"/>
              </w:rPr>
            </w:pPr>
            <w:r>
              <w:rPr>
                <w:rFonts w:ascii="宋体" w:hAnsi="宋体" w:cs="宋体" w:hint="eastAsia"/>
                <w:color w:val="000000"/>
                <w:kern w:val="0"/>
                <w:sz w:val="18"/>
                <w:szCs w:val="18"/>
              </w:rPr>
              <w:t>7.8.2参保职工失业保险关系跨统筹地区迁移</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60"/>
          <w:jc w:val="center"/>
        </w:trPr>
        <w:tc>
          <w:tcPr>
            <w:tcW w:w="437" w:type="dxa"/>
            <w:vMerge/>
            <w:vAlign w:val="center"/>
          </w:tcPr>
          <w:p w:rsidR="00C91B04" w:rsidRDefault="00C91B04">
            <w:pPr>
              <w:widowControl/>
              <w:jc w:val="left"/>
              <w:rPr>
                <w:rFonts w:ascii="宋体" w:hAnsi="宋体" w:cs="宋体"/>
                <w:color w:val="000000"/>
                <w:kern w:val="0"/>
                <w:sz w:val="18"/>
                <w:szCs w:val="18"/>
              </w:rPr>
            </w:pP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Merge/>
            <w:vAlign w:val="center"/>
          </w:tcPr>
          <w:p w:rsidR="00C91B04" w:rsidRDefault="00C91B04">
            <w:pPr>
              <w:widowControl/>
              <w:jc w:val="left"/>
              <w:rPr>
                <w:rFonts w:ascii="宋体" w:hAnsi="宋体" w:cs="宋体"/>
                <w:kern w:val="0"/>
                <w:sz w:val="18"/>
                <w:szCs w:val="18"/>
              </w:rPr>
            </w:pPr>
          </w:p>
        </w:tc>
        <w:tc>
          <w:tcPr>
            <w:tcW w:w="630" w:type="dxa"/>
            <w:vAlign w:val="center"/>
          </w:tcPr>
          <w:p w:rsidR="00C91B04" w:rsidRDefault="00A1194A">
            <w:pPr>
              <w:widowControl/>
              <w:rPr>
                <w:rFonts w:ascii="宋体" w:hAnsi="宋体" w:cs="宋体"/>
                <w:color w:val="000000"/>
                <w:kern w:val="0"/>
                <w:sz w:val="18"/>
                <w:szCs w:val="18"/>
              </w:rPr>
            </w:pPr>
            <w:r>
              <w:rPr>
                <w:rFonts w:ascii="宋体" w:hAnsi="宋体" w:cs="宋体" w:hint="eastAsia"/>
                <w:color w:val="000000"/>
                <w:kern w:val="0"/>
                <w:sz w:val="18"/>
                <w:szCs w:val="18"/>
              </w:rPr>
              <w:t>7.8.3领取失业保险金人员跨统筹地区迁移</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42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60</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7.失业保险服务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7.9稳岗补贴申领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560"/>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61</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7.10技能提升补贴申领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3.《失业保险条例》（中华人民共和国国务院令第258号）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731"/>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62</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9.社会保障卡服务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9.1社会保障卡申领</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3.《人力资源和社会保障部关于印发“中华人民共和国社会保障卡”管理办法的通知》（人社部发[2011]47号）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人力资源社会保障部门（或社会保障卡管理部门）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043"/>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63</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9.2社会保障卡启用（含社会保障卡银行账户激活）</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3.《人力资源和社会保障部关于印发“中华人民共和国社会保障卡”管理办法的通知》（人社部发[2011]47号）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人力资源社会保障部门（或社会保障卡管理部门）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043"/>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64</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9.社会保障卡服务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9.3社会保障卡应用状态查询</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3.《人力资源和社会保障部关于印发“中华人民共和国社会保障卡”管理办法的通知》（人社部发[2011]47号）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人力资源社会保障部门（或社会保障卡管理部门）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887"/>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65</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9.4社会保障卡信息变更（非关键信息）</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3.《人力资源和社会保障部关于印发“中华人民共和国社会保障卡”管理办法的通知》（人社部发[2011]47号）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人力资源社会保障部门（或社会保障卡管理部门）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4043"/>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66</w:t>
            </w:r>
          </w:p>
        </w:tc>
        <w:tc>
          <w:tcPr>
            <w:tcW w:w="630" w:type="dxa"/>
            <w:vMerge w:val="restart"/>
            <w:vAlign w:val="center"/>
          </w:tcPr>
          <w:p w:rsidR="00C91B04" w:rsidRDefault="00A1194A">
            <w:pPr>
              <w:jc w:val="left"/>
              <w:rPr>
                <w:rFonts w:ascii="宋体" w:hAnsi="宋体" w:cs="宋体"/>
                <w:color w:val="000000"/>
                <w:kern w:val="0"/>
                <w:sz w:val="18"/>
                <w:szCs w:val="18"/>
              </w:rPr>
            </w:pPr>
            <w:r>
              <w:rPr>
                <w:rFonts w:ascii="宋体" w:hAnsi="宋体" w:cs="宋体" w:hint="eastAsia"/>
                <w:color w:val="000000"/>
                <w:kern w:val="0"/>
                <w:sz w:val="18"/>
                <w:szCs w:val="18"/>
              </w:rPr>
              <w:t>9.社会保障卡服务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9.5社会保障卡密码修改与重置</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3.《人力资源和社会保障部关于印发“中华人民共和国社会保障卡”管理办法的通知》（人社部发[2011]47号）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人力资源社会保障部门（或社会保障卡管理部门）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887"/>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67</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9.6社会保障卡挂失与解挂</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3.《人力资源和社会保障部关于印发“中华人民共和国社会保障卡”管理办法的通知》（人社部发[2011]47号）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人力资源社会保障部门（或社会保障卡管理部门）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887"/>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68</w:t>
            </w:r>
          </w:p>
        </w:tc>
        <w:tc>
          <w:tcPr>
            <w:tcW w:w="630" w:type="dxa"/>
            <w:vMerge w:val="restart"/>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9.社会保障卡服务</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9.7社会保障卡补换、换领、换发</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3.《人力资源和社会保障部关于印发“中华人民共和国社会保障卡”管理办法的通知》（人社部发[2011]47号）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人力资源社会保障部门（或社会保障卡管理部门）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□两微一端    □发布会/听证会</w:t>
            </w:r>
            <w:r>
              <w:rPr>
                <w:rFonts w:ascii="宋体" w:hAnsi="宋体" w:cs="宋体" w:hint="eastAsia"/>
                <w:color w:val="000000"/>
                <w:kern w:val="0"/>
                <w:sz w:val="18"/>
                <w:szCs w:val="18"/>
              </w:rPr>
              <w:br/>
              <w:t>□广播电视    □纸质媒体</w:t>
            </w:r>
            <w:r>
              <w:rPr>
                <w:rFonts w:ascii="宋体" w:hAnsi="宋体" w:cs="宋体" w:hint="eastAsia"/>
                <w:color w:val="000000"/>
                <w:kern w:val="0"/>
                <w:sz w:val="18"/>
                <w:szCs w:val="18"/>
              </w:rPr>
              <w:br/>
              <w:t>□公开查阅点  ■政务服务中心</w:t>
            </w:r>
            <w:r>
              <w:rPr>
                <w:rFonts w:ascii="宋体" w:hAnsi="宋体" w:cs="宋体" w:hint="eastAsia"/>
                <w:color w:val="000000"/>
                <w:kern w:val="0"/>
                <w:sz w:val="18"/>
                <w:szCs w:val="18"/>
              </w:rPr>
              <w:br/>
              <w:t>□便民服务站  □入户/现场</w:t>
            </w:r>
            <w:r>
              <w:rPr>
                <w:rFonts w:ascii="宋体" w:hAnsi="宋体" w:cs="宋体" w:hint="eastAsia"/>
                <w:color w:val="000000"/>
                <w:kern w:val="0"/>
                <w:sz w:val="18"/>
                <w:szCs w:val="18"/>
              </w:rPr>
              <w:br/>
              <w:t>□社区/企事业单位/村公示栏（电子屏）</w:t>
            </w:r>
            <w:r>
              <w:rPr>
                <w:rFonts w:ascii="宋体" w:hAnsi="宋体" w:cs="宋体" w:hint="eastAsia"/>
                <w:color w:val="000000"/>
                <w:kern w:val="0"/>
                <w:sz w:val="18"/>
                <w:szCs w:val="18"/>
              </w:rPr>
              <w:br/>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3576"/>
          <w:jc w:val="center"/>
        </w:trPr>
        <w:tc>
          <w:tcPr>
            <w:tcW w:w="437"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69</w:t>
            </w:r>
          </w:p>
        </w:tc>
        <w:tc>
          <w:tcPr>
            <w:tcW w:w="630" w:type="dxa"/>
            <w:vMerge/>
            <w:vAlign w:val="center"/>
          </w:tcPr>
          <w:p w:rsidR="00C91B04" w:rsidRDefault="00C91B04">
            <w:pPr>
              <w:widowControl/>
              <w:jc w:val="left"/>
              <w:rPr>
                <w:rFonts w:ascii="宋体" w:hAnsi="宋体" w:cs="宋体"/>
                <w:color w:val="000000"/>
                <w:kern w:val="0"/>
                <w:sz w:val="18"/>
                <w:szCs w:val="18"/>
              </w:rPr>
            </w:pP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9.8社会保障卡注销</w:t>
            </w:r>
          </w:p>
        </w:tc>
        <w:tc>
          <w:tcPr>
            <w:tcW w:w="630" w:type="dxa"/>
            <w:vAlign w:val="center"/>
          </w:tcPr>
          <w:p w:rsidR="00C91B04" w:rsidRDefault="00A1194A">
            <w:pPr>
              <w:widowControl/>
              <w:rPr>
                <w:rFonts w:ascii="宋体" w:hAnsi="宋体" w:cs="宋体"/>
                <w:kern w:val="0"/>
                <w:sz w:val="18"/>
                <w:szCs w:val="18"/>
              </w:rPr>
            </w:pPr>
            <w:r>
              <w:rPr>
                <w:rFonts w:ascii="宋体" w:hAnsi="宋体" w:cs="宋体" w:hint="eastAsia"/>
                <w:kern w:val="0"/>
                <w:sz w:val="18"/>
                <w:szCs w:val="18"/>
              </w:rPr>
              <w:t xml:space="preserve">　</w:t>
            </w:r>
          </w:p>
        </w:tc>
        <w:tc>
          <w:tcPr>
            <w:tcW w:w="172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1.事项名称             2.事项简述             3.办理材料             4.办理方式             5.办理时限             6.结果送达             7.收费依据及标准        8.办事时间             9.办理机构及地点        10.咨询查询途径       11.监督投诉渠道</w:t>
            </w:r>
          </w:p>
        </w:tc>
        <w:tc>
          <w:tcPr>
            <w:tcW w:w="2621"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1.《中华人民共和国政府信息公开条例》（中华人民共和国国务院令第711号）</w:t>
            </w:r>
            <w:r>
              <w:rPr>
                <w:rFonts w:ascii="宋体" w:hAnsi="宋体" w:cs="宋体" w:hint="eastAsia"/>
                <w:color w:val="000000"/>
                <w:kern w:val="0"/>
                <w:sz w:val="18"/>
                <w:szCs w:val="18"/>
              </w:rPr>
              <w:br w:type="page"/>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ascii="宋体" w:hAnsi="宋体" w:cs="宋体" w:hint="eastAsia"/>
                <w:color w:val="000000"/>
                <w:kern w:val="0"/>
                <w:sz w:val="18"/>
                <w:szCs w:val="18"/>
              </w:rPr>
              <w:br w:type="page"/>
              <w:t>3.《人力资源和社会保障部关于印发“中华人民共和国社会保障卡”管理办法的通知》（人社部发[2011]47号）</w:t>
            </w:r>
          </w:p>
        </w:tc>
        <w:tc>
          <w:tcPr>
            <w:tcW w:w="8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公开事项信息形成或变更之日起20个工作日内公开</w:t>
            </w:r>
          </w:p>
        </w:tc>
        <w:tc>
          <w:tcPr>
            <w:tcW w:w="735"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人力资源社会保障部门（或社会保障卡管理部门）</w:t>
            </w:r>
          </w:p>
        </w:tc>
        <w:tc>
          <w:tcPr>
            <w:tcW w:w="2240" w:type="dxa"/>
            <w:vAlign w:val="center"/>
          </w:tcPr>
          <w:p w:rsidR="00C91B04" w:rsidRDefault="00A1194A">
            <w:pPr>
              <w:widowControl/>
              <w:jc w:val="left"/>
              <w:rPr>
                <w:rFonts w:ascii="宋体" w:hAnsi="宋体" w:cs="宋体"/>
                <w:color w:val="000000"/>
                <w:kern w:val="0"/>
                <w:sz w:val="18"/>
                <w:szCs w:val="18"/>
              </w:rPr>
            </w:pPr>
            <w:r>
              <w:rPr>
                <w:rFonts w:ascii="宋体" w:hAnsi="宋体" w:cs="宋体" w:hint="eastAsia"/>
                <w:color w:val="000000"/>
                <w:kern w:val="0"/>
                <w:sz w:val="18"/>
                <w:szCs w:val="18"/>
              </w:rPr>
              <w:t>■政府网站    □政府公报</w:t>
            </w:r>
            <w:r>
              <w:rPr>
                <w:rFonts w:ascii="宋体" w:hAnsi="宋体" w:cs="宋体" w:hint="eastAsia"/>
                <w:color w:val="000000"/>
                <w:kern w:val="0"/>
                <w:sz w:val="18"/>
                <w:szCs w:val="18"/>
              </w:rPr>
              <w:br w:type="page"/>
              <w:t>□两微一端    □发布会/听证会</w:t>
            </w:r>
            <w:r>
              <w:rPr>
                <w:rFonts w:ascii="宋体" w:hAnsi="宋体" w:cs="宋体" w:hint="eastAsia"/>
                <w:color w:val="000000"/>
                <w:kern w:val="0"/>
                <w:sz w:val="18"/>
                <w:szCs w:val="18"/>
              </w:rPr>
              <w:br w:type="page"/>
              <w:t>□广播电视    □纸质媒体</w:t>
            </w:r>
            <w:r>
              <w:rPr>
                <w:rFonts w:ascii="宋体" w:hAnsi="宋体" w:cs="宋体" w:hint="eastAsia"/>
                <w:color w:val="000000"/>
                <w:kern w:val="0"/>
                <w:sz w:val="18"/>
                <w:szCs w:val="18"/>
              </w:rPr>
              <w:br w:type="page"/>
              <w:t>□公开查阅点  ■政务服务中心</w:t>
            </w:r>
            <w:r>
              <w:rPr>
                <w:rFonts w:ascii="宋体" w:hAnsi="宋体" w:cs="宋体" w:hint="eastAsia"/>
                <w:color w:val="000000"/>
                <w:kern w:val="0"/>
                <w:sz w:val="18"/>
                <w:szCs w:val="18"/>
              </w:rPr>
              <w:br w:type="page"/>
              <w:t>□便民服务站  □入户/现场</w:t>
            </w:r>
            <w:r>
              <w:rPr>
                <w:rFonts w:ascii="宋体" w:hAnsi="宋体" w:cs="宋体" w:hint="eastAsia"/>
                <w:color w:val="000000"/>
                <w:kern w:val="0"/>
                <w:sz w:val="18"/>
                <w:szCs w:val="18"/>
              </w:rPr>
              <w:br w:type="page"/>
              <w:t>□社区/企事业单位/村公示栏（电子屏）</w:t>
            </w:r>
            <w:r>
              <w:rPr>
                <w:rFonts w:ascii="宋体" w:hAnsi="宋体" w:cs="宋体" w:hint="eastAsia"/>
                <w:color w:val="000000"/>
                <w:kern w:val="0"/>
                <w:sz w:val="18"/>
                <w:szCs w:val="18"/>
              </w:rPr>
              <w:br w:type="page"/>
              <w:t>□精准推送    ■其他</w:t>
            </w:r>
            <w:r>
              <w:rPr>
                <w:rFonts w:ascii="宋体" w:hAnsi="宋体" w:cs="宋体" w:hint="eastAsia"/>
                <w:color w:val="000000"/>
                <w:kern w:val="0"/>
                <w:sz w:val="18"/>
                <w:szCs w:val="18"/>
                <w:u w:val="single"/>
              </w:rPr>
              <w:t xml:space="preserve"> 基层公共服务平台</w:t>
            </w:r>
          </w:p>
        </w:tc>
        <w:tc>
          <w:tcPr>
            <w:tcW w:w="70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1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89"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3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665"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680" w:type="dxa"/>
            <w:vAlign w:val="center"/>
          </w:tcPr>
          <w:p w:rsidR="00C91B04" w:rsidRDefault="00A1194A">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bl>
    <w:p w:rsidR="00C91B04" w:rsidRDefault="00C91B04">
      <w:pPr>
        <w:spacing w:line="220" w:lineRule="exact"/>
      </w:pPr>
    </w:p>
    <w:p w:rsidR="00C91B04" w:rsidRDefault="00A1194A">
      <w:pPr>
        <w:pStyle w:val="aa"/>
        <w:rPr>
          <w:rFonts w:ascii="方正小标宋简体" w:eastAsia="方正小标宋简体"/>
        </w:rPr>
      </w:pPr>
      <w:r>
        <w:br w:type="page"/>
      </w:r>
      <w:bookmarkStart w:id="23" w:name="_Toc45118098"/>
      <w:bookmarkStart w:id="24" w:name="_Toc17089"/>
      <w:bookmarkStart w:id="25" w:name="_Toc26279_WPSOffice_Level1"/>
      <w:bookmarkStart w:id="26" w:name="河南省户籍管理领域基层政务公开标准指引目录"/>
      <w:bookmarkStart w:id="27" w:name="_Toc9985_WPSOffice_Level1"/>
      <w:bookmarkStart w:id="28" w:name="_Toc27488"/>
      <w:r w:rsidR="00842DA2">
        <w:rPr>
          <w:rFonts w:hint="eastAsia"/>
        </w:rPr>
        <w:lastRenderedPageBreak/>
        <w:t>皇路</w:t>
      </w:r>
      <w:r w:rsidR="005D3D49">
        <w:rPr>
          <w:rFonts w:hint="eastAsia"/>
        </w:rPr>
        <w:t>店</w:t>
      </w:r>
      <w:r>
        <w:rPr>
          <w:rFonts w:hint="eastAsia"/>
        </w:rPr>
        <w:t>镇</w:t>
      </w:r>
      <w:r>
        <w:rPr>
          <w:rFonts w:ascii="Calibri" w:eastAsia="宋体" w:hAnsi="Calibri" w:hint="eastAsia"/>
          <w:b/>
          <w:kern w:val="44"/>
          <w:szCs w:val="44"/>
        </w:rPr>
        <w:t>户籍管理领域基层政务公开标准目录</w:t>
      </w:r>
      <w:bookmarkEnd w:id="23"/>
      <w:bookmarkEnd w:id="24"/>
      <w:bookmarkEnd w:id="25"/>
      <w:bookmarkEnd w:id="26"/>
      <w:bookmarkEnd w:id="27"/>
      <w:bookmarkEnd w:id="28"/>
    </w:p>
    <w:tbl>
      <w:tblPr>
        <w:tblW w:w="0" w:type="auto"/>
        <w:tblLayout w:type="fixed"/>
        <w:tblCellMar>
          <w:left w:w="0" w:type="dxa"/>
          <w:right w:w="0" w:type="dxa"/>
        </w:tblCellMar>
        <w:tblLook w:val="04A0"/>
      </w:tblPr>
      <w:tblGrid>
        <w:gridCol w:w="684"/>
        <w:gridCol w:w="569"/>
        <w:gridCol w:w="760"/>
        <w:gridCol w:w="1173"/>
        <w:gridCol w:w="1583"/>
        <w:gridCol w:w="3067"/>
        <w:gridCol w:w="1117"/>
        <w:gridCol w:w="833"/>
        <w:gridCol w:w="917"/>
        <w:gridCol w:w="483"/>
        <w:gridCol w:w="434"/>
        <w:gridCol w:w="450"/>
        <w:gridCol w:w="500"/>
        <w:gridCol w:w="433"/>
        <w:gridCol w:w="450"/>
      </w:tblGrid>
      <w:tr w:rsidR="00C91B04">
        <w:trPr>
          <w:cantSplit/>
          <w:trHeight w:val="567"/>
          <w:tblHeader/>
        </w:trPr>
        <w:tc>
          <w:tcPr>
            <w:tcW w:w="6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序号</w:t>
            </w:r>
          </w:p>
        </w:tc>
        <w:tc>
          <w:tcPr>
            <w:tcW w:w="250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公开事项</w:t>
            </w:r>
          </w:p>
        </w:tc>
        <w:tc>
          <w:tcPr>
            <w:tcW w:w="158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公开内容（要素）</w:t>
            </w:r>
          </w:p>
        </w:tc>
        <w:tc>
          <w:tcPr>
            <w:tcW w:w="306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公开依据</w:t>
            </w:r>
          </w:p>
        </w:tc>
        <w:tc>
          <w:tcPr>
            <w:tcW w:w="11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公开时限</w:t>
            </w:r>
          </w:p>
        </w:tc>
        <w:tc>
          <w:tcPr>
            <w:tcW w:w="8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公开</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主体</w:t>
            </w:r>
          </w:p>
        </w:tc>
        <w:tc>
          <w:tcPr>
            <w:tcW w:w="9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公开渠道</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和载体</w:t>
            </w:r>
          </w:p>
        </w:tc>
        <w:tc>
          <w:tcPr>
            <w:tcW w:w="9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公开对象</w:t>
            </w:r>
          </w:p>
        </w:tc>
        <w:tc>
          <w:tcPr>
            <w:tcW w:w="9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公开方式</w:t>
            </w:r>
          </w:p>
        </w:tc>
        <w:tc>
          <w:tcPr>
            <w:tcW w:w="88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公开层级</w:t>
            </w:r>
          </w:p>
        </w:tc>
      </w:tr>
      <w:tr w:rsidR="00C91B04">
        <w:trPr>
          <w:cantSplit/>
          <w:trHeight w:val="567"/>
          <w:tblHeader/>
        </w:trPr>
        <w:tc>
          <w:tcPr>
            <w:tcW w:w="6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widowControl/>
              <w:spacing w:line="240" w:lineRule="exact"/>
              <w:jc w:val="center"/>
              <w:rPr>
                <w:rFonts w:ascii="仿宋_GB2312" w:eastAsia="仿宋_GB2312" w:cs="宋体"/>
                <w:color w:val="000000"/>
                <w:sz w:val="18"/>
                <w:szCs w:val="18"/>
              </w:rPr>
            </w:pP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一级事项</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二级</w:t>
            </w:r>
          </w:p>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事项</w:t>
            </w:r>
          </w:p>
        </w:tc>
        <w:tc>
          <w:tcPr>
            <w:tcW w:w="117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三级</w:t>
            </w:r>
          </w:p>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事项</w:t>
            </w:r>
          </w:p>
        </w:tc>
        <w:tc>
          <w:tcPr>
            <w:tcW w:w="1583" w:type="dxa"/>
            <w:vMerge/>
            <w:tcBorders>
              <w:left w:val="single" w:sz="4" w:space="0" w:color="000000"/>
              <w:right w:val="single" w:sz="4" w:space="0" w:color="000000"/>
            </w:tcBorders>
            <w:tcMar>
              <w:top w:w="15" w:type="dxa"/>
              <w:left w:w="15" w:type="dxa"/>
              <w:right w:w="15" w:type="dxa"/>
            </w:tcMar>
            <w:vAlign w:val="center"/>
          </w:tcPr>
          <w:p w:rsidR="00C91B04" w:rsidRDefault="00C91B04">
            <w:pPr>
              <w:widowControl/>
              <w:spacing w:line="240" w:lineRule="exact"/>
              <w:jc w:val="center"/>
              <w:rPr>
                <w:rFonts w:ascii="仿宋_GB2312" w:eastAsia="仿宋_GB2312" w:cs="宋体"/>
                <w:color w:val="000000"/>
                <w:sz w:val="18"/>
                <w:szCs w:val="18"/>
              </w:rPr>
            </w:pPr>
          </w:p>
        </w:tc>
        <w:tc>
          <w:tcPr>
            <w:tcW w:w="3067" w:type="dxa"/>
            <w:vMerge/>
            <w:tcBorders>
              <w:left w:val="single" w:sz="4" w:space="0" w:color="000000"/>
              <w:right w:val="single" w:sz="4" w:space="0" w:color="000000"/>
            </w:tcBorders>
            <w:tcMar>
              <w:top w:w="15" w:type="dxa"/>
              <w:left w:w="15" w:type="dxa"/>
              <w:right w:w="15" w:type="dxa"/>
            </w:tcMar>
            <w:vAlign w:val="center"/>
          </w:tcPr>
          <w:p w:rsidR="00C91B04" w:rsidRDefault="00C91B04">
            <w:pPr>
              <w:widowControl/>
              <w:spacing w:line="240" w:lineRule="exact"/>
              <w:jc w:val="center"/>
              <w:rPr>
                <w:rFonts w:ascii="仿宋_GB2312" w:eastAsia="仿宋_GB2312" w:cs="宋体"/>
                <w:color w:val="000000"/>
                <w:sz w:val="18"/>
                <w:szCs w:val="18"/>
              </w:rPr>
            </w:pPr>
          </w:p>
        </w:tc>
        <w:tc>
          <w:tcPr>
            <w:tcW w:w="1117" w:type="dxa"/>
            <w:vMerge/>
            <w:tcBorders>
              <w:left w:val="single" w:sz="4" w:space="0" w:color="000000"/>
              <w:right w:val="single" w:sz="4" w:space="0" w:color="000000"/>
            </w:tcBorders>
            <w:tcMar>
              <w:top w:w="15" w:type="dxa"/>
              <w:left w:w="15" w:type="dxa"/>
              <w:right w:w="15" w:type="dxa"/>
            </w:tcMar>
            <w:vAlign w:val="center"/>
          </w:tcPr>
          <w:p w:rsidR="00C91B04" w:rsidRDefault="00C91B04">
            <w:pPr>
              <w:widowControl/>
              <w:spacing w:line="240" w:lineRule="exact"/>
              <w:jc w:val="center"/>
              <w:rPr>
                <w:rFonts w:ascii="仿宋_GB2312" w:eastAsia="仿宋_GB2312" w:cs="宋体"/>
                <w:color w:val="000000"/>
                <w:sz w:val="18"/>
                <w:szCs w:val="18"/>
              </w:rPr>
            </w:pPr>
          </w:p>
        </w:tc>
        <w:tc>
          <w:tcPr>
            <w:tcW w:w="833" w:type="dxa"/>
            <w:vMerge/>
            <w:tcBorders>
              <w:left w:val="single" w:sz="4" w:space="0" w:color="000000"/>
              <w:right w:val="single" w:sz="4" w:space="0" w:color="000000"/>
            </w:tcBorders>
            <w:tcMar>
              <w:top w:w="15" w:type="dxa"/>
              <w:left w:w="15" w:type="dxa"/>
              <w:right w:w="15" w:type="dxa"/>
            </w:tcMar>
            <w:vAlign w:val="center"/>
          </w:tcPr>
          <w:p w:rsidR="00C91B04" w:rsidRDefault="00C91B04">
            <w:pPr>
              <w:widowControl/>
              <w:spacing w:line="240" w:lineRule="exact"/>
              <w:jc w:val="center"/>
              <w:rPr>
                <w:rFonts w:ascii="仿宋_GB2312" w:eastAsia="仿宋_GB2312" w:cs="宋体"/>
                <w:color w:val="000000"/>
                <w:sz w:val="18"/>
                <w:szCs w:val="18"/>
              </w:rPr>
            </w:pPr>
          </w:p>
        </w:tc>
        <w:tc>
          <w:tcPr>
            <w:tcW w:w="917" w:type="dxa"/>
            <w:vMerge/>
            <w:tcBorders>
              <w:left w:val="single" w:sz="4" w:space="0" w:color="000000"/>
              <w:right w:val="single" w:sz="4" w:space="0" w:color="000000"/>
            </w:tcBorders>
            <w:tcMar>
              <w:top w:w="15" w:type="dxa"/>
              <w:left w:w="15" w:type="dxa"/>
              <w:right w:w="15" w:type="dxa"/>
            </w:tcMar>
            <w:vAlign w:val="center"/>
          </w:tcPr>
          <w:p w:rsidR="00C91B04" w:rsidRDefault="00C91B04">
            <w:pPr>
              <w:widowControl/>
              <w:spacing w:line="240" w:lineRule="exact"/>
              <w:jc w:val="center"/>
              <w:rPr>
                <w:rFonts w:ascii="仿宋_GB2312" w:eastAsia="仿宋_GB2312"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全社会</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特定群体</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主动</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依申请</w:t>
            </w: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县级</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乡级</w:t>
            </w:r>
          </w:p>
        </w:tc>
      </w:tr>
      <w:tr w:rsidR="00C91B04">
        <w:trPr>
          <w:cantSplit/>
          <w:trHeight w:val="1619"/>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1</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出生</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登记</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新生儿出生登记</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684"/>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2</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出国、出境公民在国外、境外所生子女回国落户</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《中华人民共和国国籍法》</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536"/>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3</w:t>
            </w:r>
          </w:p>
        </w:tc>
        <w:tc>
          <w:tcPr>
            <w:tcW w:w="5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收养</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社会福利机构收养弃婴登记户口</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《中华人民共和国收养法》</w:t>
            </w:r>
          </w:p>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《中国公民收养子女登记办法》</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《中华人民共和国国籍法》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684"/>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4</w:t>
            </w:r>
          </w:p>
        </w:tc>
        <w:tc>
          <w:tcPr>
            <w:tcW w:w="5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社会福利机构收养流浪乞讨人员登记户口</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《中华人民共和国收养法》</w:t>
            </w:r>
          </w:p>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《中国公民收养子女登记办法》</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《中华人民共和国国籍法》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lastRenderedPageBreak/>
              <w:t>5</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收养</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取得《收养登记证》的收养入户</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《中华人民共和国收养法》</w:t>
            </w:r>
          </w:p>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《中国公民收养子女登记办法》</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《中华人民共和国国籍法》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6</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恢复</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户口</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刑满释放人员恢复户口</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7</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转业、复员、退伍军人恢复户口</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8</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持证未落户在原迁出地恢复户口</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9</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户口登记项目变更或更正</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主要项目变更更正</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变更姓名</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631"/>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lastRenderedPageBreak/>
              <w:t>10</w:t>
            </w:r>
          </w:p>
        </w:tc>
        <w:tc>
          <w:tcPr>
            <w:tcW w:w="5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jc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户口登记项目变更或更正</w:t>
            </w:r>
          </w:p>
        </w:tc>
        <w:tc>
          <w:tcPr>
            <w:tcW w:w="76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jc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主要项目变更更正</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更正出生日期</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736"/>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11</w:t>
            </w:r>
          </w:p>
        </w:tc>
        <w:tc>
          <w:tcPr>
            <w:tcW w:w="569" w:type="dxa"/>
            <w:vMerge/>
            <w:tcBorders>
              <w:left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vMerge/>
            <w:tcBorders>
              <w:left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变更民族成份</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《中国公民民族成分登记管理办法》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60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12</w:t>
            </w:r>
          </w:p>
        </w:tc>
        <w:tc>
          <w:tcPr>
            <w:tcW w:w="569" w:type="dxa"/>
            <w:vMerge/>
            <w:tcBorders>
              <w:left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性别变更</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《公安部关于公民手术变性后变更户口登记性别项目有关问题的批复》</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2113"/>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13</w:t>
            </w:r>
          </w:p>
        </w:tc>
        <w:tc>
          <w:tcPr>
            <w:tcW w:w="5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非主要项目变更更正</w:t>
            </w:r>
            <w:r>
              <w:rPr>
                <w:rFonts w:ascii="仿宋_GB2312" w:eastAsia="仿宋_GB2312" w:hAnsi="宋体" w:cs="宋体"/>
                <w:color w:val="000000"/>
                <w:kern w:val="0"/>
                <w:sz w:val="18"/>
                <w:szCs w:val="18"/>
              </w:rPr>
              <w:t xml:space="preserve">  </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变更户主或与户主关系、文化程度、婚姻状况、兵役状况、服务处所、职业</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lastRenderedPageBreak/>
              <w:t>14</w:t>
            </w:r>
          </w:p>
        </w:tc>
        <w:tc>
          <w:tcPr>
            <w:tcW w:w="5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户口</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迁移</w:t>
            </w:r>
          </w:p>
        </w:tc>
        <w:tc>
          <w:tcPr>
            <w:tcW w:w="7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迁入市（县）内</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就学落户</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15</w:t>
            </w:r>
          </w:p>
        </w:tc>
        <w:tc>
          <w:tcPr>
            <w:tcW w:w="569" w:type="dxa"/>
            <w:vMerge/>
            <w:tcBorders>
              <w:left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就业落户</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16</w:t>
            </w:r>
          </w:p>
        </w:tc>
        <w:tc>
          <w:tcPr>
            <w:tcW w:w="569" w:type="dxa"/>
            <w:vMerge/>
            <w:tcBorders>
              <w:left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居住落户</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17</w:t>
            </w:r>
          </w:p>
        </w:tc>
        <w:tc>
          <w:tcPr>
            <w:tcW w:w="569" w:type="dxa"/>
            <w:vMerge/>
            <w:tcBorders>
              <w:left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人才落户等其它落户情况</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18</w:t>
            </w:r>
          </w:p>
        </w:tc>
        <w:tc>
          <w:tcPr>
            <w:tcW w:w="5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迁出市（县）外</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迁往省外</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lastRenderedPageBreak/>
              <w:t>19</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jc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户口</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迁移</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jc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迁出市（县）外</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省内居民“一站式”迁出</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20</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户口</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注销</w:t>
            </w:r>
          </w:p>
        </w:tc>
        <w:tc>
          <w:tcPr>
            <w:tcW w:w="7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死亡注销户口</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正常死亡</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21</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非正常死亡</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22</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被人民法院宣告死亡</w:t>
            </w: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23</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参军入伍注销户口</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772"/>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lastRenderedPageBreak/>
              <w:t>24</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暂住登记及居住证管理</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暂住登记</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kern w:val="0"/>
                <w:sz w:val="18"/>
                <w:szCs w:val="18"/>
              </w:rPr>
            </w:pPr>
            <w:r>
              <w:rPr>
                <w:rFonts w:ascii="仿宋_GB2312" w:eastAsia="仿宋_GB2312" w:hAnsi="宋体" w:cs="宋体" w:hint="eastAsia"/>
                <w:color w:val="000000"/>
                <w:kern w:val="0"/>
                <w:sz w:val="18"/>
                <w:szCs w:val="18"/>
              </w:rPr>
              <w:t>《中华人民共和国户口登记条例》</w:t>
            </w:r>
            <w:r>
              <w:rPr>
                <w:rFonts w:ascii="仿宋_GB2312" w:eastAsia="仿宋_GB2312" w:hAnsi="宋体" w:cs="宋体"/>
                <w:color w:val="000000"/>
                <w:kern w:val="0"/>
                <w:sz w:val="18"/>
                <w:szCs w:val="18"/>
              </w:rPr>
              <w:t xml:space="preserve"> </w:t>
            </w:r>
          </w:p>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811"/>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25</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居住证首次申领</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《居住证暂行条例》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823"/>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26</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居住证换、补领</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《居住证暂行条例》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1963"/>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27</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居住证签注</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《居住证暂行条例》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lastRenderedPageBreak/>
              <w:t>28</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港澳台居民居住证管理</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港澳台居住证申领</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《港澳台居民居住证申领发放办法》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29</w:t>
            </w: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港澳台居住证换、补领</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《港澳台居民居住证申领发放办法》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30</w:t>
            </w:r>
          </w:p>
        </w:tc>
        <w:tc>
          <w:tcPr>
            <w:tcW w:w="5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居民身份证管理</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居民身份证首次申领</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《中华人民共和国居民身份证法》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31</w:t>
            </w:r>
          </w:p>
        </w:tc>
        <w:tc>
          <w:tcPr>
            <w:tcW w:w="569" w:type="dxa"/>
            <w:vMerge/>
            <w:tcBorders>
              <w:left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居民身份证到期换领、其他原因换领</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《中华人民共和国居民身份证法》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32</w:t>
            </w:r>
          </w:p>
        </w:tc>
        <w:tc>
          <w:tcPr>
            <w:tcW w:w="5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居民身份证丢失补领（损坏换领）</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《中华人民共和国居民身份证法》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lastRenderedPageBreak/>
              <w:t>33</w:t>
            </w:r>
          </w:p>
        </w:tc>
        <w:tc>
          <w:tcPr>
            <w:tcW w:w="5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91B04" w:rsidRDefault="00A1194A">
            <w:pPr>
              <w:jc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居民身份证管理</w:t>
            </w: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临时居民身份证申领</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《中华人民共和国临时居民身份证管理办法》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trPr>
        <w:tc>
          <w:tcPr>
            <w:tcW w:w="6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color w:val="000000"/>
                <w:kern w:val="0"/>
                <w:sz w:val="18"/>
                <w:szCs w:val="18"/>
              </w:rPr>
              <w:t>34</w:t>
            </w:r>
          </w:p>
        </w:tc>
        <w:tc>
          <w:tcPr>
            <w:tcW w:w="5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异地申请</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换、补领</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居民身份证</w:t>
            </w:r>
          </w:p>
        </w:tc>
        <w:tc>
          <w:tcPr>
            <w:tcW w:w="11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left"/>
              <w:rPr>
                <w:rFonts w:ascii="仿宋_GB2312" w:eastAsia="仿宋_GB2312" w:cs="宋体"/>
                <w:color w:val="000000"/>
                <w:sz w:val="18"/>
                <w:szCs w:val="18"/>
              </w:rPr>
            </w:pPr>
          </w:p>
        </w:tc>
        <w:tc>
          <w:tcPr>
            <w:tcW w:w="15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●受理部门</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●办理条件</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●办理流程</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●所需材料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●办理时限</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●收费依据及标准</w:t>
            </w:r>
          </w:p>
        </w:tc>
        <w:tc>
          <w:tcPr>
            <w:tcW w:w="3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《中华人民共和国居民身份证法》</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《公安部关于印发</w:t>
            </w:r>
            <w:r>
              <w:rPr>
                <w:rFonts w:ascii="仿宋_GB2312" w:eastAsia="仿宋_GB2312" w:hAnsi="宋体" w:cs="宋体"/>
                <w:color w:val="000000"/>
                <w:kern w:val="0"/>
                <w:sz w:val="18"/>
                <w:szCs w:val="18"/>
              </w:rPr>
              <w:t>&lt;</w:t>
            </w:r>
            <w:r>
              <w:rPr>
                <w:rFonts w:ascii="仿宋_GB2312" w:eastAsia="仿宋_GB2312" w:hAnsi="宋体" w:cs="宋体" w:hint="eastAsia"/>
                <w:color w:val="000000"/>
                <w:kern w:val="0"/>
                <w:sz w:val="18"/>
                <w:szCs w:val="18"/>
              </w:rPr>
              <w:t>关于建立居民身份证异地受理挂失申报和丢失招领制度的意见</w:t>
            </w:r>
            <w:r>
              <w:rPr>
                <w:rFonts w:ascii="仿宋_GB2312" w:eastAsia="仿宋_GB2312" w:hAnsi="宋体" w:cs="宋体"/>
                <w:color w:val="000000"/>
                <w:kern w:val="0"/>
                <w:sz w:val="18"/>
                <w:szCs w:val="18"/>
              </w:rPr>
              <w:t>&gt;</w:t>
            </w:r>
            <w:r>
              <w:rPr>
                <w:rFonts w:ascii="仿宋_GB2312" w:eastAsia="仿宋_GB2312" w:hAnsi="宋体" w:cs="宋体" w:hint="eastAsia"/>
                <w:color w:val="000000"/>
                <w:kern w:val="0"/>
                <w:sz w:val="18"/>
                <w:szCs w:val="18"/>
              </w:rPr>
              <w:t>的通知》</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《中华人民共和国政府信息公开条例》</w:t>
            </w:r>
          </w:p>
        </w:tc>
        <w:tc>
          <w:tcPr>
            <w:tcW w:w="11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个工作日内予以公开</w:t>
            </w:r>
          </w:p>
        </w:tc>
        <w:tc>
          <w:tcPr>
            <w:tcW w:w="8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公安机关</w:t>
            </w:r>
          </w:p>
        </w:tc>
        <w:tc>
          <w:tcPr>
            <w:tcW w:w="9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left"/>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cs="宋体"/>
                <w:color w:val="000000"/>
                <w:kern w:val="0"/>
                <w:sz w:val="18"/>
                <w:szCs w:val="18"/>
              </w:rPr>
              <w:br/>
            </w:r>
            <w:r>
              <w:rPr>
                <w:rFonts w:ascii="仿宋_GB2312" w:eastAsia="仿宋_GB2312" w:hAnsi="宋体" w:cs="宋体" w:hint="eastAsia"/>
                <w:color w:val="000000"/>
                <w:kern w:val="0"/>
                <w:sz w:val="18"/>
                <w:szCs w:val="18"/>
              </w:rPr>
              <w:t>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jc w:val="center"/>
              <w:rPr>
                <w:rFonts w:ascii="仿宋_GB2312" w:eastAsia="仿宋_GB2312"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c>
          <w:tcPr>
            <w:tcW w:w="4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jc w:val="center"/>
              <w:textAlignment w:val="center"/>
              <w:rPr>
                <w:rFonts w:ascii="仿宋_GB2312" w:eastAsia="仿宋_GB2312" w:cs="宋体"/>
                <w:color w:val="000000"/>
                <w:sz w:val="18"/>
                <w:szCs w:val="18"/>
              </w:rPr>
            </w:pPr>
            <w:r>
              <w:rPr>
                <w:rFonts w:ascii="仿宋_GB2312" w:eastAsia="仿宋_GB2312" w:hAnsi="宋体" w:cs="宋体" w:hint="eastAsia"/>
                <w:color w:val="000000"/>
                <w:kern w:val="0"/>
                <w:sz w:val="18"/>
                <w:szCs w:val="18"/>
              </w:rPr>
              <w:t>√</w:t>
            </w:r>
          </w:p>
        </w:tc>
      </w:tr>
    </w:tbl>
    <w:p w:rsidR="00C91B04" w:rsidRDefault="00C91B04">
      <w:pPr>
        <w:spacing w:line="220" w:lineRule="exact"/>
      </w:pPr>
    </w:p>
    <w:p w:rsidR="00C91B04" w:rsidRDefault="00C91B04">
      <w:pPr>
        <w:spacing w:line="640" w:lineRule="exact"/>
        <w:rPr>
          <w:rFonts w:ascii="微软雅黑" w:eastAsia="微软雅黑" w:cs="宋体"/>
          <w:b/>
          <w:bCs/>
          <w:color w:val="000000"/>
          <w:kern w:val="36"/>
          <w:sz w:val="44"/>
          <w:szCs w:val="44"/>
        </w:rPr>
      </w:pPr>
      <w:bookmarkStart w:id="29" w:name="OLE_LINK1"/>
    </w:p>
    <w:bookmarkEnd w:id="29"/>
    <w:p w:rsidR="00C91B04" w:rsidRDefault="00C91B04">
      <w:pPr>
        <w:spacing w:line="220" w:lineRule="exact"/>
      </w:pPr>
    </w:p>
    <w:p w:rsidR="00C91B04" w:rsidRDefault="00A1194A">
      <w:pPr>
        <w:spacing w:line="640" w:lineRule="exact"/>
        <w:jc w:val="center"/>
        <w:rPr>
          <w:rFonts w:ascii="方正小标宋简体" w:eastAsia="方正小标宋简体" w:hAnsi="方正小标宋简体" w:cs="方正小标宋简体"/>
          <w:sz w:val="44"/>
          <w:szCs w:val="44"/>
        </w:rPr>
      </w:pPr>
      <w:r>
        <w:br w:type="page"/>
      </w:r>
      <w:bookmarkStart w:id="30" w:name="_Toc14238_WPSOffice_Level1"/>
      <w:bookmarkStart w:id="31" w:name="_Toc14407"/>
      <w:bookmarkStart w:id="32" w:name="_Toc16169_WPSOffice_Level1"/>
      <w:bookmarkStart w:id="33" w:name="_Toc17778"/>
      <w:bookmarkStart w:id="34" w:name="义务教育领域基层政务公开标准目录"/>
      <w:r w:rsidR="00842DA2">
        <w:rPr>
          <w:rStyle w:val="1Char"/>
          <w:rFonts w:hint="eastAsia"/>
          <w:szCs w:val="22"/>
        </w:rPr>
        <w:lastRenderedPageBreak/>
        <w:t>皇路店</w:t>
      </w:r>
      <w:r>
        <w:rPr>
          <w:rStyle w:val="1Char"/>
          <w:rFonts w:hint="eastAsia"/>
          <w:szCs w:val="22"/>
        </w:rPr>
        <w:t>镇义务</w:t>
      </w:r>
      <w:r>
        <w:rPr>
          <w:rStyle w:val="1Char"/>
          <w:rFonts w:hint="eastAsia"/>
        </w:rPr>
        <w:t>教育领域基层政务公开标准目录</w:t>
      </w:r>
      <w:bookmarkEnd w:id="30"/>
      <w:bookmarkEnd w:id="31"/>
      <w:bookmarkEnd w:id="32"/>
      <w:bookmarkEnd w:id="33"/>
    </w:p>
    <w:tbl>
      <w:tblPr>
        <w:tblW w:w="14273" w:type="dxa"/>
        <w:jc w:val="center"/>
        <w:tblLayout w:type="fixed"/>
        <w:tblCellMar>
          <w:left w:w="0" w:type="dxa"/>
          <w:right w:w="0" w:type="dxa"/>
        </w:tblCellMar>
        <w:tblLook w:val="04A0"/>
      </w:tblPr>
      <w:tblGrid>
        <w:gridCol w:w="510"/>
        <w:gridCol w:w="476"/>
        <w:gridCol w:w="814"/>
        <w:gridCol w:w="3217"/>
        <w:gridCol w:w="1850"/>
        <w:gridCol w:w="945"/>
        <w:gridCol w:w="855"/>
        <w:gridCol w:w="2783"/>
        <w:gridCol w:w="490"/>
        <w:gridCol w:w="467"/>
        <w:gridCol w:w="433"/>
        <w:gridCol w:w="417"/>
        <w:gridCol w:w="483"/>
        <w:gridCol w:w="533"/>
      </w:tblGrid>
      <w:tr w:rsidR="00C91B04">
        <w:trPr>
          <w:trHeight w:val="275"/>
          <w:tblHeader/>
          <w:jc w:val="center"/>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bookmarkEnd w:id="34"/>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序号</w:t>
            </w:r>
          </w:p>
        </w:tc>
        <w:tc>
          <w:tcPr>
            <w:tcW w:w="129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公开事项</w:t>
            </w:r>
          </w:p>
        </w:tc>
        <w:tc>
          <w:tcPr>
            <w:tcW w:w="32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公开内容</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（要素）</w:t>
            </w:r>
          </w:p>
        </w:tc>
        <w:tc>
          <w:tcPr>
            <w:tcW w:w="18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公开依据</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公开</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时限</w:t>
            </w:r>
          </w:p>
        </w:tc>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公开</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主体</w:t>
            </w:r>
          </w:p>
        </w:tc>
        <w:tc>
          <w:tcPr>
            <w:tcW w:w="278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公开渠道和载体</w:t>
            </w:r>
          </w:p>
        </w:tc>
        <w:tc>
          <w:tcPr>
            <w:tcW w:w="95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公开对象</w:t>
            </w:r>
          </w:p>
        </w:tc>
        <w:tc>
          <w:tcPr>
            <w:tcW w:w="8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公开方式</w:t>
            </w:r>
          </w:p>
        </w:tc>
        <w:tc>
          <w:tcPr>
            <w:tcW w:w="101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公开层级</w:t>
            </w:r>
          </w:p>
        </w:tc>
      </w:tr>
      <w:tr w:rsidR="00C91B04">
        <w:trPr>
          <w:trHeight w:val="567"/>
          <w:tblHeader/>
          <w:jc w:val="center"/>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一级事项</w:t>
            </w:r>
          </w:p>
        </w:tc>
        <w:tc>
          <w:tcPr>
            <w:tcW w:w="8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二级事项</w:t>
            </w:r>
          </w:p>
        </w:tc>
        <w:tc>
          <w:tcPr>
            <w:tcW w:w="32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18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278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全</w:t>
            </w:r>
          </w:p>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社会</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特定群体</w:t>
            </w: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主动</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依</w:t>
            </w:r>
          </w:p>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申请</w:t>
            </w: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县级</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乡级</w:t>
            </w:r>
          </w:p>
        </w:tc>
      </w:tr>
      <w:tr w:rsidR="00C91B04">
        <w:trPr>
          <w:cantSplit/>
          <w:trHeight w:val="567"/>
          <w:jc w:val="center"/>
        </w:trPr>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1</w:t>
            </w:r>
          </w:p>
        </w:tc>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财务信息</w:t>
            </w:r>
          </w:p>
        </w:tc>
        <w:tc>
          <w:tcPr>
            <w:tcW w:w="8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财务信息</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●财务管理及监督办法</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●年度经费预决算信息</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●收费项目及收费标准</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《中华人民共和国政府信息公开条例》</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信息形成或者变更之日起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县级、乡级教育部门</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□政府公报</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□两微一端</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□发布会</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听证会</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□广播电视</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□纸质媒体</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■公开查阅点□政务服务中心</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□便民服务站□入户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□社区</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企事业单位</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村公示栏（电子屏）</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□精准推送</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□其他</w:t>
            </w:r>
            <w:r>
              <w:rPr>
                <w:rFonts w:ascii="仿宋_GB2312" w:eastAsia="仿宋_GB2312" w:hAnsi="宋体" w:cs="宋体"/>
                <w:color w:val="000000"/>
                <w:kern w:val="0"/>
                <w:sz w:val="18"/>
                <w:szCs w:val="18"/>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567"/>
          <w:jc w:val="center"/>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2</w:t>
            </w:r>
          </w:p>
        </w:tc>
        <w:tc>
          <w:tcPr>
            <w:tcW w:w="47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招生管理</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学校介绍</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r>
              <w:rPr>
                <w:rStyle w:val="font81"/>
                <w:rFonts w:ascii="仿宋_GB2312" w:eastAsia="仿宋_GB2312" w:hAnsi="宋体" w:cs="宋体" w:hint="eastAsia"/>
                <w:sz w:val="18"/>
                <w:szCs w:val="18"/>
              </w:rPr>
              <w:t>办学性质</w:t>
            </w:r>
            <w:r>
              <w:rPr>
                <w:rStyle w:val="font81"/>
                <w:rFonts w:ascii="仿宋_GB2312" w:eastAsia="仿宋_GB2312" w:hAnsi="宋体" w:cs="宋体"/>
                <w:sz w:val="18"/>
                <w:szCs w:val="18"/>
              </w:rPr>
              <w:br/>
            </w:r>
            <w:r>
              <w:rPr>
                <w:rFonts w:ascii="仿宋_GB2312" w:eastAsia="仿宋_GB2312" w:hAnsi="宋体" w:cs="宋体" w:hint="eastAsia"/>
                <w:color w:val="000000"/>
                <w:kern w:val="0"/>
                <w:sz w:val="18"/>
                <w:szCs w:val="18"/>
              </w:rPr>
              <w:t>●</w:t>
            </w:r>
            <w:r>
              <w:rPr>
                <w:rStyle w:val="font81"/>
                <w:rFonts w:ascii="仿宋_GB2312" w:eastAsia="仿宋_GB2312" w:hAnsi="宋体" w:cs="宋体" w:hint="eastAsia"/>
                <w:sz w:val="18"/>
                <w:szCs w:val="18"/>
              </w:rPr>
              <w:t>办学地点</w:t>
            </w:r>
            <w:r>
              <w:rPr>
                <w:rStyle w:val="font81"/>
                <w:rFonts w:ascii="仿宋_GB2312" w:eastAsia="仿宋_GB2312" w:hAnsi="宋体" w:cs="宋体"/>
                <w:sz w:val="18"/>
                <w:szCs w:val="18"/>
              </w:rPr>
              <w:br/>
            </w:r>
            <w:r>
              <w:rPr>
                <w:rFonts w:ascii="仿宋_GB2312" w:eastAsia="仿宋_GB2312" w:hAnsi="宋体" w:cs="宋体" w:hint="eastAsia"/>
                <w:color w:val="000000"/>
                <w:kern w:val="0"/>
                <w:sz w:val="18"/>
                <w:szCs w:val="18"/>
              </w:rPr>
              <w:t>●</w:t>
            </w:r>
            <w:r>
              <w:rPr>
                <w:rStyle w:val="font81"/>
                <w:rFonts w:ascii="仿宋_GB2312" w:eastAsia="仿宋_GB2312" w:hAnsi="宋体" w:cs="宋体" w:hint="eastAsia"/>
                <w:sz w:val="18"/>
                <w:szCs w:val="18"/>
              </w:rPr>
              <w:t>办学规模</w:t>
            </w:r>
            <w:r>
              <w:rPr>
                <w:rStyle w:val="font81"/>
                <w:rFonts w:ascii="仿宋_GB2312" w:eastAsia="仿宋_GB2312" w:hAnsi="宋体" w:cs="宋体"/>
                <w:sz w:val="18"/>
                <w:szCs w:val="18"/>
              </w:rPr>
              <w:br/>
            </w:r>
            <w:r>
              <w:rPr>
                <w:rFonts w:ascii="仿宋_GB2312" w:eastAsia="仿宋_GB2312" w:hAnsi="宋体" w:cs="宋体" w:hint="eastAsia"/>
                <w:color w:val="000000"/>
                <w:kern w:val="0"/>
                <w:sz w:val="18"/>
                <w:szCs w:val="18"/>
              </w:rPr>
              <w:t>●</w:t>
            </w:r>
            <w:r>
              <w:rPr>
                <w:rStyle w:val="font81"/>
                <w:rFonts w:ascii="仿宋_GB2312" w:eastAsia="仿宋_GB2312" w:hAnsi="宋体" w:cs="宋体" w:hint="eastAsia"/>
                <w:sz w:val="18"/>
                <w:szCs w:val="18"/>
              </w:rPr>
              <w:t>办学基本条件</w:t>
            </w:r>
            <w:r>
              <w:rPr>
                <w:rStyle w:val="font81"/>
                <w:rFonts w:ascii="仿宋_GB2312" w:eastAsia="仿宋_GB2312" w:hAnsi="宋体" w:cs="宋体"/>
                <w:sz w:val="18"/>
                <w:szCs w:val="18"/>
              </w:rPr>
              <w:br/>
            </w:r>
            <w:r>
              <w:rPr>
                <w:rFonts w:ascii="仿宋_GB2312" w:eastAsia="仿宋_GB2312" w:hAnsi="宋体" w:cs="宋体" w:hint="eastAsia"/>
                <w:color w:val="000000"/>
                <w:kern w:val="0"/>
                <w:sz w:val="18"/>
                <w:szCs w:val="18"/>
              </w:rPr>
              <w:t>●</w:t>
            </w:r>
            <w:r>
              <w:rPr>
                <w:rStyle w:val="font81"/>
                <w:rFonts w:ascii="仿宋_GB2312" w:eastAsia="仿宋_GB2312" w:hAnsi="宋体" w:cs="宋体" w:hint="eastAsia"/>
                <w:sz w:val="18"/>
                <w:szCs w:val="18"/>
              </w:rPr>
              <w:t>联系方式等</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《中华人民共和国政府信息公开条例》《教育部关于进一步做好小学升入初中免试就近入学工作的实施意见》《教育部关于推进中小学信息公开工作的意见》</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信息形成或者变更之日起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县级、乡级教育部门</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□政府公报</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■两微一端</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□发布会</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听证会</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□广播电视</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□纸质媒体</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■公开查阅点□政务服务中心</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□便民服务站□入户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□社区</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企事业单位</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村公示栏（电子屏）</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□精准推送</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□其他</w:t>
            </w:r>
            <w:r>
              <w:rPr>
                <w:rFonts w:ascii="仿宋_GB2312" w:eastAsia="仿宋_GB2312" w:hAnsi="宋体" w:cs="宋体"/>
                <w:color w:val="000000"/>
                <w:kern w:val="0"/>
                <w:sz w:val="18"/>
                <w:szCs w:val="18"/>
              </w:rPr>
              <w:t xml:space="preserve">    </w:t>
            </w:r>
          </w:p>
        </w:tc>
        <w:tc>
          <w:tcPr>
            <w:tcW w:w="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2480"/>
          <w:jc w:val="center"/>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义务教育学生资助政策</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●统一城乡义务教育“两免一补”政策</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《中华人民共和国政府信息公开条例》《国务院关于进一步完善城乡义务教育经费保障机制的通知》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信息形成或者变更之日起</w:t>
            </w:r>
            <w:r>
              <w:rPr>
                <w:rFonts w:ascii="仿宋_GB2312" w:eastAsia="仿宋_GB2312" w:hAnsi="宋体" w:cs="宋体"/>
                <w:color w:val="000000"/>
                <w:kern w:val="0"/>
                <w:sz w:val="18"/>
                <w:szCs w:val="18"/>
              </w:rPr>
              <w:t>20</w:t>
            </w:r>
            <w:r>
              <w:rPr>
                <w:rFonts w:ascii="仿宋_GB2312" w:eastAsia="仿宋_GB2312" w:hAnsi="宋体" w:cs="宋体" w:hint="eastAsia"/>
                <w:color w:val="000000"/>
                <w:kern w:val="0"/>
                <w:sz w:val="18"/>
                <w:szCs w:val="18"/>
              </w:rPr>
              <w:t>个工作日内</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县级、乡级教育部门</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□政府公报</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■两微一端</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□发布会</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听证会</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□广播电视</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□纸质媒体</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■公开查阅点□政务服务中心</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□便民服务站□入户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■社区</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企事业单位</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村公示栏（电子屏）</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□精准推送</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□其他</w:t>
            </w:r>
            <w:r>
              <w:rPr>
                <w:rFonts w:ascii="仿宋_GB2312" w:eastAsia="仿宋_GB2312" w:hAnsi="宋体" w:cs="宋体"/>
                <w:color w:val="000000"/>
                <w:kern w:val="0"/>
                <w:sz w:val="18"/>
                <w:szCs w:val="18"/>
                <w:u w:val="single"/>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5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r>
      <w:tr w:rsidR="00C91B04">
        <w:trPr>
          <w:cantSplit/>
          <w:trHeight w:val="2766"/>
          <w:jc w:val="center"/>
        </w:trPr>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lastRenderedPageBreak/>
              <w:t>3</w:t>
            </w:r>
          </w:p>
        </w:tc>
        <w:tc>
          <w:tcPr>
            <w:tcW w:w="4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4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教师管理</w:t>
            </w: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教师职称评审</w:t>
            </w:r>
          </w:p>
        </w:tc>
        <w:tc>
          <w:tcPr>
            <w:tcW w:w="3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●评审政策</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●评审通知</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●学校拟推荐人选名单</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●评审结果</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●最终结果</w:t>
            </w:r>
          </w:p>
        </w:tc>
        <w:tc>
          <w:tcPr>
            <w:tcW w:w="1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《中华人民共和国政府信息公开条例》《人力资源社会保障部教育部关于印发深化中小学教师职称制度改革的指导意见的通知》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信息形成（变更）</w:t>
            </w:r>
            <w:r>
              <w:rPr>
                <w:rFonts w:ascii="仿宋_GB2312" w:eastAsia="仿宋_GB2312" w:hAnsi="宋体" w:cs="宋体"/>
                <w:color w:val="000000"/>
                <w:kern w:val="0"/>
                <w:sz w:val="18"/>
                <w:szCs w:val="18"/>
              </w:rPr>
              <w:t>3</w:t>
            </w:r>
            <w:r>
              <w:rPr>
                <w:rFonts w:ascii="仿宋_GB2312" w:eastAsia="仿宋_GB2312" w:hAnsi="宋体" w:cs="宋体" w:hint="eastAsia"/>
                <w:color w:val="000000"/>
                <w:kern w:val="0"/>
                <w:sz w:val="18"/>
                <w:szCs w:val="18"/>
              </w:rPr>
              <w:t>个工作日内，公示时间不少于</w:t>
            </w:r>
            <w:r>
              <w:rPr>
                <w:rFonts w:ascii="仿宋_GB2312" w:eastAsia="仿宋_GB2312" w:hAnsi="宋体" w:cs="宋体"/>
                <w:color w:val="000000"/>
                <w:kern w:val="0"/>
                <w:sz w:val="18"/>
                <w:szCs w:val="18"/>
              </w:rPr>
              <w:t>7</w:t>
            </w:r>
            <w:r>
              <w:rPr>
                <w:rFonts w:ascii="仿宋_GB2312" w:eastAsia="仿宋_GB2312" w:hAnsi="宋体" w:cs="宋体" w:hint="eastAsia"/>
                <w:color w:val="000000"/>
                <w:kern w:val="0"/>
                <w:sz w:val="18"/>
                <w:szCs w:val="18"/>
              </w:rPr>
              <w:t>个工作日</w:t>
            </w:r>
          </w:p>
        </w:tc>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县级、乡级教育部门</w:t>
            </w:r>
          </w:p>
        </w:tc>
        <w:tc>
          <w:tcPr>
            <w:tcW w:w="27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left"/>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■政府网站</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□政府公报</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□两微一端</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□发布会</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听证会</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□广播电视</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□纸质媒体</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□公开查阅点□政务服务中心</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□便民服务站□入户</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现场</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□社区</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企事业单位</w:t>
            </w:r>
            <w:r>
              <w:rPr>
                <w:rFonts w:ascii="仿宋_GB2312" w:eastAsia="仿宋_GB2312" w:hAnsi="宋体" w:cs="宋体"/>
                <w:color w:val="000000"/>
                <w:kern w:val="0"/>
                <w:sz w:val="18"/>
                <w:szCs w:val="18"/>
              </w:rPr>
              <w:t>/</w:t>
            </w:r>
            <w:r>
              <w:rPr>
                <w:rFonts w:ascii="仿宋_GB2312" w:eastAsia="仿宋_GB2312" w:hAnsi="宋体" w:cs="宋体" w:hint="eastAsia"/>
                <w:color w:val="000000"/>
                <w:kern w:val="0"/>
                <w:sz w:val="18"/>
                <w:szCs w:val="18"/>
              </w:rPr>
              <w:t>村公示栏（电子屏）</w:t>
            </w:r>
            <w:r>
              <w:rPr>
                <w:rFonts w:ascii="仿宋_GB2312" w:eastAsia="仿宋_GB2312" w:hAnsi="宋体" w:cs="宋体"/>
                <w:color w:val="000000"/>
                <w:kern w:val="0"/>
                <w:sz w:val="18"/>
                <w:szCs w:val="18"/>
              </w:rPr>
              <w:br/>
            </w:r>
            <w:r>
              <w:rPr>
                <w:rFonts w:ascii="仿宋_GB2312" w:eastAsia="仿宋_GB2312" w:hAnsi="宋体" w:cs="宋体" w:hint="eastAsia"/>
                <w:color w:val="000000"/>
                <w:kern w:val="0"/>
                <w:sz w:val="18"/>
                <w:szCs w:val="18"/>
              </w:rPr>
              <w:t>□精准推送</w:t>
            </w:r>
            <w:r>
              <w:rPr>
                <w:rFonts w:ascii="仿宋_GB2312" w:eastAsia="仿宋_GB2312" w:hAnsi="宋体" w:cs="宋体"/>
                <w:color w:val="000000"/>
                <w:kern w:val="0"/>
                <w:sz w:val="18"/>
                <w:szCs w:val="18"/>
              </w:rPr>
              <w:t xml:space="preserve">  </w:t>
            </w:r>
            <w:r>
              <w:rPr>
                <w:rFonts w:ascii="仿宋_GB2312" w:eastAsia="仿宋_GB2312" w:hAnsi="宋体" w:cs="宋体" w:hint="eastAsia"/>
                <w:color w:val="000000"/>
                <w:kern w:val="0"/>
                <w:sz w:val="18"/>
                <w:szCs w:val="18"/>
              </w:rPr>
              <w:t>□其他</w:t>
            </w:r>
            <w:r>
              <w:rPr>
                <w:rFonts w:ascii="仿宋_GB2312" w:eastAsia="仿宋_GB2312" w:hAnsi="宋体" w:cs="宋体"/>
                <w:color w:val="000000"/>
                <w:kern w:val="0"/>
                <w:sz w:val="18"/>
                <w:szCs w:val="18"/>
                <w:u w:val="single"/>
              </w:rPr>
              <w:t xml:space="preserve">    </w:t>
            </w:r>
          </w:p>
        </w:tc>
        <w:tc>
          <w:tcPr>
            <w:tcW w:w="4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教师</w:t>
            </w:r>
          </w:p>
        </w:tc>
        <w:tc>
          <w:tcPr>
            <w:tcW w:w="4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1B04" w:rsidRDefault="00C91B04">
            <w:pPr>
              <w:spacing w:line="280" w:lineRule="exact"/>
              <w:jc w:val="center"/>
              <w:rPr>
                <w:rFonts w:ascii="仿宋_GB2312" w:eastAsia="仿宋_GB2312" w:hAnsi="宋体" w:cs="宋体"/>
                <w:color w:val="000000"/>
                <w:sz w:val="18"/>
                <w:szCs w:val="18"/>
              </w:rPr>
            </w:pPr>
          </w:p>
        </w:tc>
        <w:tc>
          <w:tcPr>
            <w:tcW w:w="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1B04" w:rsidRDefault="00A1194A">
            <w:pPr>
              <w:widowControl/>
              <w:spacing w:line="280" w:lineRule="exact"/>
              <w:jc w:val="center"/>
              <w:textAlignment w:val="center"/>
              <w:rPr>
                <w:rFonts w:ascii="仿宋_GB2312" w:eastAsia="仿宋_GB2312" w:hAnsi="宋体" w:cs="宋体"/>
                <w:color w:val="000000"/>
                <w:sz w:val="18"/>
                <w:szCs w:val="18"/>
              </w:rPr>
            </w:pPr>
            <w:r>
              <w:rPr>
                <w:rFonts w:ascii="仿宋_GB2312" w:eastAsia="仿宋_GB2312" w:hAnsi="宋体" w:cs="宋体" w:hint="eastAsia"/>
                <w:color w:val="000000"/>
                <w:kern w:val="0"/>
                <w:sz w:val="18"/>
                <w:szCs w:val="18"/>
              </w:rPr>
              <w:t>√</w:t>
            </w:r>
          </w:p>
        </w:tc>
      </w:tr>
    </w:tbl>
    <w:p w:rsidR="00C91B04" w:rsidRDefault="00C91B04">
      <w:pPr>
        <w:spacing w:line="760" w:lineRule="exact"/>
        <w:jc w:val="center"/>
        <w:rPr>
          <w:rFonts w:ascii="黑体" w:eastAsia="黑体"/>
          <w:sz w:val="44"/>
          <w:szCs w:val="44"/>
        </w:rPr>
      </w:pPr>
      <w:bookmarkStart w:id="35" w:name="_Toc45118101"/>
    </w:p>
    <w:p w:rsidR="00C91B04" w:rsidRDefault="00C91B04">
      <w:pPr>
        <w:spacing w:line="760" w:lineRule="exact"/>
        <w:jc w:val="center"/>
        <w:rPr>
          <w:rFonts w:ascii="黑体" w:eastAsia="黑体"/>
          <w:sz w:val="44"/>
          <w:szCs w:val="44"/>
        </w:rPr>
      </w:pPr>
    </w:p>
    <w:p w:rsidR="00C91B04" w:rsidRDefault="00C91B04">
      <w:pPr>
        <w:spacing w:line="760" w:lineRule="exact"/>
        <w:jc w:val="center"/>
        <w:rPr>
          <w:rFonts w:ascii="黑体" w:eastAsia="黑体"/>
          <w:sz w:val="44"/>
          <w:szCs w:val="44"/>
        </w:rPr>
      </w:pPr>
    </w:p>
    <w:p w:rsidR="00C91B04" w:rsidRDefault="00C91B04">
      <w:pPr>
        <w:spacing w:line="760" w:lineRule="exact"/>
        <w:jc w:val="center"/>
        <w:rPr>
          <w:rFonts w:ascii="黑体" w:eastAsia="黑体"/>
          <w:sz w:val="44"/>
          <w:szCs w:val="44"/>
        </w:rPr>
      </w:pPr>
    </w:p>
    <w:p w:rsidR="00C91B04" w:rsidRDefault="00C91B04">
      <w:pPr>
        <w:spacing w:line="760" w:lineRule="exact"/>
        <w:jc w:val="center"/>
        <w:rPr>
          <w:rFonts w:ascii="黑体" w:eastAsia="黑体"/>
          <w:sz w:val="44"/>
          <w:szCs w:val="44"/>
        </w:rPr>
      </w:pPr>
    </w:p>
    <w:p w:rsidR="00C91B04" w:rsidRDefault="00C91B04">
      <w:pPr>
        <w:spacing w:line="760" w:lineRule="exact"/>
        <w:jc w:val="center"/>
        <w:rPr>
          <w:rFonts w:ascii="黑体" w:eastAsia="黑体"/>
          <w:sz w:val="44"/>
          <w:szCs w:val="44"/>
        </w:rPr>
      </w:pPr>
    </w:p>
    <w:p w:rsidR="00C91B04" w:rsidRDefault="00842DA2">
      <w:pPr>
        <w:pStyle w:val="1"/>
        <w:spacing w:before="0" w:after="0" w:line="240" w:lineRule="auto"/>
      </w:pPr>
      <w:bookmarkStart w:id="36" w:name="_Toc5943"/>
      <w:r>
        <w:rPr>
          <w:rFonts w:hint="eastAsia"/>
        </w:rPr>
        <w:lastRenderedPageBreak/>
        <w:t>皇路店</w:t>
      </w:r>
      <w:r w:rsidR="00A1194A">
        <w:rPr>
          <w:rFonts w:hint="eastAsia"/>
        </w:rPr>
        <w:t>镇卫生健康领域基层政务公开标准目录（试行）</w:t>
      </w:r>
      <w:bookmarkEnd w:id="35"/>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712"/>
        <w:gridCol w:w="1132"/>
        <w:gridCol w:w="3118"/>
        <w:gridCol w:w="2410"/>
        <w:gridCol w:w="1273"/>
        <w:gridCol w:w="711"/>
        <w:gridCol w:w="1696"/>
        <w:gridCol w:w="398"/>
        <w:gridCol w:w="398"/>
        <w:gridCol w:w="398"/>
        <w:gridCol w:w="398"/>
        <w:gridCol w:w="398"/>
        <w:gridCol w:w="392"/>
      </w:tblGrid>
      <w:tr w:rsidR="00C91B04">
        <w:trPr>
          <w:trHeight w:val="642"/>
          <w:tblHeader/>
          <w:jc w:val="center"/>
        </w:trPr>
        <w:tc>
          <w:tcPr>
            <w:tcW w:w="238" w:type="pct"/>
            <w:vMerge w:val="restart"/>
            <w:vAlign w:val="center"/>
          </w:tcPr>
          <w:p w:rsidR="00C91B04" w:rsidRDefault="00A1194A">
            <w:pPr>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序</w:t>
            </w:r>
            <w:r>
              <w:rPr>
                <w:rFonts w:ascii="宋体" w:hAnsi="宋体" w:cs="宋体" w:hint="eastAsia"/>
                <w:b/>
                <w:color w:val="000000"/>
                <w:kern w:val="0"/>
                <w:sz w:val="18"/>
                <w:szCs w:val="18"/>
              </w:rPr>
              <w:br/>
              <w:t>号</w:t>
            </w:r>
          </w:p>
        </w:tc>
        <w:tc>
          <w:tcPr>
            <w:tcW w:w="252" w:type="pct"/>
            <w:vMerge w:val="restart"/>
            <w:noWrap/>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一级</w:t>
            </w:r>
            <w:r>
              <w:rPr>
                <w:rFonts w:ascii="宋体" w:hAnsi="宋体" w:cs="宋体" w:hint="eastAsia"/>
                <w:b/>
                <w:color w:val="000000"/>
                <w:kern w:val="0"/>
                <w:sz w:val="18"/>
                <w:szCs w:val="18"/>
              </w:rPr>
              <w:br/>
              <w:t>事项</w:t>
            </w:r>
          </w:p>
        </w:tc>
        <w:tc>
          <w:tcPr>
            <w:tcW w:w="401" w:type="pct"/>
            <w:vMerge w:val="restart"/>
            <w:vAlign w:val="center"/>
          </w:tcPr>
          <w:p w:rsidR="00C91B04" w:rsidRDefault="00A1194A">
            <w:pPr>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二级</w:t>
            </w:r>
            <w:r>
              <w:rPr>
                <w:rFonts w:ascii="宋体" w:hAnsi="宋体" w:cs="宋体" w:hint="eastAsia"/>
                <w:b/>
                <w:color w:val="000000"/>
                <w:kern w:val="0"/>
                <w:sz w:val="18"/>
                <w:szCs w:val="18"/>
              </w:rPr>
              <w:br/>
              <w:t>事项</w:t>
            </w:r>
          </w:p>
        </w:tc>
        <w:tc>
          <w:tcPr>
            <w:tcW w:w="1104" w:type="pct"/>
            <w:vMerge w:val="restar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公开内容（要素）</w:t>
            </w:r>
          </w:p>
        </w:tc>
        <w:tc>
          <w:tcPr>
            <w:tcW w:w="853" w:type="pct"/>
            <w:vMerge w:val="restar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公开依据</w:t>
            </w:r>
          </w:p>
        </w:tc>
        <w:tc>
          <w:tcPr>
            <w:tcW w:w="451" w:type="pct"/>
            <w:vMerge w:val="restar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公开</w:t>
            </w:r>
            <w:r>
              <w:rPr>
                <w:rFonts w:ascii="宋体" w:hAnsi="宋体" w:cs="宋体" w:hint="eastAsia"/>
                <w:b/>
                <w:color w:val="000000"/>
                <w:kern w:val="0"/>
                <w:sz w:val="18"/>
                <w:szCs w:val="18"/>
              </w:rPr>
              <w:br/>
              <w:t>时限</w:t>
            </w:r>
          </w:p>
        </w:tc>
        <w:tc>
          <w:tcPr>
            <w:tcW w:w="252" w:type="pct"/>
            <w:vMerge w:val="restar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公开</w:t>
            </w:r>
            <w:r>
              <w:rPr>
                <w:rFonts w:ascii="宋体" w:hAnsi="宋体" w:cs="宋体" w:hint="eastAsia"/>
                <w:b/>
                <w:color w:val="000000"/>
                <w:kern w:val="0"/>
                <w:sz w:val="18"/>
                <w:szCs w:val="18"/>
              </w:rPr>
              <w:br/>
              <w:t>主体</w:t>
            </w:r>
          </w:p>
        </w:tc>
        <w:tc>
          <w:tcPr>
            <w:tcW w:w="600" w:type="pct"/>
            <w:vMerge w:val="restart"/>
            <w:noWrap/>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公开</w:t>
            </w:r>
            <w:r>
              <w:rPr>
                <w:rFonts w:ascii="宋体" w:hAnsi="宋体" w:cs="宋体" w:hint="eastAsia"/>
                <w:b/>
                <w:color w:val="000000"/>
                <w:kern w:val="0"/>
                <w:sz w:val="18"/>
                <w:szCs w:val="18"/>
              </w:rPr>
              <w:br/>
              <w:t>渠道和载体</w:t>
            </w:r>
          </w:p>
        </w:tc>
        <w:tc>
          <w:tcPr>
            <w:tcW w:w="282" w:type="pct"/>
            <w:gridSpan w:val="2"/>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公开</w:t>
            </w:r>
            <w:r>
              <w:rPr>
                <w:rFonts w:ascii="宋体" w:hAnsi="宋体" w:cs="宋体" w:hint="eastAsia"/>
                <w:b/>
                <w:color w:val="000000"/>
                <w:kern w:val="0"/>
                <w:sz w:val="18"/>
                <w:szCs w:val="18"/>
              </w:rPr>
              <w:br/>
              <w:t>对象</w:t>
            </w:r>
          </w:p>
        </w:tc>
        <w:tc>
          <w:tcPr>
            <w:tcW w:w="282" w:type="pct"/>
            <w:gridSpan w:val="2"/>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公开</w:t>
            </w:r>
            <w:r>
              <w:rPr>
                <w:rFonts w:ascii="宋体" w:hAnsi="宋体" w:cs="宋体" w:hint="eastAsia"/>
                <w:b/>
                <w:color w:val="000000"/>
                <w:kern w:val="0"/>
                <w:sz w:val="18"/>
                <w:szCs w:val="18"/>
              </w:rPr>
              <w:br/>
              <w:t>方式</w:t>
            </w:r>
          </w:p>
        </w:tc>
        <w:tc>
          <w:tcPr>
            <w:tcW w:w="280" w:type="pct"/>
            <w:gridSpan w:val="2"/>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公开</w:t>
            </w:r>
            <w:r>
              <w:rPr>
                <w:rFonts w:ascii="宋体" w:hAnsi="宋体" w:cs="宋体" w:hint="eastAsia"/>
                <w:b/>
                <w:color w:val="000000"/>
                <w:kern w:val="0"/>
                <w:sz w:val="18"/>
                <w:szCs w:val="18"/>
              </w:rPr>
              <w:br/>
              <w:t>层级</w:t>
            </w:r>
          </w:p>
        </w:tc>
      </w:tr>
      <w:tr w:rsidR="00C91B04">
        <w:trPr>
          <w:trHeight w:val="583"/>
          <w:tblHeader/>
          <w:jc w:val="center"/>
        </w:trPr>
        <w:tc>
          <w:tcPr>
            <w:tcW w:w="238" w:type="pct"/>
            <w:vMerge/>
          </w:tcPr>
          <w:p w:rsidR="00C91B04" w:rsidRDefault="00C91B04">
            <w:pPr>
              <w:widowControl/>
              <w:spacing w:line="220" w:lineRule="exact"/>
              <w:jc w:val="center"/>
              <w:rPr>
                <w:rFonts w:ascii="宋体" w:hAnsi="宋体" w:cs="宋体"/>
                <w:b/>
                <w:color w:val="000000"/>
                <w:kern w:val="0"/>
                <w:sz w:val="18"/>
                <w:szCs w:val="18"/>
              </w:rPr>
            </w:pPr>
          </w:p>
        </w:tc>
        <w:tc>
          <w:tcPr>
            <w:tcW w:w="252" w:type="pct"/>
            <w:vMerge/>
          </w:tcPr>
          <w:p w:rsidR="00C91B04" w:rsidRDefault="00C91B04">
            <w:pPr>
              <w:widowControl/>
              <w:spacing w:line="220" w:lineRule="exact"/>
              <w:jc w:val="center"/>
              <w:rPr>
                <w:rFonts w:ascii="宋体" w:hAnsi="宋体" w:cs="宋体"/>
                <w:b/>
                <w:color w:val="000000"/>
                <w:kern w:val="0"/>
                <w:sz w:val="18"/>
                <w:szCs w:val="18"/>
              </w:rPr>
            </w:pPr>
          </w:p>
        </w:tc>
        <w:tc>
          <w:tcPr>
            <w:tcW w:w="401" w:type="pct"/>
            <w:vMerge/>
          </w:tcPr>
          <w:p w:rsidR="00C91B04" w:rsidRDefault="00C91B04">
            <w:pPr>
              <w:widowControl/>
              <w:spacing w:line="220" w:lineRule="exact"/>
              <w:jc w:val="center"/>
              <w:rPr>
                <w:rFonts w:ascii="宋体" w:hAnsi="宋体" w:cs="宋体"/>
                <w:b/>
                <w:color w:val="000000"/>
                <w:kern w:val="0"/>
                <w:sz w:val="18"/>
                <w:szCs w:val="18"/>
              </w:rPr>
            </w:pPr>
          </w:p>
        </w:tc>
        <w:tc>
          <w:tcPr>
            <w:tcW w:w="1104" w:type="pct"/>
            <w:vMerge/>
          </w:tcPr>
          <w:p w:rsidR="00C91B04" w:rsidRDefault="00C91B04">
            <w:pPr>
              <w:widowControl/>
              <w:spacing w:line="220" w:lineRule="exact"/>
              <w:jc w:val="center"/>
              <w:rPr>
                <w:rFonts w:ascii="宋体" w:hAnsi="宋体" w:cs="宋体"/>
                <w:b/>
                <w:color w:val="000000"/>
                <w:kern w:val="0"/>
                <w:sz w:val="18"/>
                <w:szCs w:val="18"/>
              </w:rPr>
            </w:pPr>
          </w:p>
        </w:tc>
        <w:tc>
          <w:tcPr>
            <w:tcW w:w="853" w:type="pct"/>
            <w:vMerge/>
          </w:tcPr>
          <w:p w:rsidR="00C91B04" w:rsidRDefault="00C91B04">
            <w:pPr>
              <w:widowControl/>
              <w:spacing w:line="220" w:lineRule="exact"/>
              <w:jc w:val="center"/>
              <w:rPr>
                <w:rFonts w:ascii="宋体" w:hAnsi="宋体" w:cs="宋体"/>
                <w:b/>
                <w:color w:val="000000"/>
                <w:kern w:val="0"/>
                <w:sz w:val="18"/>
                <w:szCs w:val="18"/>
              </w:rPr>
            </w:pPr>
          </w:p>
        </w:tc>
        <w:tc>
          <w:tcPr>
            <w:tcW w:w="451" w:type="pct"/>
            <w:vMerge/>
          </w:tcPr>
          <w:p w:rsidR="00C91B04" w:rsidRDefault="00C91B04">
            <w:pPr>
              <w:widowControl/>
              <w:spacing w:line="220" w:lineRule="exact"/>
              <w:jc w:val="center"/>
              <w:rPr>
                <w:rFonts w:ascii="宋体" w:hAnsi="宋体" w:cs="宋体"/>
                <w:b/>
                <w:color w:val="000000"/>
                <w:kern w:val="0"/>
                <w:sz w:val="18"/>
                <w:szCs w:val="18"/>
              </w:rPr>
            </w:pPr>
          </w:p>
        </w:tc>
        <w:tc>
          <w:tcPr>
            <w:tcW w:w="252" w:type="pct"/>
            <w:vMerge/>
          </w:tcPr>
          <w:p w:rsidR="00C91B04" w:rsidRDefault="00C91B04">
            <w:pPr>
              <w:widowControl/>
              <w:spacing w:line="220" w:lineRule="exact"/>
              <w:jc w:val="center"/>
              <w:rPr>
                <w:rFonts w:ascii="宋体" w:hAnsi="宋体" w:cs="宋体"/>
                <w:b/>
                <w:color w:val="000000"/>
                <w:kern w:val="0"/>
                <w:sz w:val="18"/>
                <w:szCs w:val="18"/>
              </w:rPr>
            </w:pPr>
          </w:p>
        </w:tc>
        <w:tc>
          <w:tcPr>
            <w:tcW w:w="600" w:type="pct"/>
            <w:vMerge/>
          </w:tcPr>
          <w:p w:rsidR="00C91B04" w:rsidRDefault="00C91B04">
            <w:pPr>
              <w:widowControl/>
              <w:spacing w:line="220" w:lineRule="exact"/>
              <w:jc w:val="center"/>
              <w:rPr>
                <w:rFonts w:ascii="宋体" w:hAnsi="宋体" w:cs="宋体"/>
                <w:b/>
                <w:color w:val="000000"/>
                <w:kern w:val="0"/>
                <w:sz w:val="18"/>
                <w:szCs w:val="18"/>
              </w:rPr>
            </w:pPr>
          </w:p>
        </w:tc>
        <w:tc>
          <w:tcPr>
            <w:tcW w:w="141" w:type="pc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全社会</w:t>
            </w:r>
          </w:p>
        </w:tc>
        <w:tc>
          <w:tcPr>
            <w:tcW w:w="141" w:type="pc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特定群体</w:t>
            </w:r>
          </w:p>
        </w:tc>
        <w:tc>
          <w:tcPr>
            <w:tcW w:w="141" w:type="pc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主动</w:t>
            </w:r>
          </w:p>
        </w:tc>
        <w:tc>
          <w:tcPr>
            <w:tcW w:w="141" w:type="pc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依申请</w:t>
            </w:r>
          </w:p>
        </w:tc>
        <w:tc>
          <w:tcPr>
            <w:tcW w:w="141" w:type="pc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县级</w:t>
            </w:r>
          </w:p>
        </w:tc>
        <w:tc>
          <w:tcPr>
            <w:tcW w:w="138" w:type="pct"/>
            <w:vAlign w:val="center"/>
          </w:tcPr>
          <w:p w:rsidR="00C91B04" w:rsidRDefault="00A1194A">
            <w:pPr>
              <w:widowControl/>
              <w:spacing w:line="220" w:lineRule="exact"/>
              <w:jc w:val="center"/>
              <w:rPr>
                <w:rFonts w:ascii="宋体" w:hAnsi="宋体" w:cs="宋体"/>
                <w:b/>
                <w:color w:val="000000"/>
                <w:kern w:val="0"/>
                <w:sz w:val="18"/>
                <w:szCs w:val="18"/>
              </w:rPr>
            </w:pPr>
            <w:r>
              <w:rPr>
                <w:rFonts w:ascii="宋体" w:hAnsi="宋体" w:cs="宋体" w:hint="eastAsia"/>
                <w:b/>
                <w:color w:val="000000"/>
                <w:kern w:val="0"/>
                <w:sz w:val="18"/>
                <w:szCs w:val="18"/>
              </w:rPr>
              <w:t>乡级</w:t>
            </w:r>
          </w:p>
        </w:tc>
      </w:tr>
      <w:tr w:rsidR="00C91B04">
        <w:trPr>
          <w:trHeight w:val="559"/>
          <w:jc w:val="center"/>
        </w:trPr>
        <w:tc>
          <w:tcPr>
            <w:tcW w:w="238" w:type="pct"/>
            <w:vMerge w:val="restart"/>
            <w:vAlign w:val="center"/>
          </w:tcPr>
          <w:p w:rsidR="00C91B04" w:rsidRDefault="00A1194A">
            <w:pPr>
              <w:widowControl/>
              <w:spacing w:line="220" w:lineRule="exact"/>
              <w:rPr>
                <w:rFonts w:ascii="宋体" w:hAnsi="宋体" w:cs="宋体"/>
                <w:color w:val="000000"/>
                <w:kern w:val="0"/>
                <w:sz w:val="18"/>
                <w:szCs w:val="18"/>
              </w:rPr>
            </w:pPr>
            <w:r>
              <w:rPr>
                <w:rFonts w:ascii="宋体" w:hAnsi="宋体" w:cs="宋体" w:hint="eastAsia"/>
                <w:color w:val="000000"/>
                <w:kern w:val="0"/>
                <w:sz w:val="18"/>
                <w:szCs w:val="18"/>
              </w:rPr>
              <w:t>0801</w:t>
            </w:r>
          </w:p>
        </w:tc>
        <w:tc>
          <w:tcPr>
            <w:tcW w:w="252" w:type="pct"/>
            <w:vMerge w:val="restart"/>
            <w:noWrap/>
            <w:vAlign w:val="center"/>
          </w:tcPr>
          <w:p w:rsidR="00C91B04" w:rsidRDefault="00A1194A">
            <w:pPr>
              <w:widowControl/>
              <w:spacing w:line="220" w:lineRule="exact"/>
              <w:jc w:val="center"/>
              <w:rPr>
                <w:rFonts w:ascii="宋体" w:hAnsi="宋体" w:cs="宋体"/>
                <w:b/>
                <w:bCs/>
                <w:color w:val="000000"/>
                <w:kern w:val="0"/>
                <w:sz w:val="18"/>
                <w:szCs w:val="18"/>
              </w:rPr>
            </w:pPr>
            <w:r>
              <w:rPr>
                <w:rFonts w:ascii="宋体" w:hAnsi="宋体" w:cs="宋体" w:hint="eastAsia"/>
                <w:b/>
                <w:bCs/>
                <w:color w:val="000000"/>
                <w:kern w:val="0"/>
                <w:sz w:val="18"/>
                <w:szCs w:val="18"/>
              </w:rPr>
              <w:t>08 行政备案类事项</w:t>
            </w:r>
          </w:p>
        </w:tc>
        <w:tc>
          <w:tcPr>
            <w:tcW w:w="401" w:type="pct"/>
            <w:vMerge w:val="restart"/>
            <w:vAlign w:val="center"/>
          </w:tcPr>
          <w:p w:rsidR="00C91B04" w:rsidRDefault="00A1194A">
            <w:pPr>
              <w:widowControl/>
              <w:spacing w:line="220" w:lineRule="exact"/>
              <w:jc w:val="center"/>
              <w:rPr>
                <w:rFonts w:ascii="宋体" w:hAnsi="宋体" w:cs="宋体"/>
                <w:color w:val="000000"/>
                <w:kern w:val="0"/>
                <w:sz w:val="18"/>
                <w:szCs w:val="18"/>
              </w:rPr>
            </w:pPr>
            <w:r>
              <w:rPr>
                <w:rFonts w:ascii="宋体" w:hAnsi="宋体" w:cs="宋体" w:hint="eastAsia"/>
                <w:color w:val="000000"/>
                <w:kern w:val="0"/>
                <w:sz w:val="18"/>
                <w:szCs w:val="18"/>
              </w:rPr>
              <w:t>生育登记服务</w:t>
            </w: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法律法规和政策文件</w:t>
            </w:r>
          </w:p>
        </w:tc>
        <w:tc>
          <w:tcPr>
            <w:tcW w:w="853" w:type="pct"/>
            <w:vMerge w:val="restar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【部门规章及规范性文件】《国家卫生健康委办公厅关于做好生育登记服务工作的指导意见》（国卫办指导发〔2016〕20号）</w:t>
            </w:r>
          </w:p>
        </w:tc>
        <w:tc>
          <w:tcPr>
            <w:tcW w:w="451" w:type="pct"/>
            <w:vMerge w:val="restart"/>
            <w:vAlign w:val="center"/>
          </w:tcPr>
          <w:p w:rsidR="00C91B04" w:rsidRDefault="00A1194A">
            <w:pPr>
              <w:widowControl/>
              <w:spacing w:line="220" w:lineRule="exact"/>
              <w:jc w:val="center"/>
              <w:rPr>
                <w:rFonts w:ascii="宋体" w:hAnsi="宋体" w:cs="宋体"/>
                <w:color w:val="000000"/>
                <w:kern w:val="0"/>
                <w:sz w:val="18"/>
                <w:szCs w:val="18"/>
              </w:rPr>
            </w:pPr>
            <w:r>
              <w:rPr>
                <w:rFonts w:ascii="宋体" w:hAnsi="宋体" w:cs="宋体" w:hint="eastAsia"/>
                <w:color w:val="000000"/>
                <w:kern w:val="0"/>
                <w:sz w:val="18"/>
                <w:szCs w:val="18"/>
              </w:rPr>
              <w:t>自信息形成或者变更之日起20个工作日内予以公开</w:t>
            </w:r>
          </w:p>
        </w:tc>
        <w:tc>
          <w:tcPr>
            <w:tcW w:w="252" w:type="pct"/>
            <w:vMerge w:val="restart"/>
            <w:vAlign w:val="center"/>
          </w:tcPr>
          <w:p w:rsidR="00C91B04" w:rsidRDefault="00A1194A">
            <w:pPr>
              <w:widowControl/>
              <w:spacing w:line="220" w:lineRule="exact"/>
              <w:jc w:val="center"/>
              <w:rPr>
                <w:rFonts w:ascii="宋体" w:hAnsi="宋体" w:cs="宋体"/>
                <w:color w:val="000000"/>
                <w:kern w:val="0"/>
                <w:sz w:val="18"/>
                <w:szCs w:val="18"/>
              </w:rPr>
            </w:pPr>
            <w:r>
              <w:rPr>
                <w:rFonts w:ascii="宋体" w:hAnsi="宋体" w:cs="宋体" w:hint="eastAsia"/>
                <w:color w:val="000000"/>
                <w:kern w:val="0"/>
                <w:sz w:val="18"/>
                <w:szCs w:val="18"/>
              </w:rPr>
              <w:t>县卫生健康行政部门</w:t>
            </w:r>
          </w:p>
        </w:tc>
        <w:tc>
          <w:tcPr>
            <w:tcW w:w="600" w:type="pct"/>
            <w:vMerge w:val="restart"/>
            <w:vAlign w:val="center"/>
          </w:tcPr>
          <w:p w:rsidR="00C91B04" w:rsidRDefault="00A1194A">
            <w:pPr>
              <w:widowControl/>
              <w:spacing w:line="180" w:lineRule="exact"/>
              <w:jc w:val="left"/>
              <w:rPr>
                <w:rFonts w:ascii="宋体" w:hAnsi="宋体" w:cs="宋体"/>
                <w:color w:val="000000"/>
                <w:kern w:val="0"/>
                <w:sz w:val="15"/>
                <w:szCs w:val="15"/>
              </w:rPr>
            </w:pPr>
            <w:r>
              <w:rPr>
                <w:rFonts w:ascii="宋体" w:hAnsi="宋体" w:cs="宋体" w:hint="eastAsia"/>
                <w:color w:val="000000"/>
                <w:kern w:val="0"/>
                <w:sz w:val="15"/>
                <w:szCs w:val="15"/>
              </w:rPr>
              <w:t xml:space="preserve">■政府网站　□政府公报　  □两微一端　□发布会/听证会  </w:t>
            </w:r>
            <w:r>
              <w:rPr>
                <w:rFonts w:ascii="宋体" w:hAnsi="宋体" w:cs="宋体" w:hint="eastAsia"/>
                <w:color w:val="000000"/>
                <w:kern w:val="0"/>
                <w:sz w:val="15"/>
                <w:szCs w:val="15"/>
              </w:rPr>
              <w:br/>
              <w:t>□广播电视　□纸质媒体　   □公开查阅点      ■政务服务中心</w:t>
            </w:r>
            <w:r>
              <w:rPr>
                <w:rFonts w:ascii="宋体" w:hAnsi="宋体" w:cs="宋体" w:hint="eastAsia"/>
                <w:color w:val="000000"/>
                <w:kern w:val="0"/>
                <w:sz w:val="15"/>
                <w:szCs w:val="15"/>
              </w:rPr>
              <w:br/>
              <w:t>■便民服务站      □入户/现场　 □社区/企事业单位/村公示栏（电子屏）</w:t>
            </w:r>
            <w:r>
              <w:rPr>
                <w:rFonts w:ascii="宋体" w:hAnsi="宋体" w:cs="宋体" w:hint="eastAsia"/>
                <w:color w:val="000000"/>
                <w:kern w:val="0"/>
                <w:sz w:val="15"/>
                <w:szCs w:val="15"/>
              </w:rPr>
              <w:br/>
              <w:t xml:space="preserve">□精准推送　□其他_________ </w:t>
            </w:r>
          </w:p>
        </w:tc>
        <w:tc>
          <w:tcPr>
            <w:tcW w:w="141" w:type="pct"/>
            <w:vMerge w:val="restart"/>
            <w:noWrap/>
            <w:vAlign w:val="center"/>
          </w:tcPr>
          <w:p w:rsidR="00C91B04" w:rsidRDefault="00A1194A">
            <w:pPr>
              <w:widowControl/>
              <w:spacing w:line="22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41" w:type="pct"/>
            <w:vMerge w:val="restart"/>
            <w:noWrap/>
            <w:vAlign w:val="center"/>
          </w:tcPr>
          <w:p w:rsidR="00C91B04" w:rsidRDefault="00A1194A">
            <w:pPr>
              <w:widowControl/>
              <w:spacing w:line="22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1" w:type="pct"/>
            <w:vMerge w:val="restart"/>
            <w:noWrap/>
            <w:vAlign w:val="center"/>
          </w:tcPr>
          <w:p w:rsidR="00C91B04" w:rsidRDefault="00A1194A">
            <w:pPr>
              <w:widowControl/>
              <w:spacing w:line="22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141" w:type="pct"/>
            <w:vMerge w:val="restart"/>
            <w:noWrap/>
            <w:vAlign w:val="center"/>
          </w:tcPr>
          <w:p w:rsidR="00C91B04" w:rsidRDefault="00A1194A">
            <w:pPr>
              <w:widowControl/>
              <w:spacing w:line="22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41" w:type="pct"/>
            <w:vMerge w:val="restart"/>
            <w:noWrap/>
            <w:vAlign w:val="center"/>
          </w:tcPr>
          <w:p w:rsidR="00C91B04" w:rsidRDefault="00A1194A">
            <w:pPr>
              <w:widowControl/>
              <w:spacing w:line="220" w:lineRule="exact"/>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8" w:type="pct"/>
            <w:vMerge w:val="restart"/>
            <w:noWrap/>
            <w:vAlign w:val="center"/>
          </w:tcPr>
          <w:p w:rsidR="00C91B04" w:rsidRDefault="00A1194A">
            <w:pPr>
              <w:widowControl/>
              <w:spacing w:line="220" w:lineRule="exact"/>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91B04">
        <w:trPr>
          <w:trHeight w:val="762"/>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办事指南，包括：适用范围、办理依据、办理条件、申办材料、办理方式、办理流程、办理时限</w:t>
            </w:r>
            <w:r>
              <w:rPr>
                <w:rFonts w:ascii="宋体" w:hAnsi="宋体" w:cs="宋体" w:hint="eastAsia"/>
                <w:kern w:val="0"/>
                <w:sz w:val="18"/>
                <w:szCs w:val="18"/>
              </w:rPr>
              <w:t>、结果送达、</w:t>
            </w:r>
            <w:r>
              <w:rPr>
                <w:rFonts w:ascii="宋体" w:hAnsi="宋体" w:cs="宋体" w:hint="eastAsia"/>
                <w:color w:val="000000"/>
                <w:kern w:val="0"/>
                <w:sz w:val="18"/>
                <w:szCs w:val="18"/>
              </w:rPr>
              <w:t>咨询方式、监督投诉渠道、办理地址和时间、办理进程、结果查询</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r w:rsidR="00C91B04">
        <w:trPr>
          <w:trHeight w:val="360"/>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服务流程</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r w:rsidR="00C91B04">
        <w:trPr>
          <w:trHeight w:val="360"/>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服务要求</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r w:rsidR="00C91B04">
        <w:trPr>
          <w:trHeight w:val="360"/>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投诉举报电话以及网上投诉渠道</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r w:rsidR="00C91B04">
        <w:trPr>
          <w:trHeight w:val="360"/>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服务对象</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r w:rsidR="00C91B04">
        <w:trPr>
          <w:trHeight w:val="360"/>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服务机构信息，包括名称、地点、服务时间</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r w:rsidR="00C91B04">
        <w:trPr>
          <w:trHeight w:val="360"/>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服务项目和内容</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r w:rsidR="00C91B04">
        <w:trPr>
          <w:trHeight w:val="360"/>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服务流程</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r w:rsidR="00C91B04">
        <w:trPr>
          <w:trHeight w:val="360"/>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服务要求</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r w:rsidR="00C91B04">
        <w:trPr>
          <w:trHeight w:val="360"/>
          <w:jc w:val="center"/>
        </w:trPr>
        <w:tc>
          <w:tcPr>
            <w:tcW w:w="238"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b/>
                <w:bCs/>
                <w:color w:val="000000"/>
                <w:kern w:val="0"/>
                <w:sz w:val="18"/>
                <w:szCs w:val="18"/>
              </w:rPr>
            </w:pPr>
          </w:p>
        </w:tc>
        <w:tc>
          <w:tcPr>
            <w:tcW w:w="40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104" w:type="pct"/>
            <w:vAlign w:val="center"/>
          </w:tcPr>
          <w:p w:rsidR="00C91B04" w:rsidRDefault="00A1194A">
            <w:pPr>
              <w:widowControl/>
              <w:spacing w:line="220" w:lineRule="exact"/>
              <w:jc w:val="left"/>
              <w:rPr>
                <w:rFonts w:ascii="宋体" w:hAnsi="宋体" w:cs="宋体"/>
                <w:color w:val="000000"/>
                <w:kern w:val="0"/>
                <w:sz w:val="18"/>
                <w:szCs w:val="18"/>
              </w:rPr>
            </w:pPr>
            <w:r>
              <w:rPr>
                <w:rFonts w:ascii="宋体" w:hAnsi="宋体" w:cs="宋体" w:hint="eastAsia"/>
                <w:color w:val="000000"/>
                <w:kern w:val="0"/>
                <w:sz w:val="18"/>
                <w:szCs w:val="18"/>
              </w:rPr>
              <w:t>投诉举报电话以及网上投诉渠道</w:t>
            </w:r>
          </w:p>
        </w:tc>
        <w:tc>
          <w:tcPr>
            <w:tcW w:w="853"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45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252"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600" w:type="pct"/>
            <w:vMerge/>
            <w:vAlign w:val="center"/>
          </w:tcPr>
          <w:p w:rsidR="00C91B04" w:rsidRDefault="00C91B04">
            <w:pPr>
              <w:widowControl/>
              <w:spacing w:line="180" w:lineRule="exact"/>
              <w:jc w:val="left"/>
              <w:rPr>
                <w:rFonts w:ascii="宋体" w:hAnsi="宋体" w:cs="宋体"/>
                <w:color w:val="000000"/>
                <w:kern w:val="0"/>
                <w:sz w:val="15"/>
                <w:szCs w:val="15"/>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41" w:type="pct"/>
            <w:vMerge/>
            <w:vAlign w:val="center"/>
          </w:tcPr>
          <w:p w:rsidR="00C91B04" w:rsidRDefault="00C91B04">
            <w:pPr>
              <w:widowControl/>
              <w:spacing w:line="220" w:lineRule="exact"/>
              <w:jc w:val="left"/>
              <w:rPr>
                <w:rFonts w:ascii="宋体" w:hAnsi="宋体" w:cs="宋体"/>
                <w:color w:val="000000"/>
                <w:kern w:val="0"/>
                <w:sz w:val="18"/>
                <w:szCs w:val="18"/>
              </w:rPr>
            </w:pPr>
          </w:p>
        </w:tc>
        <w:tc>
          <w:tcPr>
            <w:tcW w:w="138" w:type="pct"/>
            <w:vMerge/>
            <w:vAlign w:val="center"/>
          </w:tcPr>
          <w:p w:rsidR="00C91B04" w:rsidRDefault="00C91B04">
            <w:pPr>
              <w:widowControl/>
              <w:spacing w:line="220" w:lineRule="exact"/>
              <w:jc w:val="left"/>
              <w:rPr>
                <w:rFonts w:ascii="宋体" w:hAnsi="宋体" w:cs="宋体"/>
                <w:color w:val="000000"/>
                <w:kern w:val="0"/>
                <w:sz w:val="18"/>
                <w:szCs w:val="18"/>
              </w:rPr>
            </w:pPr>
          </w:p>
        </w:tc>
      </w:tr>
    </w:tbl>
    <w:p w:rsidR="00C91B04" w:rsidRDefault="00C91B04">
      <w:pPr>
        <w:spacing w:line="220" w:lineRule="exact"/>
      </w:pPr>
    </w:p>
    <w:p w:rsidR="00C91B04" w:rsidRDefault="00C91B04">
      <w:pPr>
        <w:spacing w:line="220" w:lineRule="exact"/>
      </w:pPr>
    </w:p>
    <w:sectPr w:rsidR="00C91B04" w:rsidSect="00C91B04">
      <w:footerReference w:type="even" r:id="rId9"/>
      <w:footerReference w:type="default" r:id="rId10"/>
      <w:pgSz w:w="16838" w:h="11906" w:orient="landscape"/>
      <w:pgMar w:top="1474" w:right="1247" w:bottom="1474" w:left="1701" w:header="1985" w:footer="1134" w:gutter="0"/>
      <w:pgNumType w:start="1"/>
      <w:cols w:space="720"/>
      <w:docGrid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73C" w:rsidRDefault="00C4373C" w:rsidP="00C91B04">
      <w:r>
        <w:separator/>
      </w:r>
    </w:p>
  </w:endnote>
  <w:endnote w:type="continuationSeparator" w:id="0">
    <w:p w:rsidR="00C4373C" w:rsidRDefault="00C4373C" w:rsidP="00C91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文星标宋">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charset w:val="86"/>
    <w:family w:val="roman"/>
    <w:pitch w:val="default"/>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文星简大标宋">
    <w:altName w:val="微软雅黑"/>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88" w:rsidRDefault="00477A8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88" w:rsidRDefault="00477A88">
    <w:pPr>
      <w:pStyle w:val="a7"/>
      <w:ind w:firstLineChars="100" w:firstLine="280"/>
      <w:rPr>
        <w:sz w:val="28"/>
      </w:rPr>
    </w:pPr>
    <w:r>
      <w:rPr>
        <w:sz w:val="28"/>
      </w:rPr>
      <w:t>—</w:t>
    </w:r>
    <w:r>
      <w:rPr>
        <w:rStyle w:val="ad"/>
        <w:sz w:val="28"/>
      </w:rPr>
      <w:fldChar w:fldCharType="begin"/>
    </w:r>
    <w:r>
      <w:rPr>
        <w:rStyle w:val="ad"/>
        <w:sz w:val="28"/>
      </w:rPr>
      <w:instrText xml:space="preserve"> PAGE </w:instrText>
    </w:r>
    <w:r>
      <w:rPr>
        <w:rStyle w:val="ad"/>
        <w:sz w:val="28"/>
      </w:rPr>
      <w:fldChar w:fldCharType="separate"/>
    </w:r>
    <w:r>
      <w:rPr>
        <w:rStyle w:val="ad"/>
        <w:sz w:val="28"/>
      </w:rPr>
      <w:t>6</w:t>
    </w:r>
    <w:r>
      <w:rPr>
        <w:rStyle w:val="ad"/>
        <w:sz w:val="28"/>
      </w:rPr>
      <w:fldChar w:fldCharType="end"/>
    </w:r>
    <w:r>
      <w:rPr>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A88" w:rsidRDefault="00477A88">
    <w:pPr>
      <w:pStyle w:val="a7"/>
      <w:jc w:val="center"/>
      <w:rPr>
        <w:rFonts w:ascii="仿宋_GB2312" w:eastAsia="仿宋_GB2312"/>
        <w:sz w:val="21"/>
        <w:szCs w:val="21"/>
      </w:rPr>
    </w:pPr>
    <w:r>
      <w:rPr>
        <w:rFonts w:ascii="仿宋_GB2312" w:eastAsia="仿宋_GB2312"/>
        <w:sz w:val="21"/>
        <w:szCs w:val="21"/>
      </w:rPr>
      <w:fldChar w:fldCharType="begin"/>
    </w:r>
    <w:r>
      <w:rPr>
        <w:rFonts w:ascii="仿宋_GB2312" w:eastAsia="仿宋_GB2312"/>
        <w:sz w:val="21"/>
        <w:szCs w:val="21"/>
      </w:rPr>
      <w:instrText>PAGE   \* MERGEFORMAT</w:instrText>
    </w:r>
    <w:r>
      <w:rPr>
        <w:rFonts w:ascii="仿宋_GB2312" w:eastAsia="仿宋_GB2312"/>
        <w:sz w:val="21"/>
        <w:szCs w:val="21"/>
      </w:rPr>
      <w:fldChar w:fldCharType="separate"/>
    </w:r>
    <w:r w:rsidR="001448A4" w:rsidRPr="001448A4">
      <w:rPr>
        <w:rFonts w:ascii="仿宋_GB2312" w:eastAsia="仿宋_GB2312"/>
        <w:noProof/>
        <w:sz w:val="21"/>
        <w:szCs w:val="21"/>
        <w:lang w:val="zh-CN"/>
      </w:rPr>
      <w:t>1</w:t>
    </w:r>
    <w:r>
      <w:rPr>
        <w:rFonts w:ascii="仿宋_GB2312" w:eastAsia="仿宋_GB2312"/>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73C" w:rsidRDefault="00C4373C" w:rsidP="00C91B04">
      <w:r>
        <w:separator/>
      </w:r>
    </w:p>
  </w:footnote>
  <w:footnote w:type="continuationSeparator" w:id="0">
    <w:p w:rsidR="00C4373C" w:rsidRDefault="00C4373C" w:rsidP="00C91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258DA0"/>
    <w:multiLevelType w:val="singleLevel"/>
    <w:tmpl w:val="C4258DA0"/>
    <w:lvl w:ilvl="0">
      <w:start w:val="1"/>
      <w:numFmt w:val="decimal"/>
      <w:lvlText w:val="%1."/>
      <w:lvlJc w:val="left"/>
      <w:pPr>
        <w:tabs>
          <w:tab w:val="left" w:pos="312"/>
        </w:tabs>
      </w:pPr>
      <w:rPr>
        <w:rFonts w:cs="Times New Roman"/>
      </w:rPr>
    </w:lvl>
  </w:abstractNum>
  <w:abstractNum w:abstractNumId="1">
    <w:nsid w:val="04AE23D5"/>
    <w:multiLevelType w:val="multilevel"/>
    <w:tmpl w:val="04AE23D5"/>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2">
    <w:nsid w:val="0C7E6415"/>
    <w:multiLevelType w:val="multilevel"/>
    <w:tmpl w:val="0C7E6415"/>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3">
    <w:nsid w:val="0F485EA5"/>
    <w:multiLevelType w:val="multilevel"/>
    <w:tmpl w:val="0F485EA5"/>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4">
    <w:nsid w:val="14123A1E"/>
    <w:multiLevelType w:val="multilevel"/>
    <w:tmpl w:val="14123A1E"/>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5">
    <w:nsid w:val="18F824F0"/>
    <w:multiLevelType w:val="multilevel"/>
    <w:tmpl w:val="18F824F0"/>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6">
    <w:nsid w:val="1FD42FAA"/>
    <w:multiLevelType w:val="multilevel"/>
    <w:tmpl w:val="1FD42FAA"/>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7">
    <w:nsid w:val="237E52C4"/>
    <w:multiLevelType w:val="multilevel"/>
    <w:tmpl w:val="237E52C4"/>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8">
    <w:nsid w:val="3C873BD5"/>
    <w:multiLevelType w:val="multilevel"/>
    <w:tmpl w:val="3C873BD5"/>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9">
    <w:nsid w:val="3DD426B8"/>
    <w:multiLevelType w:val="multilevel"/>
    <w:tmpl w:val="3DD426B8"/>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10">
    <w:nsid w:val="502F6EDE"/>
    <w:multiLevelType w:val="multilevel"/>
    <w:tmpl w:val="502F6EDE"/>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11">
    <w:nsid w:val="514D4853"/>
    <w:multiLevelType w:val="multilevel"/>
    <w:tmpl w:val="514D4853"/>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12">
    <w:nsid w:val="5C91F3A3"/>
    <w:multiLevelType w:val="singleLevel"/>
    <w:tmpl w:val="5C91F3A3"/>
    <w:lvl w:ilvl="0">
      <w:start w:val="1"/>
      <w:numFmt w:val="decimal"/>
      <w:suff w:val="space"/>
      <w:lvlText w:val="%1."/>
      <w:lvlJc w:val="left"/>
      <w:rPr>
        <w:rFonts w:cs="Times New Roman"/>
      </w:rPr>
    </w:lvl>
  </w:abstractNum>
  <w:abstractNum w:abstractNumId="13">
    <w:nsid w:val="641F3559"/>
    <w:multiLevelType w:val="multilevel"/>
    <w:tmpl w:val="641F3559"/>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14">
    <w:nsid w:val="73097A51"/>
    <w:multiLevelType w:val="multilevel"/>
    <w:tmpl w:val="73097A51"/>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15">
    <w:nsid w:val="7A381BFF"/>
    <w:multiLevelType w:val="multilevel"/>
    <w:tmpl w:val="7A381BFF"/>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abstractNum w:abstractNumId="16">
    <w:nsid w:val="7FF23529"/>
    <w:multiLevelType w:val="multilevel"/>
    <w:tmpl w:val="7FF23529"/>
    <w:lvl w:ilvl="0">
      <w:numFmt w:val="bullet"/>
      <w:lvlText w:val="■"/>
      <w:lvlJc w:val="left"/>
      <w:pPr>
        <w:ind w:left="196" w:hanging="181"/>
      </w:pPr>
      <w:rPr>
        <w:rFonts w:ascii="宋体" w:eastAsia="宋体" w:hAnsi="宋体" w:hint="default"/>
        <w:w w:val="100"/>
        <w:sz w:val="16"/>
      </w:rPr>
    </w:lvl>
    <w:lvl w:ilvl="1">
      <w:numFmt w:val="bullet"/>
      <w:lvlText w:val="•"/>
      <w:lvlJc w:val="left"/>
      <w:pPr>
        <w:ind w:left="540" w:hanging="181"/>
      </w:pPr>
      <w:rPr>
        <w:rFonts w:hint="default"/>
      </w:rPr>
    </w:lvl>
    <w:lvl w:ilvl="2">
      <w:numFmt w:val="bullet"/>
      <w:lvlText w:val="•"/>
      <w:lvlJc w:val="left"/>
      <w:pPr>
        <w:ind w:left="881" w:hanging="181"/>
      </w:pPr>
      <w:rPr>
        <w:rFonts w:hint="default"/>
      </w:rPr>
    </w:lvl>
    <w:lvl w:ilvl="3">
      <w:numFmt w:val="bullet"/>
      <w:lvlText w:val="•"/>
      <w:lvlJc w:val="left"/>
      <w:pPr>
        <w:ind w:left="1221" w:hanging="181"/>
      </w:pPr>
      <w:rPr>
        <w:rFonts w:hint="default"/>
      </w:rPr>
    </w:lvl>
    <w:lvl w:ilvl="4">
      <w:numFmt w:val="bullet"/>
      <w:lvlText w:val="•"/>
      <w:lvlJc w:val="left"/>
      <w:pPr>
        <w:ind w:left="1562" w:hanging="181"/>
      </w:pPr>
      <w:rPr>
        <w:rFonts w:hint="default"/>
      </w:rPr>
    </w:lvl>
    <w:lvl w:ilvl="5">
      <w:numFmt w:val="bullet"/>
      <w:lvlText w:val="•"/>
      <w:lvlJc w:val="left"/>
      <w:pPr>
        <w:ind w:left="1903" w:hanging="181"/>
      </w:pPr>
      <w:rPr>
        <w:rFonts w:hint="default"/>
      </w:rPr>
    </w:lvl>
    <w:lvl w:ilvl="6">
      <w:numFmt w:val="bullet"/>
      <w:lvlText w:val="•"/>
      <w:lvlJc w:val="left"/>
      <w:pPr>
        <w:ind w:left="2243" w:hanging="181"/>
      </w:pPr>
      <w:rPr>
        <w:rFonts w:hint="default"/>
      </w:rPr>
    </w:lvl>
    <w:lvl w:ilvl="7">
      <w:numFmt w:val="bullet"/>
      <w:lvlText w:val="•"/>
      <w:lvlJc w:val="left"/>
      <w:pPr>
        <w:ind w:left="2584" w:hanging="181"/>
      </w:pPr>
      <w:rPr>
        <w:rFonts w:hint="default"/>
      </w:rPr>
    </w:lvl>
    <w:lvl w:ilvl="8">
      <w:numFmt w:val="bullet"/>
      <w:lvlText w:val="•"/>
      <w:lvlJc w:val="left"/>
      <w:pPr>
        <w:ind w:left="2924" w:hanging="181"/>
      </w:pPr>
      <w:rPr>
        <w:rFonts w:hint="default"/>
      </w:rPr>
    </w:lvl>
  </w:abstractNum>
  <w:num w:numId="1">
    <w:abstractNumId w:val="16"/>
  </w:num>
  <w:num w:numId="2">
    <w:abstractNumId w:val="1"/>
  </w:num>
  <w:num w:numId="3">
    <w:abstractNumId w:val="3"/>
  </w:num>
  <w:num w:numId="4">
    <w:abstractNumId w:val="8"/>
  </w:num>
  <w:num w:numId="5">
    <w:abstractNumId w:val="9"/>
  </w:num>
  <w:num w:numId="6">
    <w:abstractNumId w:val="11"/>
  </w:num>
  <w:num w:numId="7">
    <w:abstractNumId w:val="6"/>
  </w:num>
  <w:num w:numId="8">
    <w:abstractNumId w:val="13"/>
  </w:num>
  <w:num w:numId="9">
    <w:abstractNumId w:val="5"/>
  </w:num>
  <w:num w:numId="10">
    <w:abstractNumId w:val="10"/>
  </w:num>
  <w:num w:numId="11">
    <w:abstractNumId w:val="4"/>
  </w:num>
  <w:num w:numId="12">
    <w:abstractNumId w:val="14"/>
  </w:num>
  <w:num w:numId="13">
    <w:abstractNumId w:val="2"/>
  </w:num>
  <w:num w:numId="14">
    <w:abstractNumId w:val="7"/>
  </w:num>
  <w:num w:numId="15">
    <w:abstractNumId w:val="15"/>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72A27"/>
    <w:rsid w:val="00004450"/>
    <w:rsid w:val="000235CF"/>
    <w:rsid w:val="00023D41"/>
    <w:rsid w:val="00035B71"/>
    <w:rsid w:val="00051375"/>
    <w:rsid w:val="00054CEE"/>
    <w:rsid w:val="00081513"/>
    <w:rsid w:val="000937EA"/>
    <w:rsid w:val="000A46F9"/>
    <w:rsid w:val="000B0412"/>
    <w:rsid w:val="000B4A92"/>
    <w:rsid w:val="000B516B"/>
    <w:rsid w:val="000B6BB0"/>
    <w:rsid w:val="000D55DC"/>
    <w:rsid w:val="000E6A17"/>
    <w:rsid w:val="000E728F"/>
    <w:rsid w:val="000F29D4"/>
    <w:rsid w:val="000F55AB"/>
    <w:rsid w:val="00124DEC"/>
    <w:rsid w:val="001448A4"/>
    <w:rsid w:val="00151586"/>
    <w:rsid w:val="00152242"/>
    <w:rsid w:val="00172A27"/>
    <w:rsid w:val="00172BF0"/>
    <w:rsid w:val="00175A60"/>
    <w:rsid w:val="00181544"/>
    <w:rsid w:val="00181CE0"/>
    <w:rsid w:val="00181CE4"/>
    <w:rsid w:val="00186345"/>
    <w:rsid w:val="001874B9"/>
    <w:rsid w:val="00195B27"/>
    <w:rsid w:val="00196792"/>
    <w:rsid w:val="001A4668"/>
    <w:rsid w:val="001B1852"/>
    <w:rsid w:val="001B5519"/>
    <w:rsid w:val="001B63ED"/>
    <w:rsid w:val="001B6CD2"/>
    <w:rsid w:val="001B79F3"/>
    <w:rsid w:val="001D01C1"/>
    <w:rsid w:val="001D50A3"/>
    <w:rsid w:val="001E5EB9"/>
    <w:rsid w:val="00232C05"/>
    <w:rsid w:val="00233ECD"/>
    <w:rsid w:val="002366DB"/>
    <w:rsid w:val="00240E1B"/>
    <w:rsid w:val="00251B01"/>
    <w:rsid w:val="0028074E"/>
    <w:rsid w:val="00287025"/>
    <w:rsid w:val="00291F2A"/>
    <w:rsid w:val="002A1248"/>
    <w:rsid w:val="002A1C3D"/>
    <w:rsid w:val="002B548F"/>
    <w:rsid w:val="002D6BD7"/>
    <w:rsid w:val="002D6EEC"/>
    <w:rsid w:val="002F1AA7"/>
    <w:rsid w:val="002F336B"/>
    <w:rsid w:val="002F476D"/>
    <w:rsid w:val="003016A6"/>
    <w:rsid w:val="003103F8"/>
    <w:rsid w:val="00310FFC"/>
    <w:rsid w:val="003243DF"/>
    <w:rsid w:val="00324DFA"/>
    <w:rsid w:val="00327EEE"/>
    <w:rsid w:val="003319B3"/>
    <w:rsid w:val="00346990"/>
    <w:rsid w:val="00353502"/>
    <w:rsid w:val="003655F8"/>
    <w:rsid w:val="003753E2"/>
    <w:rsid w:val="003940F8"/>
    <w:rsid w:val="003B0679"/>
    <w:rsid w:val="003B1E53"/>
    <w:rsid w:val="003C4A45"/>
    <w:rsid w:val="003E78AB"/>
    <w:rsid w:val="00403ACF"/>
    <w:rsid w:val="00407CB9"/>
    <w:rsid w:val="004128A6"/>
    <w:rsid w:val="0041389A"/>
    <w:rsid w:val="004168D2"/>
    <w:rsid w:val="00441589"/>
    <w:rsid w:val="004442B7"/>
    <w:rsid w:val="00456C45"/>
    <w:rsid w:val="00460D2B"/>
    <w:rsid w:val="00477A88"/>
    <w:rsid w:val="00484037"/>
    <w:rsid w:val="00485F1E"/>
    <w:rsid w:val="004862D3"/>
    <w:rsid w:val="004B366F"/>
    <w:rsid w:val="004C43A2"/>
    <w:rsid w:val="004F18CA"/>
    <w:rsid w:val="004F2916"/>
    <w:rsid w:val="00505094"/>
    <w:rsid w:val="005121DB"/>
    <w:rsid w:val="00524CFF"/>
    <w:rsid w:val="00530E46"/>
    <w:rsid w:val="005335A2"/>
    <w:rsid w:val="00537F32"/>
    <w:rsid w:val="0055397F"/>
    <w:rsid w:val="005606B3"/>
    <w:rsid w:val="005735DA"/>
    <w:rsid w:val="00585CE8"/>
    <w:rsid w:val="00595A0C"/>
    <w:rsid w:val="005A2DB3"/>
    <w:rsid w:val="005B1639"/>
    <w:rsid w:val="005C17D8"/>
    <w:rsid w:val="005C6A5B"/>
    <w:rsid w:val="005D3D49"/>
    <w:rsid w:val="005F4652"/>
    <w:rsid w:val="0060474F"/>
    <w:rsid w:val="00623BF0"/>
    <w:rsid w:val="00625106"/>
    <w:rsid w:val="00634B40"/>
    <w:rsid w:val="00653C38"/>
    <w:rsid w:val="006600A7"/>
    <w:rsid w:val="0066373B"/>
    <w:rsid w:val="00666095"/>
    <w:rsid w:val="0067363F"/>
    <w:rsid w:val="00686652"/>
    <w:rsid w:val="00692AD0"/>
    <w:rsid w:val="00692AD3"/>
    <w:rsid w:val="006A0209"/>
    <w:rsid w:val="006A27F6"/>
    <w:rsid w:val="006A5540"/>
    <w:rsid w:val="006B1145"/>
    <w:rsid w:val="006C0C83"/>
    <w:rsid w:val="006D1F70"/>
    <w:rsid w:val="006D1FF9"/>
    <w:rsid w:val="006D34A1"/>
    <w:rsid w:val="006E690A"/>
    <w:rsid w:val="006F27EC"/>
    <w:rsid w:val="006F44E2"/>
    <w:rsid w:val="00712C19"/>
    <w:rsid w:val="00720CF1"/>
    <w:rsid w:val="00730643"/>
    <w:rsid w:val="007427D0"/>
    <w:rsid w:val="00751A02"/>
    <w:rsid w:val="00761F87"/>
    <w:rsid w:val="00767274"/>
    <w:rsid w:val="00770234"/>
    <w:rsid w:val="007720D0"/>
    <w:rsid w:val="007737DC"/>
    <w:rsid w:val="00774FD1"/>
    <w:rsid w:val="0078039C"/>
    <w:rsid w:val="00780418"/>
    <w:rsid w:val="00783CD1"/>
    <w:rsid w:val="00797764"/>
    <w:rsid w:val="007A3263"/>
    <w:rsid w:val="007A6370"/>
    <w:rsid w:val="007B17D3"/>
    <w:rsid w:val="007B4A3A"/>
    <w:rsid w:val="007B55C0"/>
    <w:rsid w:val="007D1D02"/>
    <w:rsid w:val="007D4436"/>
    <w:rsid w:val="007D5C22"/>
    <w:rsid w:val="007E0CD8"/>
    <w:rsid w:val="007E488C"/>
    <w:rsid w:val="007F3BC4"/>
    <w:rsid w:val="008074CB"/>
    <w:rsid w:val="00810391"/>
    <w:rsid w:val="00823959"/>
    <w:rsid w:val="00842DA2"/>
    <w:rsid w:val="00843EE6"/>
    <w:rsid w:val="00872DD3"/>
    <w:rsid w:val="00890809"/>
    <w:rsid w:val="00895654"/>
    <w:rsid w:val="008B51E7"/>
    <w:rsid w:val="008E2025"/>
    <w:rsid w:val="008E4B13"/>
    <w:rsid w:val="00917903"/>
    <w:rsid w:val="009321DD"/>
    <w:rsid w:val="00932744"/>
    <w:rsid w:val="00945AA9"/>
    <w:rsid w:val="00947DEA"/>
    <w:rsid w:val="009632DD"/>
    <w:rsid w:val="00964F1B"/>
    <w:rsid w:val="00976C0E"/>
    <w:rsid w:val="00977397"/>
    <w:rsid w:val="009A37A6"/>
    <w:rsid w:val="009E3090"/>
    <w:rsid w:val="00A00A82"/>
    <w:rsid w:val="00A04D5F"/>
    <w:rsid w:val="00A1194A"/>
    <w:rsid w:val="00A12BBA"/>
    <w:rsid w:val="00A12EC5"/>
    <w:rsid w:val="00A21ECC"/>
    <w:rsid w:val="00A376DB"/>
    <w:rsid w:val="00A41098"/>
    <w:rsid w:val="00A41A12"/>
    <w:rsid w:val="00A66ECD"/>
    <w:rsid w:val="00AA570B"/>
    <w:rsid w:val="00AC1AA3"/>
    <w:rsid w:val="00AF206C"/>
    <w:rsid w:val="00AF3EE8"/>
    <w:rsid w:val="00B03B06"/>
    <w:rsid w:val="00B12568"/>
    <w:rsid w:val="00B37486"/>
    <w:rsid w:val="00B44C29"/>
    <w:rsid w:val="00B62DD6"/>
    <w:rsid w:val="00B6355F"/>
    <w:rsid w:val="00B829DB"/>
    <w:rsid w:val="00B84580"/>
    <w:rsid w:val="00B949C7"/>
    <w:rsid w:val="00BA48EF"/>
    <w:rsid w:val="00BA550D"/>
    <w:rsid w:val="00BC2ABD"/>
    <w:rsid w:val="00BD378E"/>
    <w:rsid w:val="00BE0A8E"/>
    <w:rsid w:val="00BE7919"/>
    <w:rsid w:val="00C003F2"/>
    <w:rsid w:val="00C4373C"/>
    <w:rsid w:val="00C453AC"/>
    <w:rsid w:val="00C51791"/>
    <w:rsid w:val="00C56E3F"/>
    <w:rsid w:val="00C61F66"/>
    <w:rsid w:val="00C77653"/>
    <w:rsid w:val="00C91B04"/>
    <w:rsid w:val="00C921C8"/>
    <w:rsid w:val="00CE6943"/>
    <w:rsid w:val="00CF7F5F"/>
    <w:rsid w:val="00D05F6B"/>
    <w:rsid w:val="00D11AD6"/>
    <w:rsid w:val="00D16D33"/>
    <w:rsid w:val="00D42C22"/>
    <w:rsid w:val="00D61A9F"/>
    <w:rsid w:val="00D65B3A"/>
    <w:rsid w:val="00D667F8"/>
    <w:rsid w:val="00D72156"/>
    <w:rsid w:val="00D72505"/>
    <w:rsid w:val="00D85AB0"/>
    <w:rsid w:val="00DA5B54"/>
    <w:rsid w:val="00DD442F"/>
    <w:rsid w:val="00DE0FDE"/>
    <w:rsid w:val="00DE6C79"/>
    <w:rsid w:val="00DF5AA0"/>
    <w:rsid w:val="00DF6C85"/>
    <w:rsid w:val="00E071FF"/>
    <w:rsid w:val="00E07B3E"/>
    <w:rsid w:val="00E25538"/>
    <w:rsid w:val="00E265EF"/>
    <w:rsid w:val="00E3467C"/>
    <w:rsid w:val="00E34C33"/>
    <w:rsid w:val="00E400F2"/>
    <w:rsid w:val="00E47CA4"/>
    <w:rsid w:val="00E56209"/>
    <w:rsid w:val="00E63BC7"/>
    <w:rsid w:val="00E712AB"/>
    <w:rsid w:val="00E85185"/>
    <w:rsid w:val="00E95CB6"/>
    <w:rsid w:val="00EB6DFF"/>
    <w:rsid w:val="00EC4148"/>
    <w:rsid w:val="00EC5E3B"/>
    <w:rsid w:val="00EF285D"/>
    <w:rsid w:val="00EF4236"/>
    <w:rsid w:val="00F12774"/>
    <w:rsid w:val="00F312CE"/>
    <w:rsid w:val="00F34F24"/>
    <w:rsid w:val="00F46EC1"/>
    <w:rsid w:val="00F477BA"/>
    <w:rsid w:val="00F75DB7"/>
    <w:rsid w:val="00FC1F76"/>
    <w:rsid w:val="00FC7B36"/>
    <w:rsid w:val="00FD46AC"/>
    <w:rsid w:val="00FE1FC2"/>
    <w:rsid w:val="01642B7B"/>
    <w:rsid w:val="022C206A"/>
    <w:rsid w:val="06553F55"/>
    <w:rsid w:val="067323FA"/>
    <w:rsid w:val="07974537"/>
    <w:rsid w:val="07D2322E"/>
    <w:rsid w:val="08EF74F7"/>
    <w:rsid w:val="0A8F75A1"/>
    <w:rsid w:val="0CCD06E5"/>
    <w:rsid w:val="0DF21C20"/>
    <w:rsid w:val="10CB4D9E"/>
    <w:rsid w:val="11356859"/>
    <w:rsid w:val="14C740AE"/>
    <w:rsid w:val="14F12717"/>
    <w:rsid w:val="1840460D"/>
    <w:rsid w:val="19DC58E2"/>
    <w:rsid w:val="1CCA34FA"/>
    <w:rsid w:val="1F2A58FF"/>
    <w:rsid w:val="212B39E5"/>
    <w:rsid w:val="229A49EE"/>
    <w:rsid w:val="24A83A4A"/>
    <w:rsid w:val="26C54C83"/>
    <w:rsid w:val="2B08617B"/>
    <w:rsid w:val="2BD41710"/>
    <w:rsid w:val="2C1D3995"/>
    <w:rsid w:val="2C6259B9"/>
    <w:rsid w:val="2D0D685B"/>
    <w:rsid w:val="2E647182"/>
    <w:rsid w:val="326710A5"/>
    <w:rsid w:val="32855598"/>
    <w:rsid w:val="32BC0DF5"/>
    <w:rsid w:val="332340F8"/>
    <w:rsid w:val="3C005C81"/>
    <w:rsid w:val="3E166C00"/>
    <w:rsid w:val="405829B9"/>
    <w:rsid w:val="443C4368"/>
    <w:rsid w:val="44787E48"/>
    <w:rsid w:val="44CB7681"/>
    <w:rsid w:val="48BF2FC0"/>
    <w:rsid w:val="4B0F3303"/>
    <w:rsid w:val="4C4711CA"/>
    <w:rsid w:val="4C4C11A5"/>
    <w:rsid w:val="4C717DB1"/>
    <w:rsid w:val="4D7A4FD4"/>
    <w:rsid w:val="513375BE"/>
    <w:rsid w:val="515C1EE0"/>
    <w:rsid w:val="52A02645"/>
    <w:rsid w:val="551F7702"/>
    <w:rsid w:val="55637454"/>
    <w:rsid w:val="56B50A95"/>
    <w:rsid w:val="59A3643A"/>
    <w:rsid w:val="5BB00ED0"/>
    <w:rsid w:val="5C9B7FF7"/>
    <w:rsid w:val="5F4F1EDD"/>
    <w:rsid w:val="607A754A"/>
    <w:rsid w:val="60840A2F"/>
    <w:rsid w:val="62546928"/>
    <w:rsid w:val="649F25D7"/>
    <w:rsid w:val="64D80287"/>
    <w:rsid w:val="68103CA5"/>
    <w:rsid w:val="6BBC2A72"/>
    <w:rsid w:val="6DBB50B5"/>
    <w:rsid w:val="6F1D017B"/>
    <w:rsid w:val="713D3924"/>
    <w:rsid w:val="73BB5C94"/>
    <w:rsid w:val="74B67711"/>
    <w:rsid w:val="757E3C37"/>
    <w:rsid w:val="75E00EDC"/>
    <w:rsid w:val="75FD3827"/>
    <w:rsid w:val="76A32406"/>
    <w:rsid w:val="76C73A76"/>
    <w:rsid w:val="776F154C"/>
    <w:rsid w:val="7ADF73EA"/>
    <w:rsid w:val="7B20068B"/>
    <w:rsid w:val="7C14005F"/>
    <w:rsid w:val="7C1703FE"/>
    <w:rsid w:val="7C7A0A98"/>
    <w:rsid w:val="7C7F513A"/>
    <w:rsid w:val="7E402845"/>
    <w:rsid w:val="7E8545C2"/>
    <w:rsid w:val="7E8D1B3C"/>
    <w:rsid w:val="7FA64CEB"/>
    <w:rsid w:val="7FD25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semiHidden="0" w:unhideWhenUsed="0" w:qFormat="1"/>
    <w:lsdException w:name="Default Paragraph Font" w:semiHidden="0" w:unhideWhenUsed="0" w:qFormat="1"/>
    <w:lsdException w:name="Body Text" w:semiHidden="0" w:unhideWhenUsed="0" w:qFormat="1"/>
    <w:lsdException w:name="Subtitle" w:locked="1" w:semiHidden="0" w:uiPriority="0" w:unhideWhenUsed="0" w:qFormat="1"/>
    <w:lsdException w:name="Date" w:semiHidden="0" w:unhideWhenUsed="0" w:qFormat="1"/>
    <w:lsdException w:name="Hyperlink" w:semiHidden="0" w:unhideWhenUsed="0" w:qFormat="1"/>
    <w:lsdException w:name="FollowedHyperlink" w:locked="1" w:semiHidden="0" w:unhideWhenUsed="0" w:qFormat="1"/>
    <w:lsdException w:name="Strong" w:semiHidden="0" w:unhideWhenUsed="0" w:qFormat="1"/>
    <w:lsdException w:name="Emphasis" w:locked="1" w:semiHidden="0" w:unhideWhenUsed="0" w:qFormat="1"/>
    <w:lsdException w:name="Plain Text" w:semiHidden="0" w:unhideWhenUsed="0" w:qFormat="1"/>
    <w:lsdException w:name="Normal (Web)" w:semiHidden="0" w:unhideWhenUsed="0"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04"/>
    <w:pPr>
      <w:widowControl w:val="0"/>
      <w:jc w:val="both"/>
    </w:pPr>
    <w:rPr>
      <w:kern w:val="2"/>
      <w:sz w:val="21"/>
    </w:rPr>
  </w:style>
  <w:style w:type="paragraph" w:styleId="1">
    <w:name w:val="heading 1"/>
    <w:basedOn w:val="a"/>
    <w:next w:val="a"/>
    <w:link w:val="1Char"/>
    <w:uiPriority w:val="99"/>
    <w:qFormat/>
    <w:rsid w:val="00C91B04"/>
    <w:pPr>
      <w:keepNext/>
      <w:keepLines/>
      <w:spacing w:before="340" w:after="330" w:line="576" w:lineRule="auto"/>
      <w:jc w:val="center"/>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C91B04"/>
    <w:pPr>
      <w:spacing w:after="120"/>
    </w:pPr>
    <w:rPr>
      <w:szCs w:val="24"/>
    </w:rPr>
  </w:style>
  <w:style w:type="paragraph" w:styleId="a4">
    <w:name w:val="Plain Text"/>
    <w:basedOn w:val="a"/>
    <w:link w:val="Char0"/>
    <w:uiPriority w:val="99"/>
    <w:qFormat/>
    <w:rsid w:val="00C91B04"/>
    <w:rPr>
      <w:rFonts w:ascii="宋体" w:hAnsi="Courier New"/>
    </w:rPr>
  </w:style>
  <w:style w:type="paragraph" w:styleId="a5">
    <w:name w:val="Date"/>
    <w:basedOn w:val="a"/>
    <w:next w:val="a"/>
    <w:link w:val="Char1"/>
    <w:uiPriority w:val="99"/>
    <w:qFormat/>
    <w:rsid w:val="00C91B04"/>
    <w:pPr>
      <w:ind w:leftChars="2500" w:left="100"/>
    </w:pPr>
    <w:rPr>
      <w:sz w:val="22"/>
    </w:rPr>
  </w:style>
  <w:style w:type="paragraph" w:styleId="a6">
    <w:name w:val="Balloon Text"/>
    <w:basedOn w:val="a"/>
    <w:link w:val="Char2"/>
    <w:uiPriority w:val="99"/>
    <w:qFormat/>
    <w:rsid w:val="00C91B04"/>
    <w:rPr>
      <w:sz w:val="18"/>
    </w:rPr>
  </w:style>
  <w:style w:type="paragraph" w:styleId="a7">
    <w:name w:val="footer"/>
    <w:basedOn w:val="a"/>
    <w:link w:val="Char10"/>
    <w:uiPriority w:val="99"/>
    <w:qFormat/>
    <w:rsid w:val="00C91B04"/>
    <w:pPr>
      <w:tabs>
        <w:tab w:val="center" w:pos="4153"/>
        <w:tab w:val="right" w:pos="8306"/>
      </w:tabs>
      <w:snapToGrid w:val="0"/>
      <w:jc w:val="left"/>
    </w:pPr>
    <w:rPr>
      <w:sz w:val="18"/>
    </w:rPr>
  </w:style>
  <w:style w:type="paragraph" w:styleId="a8">
    <w:name w:val="header"/>
    <w:basedOn w:val="a"/>
    <w:link w:val="Char11"/>
    <w:uiPriority w:val="99"/>
    <w:qFormat/>
    <w:rsid w:val="00C91B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rsid w:val="00C91B04"/>
  </w:style>
  <w:style w:type="paragraph" w:styleId="a9">
    <w:name w:val="Normal (Web)"/>
    <w:basedOn w:val="a"/>
    <w:link w:val="Char3"/>
    <w:uiPriority w:val="99"/>
    <w:qFormat/>
    <w:rsid w:val="00C91B04"/>
    <w:pPr>
      <w:jc w:val="left"/>
    </w:pPr>
    <w:rPr>
      <w:rFonts w:ascii="Calibri" w:hAnsi="Calibri"/>
      <w:kern w:val="0"/>
      <w:sz w:val="24"/>
      <w:szCs w:val="24"/>
    </w:rPr>
  </w:style>
  <w:style w:type="paragraph" w:styleId="aa">
    <w:name w:val="Title"/>
    <w:basedOn w:val="a"/>
    <w:next w:val="a"/>
    <w:link w:val="Char4"/>
    <w:uiPriority w:val="99"/>
    <w:qFormat/>
    <w:rsid w:val="00C91B04"/>
    <w:pPr>
      <w:spacing w:line="600" w:lineRule="exact"/>
      <w:contextualSpacing/>
      <w:jc w:val="center"/>
      <w:outlineLvl w:val="0"/>
    </w:pPr>
    <w:rPr>
      <w:rFonts w:ascii="Cambria" w:eastAsia="文星标宋" w:hAnsi="Cambria"/>
      <w:bCs/>
      <w:sz w:val="44"/>
      <w:szCs w:val="32"/>
    </w:rPr>
  </w:style>
  <w:style w:type="table" w:styleId="ab">
    <w:name w:val="Table Grid"/>
    <w:basedOn w:val="a1"/>
    <w:uiPriority w:val="99"/>
    <w:qFormat/>
    <w:rsid w:val="00C91B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99"/>
    <w:qFormat/>
    <w:rsid w:val="00C91B04"/>
    <w:rPr>
      <w:rFonts w:ascii="Calibri" w:eastAsia="宋体" w:hAnsi="Calibri" w:cs="Times New Roman"/>
      <w:sz w:val="21"/>
    </w:rPr>
  </w:style>
  <w:style w:type="character" w:styleId="ad">
    <w:name w:val="page number"/>
    <w:basedOn w:val="a0"/>
    <w:uiPriority w:val="99"/>
    <w:qFormat/>
    <w:rsid w:val="00C91B04"/>
    <w:rPr>
      <w:rFonts w:cs="Times New Roman"/>
    </w:rPr>
  </w:style>
  <w:style w:type="character" w:styleId="ae">
    <w:name w:val="FollowedHyperlink"/>
    <w:basedOn w:val="a0"/>
    <w:uiPriority w:val="99"/>
    <w:qFormat/>
    <w:locked/>
    <w:rsid w:val="00C91B04"/>
    <w:rPr>
      <w:rFonts w:cs="Times New Roman"/>
      <w:color w:val="800080"/>
      <w:u w:val="single"/>
    </w:rPr>
  </w:style>
  <w:style w:type="character" w:styleId="af">
    <w:name w:val="Emphasis"/>
    <w:basedOn w:val="a0"/>
    <w:uiPriority w:val="99"/>
    <w:qFormat/>
    <w:locked/>
    <w:rsid w:val="00C91B04"/>
    <w:rPr>
      <w:rFonts w:cs="Times New Roman"/>
      <w:i/>
    </w:rPr>
  </w:style>
  <w:style w:type="character" w:styleId="af0">
    <w:name w:val="Hyperlink"/>
    <w:basedOn w:val="a0"/>
    <w:uiPriority w:val="99"/>
    <w:qFormat/>
    <w:rsid w:val="00C91B04"/>
    <w:rPr>
      <w:rFonts w:cs="Times New Roman"/>
      <w:color w:val="0000FF"/>
      <w:u w:val="single"/>
    </w:rPr>
  </w:style>
  <w:style w:type="character" w:customStyle="1" w:styleId="1Char">
    <w:name w:val="标题 1 Char"/>
    <w:basedOn w:val="a0"/>
    <w:link w:val="1"/>
    <w:uiPriority w:val="99"/>
    <w:qFormat/>
    <w:locked/>
    <w:rsid w:val="00C91B04"/>
    <w:rPr>
      <w:rFonts w:ascii="Calibri" w:eastAsia="宋体" w:hAnsi="Calibri" w:cs="Times New Roman"/>
      <w:b/>
      <w:kern w:val="44"/>
      <w:sz w:val="44"/>
    </w:rPr>
  </w:style>
  <w:style w:type="character" w:customStyle="1" w:styleId="font41">
    <w:name w:val="font41"/>
    <w:uiPriority w:val="99"/>
    <w:qFormat/>
    <w:rsid w:val="00C91B04"/>
    <w:rPr>
      <w:rFonts w:ascii="宋体" w:eastAsia="宋体" w:hAnsi="宋体"/>
      <w:color w:val="000000"/>
      <w:sz w:val="24"/>
      <w:u w:val="none"/>
    </w:rPr>
  </w:style>
  <w:style w:type="character" w:customStyle="1" w:styleId="font21">
    <w:name w:val="font21"/>
    <w:uiPriority w:val="99"/>
    <w:qFormat/>
    <w:rsid w:val="00C91B04"/>
    <w:rPr>
      <w:rFonts w:ascii="宋体" w:eastAsia="宋体" w:hAnsi="宋体"/>
      <w:color w:val="0D0D0D"/>
      <w:sz w:val="28"/>
      <w:u w:val="none"/>
    </w:rPr>
  </w:style>
  <w:style w:type="character" w:customStyle="1" w:styleId="font11">
    <w:name w:val="font11"/>
    <w:uiPriority w:val="99"/>
    <w:qFormat/>
    <w:rsid w:val="00C91B04"/>
    <w:rPr>
      <w:rFonts w:ascii="仿宋_GB2312" w:eastAsia="仿宋_GB2312"/>
      <w:b/>
      <w:color w:val="000000"/>
      <w:sz w:val="18"/>
      <w:u w:val="none"/>
    </w:rPr>
  </w:style>
  <w:style w:type="character" w:customStyle="1" w:styleId="font81">
    <w:name w:val="font81"/>
    <w:uiPriority w:val="99"/>
    <w:qFormat/>
    <w:rsid w:val="00C91B04"/>
    <w:rPr>
      <w:rFonts w:ascii="仿宋" w:eastAsia="仿宋" w:hAnsi="仿宋"/>
      <w:color w:val="000000"/>
      <w:sz w:val="22"/>
      <w:u w:val="none"/>
    </w:rPr>
  </w:style>
  <w:style w:type="character" w:customStyle="1" w:styleId="font31">
    <w:name w:val="font31"/>
    <w:uiPriority w:val="99"/>
    <w:qFormat/>
    <w:rsid w:val="00C91B04"/>
    <w:rPr>
      <w:rFonts w:ascii="宋体" w:eastAsia="宋体" w:hAnsi="宋体"/>
      <w:color w:val="000000"/>
      <w:sz w:val="28"/>
      <w:u w:val="none"/>
    </w:rPr>
  </w:style>
  <w:style w:type="character" w:customStyle="1" w:styleId="font61">
    <w:name w:val="font61"/>
    <w:uiPriority w:val="99"/>
    <w:qFormat/>
    <w:rsid w:val="00C91B04"/>
    <w:rPr>
      <w:rFonts w:ascii="宋体" w:eastAsia="宋体" w:hAnsi="宋体"/>
      <w:color w:val="000000"/>
      <w:sz w:val="24"/>
      <w:u w:val="single"/>
    </w:rPr>
  </w:style>
  <w:style w:type="character" w:customStyle="1" w:styleId="font01">
    <w:name w:val="font01"/>
    <w:uiPriority w:val="99"/>
    <w:qFormat/>
    <w:rsid w:val="00C91B04"/>
    <w:rPr>
      <w:rFonts w:ascii="????" w:hAnsi="????"/>
      <w:color w:val="000000"/>
      <w:sz w:val="18"/>
      <w:u w:val="none"/>
    </w:rPr>
  </w:style>
  <w:style w:type="character" w:customStyle="1" w:styleId="font51">
    <w:name w:val="font51"/>
    <w:uiPriority w:val="99"/>
    <w:qFormat/>
    <w:rsid w:val="00C91B04"/>
    <w:rPr>
      <w:rFonts w:ascii="宋体" w:eastAsia="宋体" w:hAnsi="宋体"/>
      <w:color w:val="000000"/>
      <w:sz w:val="18"/>
      <w:u w:val="none"/>
    </w:rPr>
  </w:style>
  <w:style w:type="character" w:customStyle="1" w:styleId="font71">
    <w:name w:val="font71"/>
    <w:uiPriority w:val="99"/>
    <w:qFormat/>
    <w:rsid w:val="00C91B04"/>
    <w:rPr>
      <w:rFonts w:ascii="仿宋_GB2312" w:eastAsia="仿宋_GB2312"/>
      <w:b/>
      <w:color w:val="000000"/>
      <w:sz w:val="18"/>
      <w:u w:val="none"/>
    </w:rPr>
  </w:style>
  <w:style w:type="character" w:customStyle="1" w:styleId="Char11">
    <w:name w:val="页眉 Char1"/>
    <w:basedOn w:val="a0"/>
    <w:link w:val="a8"/>
    <w:uiPriority w:val="99"/>
    <w:qFormat/>
    <w:locked/>
    <w:rsid w:val="00C91B04"/>
    <w:rPr>
      <w:rFonts w:cs="Times New Roman"/>
      <w:kern w:val="2"/>
      <w:sz w:val="18"/>
    </w:rPr>
  </w:style>
  <w:style w:type="character" w:customStyle="1" w:styleId="Char10">
    <w:name w:val="页脚 Char1"/>
    <w:basedOn w:val="a0"/>
    <w:link w:val="a7"/>
    <w:uiPriority w:val="99"/>
    <w:qFormat/>
    <w:locked/>
    <w:rsid w:val="00C91B04"/>
    <w:rPr>
      <w:rFonts w:cs="Times New Roman"/>
      <w:kern w:val="2"/>
      <w:sz w:val="18"/>
    </w:rPr>
  </w:style>
  <w:style w:type="paragraph" w:customStyle="1" w:styleId="WPSOffice1">
    <w:name w:val="WPSOffice手动目录 1"/>
    <w:uiPriority w:val="99"/>
    <w:qFormat/>
    <w:rsid w:val="00C91B04"/>
  </w:style>
  <w:style w:type="character" w:customStyle="1" w:styleId="Char4">
    <w:name w:val="标题 Char"/>
    <w:basedOn w:val="a0"/>
    <w:link w:val="aa"/>
    <w:uiPriority w:val="99"/>
    <w:qFormat/>
    <w:locked/>
    <w:rsid w:val="00C91B04"/>
    <w:rPr>
      <w:rFonts w:ascii="Cambria" w:eastAsia="文星标宋" w:hAnsi="Cambria" w:cs="Times New Roman"/>
      <w:kern w:val="2"/>
      <w:sz w:val="32"/>
    </w:rPr>
  </w:style>
  <w:style w:type="character" w:customStyle="1" w:styleId="11">
    <w:name w:val="标题1"/>
    <w:uiPriority w:val="99"/>
    <w:qFormat/>
    <w:rsid w:val="00C91B04"/>
  </w:style>
  <w:style w:type="character" w:customStyle="1" w:styleId="PlainTextChar">
    <w:name w:val="Plain Text Char"/>
    <w:link w:val="a4"/>
    <w:uiPriority w:val="99"/>
    <w:qFormat/>
    <w:locked/>
    <w:rsid w:val="00C91B04"/>
    <w:rPr>
      <w:rFonts w:ascii="宋体" w:hAnsi="Courier New"/>
      <w:kern w:val="2"/>
      <w:sz w:val="21"/>
    </w:rPr>
  </w:style>
  <w:style w:type="character" w:customStyle="1" w:styleId="Char0">
    <w:name w:val="纯文本 Char"/>
    <w:basedOn w:val="a0"/>
    <w:link w:val="a4"/>
    <w:uiPriority w:val="99"/>
    <w:semiHidden/>
    <w:qFormat/>
    <w:locked/>
    <w:rsid w:val="00C91B04"/>
    <w:rPr>
      <w:rFonts w:ascii="宋体" w:hAnsi="Courier New" w:cs="Courier New"/>
      <w:sz w:val="21"/>
      <w:szCs w:val="21"/>
    </w:rPr>
  </w:style>
  <w:style w:type="character" w:customStyle="1" w:styleId="BalloonTextChar">
    <w:name w:val="Balloon Text Char"/>
    <w:link w:val="a6"/>
    <w:uiPriority w:val="99"/>
    <w:qFormat/>
    <w:locked/>
    <w:rsid w:val="00C91B04"/>
    <w:rPr>
      <w:kern w:val="2"/>
      <w:sz w:val="18"/>
    </w:rPr>
  </w:style>
  <w:style w:type="character" w:customStyle="1" w:styleId="Char2">
    <w:name w:val="批注框文本 Char2"/>
    <w:basedOn w:val="a0"/>
    <w:link w:val="a6"/>
    <w:uiPriority w:val="99"/>
    <w:semiHidden/>
    <w:qFormat/>
    <w:locked/>
    <w:rsid w:val="00C91B04"/>
    <w:rPr>
      <w:rFonts w:cs="Times New Roman"/>
      <w:sz w:val="2"/>
    </w:rPr>
  </w:style>
  <w:style w:type="character" w:customStyle="1" w:styleId="DateChar">
    <w:name w:val="Date Char"/>
    <w:link w:val="a5"/>
    <w:uiPriority w:val="99"/>
    <w:qFormat/>
    <w:locked/>
    <w:rsid w:val="00C91B04"/>
    <w:rPr>
      <w:kern w:val="2"/>
      <w:sz w:val="22"/>
    </w:rPr>
  </w:style>
  <w:style w:type="character" w:customStyle="1" w:styleId="Char1">
    <w:name w:val="日期 Char"/>
    <w:basedOn w:val="a0"/>
    <w:link w:val="a5"/>
    <w:uiPriority w:val="99"/>
    <w:semiHidden/>
    <w:qFormat/>
    <w:locked/>
    <w:rsid w:val="00C91B04"/>
    <w:rPr>
      <w:rFonts w:cs="Times New Roman"/>
      <w:sz w:val="20"/>
      <w:szCs w:val="20"/>
    </w:rPr>
  </w:style>
  <w:style w:type="character" w:customStyle="1" w:styleId="Char12">
    <w:name w:val="纯文本 Char1"/>
    <w:basedOn w:val="a0"/>
    <w:uiPriority w:val="99"/>
    <w:qFormat/>
    <w:rsid w:val="00C91B04"/>
    <w:rPr>
      <w:rFonts w:ascii="宋体" w:hAnsi="Courier New" w:cs="Courier New"/>
      <w:kern w:val="2"/>
      <w:sz w:val="21"/>
      <w:szCs w:val="21"/>
    </w:rPr>
  </w:style>
  <w:style w:type="character" w:customStyle="1" w:styleId="Char13">
    <w:name w:val="日期 Char1"/>
    <w:basedOn w:val="a0"/>
    <w:uiPriority w:val="99"/>
    <w:qFormat/>
    <w:rsid w:val="00C91B04"/>
    <w:rPr>
      <w:rFonts w:cs="Times New Roman"/>
      <w:kern w:val="2"/>
      <w:sz w:val="21"/>
    </w:rPr>
  </w:style>
  <w:style w:type="paragraph" w:customStyle="1" w:styleId="CharCharCharChar">
    <w:name w:val="Char Char Char Char"/>
    <w:basedOn w:val="a"/>
    <w:uiPriority w:val="99"/>
    <w:qFormat/>
    <w:rsid w:val="00C91B04"/>
    <w:rPr>
      <w:szCs w:val="24"/>
    </w:rPr>
  </w:style>
  <w:style w:type="character" w:customStyle="1" w:styleId="Char14">
    <w:name w:val="批注框文本 Char1"/>
    <w:basedOn w:val="a0"/>
    <w:uiPriority w:val="99"/>
    <w:qFormat/>
    <w:rsid w:val="00C91B04"/>
    <w:rPr>
      <w:rFonts w:cs="Times New Roman"/>
      <w:kern w:val="2"/>
      <w:sz w:val="18"/>
      <w:szCs w:val="18"/>
    </w:rPr>
  </w:style>
  <w:style w:type="character" w:customStyle="1" w:styleId="Char">
    <w:name w:val="正文文本 Char"/>
    <w:basedOn w:val="a0"/>
    <w:link w:val="a3"/>
    <w:uiPriority w:val="99"/>
    <w:qFormat/>
    <w:locked/>
    <w:rsid w:val="00C91B04"/>
    <w:rPr>
      <w:rFonts w:cs="Times New Roman"/>
      <w:kern w:val="2"/>
      <w:sz w:val="24"/>
      <w:szCs w:val="24"/>
    </w:rPr>
  </w:style>
  <w:style w:type="paragraph" w:customStyle="1" w:styleId="CharCharCharChar1">
    <w:name w:val="Char Char Char Char1"/>
    <w:basedOn w:val="a"/>
    <w:uiPriority w:val="99"/>
    <w:qFormat/>
    <w:rsid w:val="00C91B04"/>
    <w:rPr>
      <w:szCs w:val="24"/>
    </w:rPr>
  </w:style>
  <w:style w:type="paragraph" w:customStyle="1" w:styleId="af1">
    <w:name w:val="样式"/>
    <w:uiPriority w:val="99"/>
    <w:qFormat/>
    <w:rsid w:val="00C91B04"/>
    <w:pPr>
      <w:widowControl w:val="0"/>
      <w:autoSpaceDE w:val="0"/>
      <w:autoSpaceDN w:val="0"/>
      <w:adjustRightInd w:val="0"/>
    </w:pPr>
    <w:rPr>
      <w:rFonts w:eastAsia="仿宋_GB2312" w:cs="宋体"/>
      <w:sz w:val="32"/>
      <w:szCs w:val="24"/>
    </w:rPr>
  </w:style>
  <w:style w:type="paragraph" w:customStyle="1" w:styleId="TableParagraph">
    <w:name w:val="Table Paragraph"/>
    <w:basedOn w:val="a"/>
    <w:uiPriority w:val="99"/>
    <w:qFormat/>
    <w:rsid w:val="00C91B04"/>
    <w:pPr>
      <w:autoSpaceDE w:val="0"/>
      <w:autoSpaceDN w:val="0"/>
      <w:jc w:val="left"/>
    </w:pPr>
    <w:rPr>
      <w:rFonts w:ascii="宋体" w:hAnsi="宋体" w:cs="宋体"/>
      <w:kern w:val="0"/>
      <w:sz w:val="22"/>
      <w:szCs w:val="22"/>
      <w:lang w:val="zh-CN"/>
    </w:rPr>
  </w:style>
  <w:style w:type="paragraph" w:customStyle="1" w:styleId="font5">
    <w:name w:val="font5"/>
    <w:basedOn w:val="a"/>
    <w:uiPriority w:val="99"/>
    <w:qFormat/>
    <w:rsid w:val="00C91B0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C91B04"/>
    <w:pPr>
      <w:widowControl/>
      <w:spacing w:before="100" w:beforeAutospacing="1" w:after="100" w:afterAutospacing="1"/>
      <w:jc w:val="left"/>
    </w:pPr>
    <w:rPr>
      <w:rFonts w:ascii="宋体" w:hAnsi="宋体" w:cs="宋体"/>
      <w:kern w:val="0"/>
      <w:sz w:val="18"/>
      <w:szCs w:val="18"/>
      <w:u w:val="single"/>
    </w:rPr>
  </w:style>
  <w:style w:type="paragraph" w:customStyle="1" w:styleId="xl65">
    <w:name w:val="xl65"/>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6">
    <w:name w:val="xl66"/>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8">
    <w:name w:val="xl68"/>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9">
    <w:name w:val="xl69"/>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0">
    <w:name w:val="xl70"/>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71">
    <w:name w:val="xl71"/>
    <w:basedOn w:val="a"/>
    <w:uiPriority w:val="99"/>
    <w:qFormat/>
    <w:rsid w:val="00C91B04"/>
    <w:pPr>
      <w:widowControl/>
      <w:spacing w:before="100" w:beforeAutospacing="1" w:after="100" w:afterAutospacing="1"/>
      <w:jc w:val="center"/>
    </w:pPr>
    <w:rPr>
      <w:rFonts w:ascii="黑体" w:eastAsia="黑体" w:hAnsi="宋体" w:cs="宋体"/>
      <w:kern w:val="0"/>
      <w:sz w:val="28"/>
      <w:szCs w:val="28"/>
    </w:rPr>
  </w:style>
  <w:style w:type="paragraph" w:customStyle="1" w:styleId="xl72">
    <w:name w:val="xl72"/>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character" w:customStyle="1" w:styleId="16">
    <w:name w:val="16"/>
    <w:basedOn w:val="a0"/>
    <w:uiPriority w:val="99"/>
    <w:qFormat/>
    <w:rsid w:val="00C91B04"/>
    <w:rPr>
      <w:rFonts w:ascii="微软雅黑" w:eastAsia="微软雅黑" w:hAnsi="Calibri" w:cs="Times New Roman"/>
      <w:spacing w:val="50"/>
      <w:sz w:val="30"/>
      <w:szCs w:val="30"/>
    </w:rPr>
  </w:style>
  <w:style w:type="character" w:customStyle="1" w:styleId="Char5">
    <w:name w:val="页眉 Char"/>
    <w:uiPriority w:val="99"/>
    <w:qFormat/>
    <w:rsid w:val="00C91B04"/>
    <w:rPr>
      <w:rFonts w:ascii="Calibri" w:eastAsia="宋体" w:hAnsi="Calibri"/>
      <w:kern w:val="2"/>
      <w:sz w:val="18"/>
      <w:lang w:val="en-US" w:eastAsia="zh-CN"/>
    </w:rPr>
  </w:style>
  <w:style w:type="character" w:customStyle="1" w:styleId="NormalCharacter">
    <w:name w:val="NormalCharacter"/>
    <w:uiPriority w:val="99"/>
    <w:semiHidden/>
    <w:qFormat/>
    <w:rsid w:val="00C91B04"/>
  </w:style>
  <w:style w:type="character" w:customStyle="1" w:styleId="Char6">
    <w:name w:val="批注框文本 Char"/>
    <w:uiPriority w:val="99"/>
    <w:qFormat/>
    <w:rsid w:val="00C91B04"/>
    <w:rPr>
      <w:rFonts w:eastAsia="宋体"/>
      <w:sz w:val="18"/>
    </w:rPr>
  </w:style>
  <w:style w:type="character" w:customStyle="1" w:styleId="17">
    <w:name w:val="17"/>
    <w:basedOn w:val="a0"/>
    <w:uiPriority w:val="99"/>
    <w:qFormat/>
    <w:rsid w:val="00C91B04"/>
    <w:rPr>
      <w:rFonts w:ascii="Times New Roman" w:eastAsia="宋体" w:hAnsi="Times New Roman" w:cs="Times New Roman"/>
      <w:b/>
      <w:bCs/>
    </w:rPr>
  </w:style>
  <w:style w:type="character" w:customStyle="1" w:styleId="Char7">
    <w:name w:val="页脚 Char"/>
    <w:uiPriority w:val="99"/>
    <w:qFormat/>
    <w:rsid w:val="00C91B04"/>
    <w:rPr>
      <w:rFonts w:ascii="Calibri" w:eastAsia="宋体" w:hAnsi="Calibri"/>
      <w:kern w:val="2"/>
      <w:sz w:val="18"/>
      <w:lang w:val="en-US" w:eastAsia="zh-CN"/>
    </w:rPr>
  </w:style>
  <w:style w:type="character" w:customStyle="1" w:styleId="18">
    <w:name w:val="18"/>
    <w:basedOn w:val="a0"/>
    <w:uiPriority w:val="99"/>
    <w:qFormat/>
    <w:rsid w:val="00C91B04"/>
    <w:rPr>
      <w:rFonts w:ascii="Times New Roman" w:eastAsia="宋体" w:hAnsi="Times New Roman" w:cs="Times New Roman"/>
      <w:color w:val="0000FF"/>
      <w:u w:val="single"/>
    </w:rPr>
  </w:style>
  <w:style w:type="character" w:customStyle="1" w:styleId="15">
    <w:name w:val="15"/>
    <w:basedOn w:val="a0"/>
    <w:uiPriority w:val="99"/>
    <w:qFormat/>
    <w:rsid w:val="00C91B04"/>
    <w:rPr>
      <w:rFonts w:ascii="Times New Roman" w:hAnsi="Times New Roman" w:cs="Times New Roman"/>
      <w:color w:val="0000FF"/>
      <w:u w:val="single"/>
    </w:rPr>
  </w:style>
  <w:style w:type="paragraph" w:customStyle="1" w:styleId="2">
    <w:name w:val="正文文本 (2)"/>
    <w:basedOn w:val="a"/>
    <w:uiPriority w:val="99"/>
    <w:qFormat/>
    <w:rsid w:val="00C91B04"/>
    <w:pPr>
      <w:shd w:val="clear" w:color="auto" w:fill="FFFFFF"/>
      <w:spacing w:before="60" w:after="1200" w:line="240" w:lineRule="atLeast"/>
      <w:ind w:left="840" w:hanging="840"/>
      <w:jc w:val="center"/>
    </w:pPr>
    <w:rPr>
      <w:rFonts w:ascii="微软雅黑" w:eastAsia="微软雅黑" w:hAnsi="Calibri" w:cs="宋体"/>
      <w:spacing w:val="50"/>
      <w:sz w:val="30"/>
      <w:szCs w:val="30"/>
    </w:rPr>
  </w:style>
  <w:style w:type="paragraph" w:customStyle="1" w:styleId="Bodytext1">
    <w:name w:val="Body text|1"/>
    <w:basedOn w:val="a"/>
    <w:uiPriority w:val="99"/>
    <w:qFormat/>
    <w:rsid w:val="00C91B04"/>
    <w:pPr>
      <w:spacing w:line="449" w:lineRule="auto"/>
      <w:ind w:firstLine="400"/>
      <w:jc w:val="left"/>
    </w:pPr>
    <w:rPr>
      <w:rFonts w:ascii="宋体" w:hAnsi="宋体" w:cs="宋体"/>
      <w:color w:val="000000"/>
      <w:kern w:val="0"/>
      <w:sz w:val="30"/>
      <w:szCs w:val="30"/>
      <w:lang w:val="zh-TW" w:eastAsia="zh-TW"/>
    </w:rPr>
  </w:style>
  <w:style w:type="paragraph" w:styleId="af2">
    <w:name w:val="List Paragraph"/>
    <w:basedOn w:val="a"/>
    <w:uiPriority w:val="99"/>
    <w:qFormat/>
    <w:rsid w:val="00C91B04"/>
    <w:pPr>
      <w:ind w:firstLineChars="200" w:firstLine="420"/>
    </w:pPr>
    <w:rPr>
      <w:rFonts w:ascii="Calibri" w:hAnsi="Calibri"/>
      <w:szCs w:val="21"/>
    </w:rPr>
  </w:style>
  <w:style w:type="paragraph" w:customStyle="1" w:styleId="CharCharChar1CharCharCharCharCharCharCharCharCharCharCharChar1Char">
    <w:name w:val="Char Char Char1 Char Char Char Char Char Char Char Char Char Char Char Char1 Char"/>
    <w:basedOn w:val="1"/>
    <w:uiPriority w:val="99"/>
    <w:qFormat/>
    <w:rsid w:val="00C91B04"/>
    <w:pPr>
      <w:keepNext w:val="0"/>
      <w:keepLines w:val="0"/>
      <w:snapToGrid w:val="0"/>
      <w:spacing w:before="100" w:beforeAutospacing="1" w:after="100" w:afterAutospacing="1" w:line="348" w:lineRule="auto"/>
      <w:ind w:firstLineChars="200" w:firstLine="200"/>
      <w:jc w:val="left"/>
    </w:pPr>
    <w:rPr>
      <w:rFonts w:ascii="宋体" w:hAnsi="宋体"/>
      <w:bCs w:val="0"/>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uiPriority w:val="99"/>
    <w:qFormat/>
    <w:rsid w:val="00C91B04"/>
    <w:pPr>
      <w:spacing w:line="360" w:lineRule="auto"/>
      <w:ind w:firstLineChars="200" w:firstLine="200"/>
    </w:pPr>
    <w:rPr>
      <w:rFonts w:ascii="宋体" w:hAnsi="宋体" w:cs="宋体"/>
      <w:sz w:val="20"/>
      <w:szCs w:val="24"/>
    </w:rPr>
  </w:style>
  <w:style w:type="paragraph" w:customStyle="1" w:styleId="Bodytext2">
    <w:name w:val="Body text|2"/>
    <w:basedOn w:val="a"/>
    <w:uiPriority w:val="99"/>
    <w:qFormat/>
    <w:rsid w:val="00C91B04"/>
    <w:pPr>
      <w:spacing w:after="380" w:line="744" w:lineRule="exact"/>
      <w:jc w:val="center"/>
    </w:pPr>
    <w:rPr>
      <w:rFonts w:ascii="宋体" w:hAnsi="宋体" w:cs="宋体"/>
      <w:color w:val="000000"/>
      <w:kern w:val="0"/>
      <w:sz w:val="44"/>
      <w:szCs w:val="44"/>
      <w:lang w:val="zh-TW" w:eastAsia="zh-TW"/>
    </w:rPr>
  </w:style>
  <w:style w:type="paragraph" w:customStyle="1" w:styleId="font7">
    <w:name w:val="font7"/>
    <w:basedOn w:val="a"/>
    <w:uiPriority w:val="99"/>
    <w:qFormat/>
    <w:rsid w:val="00C91B04"/>
    <w:pPr>
      <w:widowControl/>
      <w:spacing w:before="100" w:beforeAutospacing="1" w:after="100" w:afterAutospacing="1"/>
      <w:jc w:val="left"/>
    </w:pPr>
    <w:rPr>
      <w:rFonts w:ascii="宋体" w:hAnsi="宋体" w:cs="宋体"/>
      <w:color w:val="000000"/>
      <w:kern w:val="0"/>
      <w:sz w:val="24"/>
      <w:szCs w:val="24"/>
      <w:u w:val="single"/>
    </w:rPr>
  </w:style>
  <w:style w:type="paragraph" w:customStyle="1" w:styleId="font8">
    <w:name w:val="font8"/>
    <w:basedOn w:val="a"/>
    <w:uiPriority w:val="99"/>
    <w:qFormat/>
    <w:rsid w:val="00C91B04"/>
    <w:pPr>
      <w:widowControl/>
      <w:spacing w:before="100" w:beforeAutospacing="1" w:after="100" w:afterAutospacing="1"/>
      <w:jc w:val="left"/>
    </w:pPr>
    <w:rPr>
      <w:rFonts w:ascii="宋体" w:hAnsi="宋体" w:cs="宋体"/>
      <w:kern w:val="0"/>
      <w:sz w:val="24"/>
      <w:szCs w:val="24"/>
      <w:u w:val="single"/>
    </w:rPr>
  </w:style>
  <w:style w:type="paragraph" w:customStyle="1" w:styleId="font9">
    <w:name w:val="font9"/>
    <w:basedOn w:val="a"/>
    <w:uiPriority w:val="99"/>
    <w:qFormat/>
    <w:rsid w:val="00C91B04"/>
    <w:pPr>
      <w:widowControl/>
      <w:spacing w:before="100" w:beforeAutospacing="1" w:after="100" w:afterAutospacing="1"/>
      <w:jc w:val="left"/>
    </w:pPr>
    <w:rPr>
      <w:rFonts w:ascii="等线" w:eastAsia="等线" w:hAnsi="宋体" w:cs="宋体"/>
      <w:kern w:val="0"/>
      <w:sz w:val="18"/>
      <w:szCs w:val="18"/>
    </w:rPr>
  </w:style>
  <w:style w:type="paragraph" w:customStyle="1" w:styleId="xl73">
    <w:name w:val="xl73"/>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4">
    <w:name w:val="xl74"/>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FF0000"/>
      <w:kern w:val="0"/>
      <w:sz w:val="24"/>
      <w:szCs w:val="24"/>
    </w:rPr>
  </w:style>
  <w:style w:type="paragraph" w:customStyle="1" w:styleId="xl75">
    <w:name w:val="xl75"/>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7">
    <w:name w:val="xl77"/>
    <w:basedOn w:val="a"/>
    <w:uiPriority w:val="99"/>
    <w:qFormat/>
    <w:rsid w:val="00C91B04"/>
    <w:pPr>
      <w:widowControl/>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center"/>
      <w:textAlignment w:val="center"/>
    </w:pPr>
    <w:rPr>
      <w:rFonts w:ascii="宋体" w:hAnsi="宋体" w:cs="宋体"/>
      <w:kern w:val="0"/>
      <w:sz w:val="24"/>
      <w:szCs w:val="24"/>
    </w:rPr>
  </w:style>
  <w:style w:type="paragraph" w:customStyle="1" w:styleId="xl78">
    <w:name w:val="xl78"/>
    <w:basedOn w:val="a"/>
    <w:uiPriority w:val="99"/>
    <w:qFormat/>
    <w:rsid w:val="00C91B04"/>
    <w:pPr>
      <w:widowControl/>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jc w:val="left"/>
      <w:textAlignment w:val="center"/>
    </w:pPr>
    <w:rPr>
      <w:rFonts w:ascii="宋体" w:hAnsi="宋体" w:cs="宋体"/>
      <w:kern w:val="0"/>
      <w:sz w:val="24"/>
      <w:szCs w:val="24"/>
    </w:rPr>
  </w:style>
  <w:style w:type="paragraph" w:customStyle="1" w:styleId="xl79">
    <w:name w:val="xl79"/>
    <w:basedOn w:val="a"/>
    <w:uiPriority w:val="99"/>
    <w:qFormat/>
    <w:rsid w:val="00C91B0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hAnsi="宋体" w:cs="宋体"/>
      <w:kern w:val="0"/>
      <w:sz w:val="24"/>
      <w:szCs w:val="24"/>
    </w:rPr>
  </w:style>
  <w:style w:type="paragraph" w:customStyle="1" w:styleId="xl80">
    <w:name w:val="xl80"/>
    <w:basedOn w:val="a"/>
    <w:uiPriority w:val="99"/>
    <w:qFormat/>
    <w:rsid w:val="00C91B0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uiPriority w:val="99"/>
    <w:qFormat/>
    <w:rsid w:val="00C91B0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82">
    <w:name w:val="xl82"/>
    <w:basedOn w:val="a"/>
    <w:uiPriority w:val="99"/>
    <w:qFormat/>
    <w:rsid w:val="00C91B0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uiPriority w:val="99"/>
    <w:qFormat/>
    <w:rsid w:val="00C91B0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uiPriority w:val="99"/>
    <w:qFormat/>
    <w:rsid w:val="00C91B04"/>
    <w:pPr>
      <w:widowControl/>
      <w:pBdr>
        <w:bottom w:val="single" w:sz="4" w:space="0" w:color="auto"/>
      </w:pBdr>
      <w:spacing w:before="100" w:beforeAutospacing="1" w:after="100" w:afterAutospacing="1"/>
      <w:jc w:val="center"/>
      <w:textAlignment w:val="top"/>
    </w:pPr>
    <w:rPr>
      <w:rFonts w:ascii="方正小标宋_GBK" w:eastAsia="方正小标宋_GBK" w:hAnsi="宋体" w:cs="宋体"/>
      <w:kern w:val="0"/>
      <w:sz w:val="56"/>
      <w:szCs w:val="56"/>
    </w:rPr>
  </w:style>
  <w:style w:type="paragraph" w:customStyle="1" w:styleId="xl85">
    <w:name w:val="xl85"/>
    <w:basedOn w:val="a"/>
    <w:uiPriority w:val="99"/>
    <w:qFormat/>
    <w:rsid w:val="00C91B04"/>
    <w:pPr>
      <w:widowControl/>
      <w:pBdr>
        <w:bottom w:val="single" w:sz="4" w:space="0" w:color="auto"/>
      </w:pBdr>
      <w:spacing w:before="100" w:beforeAutospacing="1" w:after="100" w:afterAutospacing="1"/>
      <w:jc w:val="left"/>
      <w:textAlignment w:val="top"/>
    </w:pPr>
    <w:rPr>
      <w:rFonts w:ascii="方正小标宋_GBK" w:eastAsia="方正小标宋_GBK" w:hAnsi="宋体" w:cs="宋体"/>
      <w:kern w:val="0"/>
      <w:sz w:val="56"/>
      <w:szCs w:val="56"/>
    </w:rPr>
  </w:style>
  <w:style w:type="paragraph" w:customStyle="1" w:styleId="xl86">
    <w:name w:val="xl86"/>
    <w:basedOn w:val="a"/>
    <w:uiPriority w:val="99"/>
    <w:qFormat/>
    <w:rsid w:val="00C91B04"/>
    <w:pPr>
      <w:widowControl/>
      <w:pBdr>
        <w:bottom w:val="single" w:sz="4" w:space="0" w:color="auto"/>
      </w:pBdr>
      <w:spacing w:before="100" w:beforeAutospacing="1" w:after="100" w:afterAutospacing="1"/>
      <w:jc w:val="left"/>
      <w:textAlignment w:val="top"/>
    </w:pPr>
    <w:rPr>
      <w:rFonts w:ascii="方正小标宋_GBK" w:eastAsia="方正小标宋_GBK" w:hAnsi="宋体" w:cs="宋体"/>
      <w:kern w:val="0"/>
      <w:sz w:val="56"/>
      <w:szCs w:val="56"/>
    </w:rPr>
  </w:style>
  <w:style w:type="paragraph" w:customStyle="1" w:styleId="xl87">
    <w:name w:val="xl87"/>
    <w:basedOn w:val="a"/>
    <w:uiPriority w:val="99"/>
    <w:qFormat/>
    <w:rsid w:val="00C91B04"/>
    <w:pPr>
      <w:widowControl/>
      <w:pBdr>
        <w:bottom w:val="single" w:sz="4" w:space="0" w:color="auto"/>
      </w:pBdr>
      <w:spacing w:before="100" w:beforeAutospacing="1" w:after="100" w:afterAutospacing="1"/>
      <w:jc w:val="left"/>
      <w:textAlignment w:val="top"/>
    </w:pPr>
    <w:rPr>
      <w:rFonts w:ascii="方正小标宋_GBK" w:eastAsia="方正小标宋_GBK" w:hAnsi="宋体" w:cs="宋体"/>
      <w:kern w:val="0"/>
      <w:sz w:val="56"/>
      <w:szCs w:val="56"/>
    </w:rPr>
  </w:style>
  <w:style w:type="character" w:customStyle="1" w:styleId="Char3">
    <w:name w:val="普通(网站) Char"/>
    <w:link w:val="a9"/>
    <w:uiPriority w:val="99"/>
    <w:qFormat/>
    <w:rsid w:val="00C91B04"/>
    <w:rPr>
      <w:rFonts w:ascii="Calibri" w:hAnsi="Calibri"/>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90</Pages>
  <Words>12391</Words>
  <Characters>70634</Characters>
  <Application>Microsoft Office Word</Application>
  <DocSecurity>0</DocSecurity>
  <Lines>588</Lines>
  <Paragraphs>165</Paragraphs>
  <ScaleCrop>false</ScaleCrop>
  <Company>china</Company>
  <LinksUpToDate>false</LinksUpToDate>
  <CharactersWithSpaces>82860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河南省试点领域基层政务公开标准目录汇编</dc:title>
  <dc:creator>lenovo</dc:creator>
  <cp:lastModifiedBy>Administrator</cp:lastModifiedBy>
  <cp:revision>7</cp:revision>
  <cp:lastPrinted>2020-06-05T07:18:00Z</cp:lastPrinted>
  <dcterms:created xsi:type="dcterms:W3CDTF">2020-07-21T07:22:00Z</dcterms:created>
  <dcterms:modified xsi:type="dcterms:W3CDTF">2021-05-12T01:19:00Z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