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CEC" w:rsidRPr="00677614" w:rsidRDefault="00C57CEC" w:rsidP="00C57CEC">
      <w:pPr>
        <w:widowControl/>
        <w:shd w:val="clear" w:color="auto" w:fill="FFFFFF"/>
        <w:spacing w:line="560" w:lineRule="exact"/>
        <w:jc w:val="center"/>
        <w:rPr>
          <w:rFonts w:ascii="Times New Roman" w:eastAsia="方正小标宋简体" w:hAnsi="Times New Roman" w:cs="Times New Roman"/>
          <w:bCs/>
          <w:color w:val="000000"/>
          <w:kern w:val="0"/>
          <w:sz w:val="44"/>
          <w:szCs w:val="32"/>
          <w:shd w:val="clear" w:color="auto" w:fill="FFFFFF"/>
        </w:rPr>
      </w:pPr>
    </w:p>
    <w:p w:rsidR="00FD4ED0" w:rsidRDefault="00FD4ED0" w:rsidP="00FD4ED0">
      <w:pPr>
        <w:spacing w:line="580" w:lineRule="exact"/>
        <w:jc w:val="center"/>
        <w:rPr>
          <w:rFonts w:ascii="方正小标宋简体" w:eastAsia="方正小标宋简体" w:hint="eastAsia"/>
          <w:sz w:val="44"/>
          <w:szCs w:val="32"/>
        </w:rPr>
      </w:pPr>
      <w:r w:rsidRPr="0026739A">
        <w:rPr>
          <w:rFonts w:ascii="方正小标宋简体" w:eastAsia="方正小标宋简体" w:hint="eastAsia"/>
          <w:sz w:val="44"/>
          <w:szCs w:val="32"/>
        </w:rPr>
        <w:t>南阳市卫健体委“医健快办”政务服务</w:t>
      </w:r>
    </w:p>
    <w:p w:rsidR="00FD4ED0" w:rsidRPr="0026739A" w:rsidRDefault="00FD4ED0" w:rsidP="00FD4ED0">
      <w:pPr>
        <w:spacing w:line="580" w:lineRule="exact"/>
        <w:jc w:val="center"/>
        <w:rPr>
          <w:rFonts w:ascii="方正小标宋简体" w:eastAsia="方正小标宋简体" w:hint="eastAsia"/>
          <w:sz w:val="44"/>
          <w:szCs w:val="32"/>
        </w:rPr>
      </w:pPr>
      <w:r w:rsidRPr="0026739A">
        <w:rPr>
          <w:rFonts w:ascii="方正小标宋简体" w:eastAsia="方正小标宋简体" w:hint="eastAsia"/>
          <w:sz w:val="44"/>
          <w:szCs w:val="32"/>
        </w:rPr>
        <w:t>办事指南</w:t>
      </w:r>
    </w:p>
    <w:p w:rsidR="00FD4ED0" w:rsidRDefault="00FD4ED0" w:rsidP="00FD4ED0">
      <w:pPr>
        <w:spacing w:line="580" w:lineRule="exact"/>
        <w:rPr>
          <w:rFonts w:ascii="方正小标宋简体" w:eastAsia="方正小标宋简体" w:hint="eastAsia"/>
          <w:sz w:val="32"/>
          <w:szCs w:val="32"/>
        </w:rPr>
      </w:pPr>
    </w:p>
    <w:p w:rsidR="00FD4ED0" w:rsidRPr="00734B7E" w:rsidRDefault="00FD4ED0" w:rsidP="001B50ED">
      <w:pPr>
        <w:spacing w:line="560" w:lineRule="exact"/>
        <w:ind w:firstLineChars="200" w:firstLine="640"/>
        <w:rPr>
          <w:rFonts w:ascii="黑体" w:eastAsia="黑体" w:hAnsi="黑体" w:cs="楷体_GB2312"/>
          <w:bCs/>
          <w:color w:val="000000"/>
          <w:sz w:val="32"/>
          <w:szCs w:val="32"/>
        </w:rPr>
      </w:pPr>
      <w:r w:rsidRPr="00734B7E">
        <w:rPr>
          <w:rFonts w:ascii="黑体" w:eastAsia="黑体" w:hAnsi="黑体" w:cs="楷体_GB2312" w:hint="eastAsia"/>
          <w:bCs/>
          <w:color w:val="000000"/>
          <w:sz w:val="32"/>
          <w:szCs w:val="32"/>
        </w:rPr>
        <w:t>一、医疗机构放射性职业病危害建设项目竣工验收办事指南</w:t>
      </w:r>
    </w:p>
    <w:p w:rsidR="00FD4ED0" w:rsidRDefault="00FD4ED0" w:rsidP="001B50ED">
      <w:pPr>
        <w:spacing w:line="560" w:lineRule="exact"/>
        <w:ind w:firstLineChars="196" w:firstLine="630"/>
        <w:rPr>
          <w:rFonts w:ascii="仿宋_GB2312" w:eastAsia="仿宋_GB2312" w:hAnsi="楷体_GB2312" w:cs="楷体_GB2312"/>
          <w:bCs/>
          <w:color w:val="000000"/>
          <w:sz w:val="32"/>
          <w:szCs w:val="32"/>
        </w:rPr>
      </w:pPr>
      <w:r w:rsidRPr="00411A5C">
        <w:rPr>
          <w:rFonts w:ascii="仿宋_GB2312" w:eastAsia="仿宋_GB2312" w:hAnsi="楷体_GB2312" w:cs="楷体_GB2312" w:hint="eastAsia"/>
          <w:b/>
          <w:bCs/>
          <w:color w:val="000000"/>
          <w:sz w:val="32"/>
          <w:szCs w:val="32"/>
        </w:rPr>
        <w:t>试点内容：</w:t>
      </w:r>
      <w:r w:rsidRPr="006A4A31">
        <w:rPr>
          <w:rFonts w:ascii="仿宋_GB2312" w:eastAsia="仿宋_GB2312" w:hAnsi="楷体_GB2312" w:cs="楷体_GB2312" w:hint="eastAsia"/>
          <w:bCs/>
          <w:color w:val="000000"/>
          <w:sz w:val="32"/>
          <w:szCs w:val="32"/>
        </w:rPr>
        <w:t>取消现场评审环节。</w:t>
      </w:r>
    </w:p>
    <w:p w:rsidR="00FD4ED0" w:rsidRDefault="00FD4ED0" w:rsidP="001B50ED">
      <w:pPr>
        <w:spacing w:line="560" w:lineRule="exact"/>
        <w:ind w:firstLineChars="196" w:firstLine="630"/>
        <w:rPr>
          <w:rFonts w:ascii="仿宋_GB2312" w:eastAsia="仿宋_GB2312" w:hAnsi="楷体_GB2312" w:cs="楷体_GB2312"/>
          <w:b/>
          <w:bCs/>
          <w:color w:val="000000"/>
          <w:sz w:val="32"/>
          <w:szCs w:val="32"/>
        </w:rPr>
      </w:pPr>
      <w:r>
        <w:rPr>
          <w:rFonts w:ascii="仿宋_GB2312" w:eastAsia="仿宋_GB2312" w:hAnsi="楷体_GB2312" w:cs="楷体_GB2312" w:hint="eastAsia"/>
          <w:b/>
          <w:bCs/>
          <w:color w:val="000000"/>
          <w:sz w:val="32"/>
          <w:szCs w:val="32"/>
        </w:rPr>
        <w:t>工作流程</w:t>
      </w:r>
      <w:r w:rsidRPr="00411A5C">
        <w:rPr>
          <w:rFonts w:ascii="仿宋_GB2312" w:eastAsia="仿宋_GB2312" w:hAnsi="楷体_GB2312" w:cs="楷体_GB2312" w:hint="eastAsia"/>
          <w:b/>
          <w:bCs/>
          <w:color w:val="000000"/>
          <w:sz w:val="32"/>
          <w:szCs w:val="32"/>
        </w:rPr>
        <w:t>：</w:t>
      </w:r>
    </w:p>
    <w:p w:rsidR="00FD4ED0" w:rsidRPr="00734B7E" w:rsidRDefault="00FD4ED0" w:rsidP="001B50ED">
      <w:pPr>
        <w:spacing w:line="560" w:lineRule="exact"/>
        <w:ind w:firstLineChars="200" w:firstLine="640"/>
        <w:rPr>
          <w:rFonts w:ascii="仿宋_GB2312" w:eastAsia="仿宋_GB2312" w:hAnsi="楷体_GB2312" w:cs="楷体_GB2312"/>
          <w:bCs/>
          <w:color w:val="000000"/>
          <w:sz w:val="32"/>
          <w:szCs w:val="32"/>
        </w:rPr>
      </w:pPr>
      <w:r w:rsidRPr="00734B7E">
        <w:rPr>
          <w:rFonts w:ascii="仿宋_GB2312" w:eastAsia="仿宋_GB2312" w:hAnsi="楷体_GB2312" w:cs="楷体_GB2312" w:hint="eastAsia"/>
          <w:bCs/>
          <w:color w:val="000000"/>
          <w:sz w:val="32"/>
          <w:szCs w:val="32"/>
        </w:rPr>
        <w:t>1.医疗机构申请</w:t>
      </w:r>
      <w:r w:rsidR="00727EF2">
        <w:rPr>
          <w:rFonts w:ascii="仿宋_GB2312" w:eastAsia="仿宋_GB2312" w:hAnsi="楷体_GB2312" w:cs="楷体_GB2312" w:hint="eastAsia"/>
          <w:bCs/>
          <w:color w:val="000000"/>
          <w:sz w:val="32"/>
          <w:szCs w:val="32"/>
        </w:rPr>
        <w:t>办理</w:t>
      </w:r>
      <w:r w:rsidRPr="00734B7E">
        <w:rPr>
          <w:rFonts w:ascii="仿宋_GB2312" w:eastAsia="仿宋_GB2312" w:hAnsi="楷体_GB2312" w:cs="楷体_GB2312" w:hint="eastAsia"/>
          <w:bCs/>
          <w:color w:val="000000"/>
          <w:sz w:val="32"/>
          <w:szCs w:val="32"/>
        </w:rPr>
        <w:t>放射性职业病危害建设项目预评价报告审核后，工作人员将项目</w:t>
      </w:r>
      <w:r w:rsidR="00F13987">
        <w:rPr>
          <w:rFonts w:ascii="仿宋_GB2312" w:eastAsia="仿宋_GB2312" w:hAnsi="楷体_GB2312" w:cs="楷体_GB2312" w:hint="eastAsia"/>
          <w:bCs/>
          <w:color w:val="000000"/>
          <w:sz w:val="32"/>
          <w:szCs w:val="32"/>
        </w:rPr>
        <w:t>建设</w:t>
      </w:r>
      <w:r w:rsidRPr="00734B7E">
        <w:rPr>
          <w:rFonts w:ascii="仿宋_GB2312" w:eastAsia="仿宋_GB2312" w:hAnsi="楷体_GB2312" w:cs="楷体_GB2312" w:hint="eastAsia"/>
          <w:bCs/>
          <w:color w:val="000000"/>
          <w:sz w:val="32"/>
          <w:szCs w:val="32"/>
        </w:rPr>
        <w:t>纳入“南阳市卫健体委‘医健快办’政务服务工作台账”，初步明确项目建成时间。</w:t>
      </w:r>
    </w:p>
    <w:p w:rsidR="00FD4ED0" w:rsidRPr="00734B7E" w:rsidRDefault="00FD4ED0" w:rsidP="001B50ED">
      <w:pPr>
        <w:spacing w:line="560" w:lineRule="exact"/>
        <w:ind w:firstLineChars="200" w:firstLine="640"/>
        <w:rPr>
          <w:rFonts w:ascii="仿宋_GB2312" w:eastAsia="仿宋_GB2312" w:hAnsi="楷体_GB2312" w:cs="楷体_GB2312"/>
          <w:bCs/>
          <w:color w:val="000000"/>
          <w:sz w:val="32"/>
          <w:szCs w:val="32"/>
        </w:rPr>
      </w:pPr>
      <w:r w:rsidRPr="00734B7E">
        <w:rPr>
          <w:rFonts w:ascii="仿宋_GB2312" w:eastAsia="仿宋_GB2312" w:hAnsi="楷体_GB2312" w:cs="楷体_GB2312" w:hint="eastAsia"/>
          <w:bCs/>
          <w:color w:val="000000"/>
          <w:sz w:val="32"/>
          <w:szCs w:val="32"/>
        </w:rPr>
        <w:t>2.医疗机构工作人员签订“事前辅导”需求表</w:t>
      </w:r>
      <w:r w:rsidR="00B5245C">
        <w:rPr>
          <w:rFonts w:ascii="仿宋_GB2312" w:eastAsia="仿宋_GB2312" w:hAnsi="楷体_GB2312" w:cs="楷体_GB2312" w:hint="eastAsia"/>
          <w:bCs/>
          <w:color w:val="000000"/>
          <w:sz w:val="32"/>
          <w:szCs w:val="32"/>
        </w:rPr>
        <w:t>。</w:t>
      </w:r>
    </w:p>
    <w:p w:rsidR="00FD4ED0" w:rsidRPr="00734B7E" w:rsidRDefault="00FD4ED0" w:rsidP="001B50ED">
      <w:pPr>
        <w:spacing w:line="560" w:lineRule="exact"/>
        <w:ind w:firstLineChars="200" w:firstLine="640"/>
        <w:rPr>
          <w:rFonts w:ascii="仿宋_GB2312" w:eastAsia="仿宋_GB2312" w:hAnsi="楷体_GB2312" w:cs="楷体_GB2312"/>
          <w:bCs/>
          <w:color w:val="000000"/>
          <w:sz w:val="32"/>
          <w:szCs w:val="32"/>
        </w:rPr>
      </w:pPr>
      <w:r w:rsidRPr="00734B7E">
        <w:rPr>
          <w:rFonts w:ascii="仿宋_GB2312" w:eastAsia="仿宋_GB2312" w:hAnsi="楷体_GB2312" w:cs="楷体_GB2312" w:hint="eastAsia"/>
          <w:bCs/>
          <w:color w:val="000000"/>
          <w:sz w:val="32"/>
          <w:szCs w:val="32"/>
        </w:rPr>
        <w:t>3.工作人员定期跟进项目建设情况。</w:t>
      </w:r>
    </w:p>
    <w:p w:rsidR="00FD4ED0" w:rsidRPr="00734B7E" w:rsidRDefault="00FD4ED0" w:rsidP="001B50ED">
      <w:pPr>
        <w:spacing w:line="560" w:lineRule="exact"/>
        <w:ind w:firstLineChars="200" w:firstLine="640"/>
        <w:rPr>
          <w:rFonts w:ascii="仿宋_GB2312" w:eastAsia="仿宋_GB2312" w:hAnsi="楷体_GB2312" w:cs="楷体_GB2312"/>
          <w:bCs/>
          <w:color w:val="000000"/>
          <w:sz w:val="32"/>
          <w:szCs w:val="32"/>
        </w:rPr>
      </w:pPr>
      <w:r w:rsidRPr="00734B7E">
        <w:rPr>
          <w:rFonts w:ascii="仿宋_GB2312" w:eastAsia="仿宋_GB2312" w:hAnsi="楷体_GB2312" w:cs="楷体_GB2312" w:hint="eastAsia"/>
          <w:bCs/>
          <w:color w:val="000000"/>
          <w:sz w:val="32"/>
          <w:szCs w:val="32"/>
        </w:rPr>
        <w:t>4.</w:t>
      </w:r>
      <w:r>
        <w:rPr>
          <w:rFonts w:ascii="仿宋_GB2312" w:eastAsia="仿宋_GB2312" w:hAnsi="楷体_GB2312" w:cs="楷体_GB2312" w:hint="eastAsia"/>
          <w:bCs/>
          <w:color w:val="000000"/>
          <w:sz w:val="32"/>
          <w:szCs w:val="32"/>
        </w:rPr>
        <w:t>根据项目建设进度，</w:t>
      </w:r>
      <w:r w:rsidRPr="00734B7E">
        <w:rPr>
          <w:rFonts w:ascii="仿宋_GB2312" w:eastAsia="仿宋_GB2312" w:hAnsi="楷体_GB2312" w:cs="楷体_GB2312" w:hint="eastAsia"/>
          <w:bCs/>
          <w:color w:val="000000"/>
          <w:sz w:val="32"/>
          <w:szCs w:val="32"/>
        </w:rPr>
        <w:t>启动“事前辅导”程序</w:t>
      </w:r>
      <w:r>
        <w:rPr>
          <w:rFonts w:ascii="仿宋_GB2312" w:eastAsia="仿宋_GB2312" w:hAnsi="楷体_GB2312" w:cs="楷体_GB2312" w:hint="eastAsia"/>
          <w:bCs/>
          <w:color w:val="000000"/>
          <w:sz w:val="32"/>
          <w:szCs w:val="32"/>
        </w:rPr>
        <w:t>，对</w:t>
      </w:r>
      <w:r w:rsidRPr="00734B7E">
        <w:rPr>
          <w:rFonts w:ascii="仿宋_GB2312" w:eastAsia="仿宋_GB2312" w:hAnsi="楷体_GB2312" w:cs="楷体_GB2312" w:hint="eastAsia"/>
          <w:bCs/>
          <w:color w:val="000000"/>
          <w:sz w:val="32"/>
          <w:szCs w:val="32"/>
        </w:rPr>
        <w:t>医疗机构进行现场指导</w:t>
      </w:r>
      <w:r>
        <w:rPr>
          <w:rFonts w:ascii="仿宋_GB2312" w:eastAsia="仿宋_GB2312" w:hAnsi="楷体_GB2312" w:cs="楷体_GB2312" w:hint="eastAsia"/>
          <w:bCs/>
          <w:color w:val="000000"/>
          <w:sz w:val="32"/>
          <w:szCs w:val="32"/>
        </w:rPr>
        <w:t>。医疗机构有专家需求时</w:t>
      </w:r>
      <w:r w:rsidRPr="00734B7E">
        <w:rPr>
          <w:rFonts w:ascii="仿宋_GB2312" w:eastAsia="仿宋_GB2312" w:hAnsi="楷体_GB2312" w:cs="楷体_GB2312" w:hint="eastAsia"/>
          <w:bCs/>
          <w:color w:val="000000"/>
          <w:sz w:val="32"/>
          <w:szCs w:val="32"/>
        </w:rPr>
        <w:t>，</w:t>
      </w:r>
      <w:r>
        <w:rPr>
          <w:rFonts w:ascii="仿宋_GB2312" w:eastAsia="仿宋_GB2312" w:hAnsi="楷体_GB2312" w:cs="楷体_GB2312" w:hint="eastAsia"/>
          <w:bCs/>
          <w:color w:val="000000"/>
          <w:sz w:val="32"/>
          <w:szCs w:val="32"/>
        </w:rPr>
        <w:t>随时</w:t>
      </w:r>
      <w:r w:rsidRPr="00734B7E">
        <w:rPr>
          <w:rFonts w:ascii="仿宋_GB2312" w:eastAsia="仿宋_GB2312" w:hAnsi="楷体_GB2312" w:cs="楷体_GB2312" w:hint="eastAsia"/>
          <w:bCs/>
          <w:color w:val="000000"/>
          <w:sz w:val="32"/>
          <w:szCs w:val="32"/>
        </w:rPr>
        <w:t>选派专家进行现场指导。</w:t>
      </w:r>
    </w:p>
    <w:p w:rsidR="00FD4ED0" w:rsidRPr="00734B7E" w:rsidRDefault="00FD4ED0" w:rsidP="001B50ED">
      <w:pPr>
        <w:spacing w:line="560" w:lineRule="exact"/>
        <w:ind w:firstLineChars="200" w:firstLine="640"/>
        <w:rPr>
          <w:rFonts w:ascii="仿宋_GB2312" w:eastAsia="仿宋_GB2312" w:hAnsi="楷体_GB2312" w:cs="楷体_GB2312"/>
          <w:bCs/>
          <w:color w:val="000000"/>
          <w:sz w:val="32"/>
          <w:szCs w:val="32"/>
        </w:rPr>
      </w:pPr>
      <w:r w:rsidRPr="00734B7E">
        <w:rPr>
          <w:rFonts w:ascii="仿宋_GB2312" w:eastAsia="仿宋_GB2312" w:hAnsi="楷体_GB2312" w:cs="楷体_GB2312" w:hint="eastAsia"/>
          <w:bCs/>
          <w:color w:val="000000"/>
          <w:sz w:val="32"/>
          <w:szCs w:val="32"/>
        </w:rPr>
        <w:t>5.医疗机构申请放射性职业病危害建设项目竣工验收时，签订告知承诺书，市卫健体委当场办理，不再进行现场审核。</w:t>
      </w:r>
    </w:p>
    <w:p w:rsidR="00FD4ED0" w:rsidRDefault="00FD4ED0" w:rsidP="001B50ED">
      <w:pPr>
        <w:spacing w:line="560" w:lineRule="exact"/>
        <w:ind w:firstLineChars="200" w:firstLine="640"/>
        <w:rPr>
          <w:rFonts w:ascii="仿宋_GB2312" w:eastAsia="仿宋_GB2312" w:hAnsi="楷体_GB2312" w:cs="楷体_GB2312"/>
          <w:bCs/>
          <w:color w:val="000000"/>
          <w:sz w:val="32"/>
          <w:szCs w:val="32"/>
        </w:rPr>
      </w:pPr>
      <w:r w:rsidRPr="00734B7E">
        <w:rPr>
          <w:rFonts w:ascii="仿宋_GB2312" w:eastAsia="仿宋_GB2312" w:hAnsi="楷体_GB2312" w:cs="楷体_GB2312" w:hint="eastAsia"/>
          <w:bCs/>
          <w:color w:val="000000"/>
          <w:sz w:val="32"/>
          <w:szCs w:val="32"/>
        </w:rPr>
        <w:t>6.办理结果定期抄送监管科室，加强事后监管。</w:t>
      </w:r>
    </w:p>
    <w:p w:rsidR="00FD4ED0" w:rsidRPr="000D43F5" w:rsidRDefault="00FD4ED0" w:rsidP="00FD4ED0">
      <w:pPr>
        <w:spacing w:line="580" w:lineRule="exact"/>
        <w:ind w:firstLineChars="200" w:firstLine="643"/>
        <w:rPr>
          <w:rFonts w:ascii="仿宋_GB2312" w:eastAsia="仿宋_GB2312" w:hint="eastAsia"/>
          <w:b/>
          <w:sz w:val="32"/>
          <w:szCs w:val="32"/>
        </w:rPr>
      </w:pPr>
      <w:r w:rsidRPr="000D43F5">
        <w:rPr>
          <w:rFonts w:ascii="仿宋_GB2312" w:eastAsia="仿宋_GB2312" w:hint="eastAsia"/>
          <w:b/>
          <w:sz w:val="32"/>
          <w:szCs w:val="32"/>
        </w:rPr>
        <w:t>申请材料：</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71"/>
        <w:gridCol w:w="1249"/>
        <w:gridCol w:w="1276"/>
      </w:tblGrid>
      <w:tr w:rsidR="00FD4ED0" w:rsidTr="00ED27EE">
        <w:tc>
          <w:tcPr>
            <w:tcW w:w="5271" w:type="dxa"/>
            <w:tcBorders>
              <w:top w:val="single" w:sz="4" w:space="0" w:color="auto"/>
              <w:left w:val="single" w:sz="4" w:space="0" w:color="auto"/>
              <w:bottom w:val="single" w:sz="4" w:space="0" w:color="auto"/>
              <w:right w:val="single" w:sz="4" w:space="0" w:color="auto"/>
            </w:tcBorders>
          </w:tcPr>
          <w:p w:rsidR="00FD4ED0" w:rsidRPr="004B6836" w:rsidRDefault="00FD4ED0" w:rsidP="00ED27EE">
            <w:pPr>
              <w:jc w:val="center"/>
              <w:rPr>
                <w:rFonts w:ascii="仿宋_GB2312" w:eastAsia="仿宋_GB2312" w:hAnsi="宋体" w:cs="Times New Roman"/>
                <w:b/>
                <w:color w:val="000000"/>
                <w:sz w:val="24"/>
                <w:szCs w:val="24"/>
              </w:rPr>
            </w:pPr>
            <w:r w:rsidRPr="004B6836">
              <w:rPr>
                <w:rFonts w:ascii="仿宋_GB2312" w:eastAsia="仿宋_GB2312" w:hAnsi="宋体" w:cs="Times New Roman" w:hint="eastAsia"/>
                <w:b/>
                <w:color w:val="000000"/>
                <w:sz w:val="24"/>
                <w:szCs w:val="24"/>
              </w:rPr>
              <w:t>受理材料</w:t>
            </w:r>
          </w:p>
        </w:tc>
        <w:tc>
          <w:tcPr>
            <w:tcW w:w="1249" w:type="dxa"/>
            <w:tcBorders>
              <w:top w:val="single" w:sz="4" w:space="0" w:color="auto"/>
              <w:left w:val="single" w:sz="4" w:space="0" w:color="auto"/>
              <w:bottom w:val="single" w:sz="4" w:space="0" w:color="auto"/>
              <w:right w:val="single" w:sz="4" w:space="0" w:color="auto"/>
            </w:tcBorders>
          </w:tcPr>
          <w:p w:rsidR="00FD4ED0" w:rsidRPr="004B6836" w:rsidRDefault="00FD4ED0" w:rsidP="00ED27EE">
            <w:pPr>
              <w:jc w:val="center"/>
              <w:rPr>
                <w:rFonts w:ascii="仿宋_GB2312" w:eastAsia="仿宋_GB2312" w:hAnsi="宋体" w:cs="Times New Roman"/>
                <w:b/>
                <w:color w:val="000000"/>
                <w:sz w:val="24"/>
                <w:szCs w:val="24"/>
              </w:rPr>
            </w:pPr>
            <w:r w:rsidRPr="004B6836">
              <w:rPr>
                <w:rFonts w:ascii="仿宋_GB2312" w:eastAsia="仿宋_GB2312" w:hAnsi="宋体" w:cs="Times New Roman" w:hint="eastAsia"/>
                <w:b/>
                <w:color w:val="000000"/>
                <w:sz w:val="24"/>
                <w:szCs w:val="24"/>
              </w:rPr>
              <w:t>性质</w:t>
            </w:r>
          </w:p>
        </w:tc>
        <w:tc>
          <w:tcPr>
            <w:tcW w:w="1276" w:type="dxa"/>
            <w:tcBorders>
              <w:top w:val="single" w:sz="4" w:space="0" w:color="auto"/>
              <w:left w:val="single" w:sz="4" w:space="0" w:color="auto"/>
              <w:bottom w:val="single" w:sz="4" w:space="0" w:color="auto"/>
              <w:right w:val="single" w:sz="4" w:space="0" w:color="auto"/>
            </w:tcBorders>
          </w:tcPr>
          <w:p w:rsidR="00FD4ED0" w:rsidRPr="004B6836" w:rsidRDefault="00FD4ED0" w:rsidP="00ED27EE">
            <w:pPr>
              <w:jc w:val="center"/>
              <w:rPr>
                <w:rFonts w:ascii="仿宋_GB2312" w:eastAsia="仿宋_GB2312" w:hAnsi="宋体" w:cs="Times New Roman"/>
                <w:b/>
                <w:color w:val="000000"/>
                <w:sz w:val="24"/>
                <w:szCs w:val="24"/>
              </w:rPr>
            </w:pPr>
            <w:r w:rsidRPr="004B6836">
              <w:rPr>
                <w:rFonts w:ascii="仿宋_GB2312" w:eastAsia="仿宋_GB2312" w:hAnsi="宋体" w:cs="Times New Roman" w:hint="eastAsia"/>
                <w:b/>
                <w:color w:val="000000"/>
                <w:sz w:val="24"/>
                <w:szCs w:val="24"/>
              </w:rPr>
              <w:t>份数</w:t>
            </w:r>
          </w:p>
        </w:tc>
      </w:tr>
      <w:tr w:rsidR="00FD4ED0" w:rsidTr="00ED27EE">
        <w:tc>
          <w:tcPr>
            <w:tcW w:w="5271" w:type="dxa"/>
            <w:tcBorders>
              <w:top w:val="single" w:sz="4" w:space="0" w:color="auto"/>
              <w:left w:val="single" w:sz="4" w:space="0" w:color="auto"/>
              <w:bottom w:val="single" w:sz="4" w:space="0" w:color="auto"/>
              <w:right w:val="single" w:sz="4" w:space="0" w:color="auto"/>
            </w:tcBorders>
          </w:tcPr>
          <w:p w:rsidR="00FD4ED0" w:rsidRPr="003F4BB4" w:rsidRDefault="00FD4ED0" w:rsidP="00ED27EE">
            <w:pPr>
              <w:jc w:val="center"/>
              <w:rPr>
                <w:rFonts w:ascii="仿宋_GB2312" w:eastAsia="仿宋_GB2312" w:hAnsi="宋体" w:cs="Times New Roman"/>
                <w:color w:val="000000"/>
                <w:sz w:val="24"/>
                <w:szCs w:val="24"/>
              </w:rPr>
            </w:pPr>
            <w:r w:rsidRPr="003F4BB4">
              <w:rPr>
                <w:rFonts w:ascii="仿宋_GB2312" w:eastAsia="仿宋_GB2312" w:hAnsi="宋体" w:cs="Times New Roman" w:hint="eastAsia"/>
                <w:color w:val="000000"/>
                <w:sz w:val="24"/>
                <w:szCs w:val="24"/>
              </w:rPr>
              <w:t>医疗机构建设项目放射性职业病危害控制效果评价报告</w:t>
            </w:r>
          </w:p>
        </w:tc>
        <w:tc>
          <w:tcPr>
            <w:tcW w:w="1249" w:type="dxa"/>
            <w:tcBorders>
              <w:top w:val="single" w:sz="4" w:space="0" w:color="auto"/>
              <w:left w:val="single" w:sz="4" w:space="0" w:color="auto"/>
              <w:bottom w:val="single" w:sz="4" w:space="0" w:color="auto"/>
              <w:right w:val="single" w:sz="4" w:space="0" w:color="auto"/>
            </w:tcBorders>
          </w:tcPr>
          <w:p w:rsidR="00FD4ED0" w:rsidRPr="003F4BB4" w:rsidRDefault="00FD4ED0" w:rsidP="00ED27EE">
            <w:pPr>
              <w:jc w:val="center"/>
              <w:rPr>
                <w:rFonts w:ascii="仿宋_GB2312" w:eastAsia="仿宋_GB2312" w:hAnsi="宋体" w:cs="Times New Roman"/>
                <w:color w:val="000000"/>
                <w:sz w:val="24"/>
                <w:szCs w:val="24"/>
              </w:rPr>
            </w:pPr>
            <w:r w:rsidRPr="003F4BB4">
              <w:rPr>
                <w:rFonts w:ascii="仿宋_GB2312" w:eastAsia="仿宋_GB2312" w:hAnsi="宋体" w:cs="Times New Roman" w:hint="eastAsia"/>
                <w:color w:val="000000"/>
                <w:sz w:val="24"/>
                <w:szCs w:val="24"/>
              </w:rPr>
              <w:t>原件</w:t>
            </w:r>
          </w:p>
        </w:tc>
        <w:tc>
          <w:tcPr>
            <w:tcW w:w="1276" w:type="dxa"/>
            <w:tcBorders>
              <w:top w:val="single" w:sz="4" w:space="0" w:color="auto"/>
              <w:left w:val="single" w:sz="4" w:space="0" w:color="auto"/>
              <w:bottom w:val="single" w:sz="4" w:space="0" w:color="auto"/>
              <w:right w:val="single" w:sz="4" w:space="0" w:color="auto"/>
            </w:tcBorders>
          </w:tcPr>
          <w:p w:rsidR="00FD4ED0" w:rsidRPr="003F4BB4" w:rsidRDefault="00FD4ED0" w:rsidP="00ED27EE">
            <w:pPr>
              <w:jc w:val="center"/>
              <w:rPr>
                <w:rFonts w:ascii="仿宋_GB2312" w:eastAsia="仿宋_GB2312" w:hAnsi="宋体" w:cs="Times New Roman"/>
                <w:color w:val="000000"/>
                <w:sz w:val="24"/>
                <w:szCs w:val="24"/>
              </w:rPr>
            </w:pPr>
            <w:r w:rsidRPr="003F4BB4">
              <w:rPr>
                <w:rFonts w:ascii="仿宋_GB2312" w:eastAsia="仿宋_GB2312" w:hAnsi="宋体" w:cs="Times New Roman" w:hint="eastAsia"/>
                <w:color w:val="000000"/>
                <w:sz w:val="24"/>
                <w:szCs w:val="24"/>
              </w:rPr>
              <w:t>1</w:t>
            </w:r>
          </w:p>
        </w:tc>
      </w:tr>
      <w:tr w:rsidR="00FD4ED0" w:rsidTr="00ED27EE">
        <w:tc>
          <w:tcPr>
            <w:tcW w:w="5271" w:type="dxa"/>
            <w:tcBorders>
              <w:top w:val="single" w:sz="4" w:space="0" w:color="auto"/>
              <w:left w:val="single" w:sz="4" w:space="0" w:color="auto"/>
              <w:bottom w:val="single" w:sz="4" w:space="0" w:color="auto"/>
              <w:right w:val="single" w:sz="4" w:space="0" w:color="auto"/>
            </w:tcBorders>
          </w:tcPr>
          <w:p w:rsidR="00FD4ED0" w:rsidRPr="003F4BB4" w:rsidRDefault="00FD4ED0" w:rsidP="00ED27EE">
            <w:pPr>
              <w:jc w:val="center"/>
              <w:rPr>
                <w:rFonts w:ascii="仿宋_GB2312" w:eastAsia="仿宋_GB2312" w:hAnsi="宋体" w:cs="Times New Roman"/>
                <w:color w:val="000000"/>
                <w:sz w:val="24"/>
                <w:szCs w:val="24"/>
              </w:rPr>
            </w:pPr>
            <w:r w:rsidRPr="003F4BB4">
              <w:rPr>
                <w:rFonts w:ascii="仿宋_GB2312" w:eastAsia="仿宋_GB2312" w:hAnsi="宋体" w:cs="Times New Roman" w:hint="eastAsia"/>
                <w:color w:val="000000"/>
                <w:sz w:val="24"/>
                <w:szCs w:val="24"/>
              </w:rPr>
              <w:t>医疗机构放射性职业病危害建设项目竣工验收申请表</w:t>
            </w:r>
          </w:p>
        </w:tc>
        <w:tc>
          <w:tcPr>
            <w:tcW w:w="1249" w:type="dxa"/>
            <w:tcBorders>
              <w:top w:val="single" w:sz="4" w:space="0" w:color="auto"/>
              <w:left w:val="single" w:sz="4" w:space="0" w:color="auto"/>
              <w:bottom w:val="single" w:sz="4" w:space="0" w:color="auto"/>
              <w:right w:val="single" w:sz="4" w:space="0" w:color="auto"/>
            </w:tcBorders>
          </w:tcPr>
          <w:p w:rsidR="00FD4ED0" w:rsidRPr="003F4BB4" w:rsidRDefault="00FD4ED0" w:rsidP="00ED27EE">
            <w:pPr>
              <w:jc w:val="center"/>
              <w:rPr>
                <w:rFonts w:ascii="仿宋_GB2312" w:eastAsia="仿宋_GB2312" w:hAnsi="宋体" w:cs="Times New Roman"/>
                <w:color w:val="000000"/>
                <w:sz w:val="24"/>
                <w:szCs w:val="24"/>
              </w:rPr>
            </w:pPr>
            <w:r w:rsidRPr="003F4BB4">
              <w:rPr>
                <w:rFonts w:ascii="仿宋_GB2312" w:eastAsia="仿宋_GB2312" w:hAnsi="宋体" w:cs="Times New Roman" w:hint="eastAsia"/>
                <w:color w:val="000000"/>
                <w:sz w:val="24"/>
                <w:szCs w:val="24"/>
              </w:rPr>
              <w:t>原件</w:t>
            </w:r>
          </w:p>
        </w:tc>
        <w:tc>
          <w:tcPr>
            <w:tcW w:w="1276" w:type="dxa"/>
            <w:tcBorders>
              <w:top w:val="single" w:sz="4" w:space="0" w:color="auto"/>
              <w:left w:val="single" w:sz="4" w:space="0" w:color="auto"/>
              <w:bottom w:val="single" w:sz="4" w:space="0" w:color="auto"/>
              <w:right w:val="single" w:sz="4" w:space="0" w:color="auto"/>
            </w:tcBorders>
          </w:tcPr>
          <w:p w:rsidR="00FD4ED0" w:rsidRPr="003F4BB4" w:rsidRDefault="00FD4ED0" w:rsidP="00ED27EE">
            <w:pPr>
              <w:jc w:val="center"/>
              <w:rPr>
                <w:rFonts w:ascii="仿宋_GB2312" w:eastAsia="仿宋_GB2312" w:hAnsi="宋体" w:cs="Times New Roman"/>
                <w:color w:val="000000"/>
                <w:sz w:val="24"/>
                <w:szCs w:val="24"/>
              </w:rPr>
            </w:pPr>
            <w:r w:rsidRPr="003F4BB4">
              <w:rPr>
                <w:rFonts w:ascii="仿宋_GB2312" w:eastAsia="仿宋_GB2312" w:hAnsi="宋体" w:cs="Times New Roman" w:hint="eastAsia"/>
                <w:color w:val="000000"/>
                <w:sz w:val="24"/>
                <w:szCs w:val="24"/>
              </w:rPr>
              <w:t>1</w:t>
            </w:r>
          </w:p>
        </w:tc>
      </w:tr>
    </w:tbl>
    <w:p w:rsidR="00FD4ED0" w:rsidRDefault="00FD4ED0" w:rsidP="00FD4ED0">
      <w:pPr>
        <w:spacing w:line="580" w:lineRule="exact"/>
        <w:ind w:firstLineChars="200" w:firstLine="640"/>
        <w:rPr>
          <w:rFonts w:ascii="仿宋_GB2312" w:eastAsia="仿宋_GB2312" w:hAnsi="楷体_GB2312" w:cs="楷体_GB2312"/>
          <w:bCs/>
          <w:color w:val="000000"/>
          <w:sz w:val="32"/>
          <w:szCs w:val="32"/>
        </w:rPr>
      </w:pPr>
    </w:p>
    <w:p w:rsidR="00FD4ED0" w:rsidRPr="0026739A" w:rsidRDefault="00FD4ED0" w:rsidP="001B50ED">
      <w:pPr>
        <w:spacing w:line="560" w:lineRule="exact"/>
        <w:ind w:firstLineChars="200" w:firstLine="640"/>
        <w:rPr>
          <w:rFonts w:ascii="仿宋_GB2312" w:eastAsia="仿宋_GB2312" w:hAnsi="楷体_GB2312" w:cs="楷体_GB2312"/>
          <w:bCs/>
          <w:color w:val="000000"/>
          <w:sz w:val="32"/>
          <w:szCs w:val="32"/>
        </w:rPr>
      </w:pPr>
      <w:r>
        <w:rPr>
          <w:rFonts w:ascii="仿宋_GB2312" w:eastAsia="仿宋_GB2312" w:hAnsi="楷体_GB2312" w:cs="楷体_GB2312" w:hint="eastAsia"/>
          <w:bCs/>
          <w:color w:val="000000"/>
          <w:sz w:val="32"/>
          <w:szCs w:val="32"/>
        </w:rPr>
        <w:t>也可扫描下方二维码了解申请材料信息：</w:t>
      </w:r>
    </w:p>
    <w:p w:rsidR="00FD4ED0" w:rsidRDefault="00FD4ED0" w:rsidP="001B50ED">
      <w:pPr>
        <w:spacing w:line="560" w:lineRule="exact"/>
        <w:ind w:firstLineChars="200" w:firstLine="640"/>
        <w:rPr>
          <w:rFonts w:ascii="仿宋_GB2312" w:eastAsia="仿宋_GB2312" w:hint="eastAsia"/>
          <w:sz w:val="32"/>
          <w:szCs w:val="32"/>
        </w:rPr>
      </w:pPr>
      <w:r>
        <w:rPr>
          <w:rFonts w:ascii="仿宋_GB2312" w:eastAsia="仿宋_GB2312" w:hint="eastAsia"/>
          <w:noProof/>
          <w:sz w:val="32"/>
          <w:szCs w:val="32"/>
        </w:rPr>
        <w:drawing>
          <wp:anchor distT="0" distB="0" distL="114300" distR="114300" simplePos="0" relativeHeight="251659264" behindDoc="0" locked="0" layoutInCell="1" allowOverlap="1">
            <wp:simplePos x="0" y="0"/>
            <wp:positionH relativeFrom="column">
              <wp:posOffset>1755728</wp:posOffset>
            </wp:positionH>
            <wp:positionV relativeFrom="paragraph">
              <wp:posOffset>177610</wp:posOffset>
            </wp:positionV>
            <wp:extent cx="1616141" cy="1583140"/>
            <wp:effectExtent l="19050" t="0" r="3109" b="0"/>
            <wp:wrapNone/>
            <wp:docPr id="1" name="图片 1" descr="F:\微信聊天文件\WeChat Files\wxid_bn87c67v6wrl21\FileStorage\Temp\16787131258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微信聊天文件\WeChat Files\wxid_bn87c67v6wrl21\FileStorage\Temp\1678713125880.png"/>
                    <pic:cNvPicPr>
                      <a:picLocks noChangeAspect="1" noChangeArrowheads="1"/>
                    </pic:cNvPicPr>
                  </pic:nvPicPr>
                  <pic:blipFill>
                    <a:blip r:embed="rId6"/>
                    <a:srcRect/>
                    <a:stretch>
                      <a:fillRect/>
                    </a:stretch>
                  </pic:blipFill>
                  <pic:spPr bwMode="auto">
                    <a:xfrm>
                      <a:off x="0" y="0"/>
                      <a:ext cx="1616141" cy="1583140"/>
                    </a:xfrm>
                    <a:prstGeom prst="rect">
                      <a:avLst/>
                    </a:prstGeom>
                    <a:noFill/>
                    <a:ln w="9525">
                      <a:noFill/>
                      <a:miter lim="800000"/>
                      <a:headEnd/>
                      <a:tailEnd/>
                    </a:ln>
                  </pic:spPr>
                </pic:pic>
              </a:graphicData>
            </a:graphic>
          </wp:anchor>
        </w:drawing>
      </w:r>
    </w:p>
    <w:p w:rsidR="00FD4ED0" w:rsidRDefault="00FD4ED0" w:rsidP="001B50ED">
      <w:pPr>
        <w:spacing w:line="560" w:lineRule="exact"/>
        <w:ind w:firstLineChars="200" w:firstLine="640"/>
        <w:rPr>
          <w:rFonts w:ascii="仿宋_GB2312" w:eastAsia="仿宋_GB2312" w:hint="eastAsia"/>
          <w:sz w:val="32"/>
          <w:szCs w:val="32"/>
        </w:rPr>
      </w:pPr>
    </w:p>
    <w:p w:rsidR="00FD4ED0" w:rsidRDefault="00FD4ED0" w:rsidP="001B50ED">
      <w:pPr>
        <w:spacing w:line="560" w:lineRule="exact"/>
        <w:ind w:firstLineChars="200" w:firstLine="640"/>
        <w:rPr>
          <w:rFonts w:ascii="仿宋_GB2312" w:eastAsia="仿宋_GB2312" w:hint="eastAsia"/>
          <w:sz w:val="32"/>
          <w:szCs w:val="32"/>
        </w:rPr>
      </w:pPr>
    </w:p>
    <w:p w:rsidR="00FD4ED0" w:rsidRDefault="00FD4ED0" w:rsidP="001B50ED">
      <w:pPr>
        <w:spacing w:line="560" w:lineRule="exact"/>
        <w:ind w:firstLineChars="200" w:firstLine="640"/>
        <w:rPr>
          <w:rFonts w:ascii="仿宋_GB2312" w:eastAsia="仿宋_GB2312" w:hint="eastAsia"/>
          <w:sz w:val="32"/>
          <w:szCs w:val="32"/>
        </w:rPr>
      </w:pPr>
    </w:p>
    <w:p w:rsidR="00FD4ED0" w:rsidRPr="00305399" w:rsidRDefault="00FD4ED0" w:rsidP="001B50ED">
      <w:pPr>
        <w:spacing w:line="560" w:lineRule="exact"/>
        <w:ind w:firstLineChars="200" w:firstLine="640"/>
        <w:rPr>
          <w:rFonts w:ascii="仿宋_GB2312" w:eastAsia="仿宋_GB2312" w:hint="eastAsia"/>
          <w:sz w:val="32"/>
          <w:szCs w:val="32"/>
        </w:rPr>
      </w:pPr>
    </w:p>
    <w:p w:rsidR="00FD4ED0" w:rsidRPr="003D2CD1" w:rsidRDefault="00FD4ED0" w:rsidP="001B50ED">
      <w:pPr>
        <w:spacing w:line="560" w:lineRule="exact"/>
        <w:ind w:firstLineChars="200" w:firstLine="640"/>
        <w:rPr>
          <w:rFonts w:ascii="仿宋_GB2312" w:eastAsia="仿宋_GB2312" w:hAnsi="黑体"/>
          <w:sz w:val="32"/>
          <w:szCs w:val="32"/>
        </w:rPr>
      </w:pPr>
      <w:r w:rsidRPr="003D2CD1">
        <w:rPr>
          <w:rFonts w:ascii="仿宋_GB2312" w:eastAsia="仿宋_GB2312" w:hAnsi="黑体" w:hint="eastAsia"/>
          <w:sz w:val="32"/>
          <w:szCs w:val="32"/>
        </w:rPr>
        <w:t>咨询电话：0377-61387605</w:t>
      </w:r>
    </w:p>
    <w:p w:rsidR="00FD4ED0" w:rsidRDefault="00FD4ED0" w:rsidP="001B50ED">
      <w:pPr>
        <w:spacing w:line="560" w:lineRule="exact"/>
        <w:rPr>
          <w:rFonts w:ascii="方正小标宋简体" w:eastAsia="方正小标宋简体" w:hint="eastAsia"/>
          <w:sz w:val="32"/>
          <w:szCs w:val="32"/>
        </w:rPr>
      </w:pPr>
    </w:p>
    <w:p w:rsidR="00FD4ED0" w:rsidRPr="00734B7E" w:rsidRDefault="00FD4ED0" w:rsidP="001B50ED">
      <w:pPr>
        <w:spacing w:line="560" w:lineRule="exact"/>
        <w:ind w:firstLineChars="200" w:firstLine="640"/>
        <w:rPr>
          <w:rFonts w:ascii="黑体" w:eastAsia="黑体" w:hAnsi="黑体" w:cs="楷体_GB2312"/>
          <w:bCs/>
          <w:color w:val="000000"/>
          <w:sz w:val="32"/>
          <w:szCs w:val="32"/>
        </w:rPr>
      </w:pPr>
      <w:r w:rsidRPr="00734B7E">
        <w:rPr>
          <w:rFonts w:ascii="黑体" w:eastAsia="黑体" w:hAnsi="黑体" w:hint="eastAsia"/>
          <w:sz w:val="32"/>
          <w:szCs w:val="32"/>
        </w:rPr>
        <w:t>二、</w:t>
      </w:r>
      <w:r w:rsidRPr="00734B7E">
        <w:rPr>
          <w:rFonts w:ascii="黑体" w:eastAsia="黑体" w:hAnsi="黑体" w:cs="楷体_GB2312" w:hint="eastAsia"/>
          <w:bCs/>
          <w:color w:val="000000"/>
          <w:sz w:val="32"/>
          <w:szCs w:val="32"/>
        </w:rPr>
        <w:t>麻醉药品和第一类精神药品购用许可</w:t>
      </w:r>
      <w:r>
        <w:rPr>
          <w:rFonts w:ascii="黑体" w:eastAsia="黑体" w:hAnsi="黑体" w:cs="楷体_GB2312" w:hint="eastAsia"/>
          <w:bCs/>
          <w:color w:val="000000"/>
          <w:sz w:val="32"/>
          <w:szCs w:val="32"/>
        </w:rPr>
        <w:t>办事指南</w:t>
      </w:r>
    </w:p>
    <w:p w:rsidR="00FD4ED0" w:rsidRDefault="00FD4ED0" w:rsidP="001B50ED">
      <w:pPr>
        <w:spacing w:line="560" w:lineRule="exact"/>
        <w:ind w:firstLineChars="200" w:firstLine="643"/>
        <w:rPr>
          <w:rFonts w:ascii="仿宋_GB2312" w:eastAsia="仿宋_GB2312" w:hAnsi="楷体_GB2312" w:cs="楷体_GB2312"/>
          <w:bCs/>
          <w:color w:val="000000"/>
          <w:sz w:val="32"/>
          <w:szCs w:val="32"/>
        </w:rPr>
      </w:pPr>
      <w:r w:rsidRPr="00411A5C">
        <w:rPr>
          <w:rFonts w:ascii="仿宋_GB2312" w:eastAsia="仿宋_GB2312" w:hAnsi="楷体_GB2312" w:cs="楷体_GB2312" w:hint="eastAsia"/>
          <w:b/>
          <w:bCs/>
          <w:color w:val="000000"/>
          <w:sz w:val="32"/>
          <w:szCs w:val="32"/>
        </w:rPr>
        <w:t>试点内容：</w:t>
      </w:r>
      <w:r>
        <w:rPr>
          <w:rFonts w:ascii="仿宋_GB2312" w:eastAsia="仿宋_GB2312" w:hAnsi="楷体_GB2312" w:cs="楷体_GB2312" w:hint="eastAsia"/>
          <w:bCs/>
          <w:color w:val="000000"/>
          <w:sz w:val="32"/>
          <w:szCs w:val="32"/>
        </w:rPr>
        <w:t>对麻药印鉴卡到期重新申请时</w:t>
      </w:r>
      <w:r w:rsidRPr="006A4A31">
        <w:rPr>
          <w:rFonts w:ascii="仿宋_GB2312" w:eastAsia="仿宋_GB2312" w:hAnsi="楷体_GB2312" w:cs="楷体_GB2312" w:hint="eastAsia"/>
          <w:bCs/>
          <w:color w:val="000000"/>
          <w:sz w:val="32"/>
          <w:szCs w:val="32"/>
        </w:rPr>
        <w:t>取消现场评审环节</w:t>
      </w:r>
      <w:r>
        <w:rPr>
          <w:rFonts w:ascii="仿宋_GB2312" w:eastAsia="仿宋_GB2312" w:hAnsi="楷体_GB2312" w:cs="楷体_GB2312" w:hint="eastAsia"/>
          <w:bCs/>
          <w:color w:val="000000"/>
          <w:sz w:val="32"/>
          <w:szCs w:val="32"/>
        </w:rPr>
        <w:t>，首次申请麻药印鉴卡的仍保留现场评审环节。</w:t>
      </w:r>
    </w:p>
    <w:p w:rsidR="00FD4ED0" w:rsidRDefault="00FD4ED0" w:rsidP="001B50ED">
      <w:pPr>
        <w:spacing w:line="560" w:lineRule="exact"/>
        <w:ind w:firstLineChars="196" w:firstLine="630"/>
        <w:rPr>
          <w:rFonts w:ascii="仿宋_GB2312" w:eastAsia="仿宋_GB2312" w:hAnsi="楷体_GB2312" w:cs="楷体_GB2312"/>
          <w:bCs/>
          <w:color w:val="000000"/>
          <w:sz w:val="32"/>
          <w:szCs w:val="32"/>
        </w:rPr>
      </w:pPr>
      <w:r>
        <w:rPr>
          <w:rFonts w:ascii="仿宋_GB2312" w:eastAsia="仿宋_GB2312" w:hAnsi="楷体_GB2312" w:cs="楷体_GB2312" w:hint="eastAsia"/>
          <w:b/>
          <w:bCs/>
          <w:color w:val="000000"/>
          <w:sz w:val="32"/>
          <w:szCs w:val="32"/>
        </w:rPr>
        <w:t>工作流程</w:t>
      </w:r>
      <w:r w:rsidRPr="00411A5C">
        <w:rPr>
          <w:rFonts w:ascii="仿宋_GB2312" w:eastAsia="仿宋_GB2312" w:hAnsi="楷体_GB2312" w:cs="楷体_GB2312" w:hint="eastAsia"/>
          <w:b/>
          <w:bCs/>
          <w:color w:val="000000"/>
          <w:sz w:val="32"/>
          <w:szCs w:val="32"/>
        </w:rPr>
        <w:t>：</w:t>
      </w:r>
    </w:p>
    <w:p w:rsidR="00FD4ED0" w:rsidRDefault="00FD4ED0" w:rsidP="001B50ED">
      <w:pPr>
        <w:spacing w:line="560" w:lineRule="exact"/>
        <w:ind w:firstLineChars="196" w:firstLine="627"/>
        <w:rPr>
          <w:rFonts w:ascii="仿宋_GB2312" w:eastAsia="仿宋_GB2312" w:hAnsi="楷体_GB2312" w:cs="楷体_GB2312"/>
          <w:bCs/>
          <w:color w:val="000000"/>
          <w:sz w:val="32"/>
          <w:szCs w:val="32"/>
        </w:rPr>
      </w:pPr>
      <w:r>
        <w:rPr>
          <w:rFonts w:ascii="仿宋_GB2312" w:eastAsia="仿宋_GB2312" w:hAnsi="楷体_GB2312" w:cs="楷体_GB2312" w:hint="eastAsia"/>
          <w:bCs/>
          <w:color w:val="000000"/>
          <w:sz w:val="32"/>
          <w:szCs w:val="32"/>
        </w:rPr>
        <w:t>1.医疗机构申请</w:t>
      </w:r>
      <w:r w:rsidRPr="00E778D6">
        <w:rPr>
          <w:rFonts w:ascii="仿宋_GB2312" w:eastAsia="仿宋_GB2312" w:hAnsi="楷体_GB2312" w:cs="楷体_GB2312" w:hint="eastAsia"/>
          <w:bCs/>
          <w:color w:val="000000"/>
          <w:sz w:val="32"/>
          <w:szCs w:val="32"/>
        </w:rPr>
        <w:t>麻醉药品和第一类精神药品购用许可</w:t>
      </w:r>
      <w:r>
        <w:rPr>
          <w:rFonts w:ascii="仿宋_GB2312" w:eastAsia="仿宋_GB2312" w:hAnsi="楷体_GB2312" w:cs="楷体_GB2312" w:hint="eastAsia"/>
          <w:bCs/>
          <w:color w:val="000000"/>
          <w:sz w:val="32"/>
          <w:szCs w:val="32"/>
        </w:rPr>
        <w:t>。</w:t>
      </w:r>
    </w:p>
    <w:p w:rsidR="00FD4ED0" w:rsidRDefault="00FD4ED0" w:rsidP="001B50ED">
      <w:pPr>
        <w:spacing w:line="560" w:lineRule="exact"/>
        <w:ind w:firstLineChars="196" w:firstLine="627"/>
        <w:rPr>
          <w:rFonts w:ascii="仿宋_GB2312" w:eastAsia="仿宋_GB2312" w:hAnsi="楷体_GB2312" w:cs="楷体_GB2312"/>
          <w:bCs/>
          <w:color w:val="000000"/>
          <w:sz w:val="32"/>
          <w:szCs w:val="32"/>
        </w:rPr>
      </w:pPr>
      <w:r>
        <w:rPr>
          <w:rFonts w:ascii="仿宋_GB2312" w:eastAsia="仿宋_GB2312" w:hAnsi="楷体_GB2312" w:cs="楷体_GB2312" w:hint="eastAsia"/>
          <w:bCs/>
          <w:color w:val="000000"/>
          <w:sz w:val="32"/>
          <w:szCs w:val="32"/>
        </w:rPr>
        <w:t>2.工作人员对申请人麻醉药品和第一类精神药品印鉴卡情况进行核对，属到期重新申请的，现场办结。</w:t>
      </w:r>
    </w:p>
    <w:p w:rsidR="00FD4ED0" w:rsidRDefault="00FD4ED0" w:rsidP="001B50ED">
      <w:pPr>
        <w:spacing w:line="560" w:lineRule="exact"/>
        <w:ind w:firstLineChars="200" w:firstLine="640"/>
        <w:rPr>
          <w:rFonts w:ascii="仿宋_GB2312" w:eastAsia="仿宋_GB2312" w:hAnsi="楷体_GB2312" w:cs="楷体_GB2312"/>
          <w:bCs/>
          <w:color w:val="000000"/>
          <w:sz w:val="32"/>
          <w:szCs w:val="32"/>
        </w:rPr>
      </w:pPr>
      <w:r>
        <w:rPr>
          <w:rFonts w:ascii="仿宋_GB2312" w:eastAsia="仿宋_GB2312" w:hAnsi="楷体_GB2312" w:cs="楷体_GB2312" w:hint="eastAsia"/>
          <w:bCs/>
          <w:color w:val="000000"/>
          <w:sz w:val="32"/>
          <w:szCs w:val="32"/>
        </w:rPr>
        <w:t>3</w:t>
      </w:r>
      <w:r w:rsidRPr="00734B7E">
        <w:rPr>
          <w:rFonts w:ascii="仿宋_GB2312" w:eastAsia="仿宋_GB2312" w:hAnsi="楷体_GB2312" w:cs="楷体_GB2312" w:hint="eastAsia"/>
          <w:bCs/>
          <w:color w:val="000000"/>
          <w:sz w:val="32"/>
          <w:szCs w:val="32"/>
        </w:rPr>
        <w:t>.办理结果定期抄送监管科室，加强事后监管</w:t>
      </w:r>
      <w:r>
        <w:rPr>
          <w:rFonts w:ascii="仿宋_GB2312" w:eastAsia="仿宋_GB2312" w:hAnsi="楷体_GB2312" w:cs="楷体_GB2312" w:hint="eastAsia"/>
          <w:bCs/>
          <w:color w:val="000000"/>
          <w:sz w:val="32"/>
          <w:szCs w:val="32"/>
        </w:rPr>
        <w:t>，同时依托医疗机构校验等时机加强日常管理。</w:t>
      </w:r>
    </w:p>
    <w:p w:rsidR="00FD4ED0" w:rsidRPr="000D43F5" w:rsidRDefault="00FD4ED0" w:rsidP="001B50ED">
      <w:pPr>
        <w:spacing w:line="560" w:lineRule="exact"/>
        <w:ind w:firstLineChars="200" w:firstLine="643"/>
        <w:rPr>
          <w:rFonts w:ascii="仿宋_GB2312" w:eastAsia="仿宋_GB2312" w:hint="eastAsia"/>
          <w:b/>
          <w:sz w:val="32"/>
          <w:szCs w:val="32"/>
        </w:rPr>
      </w:pPr>
      <w:r w:rsidRPr="000D43F5">
        <w:rPr>
          <w:rFonts w:ascii="仿宋_GB2312" w:eastAsia="仿宋_GB2312" w:hint="eastAsia"/>
          <w:b/>
          <w:sz w:val="32"/>
          <w:szCs w:val="32"/>
        </w:rPr>
        <w:t>申请材料：</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45"/>
        <w:gridCol w:w="1170"/>
        <w:gridCol w:w="1065"/>
      </w:tblGrid>
      <w:tr w:rsidR="00FD4ED0" w:rsidTr="00ED27EE">
        <w:trPr>
          <w:jc w:val="center"/>
        </w:trPr>
        <w:tc>
          <w:tcPr>
            <w:tcW w:w="6045" w:type="dxa"/>
            <w:tcBorders>
              <w:top w:val="single" w:sz="4" w:space="0" w:color="auto"/>
              <w:left w:val="single" w:sz="4" w:space="0" w:color="auto"/>
              <w:bottom w:val="single" w:sz="4" w:space="0" w:color="auto"/>
              <w:right w:val="single" w:sz="4" w:space="0" w:color="auto"/>
            </w:tcBorders>
          </w:tcPr>
          <w:p w:rsidR="00FD4ED0" w:rsidRPr="004B6836" w:rsidRDefault="00FD4ED0" w:rsidP="00ED27EE">
            <w:pPr>
              <w:jc w:val="center"/>
              <w:rPr>
                <w:rFonts w:ascii="仿宋_GB2312" w:eastAsia="仿宋_GB2312" w:hAnsi="宋体" w:cs="Times New Roman"/>
                <w:b/>
                <w:sz w:val="24"/>
                <w:szCs w:val="24"/>
              </w:rPr>
            </w:pPr>
            <w:r w:rsidRPr="004B6836">
              <w:rPr>
                <w:rFonts w:ascii="仿宋_GB2312" w:eastAsia="仿宋_GB2312" w:hAnsi="宋体" w:cs="Times New Roman" w:hint="eastAsia"/>
                <w:b/>
                <w:sz w:val="24"/>
                <w:szCs w:val="24"/>
              </w:rPr>
              <w:t>受理材料</w:t>
            </w:r>
          </w:p>
        </w:tc>
        <w:tc>
          <w:tcPr>
            <w:tcW w:w="1170" w:type="dxa"/>
            <w:tcBorders>
              <w:top w:val="single" w:sz="4" w:space="0" w:color="auto"/>
              <w:left w:val="single" w:sz="4" w:space="0" w:color="auto"/>
              <w:bottom w:val="single" w:sz="4" w:space="0" w:color="auto"/>
              <w:right w:val="single" w:sz="4" w:space="0" w:color="auto"/>
            </w:tcBorders>
          </w:tcPr>
          <w:p w:rsidR="00FD4ED0" w:rsidRPr="004B6836" w:rsidRDefault="00FD4ED0" w:rsidP="00ED27EE">
            <w:pPr>
              <w:jc w:val="center"/>
              <w:rPr>
                <w:rFonts w:ascii="仿宋_GB2312" w:eastAsia="仿宋_GB2312" w:hAnsi="宋体" w:cs="Times New Roman"/>
                <w:b/>
                <w:sz w:val="24"/>
                <w:szCs w:val="24"/>
              </w:rPr>
            </w:pPr>
            <w:r w:rsidRPr="004B6836">
              <w:rPr>
                <w:rFonts w:ascii="仿宋_GB2312" w:eastAsia="仿宋_GB2312" w:hAnsi="宋体" w:cs="Times New Roman" w:hint="eastAsia"/>
                <w:b/>
                <w:sz w:val="24"/>
                <w:szCs w:val="24"/>
              </w:rPr>
              <w:t>性质</w:t>
            </w:r>
          </w:p>
        </w:tc>
        <w:tc>
          <w:tcPr>
            <w:tcW w:w="1065" w:type="dxa"/>
            <w:tcBorders>
              <w:top w:val="single" w:sz="4" w:space="0" w:color="auto"/>
              <w:left w:val="single" w:sz="4" w:space="0" w:color="auto"/>
              <w:bottom w:val="single" w:sz="4" w:space="0" w:color="auto"/>
              <w:right w:val="single" w:sz="4" w:space="0" w:color="auto"/>
            </w:tcBorders>
          </w:tcPr>
          <w:p w:rsidR="00FD4ED0" w:rsidRPr="004B6836" w:rsidRDefault="00FD4ED0" w:rsidP="00ED27EE">
            <w:pPr>
              <w:jc w:val="center"/>
              <w:rPr>
                <w:rFonts w:ascii="仿宋_GB2312" w:eastAsia="仿宋_GB2312" w:hAnsi="宋体" w:cs="Times New Roman"/>
                <w:b/>
                <w:sz w:val="24"/>
                <w:szCs w:val="24"/>
              </w:rPr>
            </w:pPr>
            <w:r w:rsidRPr="004B6836">
              <w:rPr>
                <w:rFonts w:ascii="仿宋_GB2312" w:eastAsia="仿宋_GB2312" w:hAnsi="宋体" w:cs="Times New Roman" w:hint="eastAsia"/>
                <w:b/>
                <w:sz w:val="24"/>
                <w:szCs w:val="24"/>
              </w:rPr>
              <w:t>份数</w:t>
            </w:r>
          </w:p>
        </w:tc>
      </w:tr>
      <w:tr w:rsidR="00FD4ED0" w:rsidTr="00ED27EE">
        <w:trPr>
          <w:jc w:val="center"/>
        </w:trPr>
        <w:tc>
          <w:tcPr>
            <w:tcW w:w="6045" w:type="dxa"/>
            <w:tcBorders>
              <w:top w:val="single" w:sz="4" w:space="0" w:color="auto"/>
              <w:left w:val="single" w:sz="4" w:space="0" w:color="auto"/>
              <w:bottom w:val="single" w:sz="4" w:space="0" w:color="auto"/>
              <w:right w:val="single" w:sz="4" w:space="0" w:color="auto"/>
            </w:tcBorders>
            <w:vAlign w:val="center"/>
          </w:tcPr>
          <w:p w:rsidR="00FD4ED0" w:rsidRPr="004B6836" w:rsidRDefault="00FD4ED0" w:rsidP="00ED27EE">
            <w:pPr>
              <w:rPr>
                <w:rFonts w:ascii="仿宋_GB2312" w:eastAsia="仿宋_GB2312" w:hAnsi="宋体" w:cs="Times New Roman"/>
                <w:sz w:val="24"/>
                <w:szCs w:val="24"/>
              </w:rPr>
            </w:pPr>
            <w:r w:rsidRPr="004B6836">
              <w:rPr>
                <w:rFonts w:ascii="仿宋_GB2312" w:eastAsia="仿宋_GB2312" w:hAnsi="Calibri" w:cs="Times New Roman" w:hint="eastAsia"/>
                <w:sz w:val="24"/>
                <w:szCs w:val="24"/>
              </w:rPr>
              <w:t>1.麻醉药品、第一类精神药品购用印鉴卡申请表；</w:t>
            </w:r>
          </w:p>
        </w:tc>
        <w:tc>
          <w:tcPr>
            <w:tcW w:w="1170" w:type="dxa"/>
            <w:tcBorders>
              <w:top w:val="single" w:sz="4" w:space="0" w:color="auto"/>
              <w:left w:val="single" w:sz="4" w:space="0" w:color="auto"/>
              <w:bottom w:val="single" w:sz="4" w:space="0" w:color="auto"/>
              <w:right w:val="single" w:sz="4" w:space="0" w:color="auto"/>
            </w:tcBorders>
            <w:vAlign w:val="center"/>
          </w:tcPr>
          <w:p w:rsidR="00FD4ED0" w:rsidRPr="004B6836" w:rsidRDefault="00FD4ED0" w:rsidP="00ED27EE">
            <w:pPr>
              <w:jc w:val="center"/>
              <w:rPr>
                <w:rFonts w:ascii="仿宋_GB2312" w:eastAsia="仿宋_GB2312" w:hAnsi="宋体" w:cs="Times New Roman"/>
                <w:sz w:val="24"/>
                <w:szCs w:val="24"/>
              </w:rPr>
            </w:pPr>
            <w:r w:rsidRPr="004B6836">
              <w:rPr>
                <w:rFonts w:ascii="仿宋_GB2312" w:eastAsia="仿宋_GB2312" w:hAnsi="宋体" w:cs="Times New Roman" w:hint="eastAsia"/>
                <w:sz w:val="24"/>
                <w:szCs w:val="24"/>
              </w:rPr>
              <w:t>原件</w:t>
            </w:r>
          </w:p>
        </w:tc>
        <w:tc>
          <w:tcPr>
            <w:tcW w:w="1065" w:type="dxa"/>
            <w:tcBorders>
              <w:top w:val="single" w:sz="4" w:space="0" w:color="auto"/>
              <w:left w:val="single" w:sz="4" w:space="0" w:color="auto"/>
              <w:bottom w:val="single" w:sz="4" w:space="0" w:color="auto"/>
              <w:right w:val="single" w:sz="4" w:space="0" w:color="auto"/>
            </w:tcBorders>
          </w:tcPr>
          <w:p w:rsidR="00FD4ED0" w:rsidRPr="004B6836" w:rsidRDefault="00FD4ED0" w:rsidP="00ED27EE">
            <w:pPr>
              <w:jc w:val="center"/>
              <w:rPr>
                <w:rFonts w:ascii="仿宋_GB2312" w:eastAsia="仿宋_GB2312" w:hAnsi="宋体" w:cs="Times New Roman"/>
                <w:sz w:val="24"/>
                <w:szCs w:val="24"/>
              </w:rPr>
            </w:pPr>
            <w:r w:rsidRPr="004B6836">
              <w:rPr>
                <w:rFonts w:ascii="仿宋_GB2312" w:eastAsia="仿宋_GB2312" w:hAnsi="宋体" w:cs="Times New Roman" w:hint="eastAsia"/>
                <w:sz w:val="24"/>
                <w:szCs w:val="24"/>
              </w:rPr>
              <w:t>1</w:t>
            </w:r>
          </w:p>
        </w:tc>
      </w:tr>
      <w:tr w:rsidR="00FD4ED0" w:rsidTr="00ED27EE">
        <w:trPr>
          <w:jc w:val="center"/>
        </w:trPr>
        <w:tc>
          <w:tcPr>
            <w:tcW w:w="6045" w:type="dxa"/>
            <w:tcBorders>
              <w:top w:val="single" w:sz="4" w:space="0" w:color="auto"/>
              <w:left w:val="single" w:sz="4" w:space="0" w:color="auto"/>
              <w:bottom w:val="single" w:sz="4" w:space="0" w:color="auto"/>
              <w:right w:val="single" w:sz="4" w:space="0" w:color="auto"/>
            </w:tcBorders>
            <w:vAlign w:val="center"/>
          </w:tcPr>
          <w:p w:rsidR="00FD4ED0" w:rsidRPr="004B6836" w:rsidRDefault="00FD4ED0" w:rsidP="00ED27EE">
            <w:pPr>
              <w:rPr>
                <w:rFonts w:ascii="仿宋_GB2312" w:eastAsia="仿宋_GB2312" w:hAnsi="宋体" w:cs="Times New Roman"/>
                <w:sz w:val="24"/>
                <w:szCs w:val="24"/>
              </w:rPr>
            </w:pPr>
            <w:r w:rsidRPr="004B6836">
              <w:rPr>
                <w:rFonts w:ascii="仿宋_GB2312" w:eastAsia="仿宋_GB2312" w:hAnsi="Calibri" w:cs="Times New Roman" w:hint="eastAsia"/>
                <w:sz w:val="24"/>
                <w:szCs w:val="24"/>
              </w:rPr>
              <w:t>2.</w:t>
            </w:r>
            <w:r w:rsidRPr="004B6836">
              <w:rPr>
                <w:rStyle w:val="ellisiss"/>
                <w:rFonts w:ascii="仿宋_GB2312" w:eastAsia="仿宋_GB2312" w:hAnsi="PingFangSC-Medium, PingFang SC" w:cs="Times New Roman" w:hint="eastAsia"/>
                <w:color w:val="000000"/>
                <w:sz w:val="24"/>
                <w:szCs w:val="24"/>
                <w:bdr w:val="none" w:sz="0" w:space="0" w:color="auto" w:frame="1"/>
              </w:rPr>
              <w:t>获得《麻醉药品、第一类精神药品》处方权执业医师名录及签名留样表</w:t>
            </w:r>
            <w:r w:rsidRPr="004B6836">
              <w:rPr>
                <w:rFonts w:ascii="仿宋_GB2312" w:eastAsia="仿宋_GB2312" w:hAnsi="Calibri" w:cs="Times New Roman" w:hint="eastAsia"/>
                <w:sz w:val="24"/>
                <w:szCs w:val="24"/>
              </w:rPr>
              <w:t>；</w:t>
            </w:r>
          </w:p>
        </w:tc>
        <w:tc>
          <w:tcPr>
            <w:tcW w:w="1170" w:type="dxa"/>
            <w:tcBorders>
              <w:top w:val="single" w:sz="4" w:space="0" w:color="auto"/>
              <w:left w:val="single" w:sz="4" w:space="0" w:color="auto"/>
              <w:bottom w:val="single" w:sz="4" w:space="0" w:color="auto"/>
              <w:right w:val="single" w:sz="4" w:space="0" w:color="auto"/>
            </w:tcBorders>
            <w:vAlign w:val="center"/>
          </w:tcPr>
          <w:p w:rsidR="00FD4ED0" w:rsidRPr="004B6836" w:rsidRDefault="00FD4ED0" w:rsidP="00ED27EE">
            <w:pPr>
              <w:jc w:val="center"/>
              <w:rPr>
                <w:rFonts w:ascii="仿宋_GB2312" w:eastAsia="仿宋_GB2312" w:hAnsi="宋体" w:cs="Times New Roman"/>
                <w:sz w:val="24"/>
                <w:szCs w:val="24"/>
              </w:rPr>
            </w:pPr>
            <w:r w:rsidRPr="004B6836">
              <w:rPr>
                <w:rFonts w:ascii="仿宋_GB2312" w:eastAsia="仿宋_GB2312" w:hAnsi="宋体" w:cs="Times New Roman" w:hint="eastAsia"/>
                <w:sz w:val="24"/>
                <w:szCs w:val="24"/>
              </w:rPr>
              <w:t>原件或复印件</w:t>
            </w:r>
          </w:p>
        </w:tc>
        <w:tc>
          <w:tcPr>
            <w:tcW w:w="1065" w:type="dxa"/>
            <w:tcBorders>
              <w:top w:val="single" w:sz="4" w:space="0" w:color="auto"/>
              <w:left w:val="single" w:sz="4" w:space="0" w:color="auto"/>
              <w:bottom w:val="single" w:sz="4" w:space="0" w:color="auto"/>
              <w:right w:val="single" w:sz="4" w:space="0" w:color="auto"/>
            </w:tcBorders>
          </w:tcPr>
          <w:p w:rsidR="00FD4ED0" w:rsidRPr="004B6836" w:rsidRDefault="00FD4ED0" w:rsidP="00ED27EE">
            <w:pPr>
              <w:jc w:val="center"/>
              <w:rPr>
                <w:rFonts w:ascii="仿宋_GB2312" w:eastAsia="仿宋_GB2312" w:hAnsi="宋体" w:cs="Times New Roman"/>
                <w:sz w:val="24"/>
                <w:szCs w:val="24"/>
              </w:rPr>
            </w:pPr>
            <w:r w:rsidRPr="004B6836">
              <w:rPr>
                <w:rFonts w:ascii="仿宋_GB2312" w:eastAsia="仿宋_GB2312" w:hAnsi="宋体" w:cs="Times New Roman" w:hint="eastAsia"/>
                <w:sz w:val="24"/>
                <w:szCs w:val="24"/>
              </w:rPr>
              <w:t>1</w:t>
            </w:r>
          </w:p>
        </w:tc>
      </w:tr>
      <w:tr w:rsidR="00FD4ED0" w:rsidTr="00ED27EE">
        <w:trPr>
          <w:jc w:val="center"/>
        </w:trPr>
        <w:tc>
          <w:tcPr>
            <w:tcW w:w="6045" w:type="dxa"/>
            <w:tcBorders>
              <w:top w:val="single" w:sz="4" w:space="0" w:color="auto"/>
              <w:left w:val="single" w:sz="4" w:space="0" w:color="auto"/>
              <w:bottom w:val="single" w:sz="4" w:space="0" w:color="auto"/>
              <w:right w:val="single" w:sz="4" w:space="0" w:color="auto"/>
            </w:tcBorders>
            <w:vAlign w:val="center"/>
          </w:tcPr>
          <w:p w:rsidR="00FD4ED0" w:rsidRPr="004B6836" w:rsidRDefault="00FD4ED0" w:rsidP="00ED27EE">
            <w:pPr>
              <w:rPr>
                <w:rFonts w:ascii="仿宋_GB2312" w:eastAsia="仿宋_GB2312" w:hAnsi="宋体" w:cs="Times New Roman"/>
                <w:sz w:val="24"/>
                <w:szCs w:val="24"/>
              </w:rPr>
            </w:pPr>
            <w:r w:rsidRPr="004B6836">
              <w:rPr>
                <w:rFonts w:ascii="仿宋_GB2312" w:eastAsia="仿宋_GB2312" w:hAnsi="Calibri" w:cs="Times New Roman" w:hint="eastAsia"/>
                <w:sz w:val="24"/>
                <w:szCs w:val="24"/>
              </w:rPr>
              <w:t>3.</w:t>
            </w:r>
            <w:r w:rsidRPr="004B6836">
              <w:rPr>
                <w:rStyle w:val="ellisiss"/>
                <w:rFonts w:ascii="仿宋_GB2312" w:eastAsia="仿宋_GB2312" w:hAnsi="PingFangSC-Medium, PingFang SC" w:cs="Times New Roman" w:hint="eastAsia"/>
                <w:sz w:val="24"/>
                <w:szCs w:val="24"/>
              </w:rPr>
              <w:t>麻醉药品和第一类精神药品处方权资格培训考核合格文件</w:t>
            </w:r>
            <w:r w:rsidRPr="004B6836">
              <w:rPr>
                <w:rFonts w:ascii="仿宋_GB2312" w:eastAsia="仿宋_GB2312" w:hAnsi="Calibri" w:cs="Times New Roman" w:hint="eastAsia"/>
                <w:sz w:val="24"/>
                <w:szCs w:val="24"/>
              </w:rPr>
              <w:t>；</w:t>
            </w:r>
          </w:p>
        </w:tc>
        <w:tc>
          <w:tcPr>
            <w:tcW w:w="1170" w:type="dxa"/>
            <w:tcBorders>
              <w:top w:val="single" w:sz="4" w:space="0" w:color="auto"/>
              <w:left w:val="single" w:sz="4" w:space="0" w:color="auto"/>
              <w:bottom w:val="single" w:sz="4" w:space="0" w:color="auto"/>
              <w:right w:val="single" w:sz="4" w:space="0" w:color="auto"/>
            </w:tcBorders>
            <w:vAlign w:val="center"/>
          </w:tcPr>
          <w:p w:rsidR="00FD4ED0" w:rsidRPr="004B6836" w:rsidRDefault="00FD4ED0" w:rsidP="00ED27EE">
            <w:pPr>
              <w:jc w:val="center"/>
              <w:rPr>
                <w:rFonts w:ascii="仿宋_GB2312" w:eastAsia="仿宋_GB2312" w:hAnsi="宋体" w:cs="Times New Roman"/>
                <w:sz w:val="24"/>
                <w:szCs w:val="24"/>
              </w:rPr>
            </w:pPr>
            <w:r w:rsidRPr="004B6836">
              <w:rPr>
                <w:rFonts w:ascii="仿宋_GB2312" w:eastAsia="仿宋_GB2312" w:hAnsi="宋体" w:cs="Times New Roman" w:hint="eastAsia"/>
                <w:sz w:val="24"/>
                <w:szCs w:val="24"/>
              </w:rPr>
              <w:t>原件或复印件</w:t>
            </w:r>
          </w:p>
        </w:tc>
        <w:tc>
          <w:tcPr>
            <w:tcW w:w="1065" w:type="dxa"/>
            <w:tcBorders>
              <w:top w:val="single" w:sz="4" w:space="0" w:color="auto"/>
              <w:left w:val="single" w:sz="4" w:space="0" w:color="auto"/>
              <w:bottom w:val="single" w:sz="4" w:space="0" w:color="auto"/>
              <w:right w:val="single" w:sz="4" w:space="0" w:color="auto"/>
            </w:tcBorders>
          </w:tcPr>
          <w:p w:rsidR="00FD4ED0" w:rsidRPr="004B6836" w:rsidRDefault="00FD4ED0" w:rsidP="00ED27EE">
            <w:pPr>
              <w:jc w:val="center"/>
              <w:rPr>
                <w:rFonts w:ascii="仿宋_GB2312" w:eastAsia="仿宋_GB2312" w:hAnsi="宋体" w:cs="Times New Roman"/>
                <w:sz w:val="24"/>
                <w:szCs w:val="24"/>
              </w:rPr>
            </w:pPr>
            <w:r w:rsidRPr="004B6836">
              <w:rPr>
                <w:rFonts w:ascii="仿宋_GB2312" w:eastAsia="仿宋_GB2312" w:hAnsi="宋体" w:cs="Times New Roman" w:hint="eastAsia"/>
                <w:sz w:val="24"/>
                <w:szCs w:val="24"/>
              </w:rPr>
              <w:t>1</w:t>
            </w:r>
          </w:p>
        </w:tc>
      </w:tr>
      <w:tr w:rsidR="00FD4ED0" w:rsidTr="00ED27EE">
        <w:trPr>
          <w:jc w:val="center"/>
        </w:trPr>
        <w:tc>
          <w:tcPr>
            <w:tcW w:w="6045" w:type="dxa"/>
            <w:tcBorders>
              <w:top w:val="single" w:sz="4" w:space="0" w:color="auto"/>
              <w:left w:val="single" w:sz="4" w:space="0" w:color="auto"/>
              <w:bottom w:val="single" w:sz="4" w:space="0" w:color="auto"/>
              <w:right w:val="single" w:sz="4" w:space="0" w:color="auto"/>
            </w:tcBorders>
            <w:vAlign w:val="center"/>
          </w:tcPr>
          <w:p w:rsidR="00FD4ED0" w:rsidRPr="004B6836" w:rsidRDefault="00FD4ED0" w:rsidP="00ED27EE">
            <w:pPr>
              <w:rPr>
                <w:rFonts w:ascii="仿宋_GB2312" w:eastAsia="仿宋_GB2312" w:hAnsi="宋体" w:cs="Times New Roman"/>
                <w:sz w:val="24"/>
                <w:szCs w:val="24"/>
              </w:rPr>
            </w:pPr>
            <w:r w:rsidRPr="004B6836">
              <w:rPr>
                <w:rFonts w:ascii="仿宋_GB2312" w:eastAsia="仿宋_GB2312" w:hAnsi="Calibri" w:cs="Times New Roman" w:hint="eastAsia"/>
                <w:sz w:val="24"/>
                <w:szCs w:val="24"/>
              </w:rPr>
              <w:t>4.</w:t>
            </w:r>
            <w:r w:rsidRPr="004B6836">
              <w:rPr>
                <w:rStyle w:val="ellisiss"/>
                <w:rFonts w:ascii="仿宋_GB2312" w:eastAsia="仿宋_GB2312" w:hAnsi="PingFangSC-Medium, PingFang SC" w:cs="Times New Roman" w:hint="eastAsia"/>
                <w:sz w:val="24"/>
                <w:szCs w:val="24"/>
              </w:rPr>
              <w:t>成立药事管理与药物治疗学委员会（组）的文件以及建立麻醉药品、精</w:t>
            </w:r>
            <w:r w:rsidRPr="004B6836">
              <w:rPr>
                <w:rStyle w:val="ellisiss"/>
                <w:rFonts w:ascii="仿宋_GB2312" w:eastAsia="仿宋_GB2312" w:hAnsi="Calibri" w:cs="Times New Roman" w:hint="eastAsia"/>
                <w:sz w:val="24"/>
                <w:szCs w:val="24"/>
              </w:rPr>
              <w:t>神药品管理小组文件</w:t>
            </w:r>
            <w:r w:rsidRPr="004B6836">
              <w:rPr>
                <w:rFonts w:ascii="仿宋_GB2312" w:eastAsia="仿宋_GB2312" w:hAnsi="Calibri" w:cs="Times New Roman" w:hint="eastAsia"/>
                <w:sz w:val="24"/>
                <w:szCs w:val="24"/>
              </w:rPr>
              <w:t>；</w:t>
            </w:r>
          </w:p>
        </w:tc>
        <w:tc>
          <w:tcPr>
            <w:tcW w:w="1170" w:type="dxa"/>
            <w:tcBorders>
              <w:top w:val="single" w:sz="4" w:space="0" w:color="auto"/>
              <w:left w:val="single" w:sz="4" w:space="0" w:color="auto"/>
              <w:bottom w:val="single" w:sz="4" w:space="0" w:color="auto"/>
              <w:right w:val="single" w:sz="4" w:space="0" w:color="auto"/>
            </w:tcBorders>
            <w:vAlign w:val="center"/>
          </w:tcPr>
          <w:p w:rsidR="00FD4ED0" w:rsidRPr="004B6836" w:rsidRDefault="00FD4ED0" w:rsidP="00ED27EE">
            <w:pPr>
              <w:jc w:val="center"/>
              <w:rPr>
                <w:rFonts w:ascii="仿宋_GB2312" w:eastAsia="仿宋_GB2312" w:hAnsi="宋体" w:cs="Times New Roman"/>
                <w:sz w:val="24"/>
                <w:szCs w:val="24"/>
              </w:rPr>
            </w:pPr>
            <w:r w:rsidRPr="004B6836">
              <w:rPr>
                <w:rFonts w:ascii="仿宋_GB2312" w:eastAsia="仿宋_GB2312" w:hAnsi="宋体" w:cs="Times New Roman" w:hint="eastAsia"/>
                <w:sz w:val="24"/>
                <w:szCs w:val="24"/>
              </w:rPr>
              <w:t>原件</w:t>
            </w:r>
          </w:p>
        </w:tc>
        <w:tc>
          <w:tcPr>
            <w:tcW w:w="1065" w:type="dxa"/>
            <w:tcBorders>
              <w:top w:val="single" w:sz="4" w:space="0" w:color="auto"/>
              <w:left w:val="single" w:sz="4" w:space="0" w:color="auto"/>
              <w:bottom w:val="single" w:sz="4" w:space="0" w:color="auto"/>
              <w:right w:val="single" w:sz="4" w:space="0" w:color="auto"/>
            </w:tcBorders>
          </w:tcPr>
          <w:p w:rsidR="00FD4ED0" w:rsidRPr="004B6836" w:rsidRDefault="00FD4ED0" w:rsidP="00ED27EE">
            <w:pPr>
              <w:jc w:val="center"/>
              <w:rPr>
                <w:rFonts w:ascii="仿宋_GB2312" w:eastAsia="仿宋_GB2312" w:hAnsi="宋体" w:cs="Times New Roman"/>
                <w:sz w:val="24"/>
                <w:szCs w:val="24"/>
              </w:rPr>
            </w:pPr>
            <w:r w:rsidRPr="004B6836">
              <w:rPr>
                <w:rFonts w:ascii="仿宋_GB2312" w:eastAsia="仿宋_GB2312" w:hAnsi="宋体" w:cs="Times New Roman" w:hint="eastAsia"/>
                <w:sz w:val="24"/>
                <w:szCs w:val="24"/>
              </w:rPr>
              <w:t>1</w:t>
            </w:r>
          </w:p>
        </w:tc>
      </w:tr>
      <w:tr w:rsidR="00FD4ED0" w:rsidTr="00ED27EE">
        <w:trPr>
          <w:jc w:val="center"/>
        </w:trPr>
        <w:tc>
          <w:tcPr>
            <w:tcW w:w="6045" w:type="dxa"/>
            <w:tcBorders>
              <w:top w:val="single" w:sz="4" w:space="0" w:color="auto"/>
              <w:left w:val="single" w:sz="4" w:space="0" w:color="auto"/>
              <w:bottom w:val="single" w:sz="4" w:space="0" w:color="auto"/>
              <w:right w:val="single" w:sz="4" w:space="0" w:color="auto"/>
            </w:tcBorders>
            <w:vAlign w:val="center"/>
          </w:tcPr>
          <w:p w:rsidR="00FD4ED0" w:rsidRPr="004B6836" w:rsidRDefault="00FD4ED0" w:rsidP="00ED27EE">
            <w:pPr>
              <w:rPr>
                <w:rFonts w:ascii="仿宋_GB2312" w:eastAsia="仿宋_GB2312" w:hAnsi="宋体" w:cs="Times New Roman"/>
                <w:sz w:val="24"/>
                <w:szCs w:val="24"/>
              </w:rPr>
            </w:pPr>
            <w:r w:rsidRPr="004B6836">
              <w:rPr>
                <w:rFonts w:ascii="仿宋_GB2312" w:eastAsia="仿宋_GB2312" w:hAnsi="Calibri" w:cs="Times New Roman" w:hint="eastAsia"/>
                <w:sz w:val="24"/>
                <w:szCs w:val="24"/>
              </w:rPr>
              <w:t>5.麻醉药品和第一类精神药品安全储存设施及管理制度目录；</w:t>
            </w:r>
          </w:p>
        </w:tc>
        <w:tc>
          <w:tcPr>
            <w:tcW w:w="1170" w:type="dxa"/>
            <w:tcBorders>
              <w:top w:val="single" w:sz="4" w:space="0" w:color="auto"/>
              <w:left w:val="single" w:sz="4" w:space="0" w:color="auto"/>
              <w:bottom w:val="single" w:sz="4" w:space="0" w:color="auto"/>
              <w:right w:val="single" w:sz="4" w:space="0" w:color="auto"/>
            </w:tcBorders>
            <w:vAlign w:val="center"/>
          </w:tcPr>
          <w:p w:rsidR="00FD4ED0" w:rsidRPr="004B6836" w:rsidRDefault="00FD4ED0" w:rsidP="00ED27EE">
            <w:pPr>
              <w:jc w:val="center"/>
              <w:rPr>
                <w:rFonts w:ascii="仿宋_GB2312" w:eastAsia="仿宋_GB2312" w:hAnsi="宋体" w:cs="Times New Roman"/>
                <w:sz w:val="24"/>
                <w:szCs w:val="24"/>
              </w:rPr>
            </w:pPr>
            <w:r w:rsidRPr="004B6836">
              <w:rPr>
                <w:rFonts w:ascii="仿宋_GB2312" w:eastAsia="仿宋_GB2312" w:hAnsi="宋体" w:cs="Times New Roman" w:hint="eastAsia"/>
                <w:sz w:val="24"/>
                <w:szCs w:val="24"/>
              </w:rPr>
              <w:t>原件</w:t>
            </w:r>
          </w:p>
        </w:tc>
        <w:tc>
          <w:tcPr>
            <w:tcW w:w="1065" w:type="dxa"/>
            <w:tcBorders>
              <w:top w:val="single" w:sz="4" w:space="0" w:color="auto"/>
              <w:left w:val="single" w:sz="4" w:space="0" w:color="auto"/>
              <w:bottom w:val="single" w:sz="4" w:space="0" w:color="auto"/>
              <w:right w:val="single" w:sz="4" w:space="0" w:color="auto"/>
            </w:tcBorders>
          </w:tcPr>
          <w:p w:rsidR="00FD4ED0" w:rsidRPr="004B6836" w:rsidRDefault="00FD4ED0" w:rsidP="00ED27EE">
            <w:pPr>
              <w:jc w:val="center"/>
              <w:rPr>
                <w:rFonts w:ascii="仿宋_GB2312" w:eastAsia="仿宋_GB2312" w:hAnsi="宋体" w:cs="Times New Roman"/>
                <w:sz w:val="24"/>
                <w:szCs w:val="24"/>
              </w:rPr>
            </w:pPr>
            <w:r w:rsidRPr="004B6836">
              <w:rPr>
                <w:rFonts w:ascii="仿宋_GB2312" w:eastAsia="仿宋_GB2312" w:hAnsi="宋体" w:cs="Times New Roman" w:hint="eastAsia"/>
                <w:sz w:val="24"/>
                <w:szCs w:val="24"/>
              </w:rPr>
              <w:t>1</w:t>
            </w:r>
          </w:p>
        </w:tc>
      </w:tr>
      <w:tr w:rsidR="00FD4ED0" w:rsidTr="00ED27EE">
        <w:trPr>
          <w:jc w:val="center"/>
        </w:trPr>
        <w:tc>
          <w:tcPr>
            <w:tcW w:w="6045" w:type="dxa"/>
            <w:tcBorders>
              <w:top w:val="single" w:sz="4" w:space="0" w:color="auto"/>
              <w:left w:val="single" w:sz="4" w:space="0" w:color="auto"/>
              <w:bottom w:val="single" w:sz="4" w:space="0" w:color="auto"/>
              <w:right w:val="single" w:sz="4" w:space="0" w:color="auto"/>
            </w:tcBorders>
            <w:vAlign w:val="center"/>
          </w:tcPr>
          <w:p w:rsidR="00FD4ED0" w:rsidRPr="004B6836" w:rsidRDefault="00FD4ED0" w:rsidP="00ED27EE">
            <w:pPr>
              <w:rPr>
                <w:rFonts w:ascii="仿宋_GB2312" w:eastAsia="仿宋_GB2312" w:hAnsi="宋体" w:cs="Times New Roman"/>
                <w:sz w:val="24"/>
                <w:szCs w:val="24"/>
              </w:rPr>
            </w:pPr>
            <w:r w:rsidRPr="004B6836">
              <w:rPr>
                <w:rFonts w:ascii="仿宋_GB2312" w:eastAsia="仿宋_GB2312" w:hAnsi="Calibri" w:cs="Times New Roman" w:hint="eastAsia"/>
                <w:sz w:val="24"/>
                <w:szCs w:val="24"/>
              </w:rPr>
              <w:lastRenderedPageBreak/>
              <w:t>6.麻醉药品和第一类精神药品专用账册、医院处方笺。</w:t>
            </w:r>
          </w:p>
        </w:tc>
        <w:tc>
          <w:tcPr>
            <w:tcW w:w="1170" w:type="dxa"/>
            <w:tcBorders>
              <w:top w:val="single" w:sz="4" w:space="0" w:color="auto"/>
              <w:left w:val="single" w:sz="4" w:space="0" w:color="auto"/>
              <w:bottom w:val="single" w:sz="4" w:space="0" w:color="auto"/>
              <w:right w:val="single" w:sz="4" w:space="0" w:color="auto"/>
            </w:tcBorders>
            <w:vAlign w:val="center"/>
          </w:tcPr>
          <w:p w:rsidR="00FD4ED0" w:rsidRPr="004B6836" w:rsidRDefault="00FD4ED0" w:rsidP="00ED27EE">
            <w:pPr>
              <w:jc w:val="center"/>
              <w:rPr>
                <w:rFonts w:ascii="仿宋_GB2312" w:eastAsia="仿宋_GB2312" w:hAnsi="宋体" w:cs="Times New Roman"/>
                <w:sz w:val="24"/>
                <w:szCs w:val="24"/>
              </w:rPr>
            </w:pPr>
            <w:r w:rsidRPr="004B6836">
              <w:rPr>
                <w:rFonts w:ascii="仿宋_GB2312" w:eastAsia="仿宋_GB2312" w:hAnsi="宋体" w:cs="Times New Roman" w:hint="eastAsia"/>
                <w:sz w:val="24"/>
                <w:szCs w:val="24"/>
              </w:rPr>
              <w:t>原件或复印件</w:t>
            </w:r>
          </w:p>
        </w:tc>
        <w:tc>
          <w:tcPr>
            <w:tcW w:w="1065" w:type="dxa"/>
            <w:tcBorders>
              <w:top w:val="single" w:sz="4" w:space="0" w:color="auto"/>
              <w:left w:val="single" w:sz="4" w:space="0" w:color="auto"/>
              <w:bottom w:val="single" w:sz="4" w:space="0" w:color="auto"/>
              <w:right w:val="single" w:sz="4" w:space="0" w:color="auto"/>
            </w:tcBorders>
          </w:tcPr>
          <w:p w:rsidR="00FD4ED0" w:rsidRPr="004B6836" w:rsidRDefault="00FD4ED0" w:rsidP="00ED27EE">
            <w:pPr>
              <w:jc w:val="center"/>
              <w:rPr>
                <w:rFonts w:ascii="仿宋_GB2312" w:eastAsia="仿宋_GB2312" w:hAnsi="宋体" w:cs="Times New Roman"/>
                <w:sz w:val="24"/>
                <w:szCs w:val="24"/>
              </w:rPr>
            </w:pPr>
            <w:r w:rsidRPr="004B6836">
              <w:rPr>
                <w:rFonts w:ascii="仿宋_GB2312" w:eastAsia="仿宋_GB2312" w:hAnsi="宋体" w:cs="Times New Roman" w:hint="eastAsia"/>
                <w:sz w:val="24"/>
                <w:szCs w:val="24"/>
              </w:rPr>
              <w:t>1</w:t>
            </w:r>
          </w:p>
        </w:tc>
      </w:tr>
      <w:tr w:rsidR="00FD4ED0" w:rsidTr="00ED27EE">
        <w:trPr>
          <w:jc w:val="center"/>
        </w:trPr>
        <w:tc>
          <w:tcPr>
            <w:tcW w:w="8280" w:type="dxa"/>
            <w:gridSpan w:val="3"/>
            <w:tcBorders>
              <w:top w:val="single" w:sz="4" w:space="0" w:color="auto"/>
              <w:left w:val="single" w:sz="4" w:space="0" w:color="auto"/>
              <w:bottom w:val="single" w:sz="4" w:space="0" w:color="auto"/>
              <w:right w:val="single" w:sz="4" w:space="0" w:color="auto"/>
            </w:tcBorders>
            <w:vAlign w:val="center"/>
          </w:tcPr>
          <w:p w:rsidR="00FD4ED0" w:rsidRDefault="00FD4ED0" w:rsidP="00ED27EE">
            <w:pPr>
              <w:rPr>
                <w:rFonts w:ascii="仿宋_GB2312" w:eastAsia="仿宋_GB2312" w:hint="eastAsia"/>
                <w:sz w:val="22"/>
                <w:szCs w:val="24"/>
              </w:rPr>
            </w:pPr>
            <w:r w:rsidRPr="004B6836">
              <w:rPr>
                <w:rFonts w:ascii="仿宋_GB2312" w:eastAsia="仿宋_GB2312" w:hAnsi="Calibri" w:cs="Times New Roman" w:hint="eastAsia"/>
                <w:sz w:val="22"/>
                <w:szCs w:val="24"/>
              </w:rPr>
              <w:t>说明：</w:t>
            </w:r>
          </w:p>
          <w:p w:rsidR="00FD4ED0" w:rsidRDefault="00FD4ED0" w:rsidP="00ED27EE">
            <w:pPr>
              <w:rPr>
                <w:rFonts w:ascii="仿宋_GB2312" w:eastAsia="仿宋_GB2312" w:hint="eastAsia"/>
                <w:sz w:val="22"/>
                <w:szCs w:val="24"/>
              </w:rPr>
            </w:pPr>
            <w:r w:rsidRPr="004B6836">
              <w:rPr>
                <w:rFonts w:ascii="仿宋_GB2312" w:eastAsia="仿宋_GB2312" w:hAnsi="Calibri" w:cs="Times New Roman" w:hint="eastAsia"/>
                <w:sz w:val="22"/>
                <w:szCs w:val="24"/>
              </w:rPr>
              <w:t>1.成立药事管理与药物治疗学委员会（组）文件（需明确安保责任人）</w:t>
            </w:r>
          </w:p>
          <w:p w:rsidR="00FD4ED0" w:rsidRDefault="00FD4ED0" w:rsidP="00ED27EE">
            <w:pPr>
              <w:rPr>
                <w:rFonts w:ascii="仿宋_GB2312" w:eastAsia="仿宋_GB2312" w:hint="eastAsia"/>
                <w:sz w:val="22"/>
                <w:szCs w:val="24"/>
              </w:rPr>
            </w:pPr>
            <w:r w:rsidRPr="004B6836">
              <w:rPr>
                <w:rFonts w:ascii="仿宋_GB2312" w:eastAsia="仿宋_GB2312" w:hAnsi="Calibri" w:cs="Times New Roman" w:hint="eastAsia"/>
                <w:sz w:val="22"/>
                <w:szCs w:val="24"/>
              </w:rPr>
              <w:t>2.提供至少2名药学人员的身份证、专业技术人员职业资格证书、药学专业毕业学历证书（二级以上医院药学部门负责人应当具有高等学校药学专业或者临床药学专业本科以上学历，及本专业高级技术职务任职资格），采购人员的药学职称证、身份证及联系方式</w:t>
            </w:r>
          </w:p>
          <w:p w:rsidR="00FD4ED0" w:rsidRPr="004B6836" w:rsidRDefault="00FD4ED0" w:rsidP="00ED27EE">
            <w:pPr>
              <w:rPr>
                <w:rFonts w:ascii="仿宋_GB2312" w:eastAsia="仿宋_GB2312" w:hAnsi="Calibri" w:cs="Times New Roman" w:hint="eastAsia"/>
                <w:sz w:val="22"/>
                <w:szCs w:val="24"/>
              </w:rPr>
            </w:pPr>
            <w:r w:rsidRPr="004B6836">
              <w:rPr>
                <w:rFonts w:ascii="仿宋_GB2312" w:eastAsia="仿宋_GB2312" w:hAnsi="Calibri" w:cs="Times New Roman" w:hint="eastAsia"/>
                <w:sz w:val="22"/>
                <w:szCs w:val="24"/>
              </w:rPr>
              <w:t>3.安全储存包括：保险柜、摄像头、铁门、防盗网设施</w:t>
            </w:r>
          </w:p>
          <w:p w:rsidR="00FD4ED0" w:rsidRPr="004B6836" w:rsidRDefault="00FD4ED0" w:rsidP="00ED27EE">
            <w:pPr>
              <w:jc w:val="center"/>
              <w:rPr>
                <w:rFonts w:ascii="仿宋_GB2312" w:eastAsia="仿宋_GB2312" w:hAnsi="宋体" w:cs="Times New Roman"/>
                <w:sz w:val="24"/>
                <w:szCs w:val="24"/>
              </w:rPr>
            </w:pPr>
            <w:r w:rsidRPr="004B6836">
              <w:rPr>
                <w:rFonts w:ascii="仿宋_GB2312" w:eastAsia="仿宋_GB2312" w:hAnsi="Calibri" w:cs="Times New Roman" w:hint="eastAsia"/>
                <w:sz w:val="22"/>
                <w:szCs w:val="24"/>
              </w:rPr>
              <w:t>4.账册包含：入库验收表、账本、处方登记表、空安瓿回收登记表、交接班记录表</w:t>
            </w:r>
          </w:p>
        </w:tc>
      </w:tr>
    </w:tbl>
    <w:p w:rsidR="00FD4ED0" w:rsidRPr="0026739A" w:rsidRDefault="00FD4ED0" w:rsidP="00FD4ED0">
      <w:pPr>
        <w:spacing w:line="580" w:lineRule="exact"/>
        <w:ind w:firstLineChars="200" w:firstLine="640"/>
        <w:rPr>
          <w:rFonts w:ascii="仿宋_GB2312" w:eastAsia="仿宋_GB2312" w:hAnsi="楷体_GB2312" w:cs="楷体_GB2312"/>
          <w:bCs/>
          <w:color w:val="000000"/>
          <w:sz w:val="32"/>
          <w:szCs w:val="32"/>
        </w:rPr>
      </w:pPr>
      <w:r>
        <w:rPr>
          <w:rFonts w:ascii="仿宋_GB2312" w:eastAsia="仿宋_GB2312" w:hAnsi="楷体_GB2312" w:cs="楷体_GB2312" w:hint="eastAsia"/>
          <w:bCs/>
          <w:color w:val="000000"/>
          <w:sz w:val="32"/>
          <w:szCs w:val="32"/>
        </w:rPr>
        <w:t>也可扫描下方二维码了解申请材料信息：</w:t>
      </w:r>
    </w:p>
    <w:p w:rsidR="00FD4ED0" w:rsidRDefault="00FD4ED0" w:rsidP="00FD4ED0">
      <w:pPr>
        <w:spacing w:line="580" w:lineRule="exact"/>
        <w:ind w:firstLineChars="200" w:firstLine="640"/>
        <w:rPr>
          <w:rFonts w:ascii="仿宋_GB2312" w:eastAsia="仿宋_GB2312" w:hint="eastAsia"/>
          <w:sz w:val="32"/>
          <w:szCs w:val="32"/>
        </w:rPr>
      </w:pPr>
      <w:r>
        <w:rPr>
          <w:rFonts w:ascii="仿宋_GB2312" w:eastAsia="仿宋_GB2312"/>
          <w:noProof/>
          <w:sz w:val="32"/>
          <w:szCs w:val="32"/>
        </w:rPr>
        <w:drawing>
          <wp:anchor distT="0" distB="0" distL="114300" distR="114300" simplePos="0" relativeHeight="251660288" behindDoc="0" locked="0" layoutInCell="1" allowOverlap="1">
            <wp:simplePos x="0" y="0"/>
            <wp:positionH relativeFrom="column">
              <wp:posOffset>1647825</wp:posOffset>
            </wp:positionH>
            <wp:positionV relativeFrom="paragraph">
              <wp:posOffset>39370</wp:posOffset>
            </wp:positionV>
            <wp:extent cx="1619250" cy="1581150"/>
            <wp:effectExtent l="19050" t="0" r="0" b="0"/>
            <wp:wrapNone/>
            <wp:docPr id="3" name="图片 2" descr="F:\微信聊天文件\WeChat Files\wxid_bn87c67v6wrl21\FileStorage\Temp\16787138343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微信聊天文件\WeChat Files\wxid_bn87c67v6wrl21\FileStorage\Temp\1678713834313.png"/>
                    <pic:cNvPicPr>
                      <a:picLocks noChangeAspect="1" noChangeArrowheads="1"/>
                    </pic:cNvPicPr>
                  </pic:nvPicPr>
                  <pic:blipFill>
                    <a:blip r:embed="rId7"/>
                    <a:srcRect/>
                    <a:stretch>
                      <a:fillRect/>
                    </a:stretch>
                  </pic:blipFill>
                  <pic:spPr bwMode="auto">
                    <a:xfrm>
                      <a:off x="0" y="0"/>
                      <a:ext cx="1619250" cy="1581150"/>
                    </a:xfrm>
                    <a:prstGeom prst="rect">
                      <a:avLst/>
                    </a:prstGeom>
                    <a:noFill/>
                    <a:ln w="9525">
                      <a:noFill/>
                      <a:miter lim="800000"/>
                      <a:headEnd/>
                      <a:tailEnd/>
                    </a:ln>
                  </pic:spPr>
                </pic:pic>
              </a:graphicData>
            </a:graphic>
          </wp:anchor>
        </w:drawing>
      </w:r>
    </w:p>
    <w:p w:rsidR="00FD4ED0" w:rsidRDefault="00FD4ED0" w:rsidP="00FD4ED0">
      <w:pPr>
        <w:spacing w:line="580" w:lineRule="exact"/>
        <w:ind w:firstLineChars="200" w:firstLine="640"/>
        <w:rPr>
          <w:rFonts w:ascii="仿宋_GB2312" w:eastAsia="仿宋_GB2312" w:hint="eastAsia"/>
          <w:sz w:val="32"/>
          <w:szCs w:val="32"/>
        </w:rPr>
      </w:pPr>
    </w:p>
    <w:p w:rsidR="00FD4ED0" w:rsidRDefault="00FD4ED0" w:rsidP="00FD4ED0">
      <w:pPr>
        <w:spacing w:line="580" w:lineRule="exact"/>
        <w:ind w:firstLineChars="200" w:firstLine="640"/>
        <w:rPr>
          <w:rFonts w:ascii="仿宋_GB2312" w:eastAsia="仿宋_GB2312" w:hint="eastAsia"/>
          <w:sz w:val="32"/>
          <w:szCs w:val="32"/>
        </w:rPr>
      </w:pPr>
    </w:p>
    <w:p w:rsidR="00FD4ED0" w:rsidRDefault="00FD4ED0" w:rsidP="00FD4ED0">
      <w:pPr>
        <w:spacing w:line="580" w:lineRule="exact"/>
        <w:ind w:firstLineChars="200" w:firstLine="640"/>
        <w:rPr>
          <w:rFonts w:ascii="仿宋_GB2312" w:eastAsia="仿宋_GB2312" w:hint="eastAsia"/>
          <w:sz w:val="32"/>
          <w:szCs w:val="32"/>
        </w:rPr>
      </w:pPr>
    </w:p>
    <w:p w:rsidR="00FD4ED0" w:rsidRPr="00305399" w:rsidRDefault="00FD4ED0" w:rsidP="00FD4ED0">
      <w:pPr>
        <w:spacing w:line="580" w:lineRule="exact"/>
        <w:ind w:firstLineChars="200" w:firstLine="640"/>
        <w:rPr>
          <w:rFonts w:ascii="仿宋_GB2312" w:eastAsia="仿宋_GB2312" w:hint="eastAsia"/>
          <w:sz w:val="32"/>
          <w:szCs w:val="32"/>
        </w:rPr>
      </w:pPr>
    </w:p>
    <w:p w:rsidR="00FD4ED0" w:rsidRPr="003D2CD1" w:rsidRDefault="00FD4ED0" w:rsidP="00FD4ED0">
      <w:pPr>
        <w:spacing w:line="580" w:lineRule="exact"/>
        <w:ind w:firstLineChars="200" w:firstLine="640"/>
        <w:rPr>
          <w:rFonts w:ascii="仿宋_GB2312" w:eastAsia="仿宋_GB2312" w:hAnsi="黑体"/>
          <w:sz w:val="32"/>
          <w:szCs w:val="32"/>
        </w:rPr>
      </w:pPr>
      <w:r w:rsidRPr="003D2CD1">
        <w:rPr>
          <w:rFonts w:ascii="仿宋_GB2312" w:eastAsia="仿宋_GB2312" w:hAnsi="黑体" w:hint="eastAsia"/>
          <w:sz w:val="32"/>
          <w:szCs w:val="32"/>
        </w:rPr>
        <w:t>咨询电话：0377-61387605</w:t>
      </w:r>
    </w:p>
    <w:p w:rsidR="00FD4ED0" w:rsidRDefault="00FD4ED0" w:rsidP="00FD4ED0">
      <w:pPr>
        <w:spacing w:line="580" w:lineRule="exact"/>
        <w:ind w:firstLineChars="200" w:firstLine="640"/>
        <w:rPr>
          <w:rFonts w:ascii="仿宋_GB2312" w:eastAsia="仿宋_GB2312" w:hAnsi="楷体_GB2312" w:cs="楷体_GB2312"/>
          <w:bCs/>
          <w:color w:val="000000"/>
          <w:sz w:val="32"/>
          <w:szCs w:val="32"/>
        </w:rPr>
      </w:pPr>
    </w:p>
    <w:p w:rsidR="00FD4ED0" w:rsidRPr="00987B80" w:rsidRDefault="00FD4ED0" w:rsidP="00FD4ED0">
      <w:pPr>
        <w:spacing w:line="580" w:lineRule="exact"/>
        <w:ind w:firstLineChars="200" w:firstLine="640"/>
        <w:rPr>
          <w:rFonts w:ascii="黑体" w:eastAsia="黑体" w:hAnsi="黑体" w:cs="楷体_GB2312"/>
          <w:bCs/>
          <w:color w:val="000000"/>
          <w:sz w:val="32"/>
          <w:szCs w:val="32"/>
        </w:rPr>
      </w:pPr>
      <w:r w:rsidRPr="00987B80">
        <w:rPr>
          <w:rFonts w:ascii="黑体" w:eastAsia="黑体" w:hAnsi="黑体" w:cs="楷体_GB2312" w:hint="eastAsia"/>
          <w:bCs/>
          <w:color w:val="000000"/>
          <w:sz w:val="32"/>
          <w:szCs w:val="32"/>
        </w:rPr>
        <w:t>（三）限制类医疗技术备案</w:t>
      </w:r>
      <w:r>
        <w:rPr>
          <w:rFonts w:ascii="黑体" w:eastAsia="黑体" w:hAnsi="黑体" w:cs="楷体_GB2312" w:hint="eastAsia"/>
          <w:bCs/>
          <w:color w:val="000000"/>
          <w:sz w:val="32"/>
          <w:szCs w:val="32"/>
        </w:rPr>
        <w:t>办事指南</w:t>
      </w:r>
    </w:p>
    <w:p w:rsidR="00FD4ED0" w:rsidRDefault="00FD4ED0" w:rsidP="00FD4ED0">
      <w:pPr>
        <w:spacing w:line="580" w:lineRule="exact"/>
        <w:ind w:firstLineChars="200" w:firstLine="643"/>
        <w:rPr>
          <w:rFonts w:ascii="仿宋_GB2312" w:eastAsia="仿宋_GB2312" w:hAnsi="楷体_GB2312" w:cs="楷体_GB2312"/>
          <w:bCs/>
          <w:color w:val="000000"/>
          <w:sz w:val="32"/>
          <w:szCs w:val="32"/>
        </w:rPr>
      </w:pPr>
      <w:r w:rsidRPr="005109C0">
        <w:rPr>
          <w:rFonts w:ascii="仿宋_GB2312" w:eastAsia="仿宋_GB2312" w:hAnsi="楷体_GB2312" w:cs="楷体_GB2312" w:hint="eastAsia"/>
          <w:b/>
          <w:bCs/>
          <w:color w:val="000000"/>
          <w:sz w:val="32"/>
          <w:szCs w:val="32"/>
        </w:rPr>
        <w:t>试点内容：</w:t>
      </w:r>
      <w:r>
        <w:rPr>
          <w:rFonts w:ascii="仿宋_GB2312" w:eastAsia="仿宋_GB2312" w:hAnsi="楷体_GB2312" w:cs="楷体_GB2312" w:hint="eastAsia"/>
          <w:bCs/>
          <w:color w:val="000000"/>
          <w:sz w:val="32"/>
          <w:szCs w:val="32"/>
        </w:rPr>
        <w:t>由承诺件调整为即办件。</w:t>
      </w:r>
    </w:p>
    <w:p w:rsidR="00FD4ED0" w:rsidRDefault="00FD4ED0" w:rsidP="00FD4ED0">
      <w:pPr>
        <w:spacing w:line="580" w:lineRule="exact"/>
        <w:ind w:firstLineChars="200" w:firstLine="643"/>
        <w:rPr>
          <w:rFonts w:ascii="仿宋_GB2312" w:eastAsia="仿宋_GB2312" w:hAnsi="楷体_GB2312" w:cs="楷体_GB2312"/>
          <w:b/>
          <w:bCs/>
          <w:color w:val="000000"/>
          <w:sz w:val="32"/>
          <w:szCs w:val="32"/>
        </w:rPr>
      </w:pPr>
      <w:r>
        <w:rPr>
          <w:rFonts w:ascii="仿宋_GB2312" w:eastAsia="仿宋_GB2312" w:hAnsi="楷体_GB2312" w:cs="楷体_GB2312" w:hint="eastAsia"/>
          <w:b/>
          <w:bCs/>
          <w:color w:val="000000"/>
          <w:sz w:val="32"/>
          <w:szCs w:val="32"/>
        </w:rPr>
        <w:t>工作流程</w:t>
      </w:r>
      <w:r w:rsidRPr="00F817C9">
        <w:rPr>
          <w:rFonts w:ascii="仿宋_GB2312" w:eastAsia="仿宋_GB2312" w:hAnsi="楷体_GB2312" w:cs="楷体_GB2312" w:hint="eastAsia"/>
          <w:b/>
          <w:bCs/>
          <w:color w:val="000000"/>
          <w:sz w:val="32"/>
          <w:szCs w:val="32"/>
        </w:rPr>
        <w:t>：</w:t>
      </w:r>
    </w:p>
    <w:p w:rsidR="00FD4ED0" w:rsidRDefault="00FD4ED0" w:rsidP="00FD4ED0">
      <w:pPr>
        <w:spacing w:line="580" w:lineRule="exact"/>
        <w:ind w:firstLineChars="200" w:firstLine="640"/>
        <w:rPr>
          <w:rFonts w:ascii="仿宋_GB2312" w:eastAsia="仿宋_GB2312" w:hAnsi="楷体_GB2312" w:cs="楷体_GB2312"/>
          <w:bCs/>
          <w:color w:val="000000"/>
          <w:sz w:val="32"/>
          <w:szCs w:val="32"/>
        </w:rPr>
      </w:pPr>
      <w:r>
        <w:rPr>
          <w:rFonts w:ascii="仿宋_GB2312" w:eastAsia="仿宋_GB2312" w:hAnsi="楷体_GB2312" w:cs="楷体_GB2312" w:hint="eastAsia"/>
          <w:bCs/>
          <w:color w:val="000000"/>
          <w:sz w:val="32"/>
          <w:szCs w:val="32"/>
        </w:rPr>
        <w:t>1.</w:t>
      </w:r>
      <w:r w:rsidRPr="00987B80">
        <w:rPr>
          <w:rFonts w:ascii="仿宋_GB2312" w:eastAsia="仿宋_GB2312" w:hAnsi="楷体_GB2312" w:cs="楷体_GB2312" w:hint="eastAsia"/>
          <w:bCs/>
          <w:color w:val="000000"/>
          <w:sz w:val="32"/>
          <w:szCs w:val="32"/>
        </w:rPr>
        <w:t>医疗机构提</w:t>
      </w:r>
      <w:r w:rsidRPr="00774ECB">
        <w:rPr>
          <w:rFonts w:ascii="仿宋_GB2312" w:eastAsia="仿宋_GB2312" w:hAnsi="楷体_GB2312" w:cs="楷体_GB2312" w:hint="eastAsia"/>
          <w:bCs/>
          <w:color w:val="000000"/>
          <w:sz w:val="32"/>
          <w:szCs w:val="32"/>
        </w:rPr>
        <w:t>交</w:t>
      </w:r>
      <w:r>
        <w:rPr>
          <w:rFonts w:ascii="仿宋_GB2312" w:eastAsia="仿宋_GB2312" w:hAnsi="楷体_GB2312" w:cs="楷体_GB2312" w:hint="eastAsia"/>
          <w:bCs/>
          <w:color w:val="000000"/>
          <w:sz w:val="32"/>
          <w:szCs w:val="32"/>
        </w:rPr>
        <w:t>备案</w:t>
      </w:r>
      <w:r w:rsidRPr="00774ECB">
        <w:rPr>
          <w:rFonts w:ascii="仿宋_GB2312" w:eastAsia="仿宋_GB2312" w:hAnsi="楷体_GB2312" w:cs="楷体_GB2312" w:hint="eastAsia"/>
          <w:bCs/>
          <w:color w:val="000000"/>
          <w:sz w:val="32"/>
          <w:szCs w:val="32"/>
        </w:rPr>
        <w:t>申请后，</w:t>
      </w:r>
      <w:r>
        <w:rPr>
          <w:rFonts w:ascii="仿宋_GB2312" w:eastAsia="仿宋_GB2312" w:hAnsi="楷体_GB2312" w:cs="楷体_GB2312" w:hint="eastAsia"/>
          <w:bCs/>
          <w:color w:val="000000"/>
          <w:sz w:val="32"/>
          <w:szCs w:val="32"/>
        </w:rPr>
        <w:t>当场进行备案。</w:t>
      </w:r>
    </w:p>
    <w:p w:rsidR="00FD4ED0" w:rsidRDefault="00FD4ED0" w:rsidP="00FD4ED0">
      <w:pPr>
        <w:spacing w:line="580" w:lineRule="exact"/>
        <w:ind w:firstLineChars="200" w:firstLine="640"/>
        <w:rPr>
          <w:rFonts w:ascii="仿宋_GB2312" w:eastAsia="仿宋_GB2312" w:hAnsi="楷体_GB2312" w:cs="楷体_GB2312"/>
          <w:bCs/>
          <w:color w:val="000000"/>
          <w:sz w:val="32"/>
          <w:szCs w:val="32"/>
        </w:rPr>
      </w:pPr>
      <w:r>
        <w:rPr>
          <w:rFonts w:ascii="仿宋_GB2312" w:eastAsia="仿宋_GB2312" w:hAnsi="楷体_GB2312" w:cs="楷体_GB2312" w:hint="eastAsia"/>
          <w:bCs/>
          <w:color w:val="000000"/>
          <w:sz w:val="32"/>
          <w:szCs w:val="32"/>
        </w:rPr>
        <w:t>2.备案后将相关结果通报监管科室，由监管科室加强日常管理。</w:t>
      </w:r>
    </w:p>
    <w:p w:rsidR="00FD4ED0" w:rsidRPr="000D43F5" w:rsidRDefault="00FD4ED0" w:rsidP="00FD4ED0">
      <w:pPr>
        <w:spacing w:line="580" w:lineRule="exact"/>
        <w:ind w:firstLineChars="200" w:firstLine="643"/>
        <w:rPr>
          <w:rFonts w:ascii="仿宋_GB2312" w:eastAsia="仿宋_GB2312" w:hint="eastAsia"/>
          <w:b/>
          <w:sz w:val="32"/>
          <w:szCs w:val="32"/>
        </w:rPr>
      </w:pPr>
      <w:r w:rsidRPr="000D43F5">
        <w:rPr>
          <w:rFonts w:ascii="仿宋_GB2312" w:eastAsia="仿宋_GB2312" w:hint="eastAsia"/>
          <w:b/>
          <w:sz w:val="32"/>
          <w:szCs w:val="32"/>
        </w:rPr>
        <w:t>申请材料：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8"/>
        <w:gridCol w:w="1917"/>
        <w:gridCol w:w="1227"/>
      </w:tblGrid>
      <w:tr w:rsidR="00FD4ED0" w:rsidTr="00ED27EE">
        <w:tc>
          <w:tcPr>
            <w:tcW w:w="3155" w:type="pct"/>
            <w:tcBorders>
              <w:top w:val="single" w:sz="4" w:space="0" w:color="auto"/>
              <w:left w:val="single" w:sz="4" w:space="0" w:color="auto"/>
              <w:bottom w:val="single" w:sz="4" w:space="0" w:color="auto"/>
              <w:right w:val="single" w:sz="4" w:space="0" w:color="auto"/>
            </w:tcBorders>
            <w:vAlign w:val="center"/>
          </w:tcPr>
          <w:p w:rsidR="00FD4ED0" w:rsidRPr="008233FA" w:rsidRDefault="00FD4ED0" w:rsidP="00ED27EE">
            <w:pPr>
              <w:spacing w:line="520" w:lineRule="exact"/>
              <w:jc w:val="center"/>
              <w:rPr>
                <w:rFonts w:ascii="仿宋_GB2312" w:eastAsia="仿宋_GB2312" w:hAnsi="宋体"/>
                <w:b/>
                <w:sz w:val="24"/>
                <w:szCs w:val="24"/>
              </w:rPr>
            </w:pPr>
            <w:r w:rsidRPr="008233FA">
              <w:rPr>
                <w:rFonts w:ascii="仿宋_GB2312" w:eastAsia="仿宋_GB2312" w:hAnsi="宋体" w:hint="eastAsia"/>
                <w:b/>
                <w:sz w:val="24"/>
                <w:szCs w:val="24"/>
              </w:rPr>
              <w:t>受理材料</w:t>
            </w:r>
          </w:p>
        </w:tc>
        <w:tc>
          <w:tcPr>
            <w:tcW w:w="1125" w:type="pct"/>
            <w:tcBorders>
              <w:top w:val="single" w:sz="4" w:space="0" w:color="auto"/>
              <w:left w:val="single" w:sz="4" w:space="0" w:color="auto"/>
              <w:bottom w:val="single" w:sz="4" w:space="0" w:color="auto"/>
              <w:right w:val="single" w:sz="4" w:space="0" w:color="auto"/>
            </w:tcBorders>
            <w:vAlign w:val="center"/>
          </w:tcPr>
          <w:p w:rsidR="00FD4ED0" w:rsidRPr="008233FA" w:rsidRDefault="00FD4ED0" w:rsidP="00ED27EE">
            <w:pPr>
              <w:spacing w:line="520" w:lineRule="exact"/>
              <w:jc w:val="center"/>
              <w:rPr>
                <w:rFonts w:ascii="仿宋_GB2312" w:eastAsia="仿宋_GB2312" w:hAnsi="宋体"/>
                <w:b/>
                <w:sz w:val="24"/>
                <w:szCs w:val="24"/>
              </w:rPr>
            </w:pPr>
            <w:r w:rsidRPr="008233FA">
              <w:rPr>
                <w:rFonts w:ascii="仿宋_GB2312" w:eastAsia="仿宋_GB2312" w:hAnsi="宋体" w:hint="eastAsia"/>
                <w:b/>
                <w:sz w:val="24"/>
                <w:szCs w:val="24"/>
              </w:rPr>
              <w:t>性质</w:t>
            </w:r>
          </w:p>
        </w:tc>
        <w:tc>
          <w:tcPr>
            <w:tcW w:w="720" w:type="pct"/>
            <w:tcBorders>
              <w:top w:val="single" w:sz="4" w:space="0" w:color="auto"/>
              <w:left w:val="single" w:sz="4" w:space="0" w:color="auto"/>
              <w:bottom w:val="single" w:sz="4" w:space="0" w:color="auto"/>
              <w:right w:val="single" w:sz="4" w:space="0" w:color="auto"/>
            </w:tcBorders>
            <w:vAlign w:val="center"/>
          </w:tcPr>
          <w:p w:rsidR="00FD4ED0" w:rsidRPr="008233FA" w:rsidRDefault="00FD4ED0" w:rsidP="00ED27EE">
            <w:pPr>
              <w:spacing w:line="520" w:lineRule="exact"/>
              <w:jc w:val="center"/>
              <w:rPr>
                <w:rFonts w:ascii="仿宋_GB2312" w:eastAsia="仿宋_GB2312" w:hAnsi="宋体"/>
                <w:b/>
                <w:sz w:val="24"/>
                <w:szCs w:val="24"/>
              </w:rPr>
            </w:pPr>
            <w:r w:rsidRPr="008233FA">
              <w:rPr>
                <w:rFonts w:ascii="仿宋_GB2312" w:eastAsia="仿宋_GB2312" w:hAnsi="宋体" w:hint="eastAsia"/>
                <w:b/>
                <w:sz w:val="24"/>
                <w:szCs w:val="24"/>
              </w:rPr>
              <w:t>份数</w:t>
            </w:r>
          </w:p>
        </w:tc>
      </w:tr>
      <w:tr w:rsidR="00FD4ED0" w:rsidTr="00ED27EE">
        <w:trPr>
          <w:trHeight w:val="494"/>
        </w:trPr>
        <w:tc>
          <w:tcPr>
            <w:tcW w:w="3155" w:type="pct"/>
            <w:tcBorders>
              <w:top w:val="single" w:sz="4" w:space="0" w:color="auto"/>
              <w:left w:val="single" w:sz="4" w:space="0" w:color="auto"/>
              <w:bottom w:val="single" w:sz="4" w:space="0" w:color="auto"/>
              <w:right w:val="single" w:sz="4" w:space="0" w:color="auto"/>
            </w:tcBorders>
            <w:vAlign w:val="center"/>
          </w:tcPr>
          <w:p w:rsidR="00FD4ED0" w:rsidRPr="007D0C8F" w:rsidRDefault="00FD4ED0" w:rsidP="00ED27EE">
            <w:pPr>
              <w:jc w:val="center"/>
              <w:textAlignment w:val="baseline"/>
              <w:rPr>
                <w:rFonts w:ascii="仿宋_GB2312" w:eastAsia="仿宋_GB2312" w:hAnsi="微软雅黑"/>
                <w:sz w:val="24"/>
                <w:szCs w:val="24"/>
              </w:rPr>
            </w:pPr>
            <w:r w:rsidRPr="007D0C8F">
              <w:rPr>
                <w:rFonts w:ascii="仿宋_GB2312" w:eastAsia="仿宋_GB2312" w:hAnsi="微软雅黑" w:hint="eastAsia"/>
                <w:sz w:val="24"/>
                <w:szCs w:val="24"/>
              </w:rPr>
              <w:t>限制类医疗技术临床应用备案表</w:t>
            </w:r>
          </w:p>
        </w:tc>
        <w:tc>
          <w:tcPr>
            <w:tcW w:w="1125" w:type="pct"/>
            <w:tcBorders>
              <w:top w:val="single" w:sz="4" w:space="0" w:color="auto"/>
              <w:left w:val="single" w:sz="4" w:space="0" w:color="auto"/>
              <w:bottom w:val="single" w:sz="4" w:space="0" w:color="auto"/>
              <w:right w:val="single" w:sz="4" w:space="0" w:color="auto"/>
            </w:tcBorders>
            <w:vAlign w:val="center"/>
          </w:tcPr>
          <w:p w:rsidR="00FD4ED0" w:rsidRPr="007D0C8F" w:rsidRDefault="00FD4ED0" w:rsidP="00ED27EE">
            <w:pPr>
              <w:jc w:val="center"/>
              <w:rPr>
                <w:rFonts w:ascii="仿宋_GB2312" w:eastAsia="仿宋_GB2312" w:hAnsi="宋体"/>
                <w:sz w:val="24"/>
                <w:szCs w:val="24"/>
              </w:rPr>
            </w:pPr>
            <w:r w:rsidRPr="007D0C8F">
              <w:rPr>
                <w:rFonts w:ascii="仿宋_GB2312" w:eastAsia="仿宋_GB2312" w:hAnsi="宋体" w:hint="eastAsia"/>
                <w:sz w:val="24"/>
                <w:szCs w:val="24"/>
              </w:rPr>
              <w:t>原件</w:t>
            </w:r>
          </w:p>
        </w:tc>
        <w:tc>
          <w:tcPr>
            <w:tcW w:w="720" w:type="pct"/>
            <w:tcBorders>
              <w:top w:val="single" w:sz="4" w:space="0" w:color="auto"/>
              <w:left w:val="single" w:sz="4" w:space="0" w:color="auto"/>
              <w:bottom w:val="single" w:sz="4" w:space="0" w:color="auto"/>
              <w:right w:val="single" w:sz="4" w:space="0" w:color="auto"/>
            </w:tcBorders>
            <w:vAlign w:val="center"/>
          </w:tcPr>
          <w:p w:rsidR="00FD4ED0" w:rsidRPr="007D0C8F" w:rsidRDefault="00FD4ED0" w:rsidP="00ED27EE">
            <w:pPr>
              <w:spacing w:line="520" w:lineRule="exact"/>
              <w:jc w:val="center"/>
              <w:rPr>
                <w:rFonts w:ascii="仿宋_GB2312" w:eastAsia="仿宋_GB2312" w:hAnsi="宋体"/>
                <w:sz w:val="24"/>
                <w:szCs w:val="24"/>
              </w:rPr>
            </w:pPr>
            <w:r w:rsidRPr="007D0C8F">
              <w:rPr>
                <w:rFonts w:ascii="仿宋_GB2312" w:eastAsia="仿宋_GB2312" w:hAnsi="宋体" w:hint="eastAsia"/>
                <w:sz w:val="24"/>
                <w:szCs w:val="24"/>
              </w:rPr>
              <w:t>1</w:t>
            </w:r>
          </w:p>
        </w:tc>
      </w:tr>
      <w:tr w:rsidR="00FD4ED0" w:rsidTr="00ED27EE">
        <w:trPr>
          <w:trHeight w:val="494"/>
        </w:trPr>
        <w:tc>
          <w:tcPr>
            <w:tcW w:w="3155" w:type="pct"/>
            <w:tcBorders>
              <w:top w:val="single" w:sz="4" w:space="0" w:color="auto"/>
              <w:left w:val="single" w:sz="4" w:space="0" w:color="auto"/>
              <w:bottom w:val="single" w:sz="4" w:space="0" w:color="auto"/>
              <w:right w:val="single" w:sz="4" w:space="0" w:color="auto"/>
            </w:tcBorders>
            <w:vAlign w:val="center"/>
          </w:tcPr>
          <w:p w:rsidR="00FD4ED0" w:rsidRPr="007D0C8F" w:rsidRDefault="00FD4ED0" w:rsidP="00ED27EE">
            <w:pPr>
              <w:jc w:val="center"/>
              <w:rPr>
                <w:rFonts w:ascii="仿宋_GB2312" w:eastAsia="仿宋_GB2312" w:hAnsi="宋体"/>
                <w:sz w:val="24"/>
                <w:szCs w:val="24"/>
                <w:u w:val="single"/>
              </w:rPr>
            </w:pPr>
            <w:r w:rsidRPr="007D0C8F">
              <w:rPr>
                <w:rFonts w:ascii="仿宋_GB2312" w:eastAsia="仿宋_GB2312" w:hAnsi="微软雅黑" w:hint="eastAsia"/>
                <w:sz w:val="24"/>
                <w:szCs w:val="24"/>
              </w:rPr>
              <w:t>本机构开展限制类医疗技术临床应用自我评估材料</w:t>
            </w:r>
          </w:p>
        </w:tc>
        <w:tc>
          <w:tcPr>
            <w:tcW w:w="1125" w:type="pct"/>
            <w:tcBorders>
              <w:top w:val="single" w:sz="4" w:space="0" w:color="auto"/>
              <w:left w:val="single" w:sz="4" w:space="0" w:color="auto"/>
              <w:bottom w:val="single" w:sz="4" w:space="0" w:color="auto"/>
              <w:right w:val="single" w:sz="4" w:space="0" w:color="auto"/>
            </w:tcBorders>
            <w:vAlign w:val="center"/>
          </w:tcPr>
          <w:p w:rsidR="00FD4ED0" w:rsidRPr="007D0C8F" w:rsidRDefault="00FD4ED0" w:rsidP="00ED27EE">
            <w:pPr>
              <w:jc w:val="center"/>
              <w:rPr>
                <w:rFonts w:ascii="仿宋_GB2312" w:eastAsia="仿宋_GB2312" w:hAnsi="宋体"/>
                <w:sz w:val="24"/>
                <w:szCs w:val="24"/>
              </w:rPr>
            </w:pPr>
            <w:r w:rsidRPr="007D0C8F">
              <w:rPr>
                <w:rFonts w:ascii="仿宋_GB2312" w:eastAsia="仿宋_GB2312" w:hAnsi="宋体" w:hint="eastAsia"/>
                <w:sz w:val="24"/>
                <w:szCs w:val="24"/>
              </w:rPr>
              <w:t>原件</w:t>
            </w:r>
          </w:p>
        </w:tc>
        <w:tc>
          <w:tcPr>
            <w:tcW w:w="720" w:type="pct"/>
            <w:tcBorders>
              <w:top w:val="single" w:sz="4" w:space="0" w:color="auto"/>
              <w:left w:val="single" w:sz="4" w:space="0" w:color="auto"/>
              <w:bottom w:val="single" w:sz="4" w:space="0" w:color="auto"/>
              <w:right w:val="single" w:sz="4" w:space="0" w:color="auto"/>
            </w:tcBorders>
            <w:vAlign w:val="center"/>
          </w:tcPr>
          <w:p w:rsidR="00FD4ED0" w:rsidRPr="007D0C8F" w:rsidRDefault="00FD4ED0" w:rsidP="00ED27EE">
            <w:pPr>
              <w:spacing w:line="520" w:lineRule="exact"/>
              <w:jc w:val="center"/>
              <w:rPr>
                <w:rFonts w:ascii="仿宋_GB2312" w:eastAsia="仿宋_GB2312" w:hAnsi="宋体"/>
                <w:sz w:val="24"/>
                <w:szCs w:val="24"/>
              </w:rPr>
            </w:pPr>
            <w:r w:rsidRPr="007D0C8F">
              <w:rPr>
                <w:rFonts w:ascii="仿宋_GB2312" w:eastAsia="仿宋_GB2312" w:hAnsi="宋体" w:hint="eastAsia"/>
                <w:sz w:val="24"/>
                <w:szCs w:val="24"/>
              </w:rPr>
              <w:t>1</w:t>
            </w:r>
          </w:p>
        </w:tc>
      </w:tr>
      <w:tr w:rsidR="00FD4ED0" w:rsidTr="00ED27EE">
        <w:trPr>
          <w:trHeight w:val="494"/>
        </w:trPr>
        <w:tc>
          <w:tcPr>
            <w:tcW w:w="3155" w:type="pct"/>
            <w:tcBorders>
              <w:top w:val="single" w:sz="4" w:space="0" w:color="auto"/>
              <w:left w:val="single" w:sz="4" w:space="0" w:color="auto"/>
              <w:bottom w:val="single" w:sz="4" w:space="0" w:color="auto"/>
              <w:right w:val="single" w:sz="4" w:space="0" w:color="auto"/>
            </w:tcBorders>
            <w:vAlign w:val="center"/>
          </w:tcPr>
          <w:p w:rsidR="00FD4ED0" w:rsidRPr="007D0C8F" w:rsidRDefault="00FD4ED0" w:rsidP="00ED27EE">
            <w:pPr>
              <w:jc w:val="center"/>
              <w:rPr>
                <w:rFonts w:ascii="仿宋_GB2312" w:eastAsia="仿宋_GB2312" w:hAnsi="微软雅黑"/>
                <w:sz w:val="24"/>
                <w:szCs w:val="24"/>
              </w:rPr>
            </w:pPr>
            <w:r w:rsidRPr="007D0C8F">
              <w:rPr>
                <w:rFonts w:ascii="仿宋_GB2312" w:eastAsia="仿宋_GB2312" w:hAnsi="微软雅黑" w:hint="eastAsia"/>
                <w:sz w:val="24"/>
                <w:szCs w:val="24"/>
              </w:rPr>
              <w:lastRenderedPageBreak/>
              <w:t>本机构医疗技术临床应用管理专门组织和伦理委员会论证材料</w:t>
            </w:r>
          </w:p>
        </w:tc>
        <w:tc>
          <w:tcPr>
            <w:tcW w:w="1125" w:type="pct"/>
            <w:tcBorders>
              <w:top w:val="single" w:sz="4" w:space="0" w:color="auto"/>
              <w:left w:val="single" w:sz="4" w:space="0" w:color="auto"/>
              <w:bottom w:val="single" w:sz="4" w:space="0" w:color="auto"/>
              <w:right w:val="single" w:sz="4" w:space="0" w:color="auto"/>
            </w:tcBorders>
            <w:vAlign w:val="center"/>
          </w:tcPr>
          <w:p w:rsidR="00FD4ED0" w:rsidRPr="007D0C8F" w:rsidRDefault="00FD4ED0" w:rsidP="00ED27EE">
            <w:pPr>
              <w:jc w:val="center"/>
              <w:rPr>
                <w:rFonts w:ascii="仿宋_GB2312" w:eastAsia="仿宋_GB2312" w:hAnsi="宋体"/>
                <w:sz w:val="24"/>
                <w:szCs w:val="24"/>
              </w:rPr>
            </w:pPr>
            <w:r w:rsidRPr="007D0C8F">
              <w:rPr>
                <w:rFonts w:ascii="仿宋_GB2312" w:eastAsia="仿宋_GB2312" w:hAnsi="宋体" w:hint="eastAsia"/>
                <w:sz w:val="24"/>
                <w:szCs w:val="24"/>
              </w:rPr>
              <w:t>原件</w:t>
            </w:r>
          </w:p>
        </w:tc>
        <w:tc>
          <w:tcPr>
            <w:tcW w:w="720" w:type="pct"/>
            <w:tcBorders>
              <w:top w:val="single" w:sz="4" w:space="0" w:color="auto"/>
              <w:left w:val="single" w:sz="4" w:space="0" w:color="auto"/>
              <w:bottom w:val="single" w:sz="4" w:space="0" w:color="auto"/>
              <w:right w:val="single" w:sz="4" w:space="0" w:color="auto"/>
            </w:tcBorders>
            <w:vAlign w:val="center"/>
          </w:tcPr>
          <w:p w:rsidR="00FD4ED0" w:rsidRPr="007D0C8F" w:rsidRDefault="00FD4ED0" w:rsidP="00ED27EE">
            <w:pPr>
              <w:spacing w:line="520" w:lineRule="exact"/>
              <w:jc w:val="center"/>
              <w:rPr>
                <w:rFonts w:ascii="仿宋_GB2312" w:eastAsia="仿宋_GB2312" w:hAnsi="宋体"/>
                <w:sz w:val="24"/>
                <w:szCs w:val="24"/>
              </w:rPr>
            </w:pPr>
            <w:r w:rsidRPr="007D0C8F">
              <w:rPr>
                <w:rFonts w:ascii="仿宋_GB2312" w:eastAsia="仿宋_GB2312" w:hAnsi="宋体" w:hint="eastAsia"/>
                <w:sz w:val="24"/>
                <w:szCs w:val="24"/>
              </w:rPr>
              <w:t>1</w:t>
            </w:r>
          </w:p>
        </w:tc>
      </w:tr>
      <w:tr w:rsidR="00FD4ED0" w:rsidTr="00ED27EE">
        <w:trPr>
          <w:trHeight w:val="494"/>
        </w:trPr>
        <w:tc>
          <w:tcPr>
            <w:tcW w:w="3155" w:type="pct"/>
            <w:tcBorders>
              <w:top w:val="single" w:sz="4" w:space="0" w:color="auto"/>
              <w:left w:val="single" w:sz="4" w:space="0" w:color="auto"/>
              <w:bottom w:val="single" w:sz="4" w:space="0" w:color="auto"/>
              <w:right w:val="single" w:sz="4" w:space="0" w:color="auto"/>
            </w:tcBorders>
            <w:vAlign w:val="center"/>
          </w:tcPr>
          <w:p w:rsidR="00FD4ED0" w:rsidRPr="007D0C8F" w:rsidRDefault="00FD4ED0" w:rsidP="00ED27EE">
            <w:pPr>
              <w:jc w:val="center"/>
              <w:rPr>
                <w:rFonts w:ascii="仿宋_GB2312" w:eastAsia="仿宋_GB2312" w:hAnsi="微软雅黑"/>
                <w:sz w:val="24"/>
                <w:szCs w:val="24"/>
              </w:rPr>
            </w:pPr>
            <w:r w:rsidRPr="007D0C8F">
              <w:rPr>
                <w:rFonts w:ascii="仿宋_GB2312" w:eastAsia="仿宋_GB2312" w:hAnsi="微软雅黑" w:hint="eastAsia"/>
                <w:sz w:val="24"/>
                <w:szCs w:val="24"/>
              </w:rPr>
              <w:t>技术负责人（限于在本机构注册的执业医师）资质证明材料</w:t>
            </w:r>
          </w:p>
        </w:tc>
        <w:tc>
          <w:tcPr>
            <w:tcW w:w="1125" w:type="pct"/>
            <w:tcBorders>
              <w:top w:val="single" w:sz="4" w:space="0" w:color="auto"/>
              <w:left w:val="single" w:sz="4" w:space="0" w:color="auto"/>
              <w:bottom w:val="single" w:sz="4" w:space="0" w:color="auto"/>
              <w:right w:val="single" w:sz="4" w:space="0" w:color="auto"/>
            </w:tcBorders>
            <w:vAlign w:val="center"/>
          </w:tcPr>
          <w:p w:rsidR="00FD4ED0" w:rsidRPr="007D0C8F" w:rsidRDefault="00FD4ED0" w:rsidP="00ED27EE">
            <w:pPr>
              <w:jc w:val="center"/>
              <w:rPr>
                <w:rFonts w:ascii="仿宋_GB2312" w:eastAsia="仿宋_GB2312" w:hAnsi="宋体"/>
                <w:sz w:val="24"/>
                <w:szCs w:val="24"/>
              </w:rPr>
            </w:pPr>
            <w:r w:rsidRPr="007D0C8F">
              <w:rPr>
                <w:rFonts w:ascii="仿宋_GB2312" w:eastAsia="仿宋_GB2312" w:hAnsi="宋体" w:hint="eastAsia"/>
                <w:sz w:val="24"/>
                <w:szCs w:val="24"/>
              </w:rPr>
              <w:t>复印件</w:t>
            </w:r>
          </w:p>
        </w:tc>
        <w:tc>
          <w:tcPr>
            <w:tcW w:w="720" w:type="pct"/>
            <w:tcBorders>
              <w:top w:val="single" w:sz="4" w:space="0" w:color="auto"/>
              <w:left w:val="single" w:sz="4" w:space="0" w:color="auto"/>
              <w:bottom w:val="single" w:sz="4" w:space="0" w:color="auto"/>
              <w:right w:val="single" w:sz="4" w:space="0" w:color="auto"/>
            </w:tcBorders>
            <w:vAlign w:val="center"/>
          </w:tcPr>
          <w:p w:rsidR="00FD4ED0" w:rsidRPr="007D0C8F" w:rsidRDefault="00FD4ED0" w:rsidP="00ED27EE">
            <w:pPr>
              <w:spacing w:line="520" w:lineRule="exact"/>
              <w:jc w:val="center"/>
              <w:rPr>
                <w:rFonts w:ascii="仿宋_GB2312" w:eastAsia="仿宋_GB2312" w:hAnsi="宋体"/>
                <w:sz w:val="24"/>
                <w:szCs w:val="24"/>
              </w:rPr>
            </w:pPr>
            <w:r w:rsidRPr="007D0C8F">
              <w:rPr>
                <w:rFonts w:ascii="仿宋_GB2312" w:eastAsia="仿宋_GB2312" w:hAnsi="宋体" w:hint="eastAsia"/>
                <w:sz w:val="24"/>
                <w:szCs w:val="24"/>
              </w:rPr>
              <w:t>1</w:t>
            </w:r>
          </w:p>
        </w:tc>
      </w:tr>
    </w:tbl>
    <w:p w:rsidR="00FD4ED0" w:rsidRPr="003D2CD1" w:rsidRDefault="00FD4ED0" w:rsidP="00FD4ED0">
      <w:pPr>
        <w:spacing w:line="580" w:lineRule="exact"/>
        <w:ind w:firstLineChars="200" w:firstLine="640"/>
        <w:rPr>
          <w:rFonts w:ascii="仿宋_GB2312" w:eastAsia="仿宋_GB2312" w:hAnsi="黑体"/>
          <w:sz w:val="32"/>
          <w:szCs w:val="32"/>
        </w:rPr>
      </w:pPr>
      <w:r w:rsidRPr="003D2CD1">
        <w:rPr>
          <w:rFonts w:ascii="仿宋_GB2312" w:eastAsia="仿宋_GB2312" w:hAnsi="黑体" w:hint="eastAsia"/>
          <w:sz w:val="32"/>
          <w:szCs w:val="32"/>
        </w:rPr>
        <w:t>咨询电话：0377-61387605</w:t>
      </w:r>
    </w:p>
    <w:p w:rsidR="00FD4ED0" w:rsidRDefault="00FD4ED0" w:rsidP="00FD4ED0">
      <w:pPr>
        <w:spacing w:line="580" w:lineRule="exact"/>
        <w:ind w:firstLineChars="200" w:firstLine="640"/>
        <w:rPr>
          <w:rFonts w:ascii="仿宋_GB2312" w:eastAsia="仿宋_GB2312" w:hAnsi="楷体_GB2312" w:cs="楷体_GB2312"/>
          <w:bCs/>
          <w:color w:val="000000"/>
          <w:sz w:val="32"/>
          <w:szCs w:val="32"/>
        </w:rPr>
      </w:pPr>
    </w:p>
    <w:p w:rsidR="00FD4ED0" w:rsidRPr="00987B80" w:rsidRDefault="00FD4ED0" w:rsidP="00FD4ED0">
      <w:pPr>
        <w:spacing w:line="580" w:lineRule="exact"/>
        <w:ind w:firstLineChars="200" w:firstLine="640"/>
        <w:rPr>
          <w:rFonts w:ascii="黑体" w:eastAsia="黑体" w:hAnsi="黑体" w:cs="楷体_GB2312"/>
          <w:bCs/>
          <w:color w:val="000000"/>
          <w:sz w:val="32"/>
          <w:szCs w:val="32"/>
        </w:rPr>
      </w:pPr>
      <w:r w:rsidRPr="00987B80">
        <w:rPr>
          <w:rFonts w:ascii="黑体" w:eastAsia="黑体" w:hAnsi="黑体" w:cs="楷体_GB2312" w:hint="eastAsia"/>
          <w:bCs/>
          <w:color w:val="000000"/>
          <w:sz w:val="32"/>
          <w:szCs w:val="32"/>
        </w:rPr>
        <w:t>（四）医疗机构放射性职业病危害建设项目预评价报告审核</w:t>
      </w:r>
    </w:p>
    <w:p w:rsidR="00FD4ED0" w:rsidRPr="006A4A31" w:rsidRDefault="00FD4ED0" w:rsidP="00FD4ED0">
      <w:pPr>
        <w:spacing w:line="580" w:lineRule="exact"/>
        <w:ind w:firstLineChars="200" w:firstLine="643"/>
        <w:rPr>
          <w:rFonts w:ascii="仿宋_GB2312" w:eastAsia="仿宋_GB2312" w:hAnsi="楷体_GB2312" w:cs="楷体_GB2312"/>
          <w:bCs/>
          <w:color w:val="000000"/>
          <w:sz w:val="32"/>
          <w:szCs w:val="32"/>
        </w:rPr>
      </w:pPr>
      <w:r w:rsidRPr="005109C0">
        <w:rPr>
          <w:rFonts w:ascii="仿宋_GB2312" w:eastAsia="仿宋_GB2312" w:hAnsi="楷体_GB2312" w:cs="楷体_GB2312" w:hint="eastAsia"/>
          <w:b/>
          <w:bCs/>
          <w:color w:val="000000"/>
          <w:sz w:val="32"/>
          <w:szCs w:val="32"/>
        </w:rPr>
        <w:t>试点内容：</w:t>
      </w:r>
      <w:r>
        <w:rPr>
          <w:rFonts w:ascii="仿宋_GB2312" w:eastAsia="仿宋_GB2312" w:hAnsi="楷体_GB2312" w:cs="楷体_GB2312" w:hint="eastAsia"/>
          <w:bCs/>
          <w:color w:val="000000"/>
          <w:sz w:val="32"/>
          <w:szCs w:val="32"/>
        </w:rPr>
        <w:t>由承诺件调整为即办件。</w:t>
      </w:r>
    </w:p>
    <w:p w:rsidR="00FD4ED0" w:rsidRDefault="00FD4ED0" w:rsidP="00FD4ED0">
      <w:pPr>
        <w:spacing w:line="580" w:lineRule="exact"/>
        <w:ind w:firstLine="630"/>
        <w:rPr>
          <w:rFonts w:ascii="仿宋_GB2312" w:eastAsia="仿宋_GB2312" w:hAnsi="楷体_GB2312" w:cs="楷体_GB2312"/>
          <w:b/>
          <w:bCs/>
          <w:color w:val="000000"/>
          <w:sz w:val="32"/>
          <w:szCs w:val="32"/>
        </w:rPr>
      </w:pPr>
      <w:r>
        <w:rPr>
          <w:rFonts w:ascii="仿宋_GB2312" w:eastAsia="仿宋_GB2312" w:hAnsi="楷体_GB2312" w:cs="楷体_GB2312" w:hint="eastAsia"/>
          <w:b/>
          <w:bCs/>
          <w:color w:val="000000"/>
          <w:sz w:val="32"/>
          <w:szCs w:val="32"/>
        </w:rPr>
        <w:t>工作</w:t>
      </w:r>
      <w:r>
        <w:rPr>
          <w:rFonts w:ascii="仿宋_GB2312" w:eastAsia="仿宋_GB2312" w:hAnsi="楷体_GB2312" w:cs="楷体_GB2312"/>
          <w:b/>
          <w:bCs/>
          <w:color w:val="000000"/>
          <w:sz w:val="32"/>
          <w:szCs w:val="32"/>
        </w:rPr>
        <w:t>流程</w:t>
      </w:r>
      <w:r w:rsidRPr="00F817C9">
        <w:rPr>
          <w:rFonts w:ascii="仿宋_GB2312" w:eastAsia="仿宋_GB2312" w:hAnsi="楷体_GB2312" w:cs="楷体_GB2312"/>
          <w:b/>
          <w:bCs/>
          <w:color w:val="000000"/>
          <w:sz w:val="32"/>
          <w:szCs w:val="32"/>
        </w:rPr>
        <w:t>：</w:t>
      </w:r>
    </w:p>
    <w:p w:rsidR="00FD4ED0" w:rsidRDefault="00FD4ED0" w:rsidP="00FD4ED0">
      <w:pPr>
        <w:spacing w:line="580" w:lineRule="exact"/>
        <w:ind w:firstLineChars="200" w:firstLine="640"/>
        <w:rPr>
          <w:rFonts w:ascii="仿宋_GB2312" w:eastAsia="仿宋_GB2312" w:hAnsi="楷体_GB2312" w:cs="楷体_GB2312"/>
          <w:bCs/>
          <w:color w:val="000000"/>
          <w:sz w:val="32"/>
          <w:szCs w:val="32"/>
        </w:rPr>
      </w:pPr>
      <w:r>
        <w:rPr>
          <w:rFonts w:ascii="仿宋_GB2312" w:eastAsia="仿宋_GB2312" w:hAnsi="楷体_GB2312" w:cs="楷体_GB2312" w:hint="eastAsia"/>
          <w:bCs/>
          <w:color w:val="000000"/>
          <w:sz w:val="32"/>
          <w:szCs w:val="32"/>
        </w:rPr>
        <w:t>1.</w:t>
      </w:r>
      <w:r w:rsidRPr="00987B80">
        <w:rPr>
          <w:rFonts w:ascii="仿宋_GB2312" w:eastAsia="仿宋_GB2312" w:hAnsi="楷体_GB2312" w:cs="楷体_GB2312" w:hint="eastAsia"/>
          <w:bCs/>
          <w:color w:val="000000"/>
          <w:sz w:val="32"/>
          <w:szCs w:val="32"/>
        </w:rPr>
        <w:t>医疗机构提</w:t>
      </w:r>
      <w:r w:rsidRPr="00774ECB">
        <w:rPr>
          <w:rFonts w:ascii="仿宋_GB2312" w:eastAsia="仿宋_GB2312" w:hAnsi="楷体_GB2312" w:cs="楷体_GB2312" w:hint="eastAsia"/>
          <w:bCs/>
          <w:color w:val="000000"/>
          <w:sz w:val="32"/>
          <w:szCs w:val="32"/>
        </w:rPr>
        <w:t>交申请后，</w:t>
      </w:r>
      <w:r>
        <w:rPr>
          <w:rFonts w:ascii="仿宋_GB2312" w:eastAsia="仿宋_GB2312" w:hAnsi="楷体_GB2312" w:cs="楷体_GB2312" w:hint="eastAsia"/>
          <w:bCs/>
          <w:color w:val="000000"/>
          <w:sz w:val="32"/>
          <w:szCs w:val="32"/>
        </w:rPr>
        <w:t>由工作人员对照</w:t>
      </w:r>
      <w:r>
        <w:rPr>
          <w:rFonts w:ascii="仿宋_GB2312" w:eastAsia="仿宋_GB2312" w:hAnsi="楷体_GB2312" w:cs="楷体_GB2312"/>
          <w:bCs/>
          <w:color w:val="000000"/>
          <w:sz w:val="32"/>
          <w:szCs w:val="32"/>
        </w:rPr>
        <w:t>预评价报告审核标准</w:t>
      </w:r>
      <w:r>
        <w:rPr>
          <w:rFonts w:ascii="仿宋_GB2312" w:eastAsia="仿宋_GB2312" w:hAnsi="楷体_GB2312" w:cs="楷体_GB2312" w:hint="eastAsia"/>
          <w:bCs/>
          <w:color w:val="000000"/>
          <w:sz w:val="32"/>
          <w:szCs w:val="32"/>
        </w:rPr>
        <w:t>，现场进行审核，审核通过当场发证。</w:t>
      </w:r>
    </w:p>
    <w:p w:rsidR="00FD4ED0" w:rsidRDefault="00FD4ED0" w:rsidP="00FD4ED0">
      <w:pPr>
        <w:spacing w:line="580" w:lineRule="exact"/>
        <w:ind w:firstLineChars="200" w:firstLine="640"/>
        <w:rPr>
          <w:rFonts w:ascii="仿宋_GB2312" w:eastAsia="仿宋_GB2312" w:hAnsi="楷体_GB2312" w:cs="楷体_GB2312"/>
          <w:bCs/>
          <w:color w:val="000000"/>
          <w:sz w:val="32"/>
          <w:szCs w:val="32"/>
        </w:rPr>
      </w:pPr>
      <w:r>
        <w:rPr>
          <w:rFonts w:ascii="仿宋_GB2312" w:eastAsia="仿宋_GB2312" w:hAnsi="楷体_GB2312" w:cs="楷体_GB2312" w:hint="eastAsia"/>
          <w:bCs/>
          <w:color w:val="000000"/>
          <w:sz w:val="32"/>
          <w:szCs w:val="32"/>
        </w:rPr>
        <w:t>2.审批结果通报监管科室，由监管科室加强日常管理。</w:t>
      </w:r>
    </w:p>
    <w:p w:rsidR="00FD4ED0" w:rsidRDefault="00FD4ED0" w:rsidP="00FD4ED0">
      <w:pPr>
        <w:spacing w:line="580" w:lineRule="exact"/>
        <w:ind w:firstLineChars="200" w:firstLine="640"/>
        <w:rPr>
          <w:rFonts w:ascii="仿宋_GB2312" w:eastAsia="仿宋_GB2312" w:hAnsi="楷体_GB2312" w:cs="楷体_GB2312"/>
          <w:bCs/>
          <w:color w:val="000000"/>
          <w:sz w:val="32"/>
          <w:szCs w:val="32"/>
        </w:rPr>
      </w:pPr>
      <w:r>
        <w:rPr>
          <w:rFonts w:ascii="仿宋_GB2312" w:eastAsia="仿宋_GB2312" w:hAnsi="楷体_GB2312" w:cs="楷体_GB2312" w:hint="eastAsia"/>
          <w:bCs/>
          <w:color w:val="000000"/>
          <w:sz w:val="32"/>
          <w:szCs w:val="32"/>
        </w:rPr>
        <w:t>3.由工作人员</w:t>
      </w:r>
      <w:r w:rsidRPr="00734B7E">
        <w:rPr>
          <w:rFonts w:ascii="仿宋_GB2312" w:eastAsia="仿宋_GB2312" w:hAnsi="楷体_GB2312" w:cs="楷体_GB2312" w:hint="eastAsia"/>
          <w:bCs/>
          <w:color w:val="000000"/>
          <w:sz w:val="32"/>
          <w:szCs w:val="32"/>
        </w:rPr>
        <w:t>将项目纳入“南阳市卫健体委‘医健快办’政务服务工作台账”</w:t>
      </w:r>
      <w:r>
        <w:rPr>
          <w:rFonts w:ascii="仿宋_GB2312" w:eastAsia="仿宋_GB2312" w:hAnsi="楷体_GB2312" w:cs="楷体_GB2312" w:hint="eastAsia"/>
          <w:bCs/>
          <w:color w:val="000000"/>
          <w:sz w:val="32"/>
          <w:szCs w:val="32"/>
        </w:rPr>
        <w:t>，做好后续服务。</w:t>
      </w:r>
    </w:p>
    <w:p w:rsidR="00FD4ED0" w:rsidRPr="007D0C8F" w:rsidRDefault="00FD4ED0" w:rsidP="00FD4ED0">
      <w:pPr>
        <w:spacing w:line="580" w:lineRule="exact"/>
        <w:ind w:firstLineChars="200" w:firstLine="643"/>
        <w:rPr>
          <w:rFonts w:ascii="仿宋_GB2312" w:eastAsia="仿宋_GB2312" w:hAnsi="楷体_GB2312" w:cs="楷体_GB2312"/>
          <w:b/>
          <w:bCs/>
          <w:color w:val="000000"/>
          <w:sz w:val="32"/>
          <w:szCs w:val="32"/>
        </w:rPr>
      </w:pPr>
      <w:r w:rsidRPr="007D0C8F">
        <w:rPr>
          <w:rFonts w:ascii="仿宋_GB2312" w:eastAsia="仿宋_GB2312" w:hAnsi="楷体_GB2312" w:cs="楷体_GB2312" w:hint="eastAsia"/>
          <w:b/>
          <w:bCs/>
          <w:color w:val="000000"/>
          <w:sz w:val="32"/>
          <w:szCs w:val="32"/>
        </w:rPr>
        <w:t>申请材料：</w:t>
      </w:r>
    </w:p>
    <w:tbl>
      <w:tblPr>
        <w:tblW w:w="82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8"/>
        <w:gridCol w:w="1618"/>
        <w:gridCol w:w="1230"/>
      </w:tblGrid>
      <w:tr w:rsidR="00FD4ED0" w:rsidTr="00ED27EE">
        <w:tc>
          <w:tcPr>
            <w:tcW w:w="5438" w:type="dxa"/>
            <w:vAlign w:val="center"/>
          </w:tcPr>
          <w:p w:rsidR="00FD4ED0" w:rsidRPr="008233FA" w:rsidRDefault="00FD4ED0" w:rsidP="00ED27EE">
            <w:pPr>
              <w:spacing w:line="240" w:lineRule="atLeast"/>
              <w:jc w:val="center"/>
              <w:rPr>
                <w:rFonts w:ascii="仿宋_GB2312" w:eastAsia="仿宋_GB2312" w:hAnsi="宋体"/>
                <w:b/>
                <w:color w:val="000000"/>
                <w:sz w:val="24"/>
                <w:szCs w:val="24"/>
              </w:rPr>
            </w:pPr>
            <w:r w:rsidRPr="008233FA">
              <w:rPr>
                <w:rFonts w:ascii="仿宋_GB2312" w:eastAsia="仿宋_GB2312" w:hAnsi="宋体" w:hint="eastAsia"/>
                <w:b/>
                <w:color w:val="000000"/>
                <w:sz w:val="24"/>
                <w:szCs w:val="24"/>
              </w:rPr>
              <w:t>受理材料</w:t>
            </w:r>
          </w:p>
        </w:tc>
        <w:tc>
          <w:tcPr>
            <w:tcW w:w="1618" w:type="dxa"/>
            <w:vAlign w:val="center"/>
          </w:tcPr>
          <w:p w:rsidR="00FD4ED0" w:rsidRPr="008233FA" w:rsidRDefault="00FD4ED0" w:rsidP="00ED27EE">
            <w:pPr>
              <w:spacing w:line="240" w:lineRule="atLeast"/>
              <w:jc w:val="center"/>
              <w:rPr>
                <w:rFonts w:ascii="仿宋_GB2312" w:eastAsia="仿宋_GB2312" w:hAnsi="宋体"/>
                <w:b/>
                <w:color w:val="000000"/>
                <w:sz w:val="24"/>
                <w:szCs w:val="24"/>
              </w:rPr>
            </w:pPr>
            <w:r w:rsidRPr="008233FA">
              <w:rPr>
                <w:rFonts w:ascii="仿宋_GB2312" w:eastAsia="仿宋_GB2312" w:hAnsi="宋体" w:hint="eastAsia"/>
                <w:b/>
                <w:color w:val="000000"/>
                <w:sz w:val="24"/>
                <w:szCs w:val="24"/>
              </w:rPr>
              <w:t>性质</w:t>
            </w:r>
          </w:p>
        </w:tc>
        <w:tc>
          <w:tcPr>
            <w:tcW w:w="1230" w:type="dxa"/>
            <w:vAlign w:val="center"/>
          </w:tcPr>
          <w:p w:rsidR="00FD4ED0" w:rsidRPr="008233FA" w:rsidRDefault="00FD4ED0" w:rsidP="00ED27EE">
            <w:pPr>
              <w:spacing w:line="240" w:lineRule="atLeast"/>
              <w:jc w:val="center"/>
              <w:rPr>
                <w:rFonts w:ascii="仿宋_GB2312" w:eastAsia="仿宋_GB2312" w:hAnsi="宋体"/>
                <w:b/>
                <w:color w:val="000000"/>
                <w:sz w:val="24"/>
                <w:szCs w:val="24"/>
              </w:rPr>
            </w:pPr>
            <w:r w:rsidRPr="008233FA">
              <w:rPr>
                <w:rFonts w:ascii="仿宋_GB2312" w:eastAsia="仿宋_GB2312" w:hAnsi="宋体" w:hint="eastAsia"/>
                <w:b/>
                <w:color w:val="000000"/>
                <w:sz w:val="24"/>
                <w:szCs w:val="24"/>
              </w:rPr>
              <w:t>份数</w:t>
            </w:r>
          </w:p>
        </w:tc>
      </w:tr>
      <w:tr w:rsidR="00FD4ED0" w:rsidTr="00ED27EE">
        <w:tc>
          <w:tcPr>
            <w:tcW w:w="5438" w:type="dxa"/>
            <w:vAlign w:val="center"/>
          </w:tcPr>
          <w:p w:rsidR="00FD4ED0" w:rsidRPr="007D0C8F" w:rsidRDefault="00FD4ED0" w:rsidP="00ED27EE">
            <w:pPr>
              <w:spacing w:line="240" w:lineRule="atLeast"/>
              <w:jc w:val="center"/>
              <w:rPr>
                <w:rFonts w:ascii="仿宋_GB2312" w:eastAsia="仿宋_GB2312" w:hAnsi="宋体"/>
                <w:color w:val="000000"/>
                <w:sz w:val="24"/>
                <w:szCs w:val="24"/>
              </w:rPr>
            </w:pPr>
            <w:r w:rsidRPr="007D0C8F">
              <w:rPr>
                <w:rFonts w:ascii="仿宋_GB2312" w:eastAsia="仿宋_GB2312" w:hAnsi="宋体" w:hint="eastAsia"/>
                <w:sz w:val="24"/>
                <w:szCs w:val="24"/>
              </w:rPr>
              <w:t>医疗机构放射性职业病危害建设项目预评价报告审核申请表</w:t>
            </w:r>
          </w:p>
        </w:tc>
        <w:tc>
          <w:tcPr>
            <w:tcW w:w="1618" w:type="dxa"/>
            <w:vAlign w:val="center"/>
          </w:tcPr>
          <w:p w:rsidR="00FD4ED0" w:rsidRPr="007D0C8F" w:rsidRDefault="00FD4ED0" w:rsidP="00ED27EE">
            <w:pPr>
              <w:spacing w:line="240" w:lineRule="atLeast"/>
              <w:jc w:val="center"/>
              <w:rPr>
                <w:rFonts w:ascii="仿宋_GB2312" w:eastAsia="仿宋_GB2312" w:hAnsi="宋体"/>
                <w:color w:val="000000"/>
                <w:sz w:val="24"/>
                <w:szCs w:val="24"/>
              </w:rPr>
            </w:pPr>
            <w:r w:rsidRPr="007D0C8F">
              <w:rPr>
                <w:rFonts w:ascii="仿宋_GB2312" w:eastAsia="仿宋_GB2312" w:hAnsi="宋体" w:hint="eastAsia"/>
                <w:color w:val="000000"/>
                <w:sz w:val="24"/>
                <w:szCs w:val="24"/>
              </w:rPr>
              <w:t>原件</w:t>
            </w:r>
          </w:p>
        </w:tc>
        <w:tc>
          <w:tcPr>
            <w:tcW w:w="1230" w:type="dxa"/>
            <w:vAlign w:val="center"/>
          </w:tcPr>
          <w:p w:rsidR="00FD4ED0" w:rsidRPr="007D0C8F" w:rsidRDefault="00FD4ED0" w:rsidP="00ED27EE">
            <w:pPr>
              <w:spacing w:line="240" w:lineRule="atLeast"/>
              <w:jc w:val="center"/>
              <w:rPr>
                <w:rFonts w:ascii="仿宋_GB2312" w:eastAsia="仿宋_GB2312" w:hAnsi="宋体"/>
                <w:color w:val="000000"/>
                <w:sz w:val="24"/>
                <w:szCs w:val="24"/>
              </w:rPr>
            </w:pPr>
            <w:r w:rsidRPr="007D0C8F">
              <w:rPr>
                <w:rFonts w:ascii="仿宋_GB2312" w:eastAsia="仿宋_GB2312" w:hAnsi="宋体" w:hint="eastAsia"/>
                <w:color w:val="000000"/>
                <w:sz w:val="24"/>
                <w:szCs w:val="24"/>
              </w:rPr>
              <w:t>1</w:t>
            </w:r>
          </w:p>
        </w:tc>
      </w:tr>
      <w:tr w:rsidR="00FD4ED0" w:rsidTr="00ED27EE">
        <w:tc>
          <w:tcPr>
            <w:tcW w:w="5438" w:type="dxa"/>
            <w:vAlign w:val="center"/>
          </w:tcPr>
          <w:p w:rsidR="00FD4ED0" w:rsidRPr="007D0C8F" w:rsidRDefault="00FD4ED0" w:rsidP="00ED27EE">
            <w:pPr>
              <w:spacing w:line="240" w:lineRule="atLeast"/>
              <w:jc w:val="center"/>
              <w:rPr>
                <w:rFonts w:ascii="仿宋_GB2312" w:eastAsia="仿宋_GB2312" w:hAnsi="宋体"/>
                <w:color w:val="000000"/>
                <w:sz w:val="24"/>
                <w:szCs w:val="24"/>
              </w:rPr>
            </w:pPr>
            <w:r w:rsidRPr="007D0C8F">
              <w:rPr>
                <w:rFonts w:ascii="仿宋_GB2312" w:eastAsia="仿宋_GB2312" w:hAnsi="宋体" w:hint="eastAsia"/>
                <w:sz w:val="24"/>
                <w:szCs w:val="24"/>
              </w:rPr>
              <w:t>医疗机构放射性职业病危害建设项目预评价报告</w:t>
            </w:r>
          </w:p>
        </w:tc>
        <w:tc>
          <w:tcPr>
            <w:tcW w:w="1618" w:type="dxa"/>
            <w:vAlign w:val="center"/>
          </w:tcPr>
          <w:p w:rsidR="00FD4ED0" w:rsidRPr="007D0C8F" w:rsidRDefault="00FD4ED0" w:rsidP="00ED27EE">
            <w:pPr>
              <w:spacing w:line="240" w:lineRule="atLeast"/>
              <w:jc w:val="center"/>
              <w:rPr>
                <w:rFonts w:ascii="仿宋_GB2312" w:eastAsia="仿宋_GB2312" w:hAnsi="宋体"/>
                <w:color w:val="000000"/>
                <w:sz w:val="24"/>
                <w:szCs w:val="24"/>
              </w:rPr>
            </w:pPr>
            <w:r w:rsidRPr="007D0C8F">
              <w:rPr>
                <w:rFonts w:ascii="仿宋_GB2312" w:eastAsia="仿宋_GB2312" w:hint="eastAsia"/>
                <w:color w:val="000000"/>
                <w:sz w:val="24"/>
                <w:szCs w:val="24"/>
              </w:rPr>
              <w:t>原件</w:t>
            </w:r>
          </w:p>
        </w:tc>
        <w:tc>
          <w:tcPr>
            <w:tcW w:w="1230" w:type="dxa"/>
            <w:vAlign w:val="center"/>
          </w:tcPr>
          <w:p w:rsidR="00FD4ED0" w:rsidRPr="007D0C8F" w:rsidRDefault="00FD4ED0" w:rsidP="00ED27EE">
            <w:pPr>
              <w:spacing w:line="240" w:lineRule="atLeast"/>
              <w:jc w:val="center"/>
              <w:rPr>
                <w:rFonts w:ascii="仿宋_GB2312" w:eastAsia="仿宋_GB2312" w:hAnsi="宋体"/>
                <w:color w:val="000000"/>
                <w:sz w:val="24"/>
                <w:szCs w:val="24"/>
              </w:rPr>
            </w:pPr>
            <w:r w:rsidRPr="007D0C8F">
              <w:rPr>
                <w:rFonts w:ascii="仿宋_GB2312" w:eastAsia="仿宋_GB2312" w:hAnsi="宋体" w:hint="eastAsia"/>
                <w:color w:val="000000"/>
                <w:sz w:val="24"/>
                <w:szCs w:val="24"/>
              </w:rPr>
              <w:t>1</w:t>
            </w:r>
          </w:p>
        </w:tc>
      </w:tr>
    </w:tbl>
    <w:p w:rsidR="00FD4ED0" w:rsidRPr="0026739A" w:rsidRDefault="00FD4ED0" w:rsidP="00FD4ED0">
      <w:pPr>
        <w:spacing w:line="580" w:lineRule="exact"/>
        <w:ind w:firstLineChars="200" w:firstLine="640"/>
        <w:rPr>
          <w:rFonts w:ascii="仿宋_GB2312" w:eastAsia="仿宋_GB2312" w:hAnsi="楷体_GB2312" w:cs="楷体_GB2312"/>
          <w:bCs/>
          <w:color w:val="000000"/>
          <w:sz w:val="32"/>
          <w:szCs w:val="32"/>
        </w:rPr>
      </w:pPr>
      <w:r>
        <w:rPr>
          <w:rFonts w:ascii="仿宋_GB2312" w:eastAsia="仿宋_GB2312" w:hAnsi="楷体_GB2312" w:cs="楷体_GB2312" w:hint="eastAsia"/>
          <w:bCs/>
          <w:color w:val="000000"/>
          <w:sz w:val="32"/>
          <w:szCs w:val="32"/>
        </w:rPr>
        <w:t>也可扫描下方二维码了解申请材料信息：</w:t>
      </w:r>
    </w:p>
    <w:p w:rsidR="00FD4ED0" w:rsidRDefault="00FD4ED0" w:rsidP="00FD4ED0">
      <w:pPr>
        <w:spacing w:line="580" w:lineRule="exact"/>
        <w:ind w:firstLineChars="200" w:firstLine="640"/>
        <w:rPr>
          <w:rFonts w:ascii="仿宋_GB2312" w:eastAsia="仿宋_GB2312" w:hint="eastAsia"/>
          <w:sz w:val="32"/>
          <w:szCs w:val="32"/>
        </w:rPr>
      </w:pPr>
      <w:r>
        <w:rPr>
          <w:rFonts w:ascii="仿宋_GB2312" w:eastAsia="仿宋_GB2312" w:hint="eastAsia"/>
          <w:noProof/>
          <w:sz w:val="32"/>
          <w:szCs w:val="32"/>
        </w:rPr>
        <w:drawing>
          <wp:anchor distT="0" distB="0" distL="114300" distR="114300" simplePos="0" relativeHeight="251661312" behindDoc="0" locked="0" layoutInCell="1" allowOverlap="1">
            <wp:simplePos x="0" y="0"/>
            <wp:positionH relativeFrom="column">
              <wp:posOffset>2028825</wp:posOffset>
            </wp:positionH>
            <wp:positionV relativeFrom="paragraph">
              <wp:posOffset>107315</wp:posOffset>
            </wp:positionV>
            <wp:extent cx="1543050" cy="1543050"/>
            <wp:effectExtent l="19050" t="0" r="0" b="0"/>
            <wp:wrapNone/>
            <wp:docPr id="6" name="图片 3" descr="F:\微信聊天文件\WeChat Files\wxid_bn87c67v6wrl21\FileStorage\Temp\1678714164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微信聊天文件\WeChat Files\wxid_bn87c67v6wrl21\FileStorage\Temp\1678714164144.png"/>
                    <pic:cNvPicPr>
                      <a:picLocks noChangeAspect="1" noChangeArrowheads="1"/>
                    </pic:cNvPicPr>
                  </pic:nvPicPr>
                  <pic:blipFill>
                    <a:blip r:embed="rId8"/>
                    <a:srcRect/>
                    <a:stretch>
                      <a:fillRect/>
                    </a:stretch>
                  </pic:blipFill>
                  <pic:spPr bwMode="auto">
                    <a:xfrm>
                      <a:off x="0" y="0"/>
                      <a:ext cx="1543050" cy="1543050"/>
                    </a:xfrm>
                    <a:prstGeom prst="rect">
                      <a:avLst/>
                    </a:prstGeom>
                    <a:noFill/>
                    <a:ln w="9525">
                      <a:noFill/>
                      <a:miter lim="800000"/>
                      <a:headEnd/>
                      <a:tailEnd/>
                    </a:ln>
                  </pic:spPr>
                </pic:pic>
              </a:graphicData>
            </a:graphic>
          </wp:anchor>
        </w:drawing>
      </w:r>
    </w:p>
    <w:p w:rsidR="00FD4ED0" w:rsidRDefault="00FD4ED0" w:rsidP="00FD4ED0">
      <w:pPr>
        <w:spacing w:line="580" w:lineRule="exact"/>
        <w:ind w:firstLineChars="200" w:firstLine="640"/>
        <w:rPr>
          <w:rFonts w:ascii="仿宋_GB2312" w:eastAsia="仿宋_GB2312" w:hint="eastAsia"/>
          <w:sz w:val="32"/>
          <w:szCs w:val="32"/>
        </w:rPr>
      </w:pPr>
    </w:p>
    <w:p w:rsidR="00FD4ED0" w:rsidRDefault="00FD4ED0" w:rsidP="00FD4ED0">
      <w:pPr>
        <w:spacing w:line="580" w:lineRule="exact"/>
        <w:ind w:firstLineChars="200" w:firstLine="640"/>
        <w:rPr>
          <w:rFonts w:ascii="仿宋_GB2312" w:eastAsia="仿宋_GB2312" w:hint="eastAsia"/>
          <w:sz w:val="32"/>
          <w:szCs w:val="32"/>
        </w:rPr>
      </w:pPr>
    </w:p>
    <w:p w:rsidR="00FD4ED0" w:rsidRDefault="00FD4ED0" w:rsidP="00FD4ED0">
      <w:pPr>
        <w:spacing w:line="580" w:lineRule="exact"/>
        <w:ind w:firstLineChars="200" w:firstLine="640"/>
        <w:rPr>
          <w:rFonts w:ascii="仿宋_GB2312" w:eastAsia="仿宋_GB2312" w:hint="eastAsia"/>
          <w:sz w:val="32"/>
          <w:szCs w:val="32"/>
        </w:rPr>
      </w:pPr>
    </w:p>
    <w:p w:rsidR="00FD4ED0" w:rsidRPr="00305399" w:rsidRDefault="00FD4ED0" w:rsidP="00FD4ED0">
      <w:pPr>
        <w:spacing w:line="580" w:lineRule="exact"/>
        <w:ind w:firstLineChars="200" w:firstLine="640"/>
        <w:rPr>
          <w:rFonts w:ascii="仿宋_GB2312" w:eastAsia="仿宋_GB2312" w:hint="eastAsia"/>
          <w:sz w:val="32"/>
          <w:szCs w:val="32"/>
        </w:rPr>
      </w:pPr>
    </w:p>
    <w:p w:rsidR="00E540BF" w:rsidRDefault="00FD4ED0" w:rsidP="00E540BF">
      <w:pPr>
        <w:spacing w:line="580" w:lineRule="exact"/>
        <w:ind w:firstLineChars="200" w:firstLine="640"/>
        <w:rPr>
          <w:rFonts w:ascii="仿宋_GB2312" w:eastAsia="仿宋_GB2312" w:hAnsi="黑体"/>
          <w:sz w:val="32"/>
          <w:szCs w:val="32"/>
        </w:rPr>
      </w:pPr>
      <w:r w:rsidRPr="003D2CD1">
        <w:rPr>
          <w:rFonts w:ascii="仿宋_GB2312" w:eastAsia="仿宋_GB2312" w:hAnsi="黑体" w:hint="eastAsia"/>
          <w:sz w:val="32"/>
          <w:szCs w:val="32"/>
        </w:rPr>
        <w:t>咨询电话：0377-61387605</w:t>
      </w:r>
    </w:p>
    <w:sectPr w:rsidR="00E540BF" w:rsidSect="00FD4ED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E99" w:rsidRDefault="005E2E99" w:rsidP="00C57CEC">
      <w:pPr>
        <w:rPr>
          <w:rFonts w:hint="eastAsia"/>
        </w:rPr>
      </w:pPr>
      <w:r>
        <w:separator/>
      </w:r>
    </w:p>
  </w:endnote>
  <w:endnote w:type="continuationSeparator" w:id="1">
    <w:p w:rsidR="005E2E99" w:rsidRDefault="005E2E99" w:rsidP="00C57CEC">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Light"/>
    <w:panose1 w:val="020F0502020204030204"/>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notTrueType/>
    <w:pitch w:val="fixed"/>
    <w:sig w:usb0="00000001" w:usb1="08080000" w:usb2="00000010" w:usb3="00000000" w:csb0="0010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PingFangSC-Medium, PingFang SC">
    <w:altName w:val="Times New Roman"/>
    <w:panose1 w:val="00000000000000000000"/>
    <w:charset w:val="00"/>
    <w:family w:val="roman"/>
    <w:notTrueType/>
    <w:pitch w:val="default"/>
    <w:sig w:usb0="00000000" w:usb1="00000000" w:usb2="00000000" w:usb3="00000000" w:csb0="00000000"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4153391"/>
      <w:docPartObj>
        <w:docPartGallery w:val="Page Numbers (Bottom of Page)"/>
        <w:docPartUnique/>
      </w:docPartObj>
    </w:sdtPr>
    <w:sdtEndPr>
      <w:rPr>
        <w:sz w:val="28"/>
        <w:szCs w:val="28"/>
      </w:rPr>
    </w:sdtEndPr>
    <w:sdtContent>
      <w:p w:rsidR="00813123" w:rsidRPr="00813123" w:rsidRDefault="00CD758F">
        <w:pPr>
          <w:pStyle w:val="a4"/>
          <w:jc w:val="center"/>
          <w:rPr>
            <w:rFonts w:hint="eastAsia"/>
            <w:sz w:val="28"/>
            <w:szCs w:val="28"/>
          </w:rPr>
        </w:pPr>
        <w:r w:rsidRPr="00813123">
          <w:rPr>
            <w:rFonts w:ascii="Times New Roman" w:hAnsi="Times New Roman" w:cs="Times New Roman"/>
            <w:sz w:val="28"/>
            <w:szCs w:val="28"/>
          </w:rPr>
          <w:fldChar w:fldCharType="begin"/>
        </w:r>
        <w:r w:rsidR="00813123" w:rsidRPr="00813123">
          <w:rPr>
            <w:rFonts w:ascii="Times New Roman" w:hAnsi="Times New Roman" w:cs="Times New Roman"/>
            <w:sz w:val="28"/>
            <w:szCs w:val="28"/>
          </w:rPr>
          <w:instrText xml:space="preserve"> PAGE   \* MERGEFORMAT </w:instrText>
        </w:r>
        <w:r w:rsidRPr="00813123">
          <w:rPr>
            <w:rFonts w:ascii="Times New Roman" w:hAnsi="Times New Roman" w:cs="Times New Roman"/>
            <w:sz w:val="28"/>
            <w:szCs w:val="28"/>
          </w:rPr>
          <w:fldChar w:fldCharType="separate"/>
        </w:r>
        <w:r w:rsidR="00F750C4" w:rsidRPr="00F750C4">
          <w:rPr>
            <w:rFonts w:ascii="Times New Roman" w:hAnsi="Times New Roman" w:cs="Times New Roman"/>
            <w:noProof/>
            <w:sz w:val="28"/>
            <w:szCs w:val="28"/>
            <w:lang w:val="zh-CN"/>
          </w:rPr>
          <w:t>2</w:t>
        </w:r>
        <w:r w:rsidRPr="00813123">
          <w:rPr>
            <w:rFonts w:ascii="Times New Roman" w:hAnsi="Times New Roman" w:cs="Times New Roman"/>
            <w:sz w:val="28"/>
            <w:szCs w:val="28"/>
          </w:rPr>
          <w:fldChar w:fldCharType="end"/>
        </w:r>
      </w:p>
    </w:sdtContent>
  </w:sdt>
  <w:p w:rsidR="00813123" w:rsidRDefault="00813123">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E99" w:rsidRDefault="005E2E99" w:rsidP="00C57CEC">
      <w:pPr>
        <w:rPr>
          <w:rFonts w:hint="eastAsia"/>
        </w:rPr>
      </w:pPr>
      <w:r>
        <w:separator/>
      </w:r>
    </w:p>
  </w:footnote>
  <w:footnote w:type="continuationSeparator" w:id="1">
    <w:p w:rsidR="005E2E99" w:rsidRDefault="005E2E99" w:rsidP="00C57CEC">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7CEC"/>
    <w:rsid w:val="00001778"/>
    <w:rsid w:val="000072D8"/>
    <w:rsid w:val="00013212"/>
    <w:rsid w:val="00022A54"/>
    <w:rsid w:val="00023ADF"/>
    <w:rsid w:val="000431C8"/>
    <w:rsid w:val="0004400A"/>
    <w:rsid w:val="000463A8"/>
    <w:rsid w:val="0005606E"/>
    <w:rsid w:val="00075AC8"/>
    <w:rsid w:val="00081DC4"/>
    <w:rsid w:val="00087839"/>
    <w:rsid w:val="000D6673"/>
    <w:rsid w:val="000E3DA6"/>
    <w:rsid w:val="000F089D"/>
    <w:rsid w:val="000F6C70"/>
    <w:rsid w:val="00106951"/>
    <w:rsid w:val="00114753"/>
    <w:rsid w:val="0012060B"/>
    <w:rsid w:val="00130708"/>
    <w:rsid w:val="00145618"/>
    <w:rsid w:val="001470A1"/>
    <w:rsid w:val="00162488"/>
    <w:rsid w:val="00163D60"/>
    <w:rsid w:val="00174DEC"/>
    <w:rsid w:val="001A3815"/>
    <w:rsid w:val="001B0D48"/>
    <w:rsid w:val="001B4979"/>
    <w:rsid w:val="001B50ED"/>
    <w:rsid w:val="001E2223"/>
    <w:rsid w:val="001E73DF"/>
    <w:rsid w:val="001E7DE8"/>
    <w:rsid w:val="002047F2"/>
    <w:rsid w:val="00205D5A"/>
    <w:rsid w:val="002068FB"/>
    <w:rsid w:val="0021670B"/>
    <w:rsid w:val="002242D9"/>
    <w:rsid w:val="00231BBA"/>
    <w:rsid w:val="0023341D"/>
    <w:rsid w:val="0023755F"/>
    <w:rsid w:val="00243BA5"/>
    <w:rsid w:val="00260CA5"/>
    <w:rsid w:val="00262D49"/>
    <w:rsid w:val="00264317"/>
    <w:rsid w:val="00291208"/>
    <w:rsid w:val="002A2A04"/>
    <w:rsid w:val="002D40B3"/>
    <w:rsid w:val="002D6AC5"/>
    <w:rsid w:val="00301709"/>
    <w:rsid w:val="00333723"/>
    <w:rsid w:val="00340296"/>
    <w:rsid w:val="00341C5A"/>
    <w:rsid w:val="0036563A"/>
    <w:rsid w:val="003A563D"/>
    <w:rsid w:val="003A586A"/>
    <w:rsid w:val="003A6B41"/>
    <w:rsid w:val="003C0063"/>
    <w:rsid w:val="003D59ED"/>
    <w:rsid w:val="004035AE"/>
    <w:rsid w:val="00411A5C"/>
    <w:rsid w:val="004143E0"/>
    <w:rsid w:val="00431B2B"/>
    <w:rsid w:val="004413DB"/>
    <w:rsid w:val="00452F1B"/>
    <w:rsid w:val="00455618"/>
    <w:rsid w:val="00497E61"/>
    <w:rsid w:val="004B7561"/>
    <w:rsid w:val="004C192B"/>
    <w:rsid w:val="004C6C4D"/>
    <w:rsid w:val="004D1C70"/>
    <w:rsid w:val="004D1E47"/>
    <w:rsid w:val="004E328A"/>
    <w:rsid w:val="004F0CAB"/>
    <w:rsid w:val="005053D0"/>
    <w:rsid w:val="005109C0"/>
    <w:rsid w:val="00514C5E"/>
    <w:rsid w:val="00535171"/>
    <w:rsid w:val="00544C3A"/>
    <w:rsid w:val="00547B1A"/>
    <w:rsid w:val="00554812"/>
    <w:rsid w:val="0056014E"/>
    <w:rsid w:val="00560DCA"/>
    <w:rsid w:val="0057687A"/>
    <w:rsid w:val="00586A89"/>
    <w:rsid w:val="005A6C94"/>
    <w:rsid w:val="005B495E"/>
    <w:rsid w:val="005D0466"/>
    <w:rsid w:val="005D2BEE"/>
    <w:rsid w:val="005E2E99"/>
    <w:rsid w:val="005E6113"/>
    <w:rsid w:val="006010C1"/>
    <w:rsid w:val="00602F8E"/>
    <w:rsid w:val="00621D8E"/>
    <w:rsid w:val="00641170"/>
    <w:rsid w:val="006573A1"/>
    <w:rsid w:val="00660567"/>
    <w:rsid w:val="00667D3B"/>
    <w:rsid w:val="00677614"/>
    <w:rsid w:val="0068192F"/>
    <w:rsid w:val="00696677"/>
    <w:rsid w:val="00697C76"/>
    <w:rsid w:val="006B35A3"/>
    <w:rsid w:val="006F12D3"/>
    <w:rsid w:val="006F4399"/>
    <w:rsid w:val="006F6155"/>
    <w:rsid w:val="007123DA"/>
    <w:rsid w:val="00727EF2"/>
    <w:rsid w:val="00774ECB"/>
    <w:rsid w:val="00785C0A"/>
    <w:rsid w:val="007A2B97"/>
    <w:rsid w:val="007C737C"/>
    <w:rsid w:val="007E2D2F"/>
    <w:rsid w:val="0080602A"/>
    <w:rsid w:val="00811068"/>
    <w:rsid w:val="00813123"/>
    <w:rsid w:val="008144EF"/>
    <w:rsid w:val="008658C1"/>
    <w:rsid w:val="00873ACF"/>
    <w:rsid w:val="00876E3A"/>
    <w:rsid w:val="00881DD7"/>
    <w:rsid w:val="00881F64"/>
    <w:rsid w:val="008A54D1"/>
    <w:rsid w:val="008A7995"/>
    <w:rsid w:val="008C2380"/>
    <w:rsid w:val="00903E03"/>
    <w:rsid w:val="00904EC3"/>
    <w:rsid w:val="00907196"/>
    <w:rsid w:val="00935EFE"/>
    <w:rsid w:val="0098241F"/>
    <w:rsid w:val="009878FB"/>
    <w:rsid w:val="009A2547"/>
    <w:rsid w:val="009A29F5"/>
    <w:rsid w:val="009A5D95"/>
    <w:rsid w:val="009C5E79"/>
    <w:rsid w:val="009D49B0"/>
    <w:rsid w:val="009F7CC7"/>
    <w:rsid w:val="00A00910"/>
    <w:rsid w:val="00A13832"/>
    <w:rsid w:val="00A453E1"/>
    <w:rsid w:val="00A557D7"/>
    <w:rsid w:val="00A65103"/>
    <w:rsid w:val="00A67F9E"/>
    <w:rsid w:val="00A74281"/>
    <w:rsid w:val="00A82104"/>
    <w:rsid w:val="00A93B4D"/>
    <w:rsid w:val="00AB5C32"/>
    <w:rsid w:val="00AE158B"/>
    <w:rsid w:val="00AE7E2E"/>
    <w:rsid w:val="00AF5431"/>
    <w:rsid w:val="00B03AAA"/>
    <w:rsid w:val="00B12246"/>
    <w:rsid w:val="00B22348"/>
    <w:rsid w:val="00B35873"/>
    <w:rsid w:val="00B469FF"/>
    <w:rsid w:val="00B5245C"/>
    <w:rsid w:val="00B56D59"/>
    <w:rsid w:val="00B6579B"/>
    <w:rsid w:val="00B70C80"/>
    <w:rsid w:val="00B931D2"/>
    <w:rsid w:val="00B974D3"/>
    <w:rsid w:val="00BE3511"/>
    <w:rsid w:val="00BE54EE"/>
    <w:rsid w:val="00BE7857"/>
    <w:rsid w:val="00BF233E"/>
    <w:rsid w:val="00BF75D5"/>
    <w:rsid w:val="00C01831"/>
    <w:rsid w:val="00C064C4"/>
    <w:rsid w:val="00C200DF"/>
    <w:rsid w:val="00C34BA0"/>
    <w:rsid w:val="00C4025E"/>
    <w:rsid w:val="00C40FA0"/>
    <w:rsid w:val="00C511F2"/>
    <w:rsid w:val="00C57CEC"/>
    <w:rsid w:val="00C86D77"/>
    <w:rsid w:val="00CC0453"/>
    <w:rsid w:val="00CD4DD0"/>
    <w:rsid w:val="00CD758F"/>
    <w:rsid w:val="00CD7D4B"/>
    <w:rsid w:val="00CE2B3C"/>
    <w:rsid w:val="00D12091"/>
    <w:rsid w:val="00D17F97"/>
    <w:rsid w:val="00D2302D"/>
    <w:rsid w:val="00D26B44"/>
    <w:rsid w:val="00D37C42"/>
    <w:rsid w:val="00D4150B"/>
    <w:rsid w:val="00D61DE4"/>
    <w:rsid w:val="00D73258"/>
    <w:rsid w:val="00D93939"/>
    <w:rsid w:val="00D964CA"/>
    <w:rsid w:val="00DA2B06"/>
    <w:rsid w:val="00DD0E2D"/>
    <w:rsid w:val="00DD7842"/>
    <w:rsid w:val="00E04159"/>
    <w:rsid w:val="00E10C28"/>
    <w:rsid w:val="00E13C90"/>
    <w:rsid w:val="00E159D8"/>
    <w:rsid w:val="00E165B0"/>
    <w:rsid w:val="00E21BA9"/>
    <w:rsid w:val="00E41AEB"/>
    <w:rsid w:val="00E4289C"/>
    <w:rsid w:val="00E540BF"/>
    <w:rsid w:val="00E54961"/>
    <w:rsid w:val="00E71145"/>
    <w:rsid w:val="00E82AF6"/>
    <w:rsid w:val="00E87113"/>
    <w:rsid w:val="00E935D1"/>
    <w:rsid w:val="00E97550"/>
    <w:rsid w:val="00ED5C27"/>
    <w:rsid w:val="00F10138"/>
    <w:rsid w:val="00F13987"/>
    <w:rsid w:val="00F17596"/>
    <w:rsid w:val="00F323E8"/>
    <w:rsid w:val="00F3708F"/>
    <w:rsid w:val="00F50862"/>
    <w:rsid w:val="00F54AAE"/>
    <w:rsid w:val="00F6259C"/>
    <w:rsid w:val="00F66B4C"/>
    <w:rsid w:val="00F750C4"/>
    <w:rsid w:val="00F817C9"/>
    <w:rsid w:val="00F91569"/>
    <w:rsid w:val="00FA0E78"/>
    <w:rsid w:val="00FA491A"/>
    <w:rsid w:val="00FD35BF"/>
    <w:rsid w:val="00FD4ED0"/>
    <w:rsid w:val="00FE26FC"/>
    <w:rsid w:val="00FE3CDA"/>
    <w:rsid w:val="00FF37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812"/>
    <w:pPr>
      <w:widowControl w:val="0"/>
      <w:jc w:val="both"/>
    </w:pPr>
  </w:style>
  <w:style w:type="paragraph" w:styleId="1">
    <w:name w:val="heading 1"/>
    <w:basedOn w:val="a"/>
    <w:next w:val="a"/>
    <w:link w:val="1Char"/>
    <w:uiPriority w:val="1"/>
    <w:qFormat/>
    <w:rsid w:val="00E4289C"/>
    <w:pPr>
      <w:autoSpaceDE w:val="0"/>
      <w:autoSpaceDN w:val="0"/>
      <w:spacing w:before="165"/>
      <w:ind w:left="267" w:right="423"/>
      <w:jc w:val="center"/>
      <w:outlineLvl w:val="0"/>
    </w:pPr>
    <w:rPr>
      <w:rFonts w:ascii="微软雅黑" w:eastAsia="微软雅黑" w:hAnsi="微软雅黑" w:cs="微软雅黑"/>
      <w:b/>
      <w:bCs/>
      <w:kern w:val="0"/>
      <w:sz w:val="44"/>
      <w:szCs w:val="44"/>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7C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7CEC"/>
    <w:rPr>
      <w:sz w:val="18"/>
      <w:szCs w:val="18"/>
    </w:rPr>
  </w:style>
  <w:style w:type="paragraph" w:styleId="a4">
    <w:name w:val="footer"/>
    <w:basedOn w:val="a"/>
    <w:link w:val="Char0"/>
    <w:uiPriority w:val="99"/>
    <w:unhideWhenUsed/>
    <w:rsid w:val="00C57CEC"/>
    <w:pPr>
      <w:tabs>
        <w:tab w:val="center" w:pos="4153"/>
        <w:tab w:val="right" w:pos="8306"/>
      </w:tabs>
      <w:snapToGrid w:val="0"/>
      <w:jc w:val="left"/>
    </w:pPr>
    <w:rPr>
      <w:sz w:val="18"/>
      <w:szCs w:val="18"/>
    </w:rPr>
  </w:style>
  <w:style w:type="character" w:customStyle="1" w:styleId="Char0">
    <w:name w:val="页脚 Char"/>
    <w:basedOn w:val="a0"/>
    <w:link w:val="a4"/>
    <w:uiPriority w:val="99"/>
    <w:rsid w:val="00C57CEC"/>
    <w:rPr>
      <w:sz w:val="18"/>
      <w:szCs w:val="18"/>
    </w:rPr>
  </w:style>
  <w:style w:type="character" w:styleId="a5">
    <w:name w:val="Hyperlink"/>
    <w:basedOn w:val="a0"/>
    <w:rsid w:val="00C57CEC"/>
    <w:rPr>
      <w:color w:val="0000FF"/>
      <w:u w:val="single"/>
    </w:rPr>
  </w:style>
  <w:style w:type="table" w:styleId="a6">
    <w:name w:val="Table Grid"/>
    <w:basedOn w:val="a1"/>
    <w:uiPriority w:val="59"/>
    <w:rsid w:val="007C73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E4289C"/>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1"/>
    <w:rsid w:val="00E4289C"/>
    <w:rPr>
      <w:rFonts w:ascii="微软雅黑" w:eastAsia="微软雅黑" w:hAnsi="微软雅黑" w:cs="微软雅黑"/>
      <w:b/>
      <w:bCs/>
      <w:kern w:val="0"/>
      <w:sz w:val="44"/>
      <w:szCs w:val="44"/>
      <w:lang w:val="zh-CN" w:bidi="zh-CN"/>
    </w:rPr>
  </w:style>
  <w:style w:type="paragraph" w:styleId="a8">
    <w:name w:val="Body Text"/>
    <w:basedOn w:val="a"/>
    <w:link w:val="Char1"/>
    <w:uiPriority w:val="1"/>
    <w:qFormat/>
    <w:rsid w:val="00E4289C"/>
    <w:pPr>
      <w:autoSpaceDE w:val="0"/>
      <w:autoSpaceDN w:val="0"/>
      <w:jc w:val="left"/>
    </w:pPr>
    <w:rPr>
      <w:rFonts w:ascii="宋体" w:eastAsia="宋体" w:hAnsi="宋体" w:cs="宋体"/>
      <w:kern w:val="0"/>
      <w:sz w:val="32"/>
      <w:szCs w:val="32"/>
      <w:lang w:val="zh-CN" w:bidi="zh-CN"/>
    </w:rPr>
  </w:style>
  <w:style w:type="character" w:customStyle="1" w:styleId="Char1">
    <w:name w:val="正文文本 Char"/>
    <w:basedOn w:val="a0"/>
    <w:link w:val="a8"/>
    <w:uiPriority w:val="1"/>
    <w:rsid w:val="00E4289C"/>
    <w:rPr>
      <w:rFonts w:ascii="宋体" w:eastAsia="宋体" w:hAnsi="宋体" w:cs="宋体"/>
      <w:kern w:val="0"/>
      <w:sz w:val="32"/>
      <w:szCs w:val="32"/>
      <w:lang w:val="zh-CN" w:bidi="zh-CN"/>
    </w:rPr>
  </w:style>
  <w:style w:type="paragraph" w:customStyle="1" w:styleId="22">
    <w:name w:val="正文文本 (2)2"/>
    <w:basedOn w:val="a"/>
    <w:qFormat/>
    <w:rsid w:val="004B7561"/>
    <w:pPr>
      <w:shd w:val="clear" w:color="auto" w:fill="FFFFFF"/>
      <w:spacing w:before="1140" w:after="1380" w:line="0" w:lineRule="atLeast"/>
      <w:jc w:val="center"/>
    </w:pPr>
    <w:rPr>
      <w:rFonts w:ascii="MingLiU" w:eastAsia="MingLiU" w:hAnsi="Times New Roman" w:cs="MingLiU"/>
      <w:spacing w:val="40"/>
      <w:sz w:val="30"/>
      <w:szCs w:val="30"/>
    </w:rPr>
  </w:style>
  <w:style w:type="paragraph" w:customStyle="1" w:styleId="4">
    <w:name w:val="正文文本 (4)"/>
    <w:basedOn w:val="a"/>
    <w:qFormat/>
    <w:rsid w:val="004B7561"/>
    <w:pPr>
      <w:shd w:val="clear" w:color="auto" w:fill="FFFFFF"/>
      <w:spacing w:line="595" w:lineRule="exact"/>
      <w:jc w:val="distribute"/>
    </w:pPr>
    <w:rPr>
      <w:rFonts w:ascii="MingLiU" w:eastAsia="MingLiU" w:hAnsi="Times New Roman" w:cs="MingLiU"/>
      <w:spacing w:val="-6"/>
      <w:sz w:val="30"/>
      <w:szCs w:val="30"/>
    </w:rPr>
  </w:style>
  <w:style w:type="character" w:customStyle="1" w:styleId="26pt">
    <w:name w:val="正文文本 (2) + 间距 6 pt"/>
    <w:qFormat/>
    <w:rsid w:val="004B7561"/>
    <w:rPr>
      <w:color w:val="000000"/>
      <w:spacing w:val="120"/>
      <w:w w:val="100"/>
      <w:position w:val="0"/>
      <w:lang w:val="zh-CN" w:eastAsia="zh-CN" w:bidi="zh-CN"/>
    </w:rPr>
  </w:style>
  <w:style w:type="character" w:customStyle="1" w:styleId="21">
    <w:name w:val="正文文本 (2)1"/>
    <w:qFormat/>
    <w:rsid w:val="004B7561"/>
    <w:rPr>
      <w:color w:val="000000"/>
      <w:w w:val="100"/>
      <w:position w:val="0"/>
      <w:lang w:val="zh-CN" w:eastAsia="zh-CN" w:bidi="zh-CN"/>
    </w:rPr>
  </w:style>
  <w:style w:type="character" w:customStyle="1" w:styleId="ellisiss">
    <w:name w:val="ellisiss"/>
    <w:basedOn w:val="a0"/>
    <w:rsid w:val="00FD4ED0"/>
  </w:style>
  <w:style w:type="character" w:customStyle="1" w:styleId="font11">
    <w:name w:val="font11"/>
    <w:basedOn w:val="a0"/>
    <w:qFormat/>
    <w:rsid w:val="00E13C90"/>
    <w:rPr>
      <w:rFonts w:ascii="宋体" w:eastAsia="宋体" w:hAnsi="宋体" w:cs="宋体" w:hint="eastAsia"/>
      <w:b/>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472408567">
      <w:bodyDiv w:val="1"/>
      <w:marLeft w:val="0"/>
      <w:marRight w:val="0"/>
      <w:marTop w:val="0"/>
      <w:marBottom w:val="0"/>
      <w:divBdr>
        <w:top w:val="none" w:sz="0" w:space="0" w:color="auto"/>
        <w:left w:val="none" w:sz="0" w:space="0" w:color="auto"/>
        <w:bottom w:val="none" w:sz="0" w:space="0" w:color="auto"/>
        <w:right w:val="none" w:sz="0" w:space="0" w:color="auto"/>
      </w:divBdr>
      <w:divsChild>
        <w:div w:id="803501048">
          <w:marLeft w:val="0"/>
          <w:marRight w:val="0"/>
          <w:marTop w:val="0"/>
          <w:marBottom w:val="0"/>
          <w:divBdr>
            <w:top w:val="none" w:sz="0" w:space="0" w:color="auto"/>
            <w:left w:val="none" w:sz="0" w:space="0" w:color="auto"/>
            <w:bottom w:val="none" w:sz="0" w:space="0" w:color="auto"/>
            <w:right w:val="none" w:sz="0" w:space="0" w:color="auto"/>
          </w:divBdr>
          <w:divsChild>
            <w:div w:id="1908496328">
              <w:marLeft w:val="0"/>
              <w:marRight w:val="0"/>
              <w:marTop w:val="408"/>
              <w:marBottom w:val="0"/>
              <w:divBdr>
                <w:top w:val="none" w:sz="0" w:space="0" w:color="auto"/>
                <w:left w:val="none" w:sz="0" w:space="0" w:color="auto"/>
                <w:bottom w:val="none" w:sz="0" w:space="0" w:color="auto"/>
                <w:right w:val="none" w:sz="0" w:space="0" w:color="auto"/>
              </w:divBdr>
              <w:divsChild>
                <w:div w:id="2129084590">
                  <w:marLeft w:val="0"/>
                  <w:marRight w:val="0"/>
                  <w:marTop w:val="0"/>
                  <w:marBottom w:val="0"/>
                  <w:divBdr>
                    <w:top w:val="none" w:sz="0" w:space="0" w:color="auto"/>
                    <w:left w:val="none" w:sz="0" w:space="0" w:color="auto"/>
                    <w:bottom w:val="none" w:sz="0" w:space="0" w:color="auto"/>
                    <w:right w:val="none" w:sz="0" w:space="0" w:color="auto"/>
                  </w:divBdr>
                  <w:divsChild>
                    <w:div w:id="136984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616</TotalTime>
  <Pages>4</Pages>
  <Words>253</Words>
  <Characters>1447</Characters>
  <Application>Microsoft Office Word</Application>
  <DocSecurity>0</DocSecurity>
  <Lines>12</Lines>
  <Paragraphs>3</Paragraphs>
  <ScaleCrop>false</ScaleCrop>
  <Company>Microsoft</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116</cp:revision>
  <dcterms:created xsi:type="dcterms:W3CDTF">2022-12-21T00:51:00Z</dcterms:created>
  <dcterms:modified xsi:type="dcterms:W3CDTF">2023-03-16T09:14:00Z</dcterms:modified>
</cp:coreProperties>
</file>