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中共中央 国务院印发</w:t>
      </w: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《“健康中国2030”规划纲要》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instrText xml:space="preserve"> HYPERLINK "http://share.gwd.gov.cn/" \t "http://www.gov.cn/zhengce/2016-10/25/_blank" </w:instrTex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898989"/>
          <w:spacing w:val="0"/>
          <w:sz w:val="21"/>
          <w:szCs w:val="21"/>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instrText xml:space="preserve"> HYPERLINK "http://www.gov.cn/zhengce/2016-10/25/content_5124174.htm" \o "微信" </w:instrTex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000000"/>
          <w:spacing w:val="0"/>
          <w:sz w:val="21"/>
          <w:szCs w:val="21"/>
          <w:u w:val="none"/>
          <w:bdr w:val="none" w:color="auto" w:sz="0" w:space="0"/>
          <w:shd w:val="clear" w:fill="FFFFFF"/>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instrText xml:space="preserve"> HYPERLINK "http://www.gov.cn/zhengce/2016-10/25/content_5124174.htm" \o "新浪微博" </w:instrTex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000000"/>
          <w:spacing w:val="0"/>
          <w:sz w:val="21"/>
          <w:szCs w:val="21"/>
          <w:u w:val="none"/>
          <w:bdr w:val="none" w:color="auto" w:sz="0" w:space="0"/>
          <w:shd w:val="clear" w:fill="FFFFFF"/>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89898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新华社北京10月25日电 近日，中共中央、国务院印发了《“健康中国2030”规划纲要》，并发出通知，要求各地区各部门结合实际认真贯彻落实。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《“健康中国2030”规划纲要》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序言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第一篇　总体战略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战略主题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第二篇　普及健康生活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加强健康教育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塑造自主自律的健康行为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提高全民身体素质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第三篇　优化健康服务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强化覆盖全民的公共卫生服务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提供优质高效的医疗服务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充分发挥中医药独特优势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加强重点人群健康服务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第四篇　完善健康保障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健全医疗保障体系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第十二章　完善药品供应保障体系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第五篇　建设健康环境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第十三章　深入开展爱国卫生运动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第十四章　加强影响健康的环境问题治理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第十五章　保障食品药品安全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第十六章　完善公共安全体系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第六篇　发展健康产业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第十七章　优化多元办医格局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第十八章　发展健康服务新业态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第十九章　积极发展健身休闲运动产业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第二十章　促进医药产业发展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第七篇　健全支撑与保障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第二十一章　深化体制机制改革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第二十二章　加强健康人力资源建设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第二十三章　推动健康科技创新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第二十四章　建设健康信息化服务体系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第二十五章　加强健康法治建设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第二十六章　加强国际交流合作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第八篇　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第二十七章　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第二十八章　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第二十九章　做好实施监测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序言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健康是促进人的全面发展的必然要求，是经济社会发展的基础条件。实现国民健康长寿，是国家富强、民族振兴的重要标志，也是全国各族人民的共同愿望。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第一篇　总体战略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主要遵循以下原则：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优先。把健康摆在优先发展的战略地位，立足国情，将促进健康的理念融入公共政策制定实施的全过程，加快形成有利于健康的生活方式、生态环境和经济社会发展模式，实现健康与经济社会良性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——公平公正。以农村和基层为重点，推动健康领域基本公共服务均等化，维护基本医疗卫生服务的公益性，逐步缩小城乡、地区、人群间基本健康服务和健康水平的差异，实现全民健康覆盖，促进社会公平。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战略主题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共建共享、全民健康”，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民健康是建设健康中国的根本目的。立足全人群和全生命周期两个着力点，提供公平可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到2030年具体实现以下目标：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——人民健康水平持续提升。人民身体素质明显增强，2030年人均预期寿命达到79.0岁，人均健康预期寿命显著提高。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——主要健康危险因素得到有效控制。全民健康素养大幅提高，健康生活方式得到全面普及，有利于健康的生产生活环境基本形成，食品药品安全得到有效保障，消除一批重大疾病危害。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——健康服务能力大幅提升。优质高效的整合型医疗卫生服务体系和完善的全民健身公共服务体系全面建立，健康保障体系进一步完善，健康科技创新整体实力位居世界前列，健康服务质量和水平明显提高。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——健康产业规模显著扩大。建立起体系完整、结构优化的健康产业体系，形成一批具有较强创新能力和国际竞争力的大型企业，成为国民经济支柱性产业。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——促进健康的制度体系更加完善。有利于健康的政策法律法规体系进一步健全，健康领域治理体系和治理能力基本实现现代化。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健康中国建设主要指标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　指标：人均预期寿命（岁）　2015年：76.34　2020年：77.3　2030年：79.0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　指标：婴儿死亡率（‰）　2015年：8.1　2020年：7.5　2030年：5.0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　指标：5岁以下儿童死亡率（‰）　2015年：10.7　2020年：9.5　2030年：6.0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　指标：孕产妇死亡率（1/10万）　2015年：20.1　2020年：18.0　2030年：12.0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　指标：城乡居民达到《国民体质测定标准》合格以上的人数比例（%）　2015年：89.6（2014年）　2020年：90.6　2030年：92.2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领域：健康生活　指标：居民健康素养水平（%）　2015年：10　2020年：20　2030年：30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领域：健康生活　指标：经常参加体育锻炼人数（亿人）　2015年：3.6（2014年）　2020年：4.35　2030年：5.3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领域：健康服务与保障　指标：重大慢性病过早死亡率（%）　2015年：19.1（2013年）　2020年：比2015年降低10%　2030年：比2015年降低30%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领域：健康服务与保障　指标：每千常住人口执业（助理）医师数（人）　2015年：2.2　2020年：2.5　2030年：3.0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领域：健康服务与保障　指标：个人卫生支出占卫生总费用的比重（%）　2015年：29.3　2020年：28左右　2030年：25左右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领域：健康环境　指标：地级及以上城市空气质量优良天数比率（%）　2015年：76.7　2020年：＞80　2030年：持续改善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领域：健康环境　指标：地表水质量达到或好于Ⅲ类水体比例（%）　2015年：66　2020年：＞70　2030年：持续改善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领域：健康产业　指标：健康服务业总规模（万亿元）　2015年：－　　2020年：＞8　2030年：16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第二篇　普及健康生活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加强健康教育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提高全民健康素养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加大学校健康教育力度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塑造自主自律的健康行为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引导合理膳食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开展控烟限酒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限酒健康教育，控制酒精过度使用，减少酗酒。加强有害使用酒精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促进心理健康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减少不安全性行为和毒品危害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提高全民身体素质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完善全民健身公共服务体系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统筹建设全民健身公共设施，加强健身步道、骑行道、全民健身中心、体育公园、社区多功能运动场等场地设施建设。到2030年，基本建成县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广泛开展全民健身运动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加强体医融合和非医疗健康干预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布体育健身活动指南，建立完善针对不同人群、不同环境、不同身体状况的运动处方库，推动形成体医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促进重点人群体育活动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周参与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第三篇　优化健康服务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强化覆盖全民的公共卫生服务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防治重大疾病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2030年，实现全人群、全生命周期的慢性病健康管理，总体癌症5年生存率提高15%。加强口腔卫生，12岁儿童患龋率控制在25%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完善计划生育服务管理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推进基本公共卫生服务均等化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提供优质高效的医疗服务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完善医疗卫生服务体系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人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安宁疗护等接续性医疗机构建设。实施健康扶贫工程，加大对中西部贫困地区医疗卫生机构建设支持力度，提升服务能力，保障贫困人口健康。到2030年，15分钟基本医疗卫生服务圈基本形成，每千常住人口注册护士数达到4.7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创新医疗卫生服务供给模式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专业公共卫生机构、综合和专科医院、基层医疗卫生机构“三位一体”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提升医疗服务水平和质量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充分发挥中医药独特优势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提高中医药服务能力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发展中医养生保健治未病服务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推进中医药继承创新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医药传承创新工程，重视中医药经典医籍研读及挖掘，全面系统继承历代各家学术理论、流派及学说，不断弘扬当代名老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链服务的跨国公司和国际知名的中国品牌，推动中医药走向世界。保护重要中药资源和生物多样性，开展中药资源普查及动态监测。建立大宗、道地和濒危药材种苗繁育基地，提供中药材市场动态监测信息，促进中药材种植业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第十章　加强重点人群健康服务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提高妇幼健康水平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孕产妇和新生儿危急重症救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促进健康老龄化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维护残疾人健康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第四篇　完善健康保障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第十一章　健全医疗保障体系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完善全民医保体系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以基本医疗保障为主体、其他多种形式补充保险和商业健康保险为补充的多层次医疗保障体系。整合城乡居民基本医保制度和经办管理。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加强基本医保、城乡居民大病保险、商业健康保险与医疗救助等的有效衔接。到2030年，全民医保体系成熟定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健全医保管理服务体系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落实医疗保险基金预算管理。全面推进医保支付方式改革，积极推进按病种付费、按人头付费，积极探索按疾病诊断相关分组付费（DRGs）、按服务绩效付费，形成总额预算管理下的复合式付费方式，健全医保经办机构与医疗机构的谈判协商与风险分担机制。加快推进基本医保异地就医结算，实现跨省异地安置退休人员住院医疗费用直接结算和符合转诊规定的异地就医住院费用直接结算。全面实现医保智能监控，将医保对医疗机构的监管延伸到医务人员。逐步引入社会力量参与医保经办。加强医疗保险基础标准建设和应用。到2030年，全民医保管理服务体系完善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积极发展商业健康保险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第十二章　完善药品供应保障体系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深化药品、医疗器械流通体制改革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完善国家药物政策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制定完善医保药品支付标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第五篇　建设健康环境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第十三章　深入开展爱国卫生运动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加强城乡环境卫生综合整治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化卫生厕所建设，力争到2030年，全国农村居民基本都能用上无害化卫生厕所。实施以环境治理为主的病媒生物综合预防控制策略。深入推进国家卫生城镇创建，力争到2030年，国家卫生城市数量提高到全国城市总数的50%，有条件的省（自治区、直辖市）实现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建设健康城市和健康村镇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第十四章　加强影响健康的环境问题治理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深入开展大气、水、土壤等污染防治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实施工业污染源全面达标排放计划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实施工业污染源排污许可管理，推动企业开展自行监测和信息公开，建立排污台账，实现持证按证排污。加快淘汰高污染、高环境风险的工艺、设备与产品。开展工业集聚区污染专项治理。以钢铁、水泥、石化等行业为重点，推进行业达标排放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建立健全环境与健康监测、调查和风险评估制度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第十五章　保障食品药品安全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加强食品安全监管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治理，实施兽药抗菌药治理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量安全示范区。推进食品安全信用体系建设，完善食品安全信息公开制度。健全从源头到消费全过程的监管格局，严守从农田到餐桌的每一道防线，让人民群众吃得安全、吃得放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强化药品安全监管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药品（医疗器械）审评审批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第十六章　完善公共安全体系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强化安全生产和职业健康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国个人辐射剂量管理和放射诊疗辐射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促进道路交通安全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预防和减少伤害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提高突发事件应急能力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健全口岸公共卫生体系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第六篇　发展健康产业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第十七章　优化多元办医格局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第十八章　发展健康服务新业态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微企业配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引导发展专业的医学检验中心、医疗影像中心、病理诊断中心和血液透析中心等。支持发展第三方医疗服务评价、健康管理服务评价，以及健康市场调查和咨询服务。鼓励社会力量提供食品药品检测服务。完善科技中介体系，大力发展专业化、市场化医药科技成果转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第十九章　积极发展健身休闲运动产业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第二十章　促进医药产业发展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加强医药技术创新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政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辅料包材和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提升产业发展水平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第七篇　健全支撑与保障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第二十一章　深化体制机制改革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把健康融入所有政策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加强各部门各行业的沟通协作，形成促进健康的合力。全面建立健康影响评价评估制度，系统评估各项经济社会发展规划和政策、重大工程项目对健康的影响，健全监督机制。畅通公众参与渠道，加强社会监督。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全面深化医药卫生体制改革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完善健康筹资机制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加快转变政府职能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构建事中和事后监管体系，全面推开“双随机、一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第二十二章　加强健康人力资源建设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加强健康人才培养培训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医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教育慕课联盟为支撑的健康教育培训云平台，便捷医务人员终身教育。加强社会体育指导员队伍建设，到2030年，实现每千人拥有社会体育指导员2.3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创新人才使用评价激励机制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第二十三章　推动健康科技创新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构建国家医学科技创新体系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推进医学科技进步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启动实施脑科学与类脑研究、健康保障等重大科技项目和重大工程，推进国家科技重大专项、国家重点研发计划重点专项等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第二十四章　建设健康信息化服务体系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完善人口健康信息服务体系建设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云服务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覆盖省市县乡四级医疗卫生机构，全面实现人口健康信息规范管理和使用，满足个性化服务和精准化医疗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推进健康医疗大数据应用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健康医疗大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医疗大数据在行业治理、临床和科研、公共卫生、教育培训等领域的应用，培育健康医疗大数据应用新业态。加强健康医疗大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第二十五章　加强健康法治建设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动颁布并实施基本医疗卫生法、中医药法，修订实施药品管理法，加强重点领域法律法规的立法和修订工作，完善部门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第二十六章　加强国际交流合作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第八篇　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第二十七章　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完善健康中国建设推进协调机制，统筹协调推进健康中国建设全局性工作，审议重大项目、重大政策、重大工程、重大问题和重要工作安排，加强战略谋划，指导部门、地方开展工作。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第二十八章　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第二十九章　做好实施监测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E15CB"/>
    <w:rsid w:val="6F9E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2021-03-18T02:17:00Z</dcterms:created>
  <dc:creator>Administrator</dc:creator>
  <cp:lastModifiedBy>Administrator</cp:lastModifiedBy>
  <dcterms:modified xsi:type="dcterms:W3CDTF">2021-03-18T02:17:53Z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444E90DC97D842F49FA397C28B6EF76B</vt:lpwstr>
  </property>
</Properties>
</file>