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A5" w:rsidRDefault="00D30514">
      <w:pPr>
        <w:spacing w:before="148"/>
        <w:ind w:right="454"/>
        <w:jc w:val="center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eastAsiaTheme="minorHAnsi"/>
        </w:rPr>
        <w:pict>
          <v:group id="_x0000_s1061" style="position:absolute;left:0;text-align:left;margin-left:39.65pt;margin-top:1.55pt;width:521.15pt;height:679.05pt;z-index:-163936;mso-position-horizontal-relative:page" coordorigin="1194,197" coordsize="9740,10280">
            <v:shape id="_x0000_s1062" style="position:absolute;left:1194;top:197;width:9740;height:10280" coordorigin="1194,197" coordsize="9740,10280" path="m1194,10477r9740,l10934,197r-9740,l1194,10477xe" filled="f">
              <v:path arrowok="t"/>
            </v:shape>
            <w10:wrap anchorx="page"/>
          </v:group>
        </w:pict>
      </w:r>
    </w:p>
    <w:p w:rsidR="00F10AA5" w:rsidRDefault="00D30514">
      <w:pPr>
        <w:spacing w:before="255"/>
        <w:ind w:right="454"/>
        <w:jc w:val="center"/>
        <w:rPr>
          <w:rFonts w:ascii="宋体" w:eastAsia="宋体" w:hAnsi="宋体" w:cs="宋体" w:hint="eastAsia"/>
          <w:b/>
          <w:bCs/>
          <w:w w:val="99"/>
          <w:sz w:val="52"/>
          <w:szCs w:val="52"/>
          <w:lang w:eastAsia="zh-CN"/>
        </w:rPr>
      </w:pPr>
      <w:r>
        <w:rPr>
          <w:rFonts w:ascii="宋体" w:eastAsia="宋体" w:hAnsi="宋体" w:cs="宋体"/>
          <w:b/>
          <w:bCs/>
          <w:sz w:val="52"/>
          <w:szCs w:val="52"/>
          <w:lang w:eastAsia="zh-CN"/>
        </w:rPr>
        <w:t>消毒产品卫生安全评价报告</w:t>
      </w:r>
      <w:r>
        <w:rPr>
          <w:rFonts w:ascii="宋体" w:eastAsia="宋体" w:hAnsi="宋体" w:cs="宋体"/>
          <w:b/>
          <w:bCs/>
          <w:w w:val="99"/>
          <w:sz w:val="52"/>
          <w:szCs w:val="52"/>
          <w:lang w:eastAsia="zh-CN"/>
        </w:rPr>
        <w:t xml:space="preserve"> </w:t>
      </w:r>
    </w:p>
    <w:p w:rsidR="00D30514" w:rsidRDefault="00D30514">
      <w:pPr>
        <w:spacing w:before="255"/>
        <w:ind w:right="454"/>
        <w:jc w:val="center"/>
        <w:rPr>
          <w:rFonts w:ascii="宋体" w:eastAsia="宋体" w:hAnsi="宋体" w:cs="宋体" w:hint="eastAsia"/>
          <w:b/>
          <w:bCs/>
          <w:w w:val="99"/>
          <w:sz w:val="52"/>
          <w:szCs w:val="52"/>
          <w:lang w:eastAsia="zh-CN"/>
        </w:rPr>
      </w:pPr>
    </w:p>
    <w:p w:rsidR="00D30514" w:rsidRDefault="00D30514">
      <w:pPr>
        <w:spacing w:before="255"/>
        <w:ind w:right="454"/>
        <w:jc w:val="center"/>
        <w:rPr>
          <w:rFonts w:ascii="宋体" w:eastAsia="宋体" w:hAnsi="宋体" w:cs="宋体"/>
          <w:sz w:val="52"/>
          <w:szCs w:val="52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spacing w:before="7"/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p w:rsidR="00F10AA5" w:rsidRDefault="00D30514">
      <w:pPr>
        <w:ind w:left="98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/>
          <w:b/>
          <w:w w:val="98"/>
          <w:sz w:val="32"/>
          <w:lang w:eastAsia="zh-CN"/>
        </w:rPr>
        <w:t xml:space="preserve"> </w:t>
      </w:r>
    </w:p>
    <w:p w:rsidR="00F10AA5" w:rsidRDefault="00D30514">
      <w:pPr>
        <w:spacing w:before="205"/>
        <w:ind w:left="98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/>
          <w:b/>
          <w:w w:val="98"/>
          <w:sz w:val="32"/>
          <w:lang w:eastAsia="zh-CN"/>
        </w:rPr>
        <w:t xml:space="preserve"> </w:t>
      </w:r>
    </w:p>
    <w:p w:rsidR="00F10AA5" w:rsidRDefault="00D30514">
      <w:pPr>
        <w:spacing w:before="205"/>
        <w:ind w:left="98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/>
          <w:b/>
          <w:w w:val="98"/>
          <w:sz w:val="32"/>
          <w:lang w:eastAsia="zh-CN"/>
        </w:rPr>
        <w:t xml:space="preserve"> </w:t>
      </w:r>
    </w:p>
    <w:p w:rsidR="00D30514" w:rsidRDefault="00D30514">
      <w:pPr>
        <w:tabs>
          <w:tab w:val="left" w:pos="8869"/>
        </w:tabs>
        <w:spacing w:before="205" w:line="357" w:lineRule="auto"/>
        <w:ind w:left="981" w:right="100"/>
        <w:rPr>
          <w:rFonts w:ascii="宋体" w:eastAsia="宋体" w:hAnsi="宋体" w:cs="宋体" w:hint="eastAsia"/>
          <w:b/>
          <w:bCs/>
          <w:w w:val="98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产品名称：</w:t>
      </w:r>
      <w:r w:rsidRPr="00D30514">
        <w:rPr>
          <w:rFonts w:ascii="Times New Roman" w:eastAsia="Times New Roman" w:hAnsi="Times New Roman" w:cs="Times New Roman"/>
          <w:bCs/>
          <w:w w:val="99"/>
          <w:sz w:val="32"/>
          <w:szCs w:val="32"/>
          <w:u w:val="single" w:color="000000"/>
          <w:lang w:eastAsia="zh-CN"/>
        </w:rPr>
        <w:t xml:space="preserve"> </w:t>
      </w:r>
      <w:r w:rsidRPr="00D30514">
        <w:rPr>
          <w:rFonts w:ascii="Times New Roman" w:eastAsia="Times New Roman" w:hAnsi="Times New Roman" w:cs="Times New Roman"/>
          <w:bCs/>
          <w:sz w:val="32"/>
          <w:szCs w:val="32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w w:val="12"/>
          <w:sz w:val="32"/>
          <w:szCs w:val="32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w w:val="98"/>
          <w:sz w:val="32"/>
          <w:szCs w:val="32"/>
          <w:lang w:eastAsia="zh-CN"/>
        </w:rPr>
        <w:t xml:space="preserve"> </w:t>
      </w:r>
    </w:p>
    <w:p w:rsidR="00D30514" w:rsidRDefault="00D30514">
      <w:pPr>
        <w:tabs>
          <w:tab w:val="left" w:pos="8869"/>
        </w:tabs>
        <w:spacing w:before="205" w:line="357" w:lineRule="auto"/>
        <w:ind w:left="981" w:right="100"/>
        <w:rPr>
          <w:rFonts w:ascii="宋体" w:eastAsia="宋体" w:hAnsi="宋体" w:cs="宋体" w:hint="eastAsia"/>
          <w:b/>
          <w:bCs/>
          <w:w w:val="98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剂型/型号：</w:t>
      </w:r>
      <w:r w:rsidRPr="00D30514">
        <w:rPr>
          <w:rFonts w:ascii="Times New Roman" w:eastAsia="Times New Roman" w:hAnsi="Times New Roman" w:cs="Times New Roman"/>
          <w:bCs/>
          <w:w w:val="99"/>
          <w:sz w:val="32"/>
          <w:szCs w:val="32"/>
          <w:u w:val="single" w:color="000000"/>
          <w:lang w:eastAsia="zh-CN"/>
        </w:rPr>
        <w:t xml:space="preserve"> </w:t>
      </w:r>
      <w:r w:rsidRPr="00D30514">
        <w:rPr>
          <w:rFonts w:ascii="Times New Roman" w:eastAsia="Times New Roman" w:hAnsi="Times New Roman" w:cs="Times New Roman"/>
          <w:bCs/>
          <w:sz w:val="32"/>
          <w:szCs w:val="32"/>
          <w:u w:val="single" w:color="000000"/>
          <w:lang w:eastAsia="zh-CN"/>
        </w:rPr>
        <w:tab/>
      </w:r>
      <w:r w:rsidRPr="00D30514">
        <w:rPr>
          <w:rFonts w:ascii="Times New Roman" w:eastAsia="Times New Roman" w:hAnsi="Times New Roman" w:cs="Times New Roman"/>
          <w:bCs/>
          <w:w w:val="15"/>
          <w:sz w:val="32"/>
          <w:szCs w:val="32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w w:val="98"/>
          <w:sz w:val="32"/>
          <w:szCs w:val="32"/>
          <w:lang w:eastAsia="zh-CN"/>
        </w:rPr>
        <w:t xml:space="preserve"> </w:t>
      </w:r>
    </w:p>
    <w:p w:rsidR="00D30514" w:rsidRDefault="00D30514">
      <w:pPr>
        <w:tabs>
          <w:tab w:val="left" w:pos="8869"/>
        </w:tabs>
        <w:spacing w:before="205" w:line="357" w:lineRule="auto"/>
        <w:ind w:left="981" w:right="100"/>
        <w:rPr>
          <w:rFonts w:ascii="宋体" w:eastAsia="宋体" w:hAnsi="宋体" w:cs="宋体" w:hint="eastAsia"/>
          <w:b/>
          <w:bCs/>
          <w:w w:val="98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0"/>
          <w:sz w:val="32"/>
          <w:szCs w:val="32"/>
          <w:lang w:eastAsia="zh-CN"/>
        </w:rPr>
        <w:t>产品责任单位名称（盖章）：</w:t>
      </w:r>
      <w:r w:rsidRPr="00D30514">
        <w:rPr>
          <w:rFonts w:ascii="Tw Cen MT Condensed Extra Bold" w:eastAsia="宋体" w:hAnsi="Tw Cen MT Condensed Extra Bold" w:cs="宋体"/>
          <w:bCs/>
          <w:sz w:val="32"/>
          <w:szCs w:val="32"/>
          <w:u w:val="single"/>
          <w:lang w:eastAsia="zh-CN"/>
        </w:rPr>
        <w:tab/>
      </w:r>
      <w:r w:rsidRPr="00D30514">
        <w:rPr>
          <w:rFonts w:ascii="Tw Cen MT Condensed Extra Bold" w:eastAsia="宋体" w:hAnsi="Tw Cen MT Condensed Extra Bold" w:cs="宋体"/>
          <w:bCs/>
          <w:w w:val="98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w w:val="98"/>
          <w:sz w:val="32"/>
          <w:szCs w:val="32"/>
          <w:lang w:eastAsia="zh-CN"/>
        </w:rPr>
        <w:t xml:space="preserve"> </w:t>
      </w:r>
    </w:p>
    <w:p w:rsidR="00F10AA5" w:rsidRDefault="00D30514">
      <w:pPr>
        <w:tabs>
          <w:tab w:val="left" w:pos="8869"/>
        </w:tabs>
        <w:spacing w:before="205" w:line="357" w:lineRule="auto"/>
        <w:ind w:left="981" w:right="10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评价日期：</w:t>
      </w:r>
      <w:r w:rsidRPr="00D30514">
        <w:rPr>
          <w:rFonts w:ascii="Times New Roman" w:eastAsia="Times New Roman" w:hAnsi="Times New Roman" w:cs="Times New Roman"/>
          <w:bCs/>
          <w:w w:val="99"/>
          <w:sz w:val="32"/>
          <w:szCs w:val="32"/>
          <w:u w:val="single" w:color="000000"/>
          <w:lang w:eastAsia="zh-CN"/>
        </w:rPr>
        <w:t xml:space="preserve"> </w:t>
      </w:r>
      <w:r w:rsidRPr="00D30514">
        <w:rPr>
          <w:rFonts w:ascii="Times New Roman" w:eastAsia="Times New Roman" w:hAnsi="Times New Roman" w:cs="Times New Roman"/>
          <w:bCs/>
          <w:sz w:val="32"/>
          <w:szCs w:val="32"/>
          <w:u w:val="single" w:color="000000"/>
          <w:lang w:eastAsia="zh-CN"/>
        </w:rPr>
        <w:tab/>
      </w:r>
      <w:r w:rsidRPr="00D30514">
        <w:rPr>
          <w:rFonts w:ascii="Times New Roman" w:eastAsia="Times New Roman" w:hAnsi="Times New Roman" w:cs="Times New Roman"/>
          <w:bCs/>
          <w:w w:val="12"/>
          <w:sz w:val="32"/>
          <w:szCs w:val="32"/>
          <w:u w:val="single" w:color="000000"/>
          <w:lang w:eastAsia="zh-CN"/>
        </w:rPr>
        <w:t xml:space="preserve"> </w:t>
      </w:r>
      <w:r w:rsidRPr="00D30514">
        <w:rPr>
          <w:rFonts w:ascii="宋体" w:eastAsia="宋体" w:hAnsi="宋体" w:cs="宋体"/>
          <w:bCs/>
          <w:w w:val="98"/>
          <w:sz w:val="32"/>
          <w:szCs w:val="32"/>
          <w:lang w:eastAsia="zh-CN"/>
        </w:rPr>
        <w:t xml:space="preserve"> </w:t>
      </w:r>
    </w:p>
    <w:p w:rsidR="00F10AA5" w:rsidRDefault="00D30514">
      <w:pPr>
        <w:spacing w:before="48"/>
        <w:ind w:left="98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/>
          <w:b/>
          <w:w w:val="98"/>
          <w:sz w:val="32"/>
          <w:lang w:eastAsia="zh-CN"/>
        </w:rPr>
        <w:t xml:space="preserve"> </w:t>
      </w:r>
    </w:p>
    <w:p w:rsidR="00F10AA5" w:rsidRDefault="00D30514">
      <w:pPr>
        <w:spacing w:before="205"/>
        <w:ind w:left="98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/>
          <w:b/>
          <w:w w:val="98"/>
          <w:sz w:val="32"/>
          <w:lang w:eastAsia="zh-CN"/>
        </w:rPr>
        <w:t xml:space="preserve"> </w:t>
      </w:r>
    </w:p>
    <w:p w:rsidR="00F10AA5" w:rsidRDefault="00F10AA5">
      <w:pPr>
        <w:rPr>
          <w:rFonts w:ascii="宋体" w:eastAsia="宋体" w:hAnsi="宋体" w:cs="宋体"/>
          <w:sz w:val="32"/>
          <w:szCs w:val="32"/>
          <w:lang w:eastAsia="zh-CN"/>
        </w:rPr>
        <w:sectPr w:rsidR="00F10AA5">
          <w:footerReference w:type="default" r:id="rId7"/>
          <w:pgSz w:w="11910" w:h="16840"/>
          <w:pgMar w:top="1660" w:right="80" w:bottom="1340" w:left="1080" w:header="1448" w:footer="1141" w:gutter="0"/>
          <w:cols w:space="720"/>
        </w:sectPr>
      </w:pPr>
    </w:p>
    <w:p w:rsidR="00F10AA5" w:rsidRDefault="00F10AA5">
      <w:pPr>
        <w:spacing w:before="3"/>
        <w:rPr>
          <w:rFonts w:ascii="宋体" w:eastAsia="宋体" w:hAnsi="宋体" w:cs="宋体"/>
          <w:b/>
          <w:bCs/>
          <w:sz w:val="18"/>
          <w:szCs w:val="18"/>
          <w:lang w:eastAsia="zh-CN"/>
        </w:rPr>
      </w:pPr>
    </w:p>
    <w:p w:rsidR="00F10AA5" w:rsidRDefault="00D30514">
      <w:pPr>
        <w:spacing w:before="26"/>
        <w:ind w:left="118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b/>
          <w:bCs/>
          <w:sz w:val="24"/>
          <w:szCs w:val="24"/>
        </w:rPr>
        <w:t>一、基本情况表</w:t>
      </w:r>
      <w:proofErr w:type="spellEnd"/>
      <w:r>
        <w:rPr>
          <w:rFonts w:ascii="宋体" w:eastAsia="宋体" w:hAnsi="宋体" w:cs="宋体"/>
          <w:b/>
          <w:bCs/>
          <w:w w:val="99"/>
          <w:sz w:val="24"/>
          <w:szCs w:val="24"/>
        </w:rPr>
        <w:t xml:space="preserve"> </w:t>
      </w:r>
    </w:p>
    <w:p w:rsidR="00F10AA5" w:rsidRDefault="00F10AA5">
      <w:pPr>
        <w:spacing w:before="1"/>
        <w:rPr>
          <w:rFonts w:ascii="宋体" w:eastAsia="宋体" w:hAnsi="宋体" w:cs="宋体"/>
          <w:b/>
          <w:bCs/>
          <w:sz w:val="3"/>
          <w:szCs w:val="3"/>
        </w:rPr>
      </w:pPr>
    </w:p>
    <w:tbl>
      <w:tblPr>
        <w:tblStyle w:val="TableNormal"/>
        <w:tblW w:w="9644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17"/>
        <w:gridCol w:w="1577"/>
        <w:gridCol w:w="900"/>
        <w:gridCol w:w="1725"/>
        <w:gridCol w:w="866"/>
        <w:gridCol w:w="1959"/>
      </w:tblGrid>
      <w:tr w:rsidR="00F10AA5" w:rsidTr="00D30514">
        <w:trPr>
          <w:trHeight w:hRule="exact" w:val="53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4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产品责任单位名称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4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产品责任单位地址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D30514">
        <w:trPr>
          <w:trHeight w:hRule="exact" w:val="53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7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法定代表人</w:t>
            </w:r>
            <w:proofErr w:type="spellEnd"/>
            <w:r>
              <w:rPr>
                <w:rFonts w:ascii="仿宋" w:eastAsia="仿宋" w:hAnsi="仿宋" w:cs="仿宋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责任人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7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话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525"/>
              </w:tabs>
              <w:spacing w:before="117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邮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编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D30514">
        <w:trPr>
          <w:trHeight w:hRule="exact" w:val="53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9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生产企业名称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9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生产企业地址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D30514">
        <w:trPr>
          <w:trHeight w:hRule="exact" w:val="51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07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实际生产单位名称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07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实际生产单位地址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D30514">
        <w:trPr>
          <w:trHeight w:hRule="exact" w:val="86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8" w:line="382" w:lineRule="exact"/>
              <w:ind w:left="100" w:right="61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实际生产企业 卫生许可证号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>
            <w:pPr>
              <w:rPr>
                <w:lang w:eastAsia="zh-CN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F10AA5" w:rsidRDefault="00D30514">
            <w:pPr>
              <w:pStyle w:val="TableParagraph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法定代表人</w:t>
            </w:r>
            <w:proofErr w:type="spellEnd"/>
            <w:r>
              <w:rPr>
                <w:rFonts w:ascii="仿宋" w:eastAsia="仿宋" w:hAnsi="仿宋" w:cs="仿宋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责任人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D30514">
        <w:trPr>
          <w:trHeight w:hRule="exact" w:val="58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37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进口产品报关单号</w:t>
            </w:r>
            <w:proofErr w:type="spellEnd"/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D30514">
        <w:trPr>
          <w:trHeight w:hRule="exact" w:val="820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>
            <w:pPr>
              <w:pStyle w:val="TableParagraph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F10AA5" w:rsidRDefault="00D30514">
            <w:pPr>
              <w:pStyle w:val="TableParagraph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产品类别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1706"/>
              </w:tabs>
              <w:spacing w:line="356" w:lineRule="exact"/>
              <w:ind w:left="44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第一类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）</w:t>
            </w:r>
          </w:p>
          <w:p w:rsidR="00F10AA5" w:rsidRDefault="00D30514">
            <w:pPr>
              <w:pStyle w:val="TableParagraph"/>
              <w:tabs>
                <w:tab w:val="left" w:pos="1706"/>
              </w:tabs>
              <w:spacing w:before="13"/>
              <w:ind w:left="44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第二类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）</w:t>
            </w:r>
          </w:p>
        </w:tc>
      </w:tr>
      <w:tr w:rsidR="00F10AA5" w:rsidTr="00D30514">
        <w:trPr>
          <w:trHeight w:hRule="exact" w:val="1007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21" w:line="430" w:lineRule="atLeast"/>
              <w:ind w:left="100" w:right="9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产品名称是否符合</w:t>
            </w: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健康相关产品命名规定</w:t>
            </w: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和消毒产品标签说明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书有关规范和标准的要求 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F10AA5" w:rsidRDefault="00D30514">
            <w:pPr>
              <w:pStyle w:val="TableParagraph"/>
              <w:tabs>
                <w:tab w:val="left" w:pos="970"/>
                <w:tab w:val="left" w:pos="2018"/>
              </w:tabs>
              <w:ind w:left="12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820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line="295" w:lineRule="auto"/>
              <w:ind w:left="100" w:right="23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标签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铭牌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）、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说明书是否符合消毒产品标签说明书有关规范和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标准的要求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179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429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66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检验项目是否齐全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line="363" w:lineRule="exact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489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95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检验结果是否符合要求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26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462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4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产品企业标准</w:t>
            </w: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质量标准</w:t>
            </w: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是否符合要求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14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500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00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产品的类别是否与企业卫生许可的类别相适应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31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534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7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产品配方是否添加了禁止使用的原材料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47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536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7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产品配方是否与实际生产产品配方一致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47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524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0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消毒器械结构图是否与产品实际结构一致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40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534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7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所用原材料是否合格</w:t>
            </w:r>
            <w:proofErr w:type="spellEnd"/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47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524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10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原材料所用量是否符合相关规定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40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770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7"/>
                <w:szCs w:val="17"/>
                <w:lang w:eastAsia="zh-CN"/>
              </w:rPr>
            </w:pPr>
          </w:p>
          <w:p w:rsidR="00F10AA5" w:rsidRDefault="00D30514">
            <w:pPr>
              <w:pStyle w:val="TableParagraph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评价结论：消毒产品是否符合相关法规、规范、标准要求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tabs>
                <w:tab w:val="left" w:pos="972"/>
                <w:tab w:val="left" w:pos="2021"/>
              </w:tabs>
              <w:spacing w:before="156"/>
              <w:ind w:left="12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否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>（</w:t>
            </w:r>
            <w:r>
              <w:rPr>
                <w:rFonts w:ascii="Malgun Gothic" w:eastAsia="Malgun Gothic" w:hAnsi="Malgun Gothic" w:cs="Malgun Gothic"/>
                <w:spacing w:val="-1"/>
                <w:sz w:val="21"/>
                <w:szCs w:val="21"/>
              </w:rPr>
              <w:tab/>
            </w:r>
            <w:r>
              <w:rPr>
                <w:rFonts w:ascii="仿宋" w:eastAsia="仿宋" w:hAnsi="仿宋" w:cs="仿宋"/>
                <w:sz w:val="21"/>
                <w:szCs w:val="21"/>
              </w:rPr>
              <w:t>）</w:t>
            </w:r>
          </w:p>
        </w:tc>
      </w:tr>
      <w:tr w:rsidR="00F10AA5" w:rsidTr="00D30514">
        <w:trPr>
          <w:trHeight w:hRule="exact" w:val="1356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52" w:line="249" w:lineRule="auto"/>
              <w:ind w:left="100" w:right="499"/>
              <w:jc w:val="both"/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承诺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本单位对该消毒产品的卫生安全评价结论负责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保证所提供标签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铭牌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）、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说明</w:t>
            </w:r>
            <w:r>
              <w:rPr>
                <w:rFonts w:ascii="宋体" w:eastAsia="宋体" w:hAnsi="宋体" w:cs="宋体"/>
                <w:spacing w:val="-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检验报告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含结论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）、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企业标准或质量标准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产品配方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消毒器械结构图真实</w:t>
            </w:r>
            <w:r>
              <w:rPr>
                <w:rFonts w:ascii="Malgun Gothic" w:eastAsia="Malgun Gothic" w:hAnsi="Malgun Gothic" w:cs="Malgun Gothic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宋体" w:eastAsia="宋体" w:hAnsi="宋体" w:cs="宋体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效</w:t>
            </w: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与所生产销售的产品相符</w:t>
            </w: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并承担相应的法律责任</w:t>
            </w: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。</w:t>
            </w:r>
          </w:p>
        </w:tc>
      </w:tr>
    </w:tbl>
    <w:p w:rsidR="00F10AA5" w:rsidRDefault="00D30514">
      <w:pPr>
        <w:spacing w:before="53"/>
        <w:ind w:left="76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/>
          <w:b/>
          <w:w w:val="98"/>
          <w:sz w:val="32"/>
          <w:lang w:eastAsia="zh-CN"/>
        </w:rPr>
        <w:lastRenderedPageBreak/>
        <w:t xml:space="preserve"> </w:t>
      </w:r>
    </w:p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F10AA5" w:rsidRDefault="00F10AA5">
      <w:pPr>
        <w:spacing w:before="3"/>
        <w:rPr>
          <w:rFonts w:ascii="宋体" w:eastAsia="宋体" w:hAnsi="宋体" w:cs="宋体"/>
          <w:b/>
          <w:bCs/>
          <w:sz w:val="27"/>
          <w:szCs w:val="27"/>
          <w:lang w:eastAsia="zh-CN"/>
        </w:rPr>
      </w:pPr>
    </w:p>
    <w:p w:rsidR="00F10AA5" w:rsidRDefault="00D30514">
      <w:pPr>
        <w:spacing w:before="26"/>
        <w:ind w:left="60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二、评价资料</w:t>
      </w:r>
      <w:r>
        <w:rPr>
          <w:rFonts w:ascii="宋体" w:eastAsia="宋体" w:hAnsi="宋体" w:cs="宋体"/>
          <w:b/>
          <w:bCs/>
          <w:w w:val="99"/>
          <w:sz w:val="24"/>
          <w:szCs w:val="24"/>
          <w:lang w:eastAsia="zh-CN"/>
        </w:rPr>
        <w:t xml:space="preserve"> </w:t>
      </w:r>
    </w:p>
    <w:p w:rsidR="00F10AA5" w:rsidRDefault="00D30514">
      <w:pPr>
        <w:pStyle w:val="a3"/>
        <w:spacing w:before="85"/>
        <w:ind w:left="555"/>
        <w:rPr>
          <w:rFonts w:cs="宋体"/>
          <w:lang w:eastAsia="zh-CN"/>
        </w:rPr>
      </w:pPr>
      <w:r>
        <w:rPr>
          <w:spacing w:val="5"/>
          <w:lang w:eastAsia="zh-CN"/>
        </w:rPr>
        <w:t>（一）标签（铭牌）、说明书；</w:t>
      </w:r>
      <w:r>
        <w:rPr>
          <w:rFonts w:cs="宋体"/>
          <w:lang w:eastAsia="zh-CN"/>
        </w:rPr>
        <w:t xml:space="preserve"> </w:t>
      </w:r>
    </w:p>
    <w:p w:rsidR="00F10AA5" w:rsidRDefault="00D30514">
      <w:pPr>
        <w:pStyle w:val="a3"/>
        <w:spacing w:before="85"/>
        <w:ind w:left="555"/>
        <w:rPr>
          <w:rFonts w:cs="宋体"/>
          <w:lang w:eastAsia="zh-CN"/>
        </w:rPr>
      </w:pPr>
      <w:r>
        <w:rPr>
          <w:spacing w:val="5"/>
          <w:lang w:eastAsia="zh-CN"/>
        </w:rPr>
        <w:t>（二）检验报告（含结论）；</w:t>
      </w:r>
      <w:r>
        <w:rPr>
          <w:rFonts w:cs="宋体"/>
          <w:lang w:eastAsia="zh-CN"/>
        </w:rPr>
        <w:t xml:space="preserve"> </w:t>
      </w:r>
    </w:p>
    <w:p w:rsidR="00F10AA5" w:rsidRDefault="00D30514">
      <w:pPr>
        <w:pStyle w:val="a3"/>
        <w:spacing w:before="85"/>
        <w:ind w:left="555"/>
        <w:rPr>
          <w:rFonts w:cs="宋体"/>
          <w:lang w:eastAsia="zh-CN"/>
        </w:rPr>
      </w:pPr>
      <w:r>
        <w:rPr>
          <w:spacing w:val="5"/>
          <w:lang w:eastAsia="zh-CN"/>
        </w:rPr>
        <w:t>（三）企业标准或质量标准；</w:t>
      </w:r>
      <w:r>
        <w:rPr>
          <w:rFonts w:cs="宋体"/>
          <w:lang w:eastAsia="zh-CN"/>
        </w:rPr>
        <w:t xml:space="preserve"> </w:t>
      </w:r>
    </w:p>
    <w:p w:rsidR="00F10AA5" w:rsidRDefault="00D30514">
      <w:pPr>
        <w:pStyle w:val="a3"/>
        <w:spacing w:before="85" w:line="314" w:lineRule="auto"/>
        <w:ind w:left="1208" w:hanging="653"/>
        <w:rPr>
          <w:rFonts w:cs="宋体"/>
          <w:lang w:eastAsia="zh-CN"/>
        </w:rPr>
      </w:pPr>
      <w:r>
        <w:rPr>
          <w:spacing w:val="5"/>
          <w:lang w:eastAsia="zh-CN"/>
        </w:rPr>
        <w:t>（四）国产产品生产企业卫生许可证或进口产品生产国（地区）允许生产销售的证明文件</w:t>
      </w:r>
      <w:r>
        <w:rPr>
          <w:spacing w:val="-1"/>
          <w:lang w:eastAsia="zh-CN"/>
        </w:rPr>
        <w:t xml:space="preserve"> </w:t>
      </w:r>
      <w:r>
        <w:rPr>
          <w:spacing w:val="5"/>
          <w:lang w:eastAsia="zh-CN"/>
        </w:rPr>
        <w:t>及报关单；</w:t>
      </w:r>
      <w:r>
        <w:rPr>
          <w:rFonts w:cs="宋体"/>
          <w:lang w:eastAsia="zh-CN"/>
        </w:rPr>
        <w:t xml:space="preserve"> </w:t>
      </w:r>
    </w:p>
    <w:p w:rsidR="00F10AA5" w:rsidRDefault="00D30514">
      <w:pPr>
        <w:pStyle w:val="a3"/>
        <w:spacing w:before="20"/>
        <w:ind w:left="555"/>
        <w:rPr>
          <w:rFonts w:cs="宋体"/>
          <w:lang w:eastAsia="zh-CN"/>
        </w:rPr>
      </w:pPr>
      <w:r>
        <w:rPr>
          <w:spacing w:val="5"/>
          <w:lang w:eastAsia="zh-CN"/>
        </w:rPr>
        <w:t>（五）产品配方；</w:t>
      </w:r>
      <w:r>
        <w:rPr>
          <w:rFonts w:cs="宋体"/>
          <w:lang w:eastAsia="zh-CN"/>
        </w:rPr>
        <w:t xml:space="preserve"> </w:t>
      </w:r>
    </w:p>
    <w:p w:rsidR="00F10AA5" w:rsidRDefault="00D30514">
      <w:pPr>
        <w:pStyle w:val="a3"/>
        <w:spacing w:before="85"/>
        <w:ind w:left="555"/>
        <w:rPr>
          <w:rFonts w:cs="宋体"/>
          <w:lang w:eastAsia="zh-CN"/>
        </w:rPr>
      </w:pPr>
      <w:r>
        <w:rPr>
          <w:spacing w:val="5"/>
          <w:lang w:eastAsia="zh-CN"/>
        </w:rPr>
        <w:t>（六）消毒器械结构图（主要元器件及参数）。</w:t>
      </w:r>
      <w:r>
        <w:rPr>
          <w:rFonts w:cs="宋体"/>
          <w:lang w:eastAsia="zh-CN"/>
        </w:rPr>
        <w:t xml:space="preserve"> </w:t>
      </w:r>
    </w:p>
    <w:p w:rsidR="00F10AA5" w:rsidRDefault="00D30514">
      <w:pPr>
        <w:spacing w:before="137" w:line="386" w:lineRule="auto"/>
        <w:ind w:left="111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注</w:t>
      </w:r>
      <w:r>
        <w:rPr>
          <w:rFonts w:ascii="黑体" w:eastAsia="黑体" w:hAnsi="黑体" w:cs="黑体"/>
          <w:spacing w:val="-28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2"/>
          <w:sz w:val="18"/>
          <w:szCs w:val="18"/>
          <w:lang w:eastAsia="zh-CN"/>
        </w:rPr>
        <w:t>1：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经营、使用单位索证时，产品责任单位提供的卫生安全评价报告资料包括标签（铭牌）、说明书、</w:t>
      </w:r>
      <w:r>
        <w:rPr>
          <w:rFonts w:ascii="宋体" w:eastAsia="宋体" w:hAnsi="宋体" w:cs="宋体"/>
          <w:spacing w:val="-8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检验报告结论、国产产品生产企业卫生许可证、进口产品生产国（地区）允许生产销售的证明文件及</w:t>
      </w:r>
      <w:r>
        <w:rPr>
          <w:rFonts w:ascii="宋体" w:eastAsia="宋体" w:hAnsi="宋体" w:cs="宋体"/>
          <w:spacing w:val="-53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报关单。</w:t>
      </w: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</w:p>
    <w:p w:rsidR="00F10AA5" w:rsidRDefault="00D30514">
      <w:pPr>
        <w:spacing w:before="36"/>
        <w:ind w:left="111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注</w:t>
      </w:r>
      <w:r>
        <w:rPr>
          <w:rFonts w:ascii="黑体" w:eastAsia="黑体" w:hAnsi="黑体" w:cs="黑体"/>
          <w:spacing w:val="-16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6"/>
          <w:sz w:val="18"/>
          <w:szCs w:val="18"/>
          <w:lang w:eastAsia="zh-CN"/>
        </w:rPr>
        <w:t>2：</w:t>
      </w:r>
      <w:r>
        <w:rPr>
          <w:rFonts w:ascii="宋体" w:eastAsia="宋体" w:hAnsi="宋体" w:cs="宋体"/>
          <w:spacing w:val="6"/>
          <w:sz w:val="18"/>
          <w:szCs w:val="18"/>
          <w:lang w:eastAsia="zh-CN"/>
        </w:rPr>
        <w:t>（一）、（三）、（四）为原件或复印件，（二）、（五）和（六）为原件。复印件应由产品</w:t>
      </w:r>
      <w:proofErr w:type="gramStart"/>
      <w:r>
        <w:rPr>
          <w:rFonts w:ascii="宋体" w:eastAsia="宋体" w:hAnsi="宋体" w:cs="宋体"/>
          <w:spacing w:val="6"/>
          <w:sz w:val="18"/>
          <w:szCs w:val="18"/>
          <w:lang w:eastAsia="zh-CN"/>
        </w:rPr>
        <w:t>责</w:t>
      </w:r>
      <w:proofErr w:type="gramEnd"/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</w:p>
    <w:p w:rsidR="00F10AA5" w:rsidRDefault="00D30514">
      <w:pPr>
        <w:spacing w:before="143"/>
        <w:ind w:left="1112"/>
        <w:rPr>
          <w:rFonts w:ascii="宋体" w:eastAsia="宋体" w:hAnsi="宋体" w:cs="宋体"/>
          <w:sz w:val="18"/>
          <w:szCs w:val="18"/>
          <w:lang w:eastAsia="zh-CN"/>
        </w:rPr>
      </w:pPr>
      <w:proofErr w:type="gramStart"/>
      <w:r>
        <w:rPr>
          <w:rFonts w:ascii="宋体" w:eastAsia="宋体" w:hAnsi="宋体" w:cs="宋体"/>
          <w:spacing w:val="8"/>
          <w:sz w:val="18"/>
          <w:szCs w:val="18"/>
          <w:lang w:eastAsia="zh-CN"/>
        </w:rPr>
        <w:t>任单位</w:t>
      </w:r>
      <w:proofErr w:type="gramEnd"/>
      <w:r>
        <w:rPr>
          <w:rFonts w:ascii="宋体" w:eastAsia="宋体" w:hAnsi="宋体" w:cs="宋体"/>
          <w:spacing w:val="8"/>
          <w:sz w:val="18"/>
          <w:szCs w:val="18"/>
          <w:lang w:eastAsia="zh-CN"/>
        </w:rPr>
        <w:t>加盖公章。</w:t>
      </w: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</w:p>
    <w:p w:rsidR="00F10AA5" w:rsidRDefault="00D30514">
      <w:pPr>
        <w:spacing w:before="143"/>
        <w:ind w:left="111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注</w:t>
      </w:r>
      <w:r>
        <w:rPr>
          <w:rFonts w:ascii="黑体" w:eastAsia="黑体" w:hAnsi="黑体" w:cs="黑体"/>
          <w:spacing w:val="-21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5"/>
          <w:sz w:val="18"/>
          <w:szCs w:val="18"/>
          <w:lang w:eastAsia="zh-CN"/>
        </w:rPr>
        <w:t>3：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本表应使用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A4</w:t>
      </w:r>
      <w:r>
        <w:rPr>
          <w:rFonts w:ascii="宋体" w:eastAsia="宋体" w:hAnsi="宋体" w:cs="宋体"/>
          <w:spacing w:val="-28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规格纸张打印，资料按顺序排列，逐页加盖产品责任单位公章，并装订成册。</w:t>
      </w: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</w:p>
    <w:p w:rsidR="00F10AA5" w:rsidRDefault="00D30514">
      <w:pPr>
        <w:spacing w:before="129"/>
        <w:ind w:left="118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/>
          <w:sz w:val="18"/>
          <w:lang w:eastAsia="zh-CN"/>
        </w:rPr>
        <w:t xml:space="preserve"> </w:t>
      </w:r>
    </w:p>
    <w:p w:rsidR="00F10AA5" w:rsidRDefault="00D30514">
      <w:pPr>
        <w:spacing w:before="124"/>
        <w:ind w:left="118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/>
          <w:spacing w:val="8"/>
          <w:sz w:val="18"/>
          <w:lang w:eastAsia="zh-CN"/>
        </w:rPr>
        <w:t xml:space="preserve"> </w:t>
      </w:r>
      <w:r>
        <w:rPr>
          <w:rFonts w:ascii="宋体"/>
          <w:sz w:val="18"/>
          <w:lang w:eastAsia="zh-CN"/>
        </w:rPr>
        <w:t xml:space="preserve"> </w:t>
      </w:r>
    </w:p>
    <w:p w:rsidR="00F10AA5" w:rsidRDefault="00F10AA5">
      <w:pPr>
        <w:rPr>
          <w:rFonts w:ascii="宋体" w:eastAsia="宋体" w:hAnsi="宋体" w:cs="宋体"/>
          <w:sz w:val="18"/>
          <w:szCs w:val="18"/>
          <w:lang w:eastAsia="zh-CN"/>
        </w:rPr>
        <w:sectPr w:rsidR="00F10AA5">
          <w:headerReference w:type="default" r:id="rId8"/>
          <w:pgSz w:w="11910" w:h="16840"/>
          <w:pgMar w:top="1660" w:right="940" w:bottom="1340" w:left="1300" w:header="1448" w:footer="1141" w:gutter="0"/>
          <w:cols w:space="720"/>
        </w:sectPr>
      </w:pPr>
    </w:p>
    <w:p w:rsidR="00F10AA5" w:rsidRDefault="00F10AA5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10AA5" w:rsidRDefault="00F10AA5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10AA5" w:rsidRDefault="00F10AA5">
      <w:pPr>
        <w:spacing w:before="10"/>
        <w:rPr>
          <w:rFonts w:ascii="宋体" w:eastAsia="宋体" w:hAnsi="宋体" w:cs="宋体"/>
          <w:sz w:val="25"/>
          <w:szCs w:val="25"/>
          <w:lang w:eastAsia="zh-CN"/>
        </w:rPr>
      </w:pPr>
    </w:p>
    <w:p w:rsidR="00F10AA5" w:rsidRPr="00764E0B" w:rsidRDefault="00F10AA5">
      <w:pPr>
        <w:spacing w:before="9"/>
        <w:rPr>
          <w:rFonts w:ascii="黑体" w:eastAsia="黑体" w:hAnsi="黑体" w:cs="黑体"/>
          <w:sz w:val="30"/>
          <w:szCs w:val="30"/>
          <w:lang w:eastAsia="zh-CN"/>
        </w:rPr>
      </w:pPr>
      <w:bookmarkStart w:id="0" w:name="_bookmark14"/>
      <w:bookmarkEnd w:id="0"/>
    </w:p>
    <w:p w:rsidR="00F10AA5" w:rsidRDefault="00D30514">
      <w:pPr>
        <w:spacing w:before="36"/>
        <w:ind w:left="4205" w:right="3612"/>
        <w:jc w:val="center"/>
        <w:rPr>
          <w:rFonts w:ascii="宋体" w:eastAsia="宋体" w:hAnsi="宋体" w:cs="宋体" w:hint="eastAsia"/>
          <w:b/>
          <w:bCs/>
          <w:w w:val="99"/>
          <w:sz w:val="30"/>
          <w:szCs w:val="30"/>
          <w:lang w:eastAsia="zh-CN"/>
        </w:rPr>
      </w:pPr>
      <w:proofErr w:type="spellStart"/>
      <w:r w:rsidRPr="00764E0B">
        <w:rPr>
          <w:rFonts w:ascii="宋体" w:eastAsia="宋体" w:hAnsi="宋体" w:cs="宋体"/>
          <w:b/>
          <w:bCs/>
          <w:sz w:val="30"/>
          <w:szCs w:val="30"/>
        </w:rPr>
        <w:t>配方</w:t>
      </w:r>
      <w:proofErr w:type="spellEnd"/>
      <w:r w:rsidRPr="00764E0B">
        <w:rPr>
          <w:rFonts w:ascii="宋体" w:eastAsia="宋体" w:hAnsi="宋体" w:cs="宋体"/>
          <w:b/>
          <w:bCs/>
          <w:w w:val="99"/>
          <w:sz w:val="30"/>
          <w:szCs w:val="30"/>
        </w:rPr>
        <w:t xml:space="preserve"> </w:t>
      </w:r>
    </w:p>
    <w:p w:rsidR="00764E0B" w:rsidRPr="00764E0B" w:rsidRDefault="00764E0B">
      <w:pPr>
        <w:spacing w:before="36"/>
        <w:ind w:left="4205" w:right="3612"/>
        <w:jc w:val="center"/>
        <w:rPr>
          <w:rFonts w:ascii="宋体" w:eastAsia="宋体" w:hAnsi="宋体" w:cs="宋体" w:hint="eastAsia"/>
          <w:sz w:val="30"/>
          <w:szCs w:val="30"/>
          <w:lang w:eastAsia="zh-CN"/>
        </w:rPr>
      </w:pPr>
      <w:bookmarkStart w:id="1" w:name="_GoBack"/>
      <w:bookmarkEnd w:id="1"/>
    </w:p>
    <w:p w:rsidR="00F10AA5" w:rsidRDefault="00F10AA5">
      <w:pPr>
        <w:spacing w:before="10"/>
        <w:rPr>
          <w:rFonts w:ascii="宋体" w:eastAsia="宋体" w:hAnsi="宋体" w:cs="宋体"/>
          <w:b/>
          <w:bCs/>
          <w:sz w:val="3"/>
          <w:szCs w:val="3"/>
        </w:rPr>
      </w:pPr>
    </w:p>
    <w:tbl>
      <w:tblPr>
        <w:tblStyle w:val="TableNormal"/>
        <w:tblW w:w="9923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534"/>
        <w:gridCol w:w="1174"/>
        <w:gridCol w:w="1774"/>
        <w:gridCol w:w="1277"/>
        <w:gridCol w:w="1200"/>
        <w:gridCol w:w="1492"/>
        <w:gridCol w:w="1472"/>
      </w:tblGrid>
      <w:tr w:rsidR="00F10AA5" w:rsidTr="00764E0B">
        <w:trPr>
          <w:trHeight w:hRule="exact" w:val="127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31"/>
                <w:szCs w:val="31"/>
              </w:rPr>
            </w:pPr>
          </w:p>
          <w:p w:rsidR="00F10AA5" w:rsidRDefault="00D30514">
            <w:pPr>
              <w:pStyle w:val="TableParagraph"/>
              <w:ind w:left="168"/>
              <w:rPr>
                <w:rFonts w:ascii="宋体" w:eastAsia="宋体" w:hAnsi="宋体" w:cs="宋体"/>
                <w:sz w:val="11"/>
                <w:szCs w:val="1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原材料名称</w:t>
            </w:r>
            <w:proofErr w:type="spellEnd"/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11"/>
                <w:sz w:val="11"/>
                <w:szCs w:val="11"/>
              </w:rPr>
              <w:t>a</w:t>
            </w:r>
            <w:r>
              <w:rPr>
                <w:rFonts w:ascii="宋体" w:eastAsia="宋体" w:hAnsi="宋体" w:cs="宋体"/>
                <w:position w:val="11"/>
                <w:sz w:val="11"/>
                <w:szCs w:val="11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31"/>
                <w:szCs w:val="31"/>
              </w:rPr>
            </w:pPr>
          </w:p>
          <w:p w:rsidR="00F10AA5" w:rsidRDefault="00D30514">
            <w:pPr>
              <w:pStyle w:val="TableParagraph"/>
              <w:ind w:left="2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CAS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11"/>
                <w:sz w:val="11"/>
                <w:szCs w:val="11"/>
              </w:rPr>
              <w:t>b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55"/>
              <w:ind w:left="10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原材料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F10AA5" w:rsidRDefault="00F10A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F10AA5" w:rsidRDefault="00D30514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商品名称</w:t>
            </w:r>
            <w:proofErr w:type="spellEnd"/>
            <w:r>
              <w:rPr>
                <w:rFonts w:ascii="宋体" w:eastAsia="宋体" w:hAnsi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11"/>
                <w:sz w:val="11"/>
                <w:szCs w:val="11"/>
              </w:rPr>
              <w:t>c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55"/>
              <w:ind w:left="1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原材料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F10AA5" w:rsidRDefault="00F10A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F10AA5" w:rsidRDefault="00D30514">
            <w:pPr>
              <w:pStyle w:val="TableParagraph"/>
              <w:ind w:left="1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纯度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55"/>
              <w:ind w:left="10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原材料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F10AA5" w:rsidRDefault="00F10A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F10AA5" w:rsidRDefault="00D30514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级别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55"/>
              <w:ind w:left="100" w:right="-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原材料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F10AA5" w:rsidRDefault="00F10A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F10AA5" w:rsidRDefault="00D30514">
            <w:pPr>
              <w:pStyle w:val="TableParagraph"/>
              <w:ind w:left="100" w:right="-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投加量（Kg</w:t>
            </w:r>
            <w:proofErr w:type="spellEnd"/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D30514">
            <w:pPr>
              <w:pStyle w:val="TableParagraph"/>
              <w:spacing w:before="155"/>
              <w:ind w:left="139" w:firstLine="5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原材料投加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F10AA5" w:rsidRDefault="00F10AA5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F10AA5" w:rsidRDefault="00D30514">
            <w:pPr>
              <w:pStyle w:val="TableParagraph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百分比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（%） </w:t>
            </w:r>
          </w:p>
        </w:tc>
      </w:tr>
      <w:tr w:rsidR="00F10AA5" w:rsidTr="00764E0B">
        <w:trPr>
          <w:trHeight w:hRule="exact" w:val="64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764E0B">
        <w:trPr>
          <w:trHeight w:hRule="exact" w:val="64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764E0B">
        <w:trPr>
          <w:trHeight w:hRule="exact" w:val="64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A5" w:rsidRDefault="00F10AA5"/>
        </w:tc>
      </w:tr>
      <w:tr w:rsidR="00F10AA5" w:rsidTr="00764E0B">
        <w:trPr>
          <w:trHeight w:hRule="exact" w:val="153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0B" w:rsidRDefault="00764E0B">
            <w:pPr>
              <w:pStyle w:val="TableParagraph"/>
              <w:spacing w:line="217" w:lineRule="exact"/>
              <w:ind w:left="492"/>
              <w:rPr>
                <w:rFonts w:ascii="宋体" w:eastAsia="宋体" w:hAnsi="宋体" w:cs="宋体" w:hint="eastAsia"/>
                <w:position w:val="9"/>
                <w:sz w:val="9"/>
                <w:szCs w:val="9"/>
                <w:lang w:eastAsia="zh-CN"/>
              </w:rPr>
            </w:pPr>
          </w:p>
          <w:p w:rsidR="00F10AA5" w:rsidRDefault="00D30514">
            <w:pPr>
              <w:pStyle w:val="TableParagraph"/>
              <w:spacing w:line="217" w:lineRule="exact"/>
              <w:ind w:left="49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position w:val="9"/>
                <w:sz w:val="9"/>
                <w:szCs w:val="9"/>
                <w:lang w:eastAsia="zh-CN"/>
              </w:rPr>
              <w:t xml:space="preserve">a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单一化学原材料应填写原材料的化学名称、CAS</w:t>
            </w:r>
            <w:r>
              <w:rPr>
                <w:rFonts w:ascii="宋体" w:eastAsia="宋体" w:hAnsi="宋体" w:cs="宋体"/>
                <w:spacing w:val="-5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号和商品名称。单一的植物原材料应填写拉丁文名称。 </w:t>
            </w:r>
          </w:p>
          <w:p w:rsidR="00F10AA5" w:rsidRDefault="00D30514">
            <w:pPr>
              <w:pStyle w:val="TableParagraph"/>
              <w:spacing w:before="4"/>
              <w:ind w:left="5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position w:val="9"/>
                <w:sz w:val="9"/>
                <w:szCs w:val="9"/>
                <w:lang w:eastAsia="zh-CN"/>
              </w:rPr>
              <w:t>b</w:t>
            </w:r>
            <w:r>
              <w:rPr>
                <w:rFonts w:ascii="宋体" w:eastAsia="宋体" w:hAnsi="宋体" w:cs="宋体"/>
                <w:spacing w:val="13"/>
                <w:position w:val="9"/>
                <w:sz w:val="9"/>
                <w:szCs w:val="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复合原材料只填写复合原材料的商品名，但应另行列明复合原材料的组分构成，包括各组分的原材料化学名称（或</w:t>
            </w:r>
          </w:p>
          <w:p w:rsidR="00F10AA5" w:rsidRDefault="00D30514">
            <w:pPr>
              <w:pStyle w:val="TableParagraph"/>
              <w:spacing w:before="4"/>
              <w:ind w:left="643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植物拉丁文名称）、CAS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号以及原材料投加百分比。 </w:t>
            </w:r>
          </w:p>
          <w:p w:rsidR="00F10AA5" w:rsidRDefault="00D30514">
            <w:pPr>
              <w:pStyle w:val="TableParagraph"/>
              <w:spacing w:before="4"/>
              <w:ind w:left="504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position w:val="9"/>
                <w:sz w:val="9"/>
                <w:szCs w:val="9"/>
                <w:lang w:eastAsia="zh-CN"/>
              </w:rPr>
              <w:t>c</w:t>
            </w:r>
            <w:r>
              <w:rPr>
                <w:rFonts w:ascii="宋体" w:eastAsia="宋体" w:hAnsi="宋体" w:cs="宋体"/>
                <w:spacing w:val="9"/>
                <w:position w:val="9"/>
                <w:sz w:val="9"/>
                <w:szCs w:val="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以植物提取物为原材料的只填写原料商品名，但应另行列明提取物所使用的植物拉丁文名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称及其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用量、提取工艺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和</w:t>
            </w:r>
            <w:proofErr w:type="gramEnd"/>
          </w:p>
          <w:p w:rsidR="00F10AA5" w:rsidRDefault="00D30514">
            <w:pPr>
              <w:pStyle w:val="TableParagraph"/>
              <w:spacing w:before="4"/>
              <w:ind w:left="64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提取液的质量规格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。</w:t>
            </w:r>
          </w:p>
        </w:tc>
      </w:tr>
    </w:tbl>
    <w:p w:rsidR="00F10AA5" w:rsidRDefault="00F10AA5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F10AA5" w:rsidRDefault="00F10AA5">
      <w:pPr>
        <w:spacing w:before="11"/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</w:pPr>
    </w:p>
    <w:p w:rsidR="00F10AA5" w:rsidRDefault="00F10AA5">
      <w:pPr>
        <w:spacing w:line="20" w:lineRule="exact"/>
        <w:ind w:left="3279"/>
        <w:rPr>
          <w:rFonts w:ascii="宋体" w:eastAsia="宋体" w:hAnsi="宋体" w:cs="宋体"/>
          <w:sz w:val="2"/>
          <w:szCs w:val="2"/>
        </w:rPr>
      </w:pPr>
    </w:p>
    <w:sectPr w:rsidR="00F10AA5">
      <w:headerReference w:type="default" r:id="rId9"/>
      <w:pgSz w:w="11910" w:h="16840"/>
      <w:pgMar w:top="1660" w:right="860" w:bottom="1340" w:left="1080" w:header="1448" w:footer="11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44" w:rsidRDefault="00954F44">
      <w:r>
        <w:separator/>
      </w:r>
    </w:p>
  </w:endnote>
  <w:endnote w:type="continuationSeparator" w:id="0">
    <w:p w:rsidR="00954F44" w:rsidRDefault="0095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4" w:rsidRDefault="00D305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55pt;margin-top:773.9pt;width:12.1pt;height:11pt;z-index:-163864;mso-position-horizontal-relative:page;mso-position-vertical-relative:page" filled="f" stroked="f">
          <v:textbox inset="0,0,0,0">
            <w:txbxContent>
              <w:p w:rsidR="00D30514" w:rsidRDefault="00D30514">
                <w:pPr>
                  <w:spacing w:line="200" w:lineRule="exact"/>
                  <w:ind w:left="4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64E0B">
                  <w:rPr>
                    <w:rFonts w:ascii="宋体"/>
                    <w:noProof/>
                    <w:sz w:val="18"/>
                  </w:rPr>
                  <w:t>4</w:t>
                </w:r>
                <w:r>
                  <w:fldChar w:fldCharType="end"/>
                </w:r>
                <w:r>
                  <w:rPr>
                    <w:rFonts w:ascii="宋体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27.8pt;margin-top:773.9pt;width:6.5pt;height:11pt;z-index:-163840;mso-position-horizontal-relative:page;mso-position-vertical-relative:page" filled="f" stroked="f">
          <v:textbox inset="0,0,0,0">
            <w:txbxContent>
              <w:p w:rsidR="00D30514" w:rsidRDefault="00D30514">
                <w:pPr>
                  <w:spacing w:line="200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44" w:rsidRDefault="00954F44">
      <w:r>
        <w:separator/>
      </w:r>
    </w:p>
  </w:footnote>
  <w:footnote w:type="continuationSeparator" w:id="0">
    <w:p w:rsidR="00954F44" w:rsidRDefault="0095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4" w:rsidRDefault="00D305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74.65pt;margin-top:71.4pt;width:65.15pt;height:13.15pt;z-index:-163816;mso-position-horizontal-relative:page;mso-position-vertical-relative:page" filled="f" stroked="f">
          <v:textbox inset="0,0,0,0">
            <w:txbxContent>
              <w:p w:rsidR="00D30514" w:rsidRDefault="00D30514">
                <w:pPr>
                  <w:pStyle w:val="a3"/>
                  <w:spacing w:before="0" w:line="247" w:lineRule="exact"/>
                  <w:ind w:left="20"/>
                  <w:rPr>
                    <w:rFonts w:ascii="黑体" w:eastAsia="黑体" w:hAnsi="黑体" w:cs="黑体"/>
                  </w:rPr>
                </w:pPr>
                <w:r>
                  <w:rPr>
                    <w:rFonts w:ascii="黑体" w:eastAsia="黑体" w:hAnsi="黑体" w:cs="黑体"/>
                  </w:rPr>
                  <w:t>WS 62</w:t>
                </w:r>
                <w:r>
                  <w:rPr>
                    <w:rFonts w:ascii="黑体" w:eastAsia="黑体" w:hAnsi="黑体" w:cs="黑体"/>
                    <w:spacing w:val="-3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</w:rPr>
                  <w:t>—</w:t>
                </w:r>
                <w:r>
                  <w:rPr>
                    <w:rFonts w:ascii="黑体" w:eastAsia="黑体" w:hAnsi="黑体" w:cs="黑体"/>
                  </w:rPr>
                  <w:t>2</w:t>
                </w:r>
                <w:r>
                  <w:rPr>
                    <w:rFonts w:ascii="黑体" w:eastAsia="黑体" w:hAnsi="黑体" w:cs="黑体"/>
                    <w:spacing w:val="-3"/>
                  </w:rPr>
                  <w:t>0</w:t>
                </w:r>
                <w:r>
                  <w:rPr>
                    <w:rFonts w:ascii="黑体" w:eastAsia="黑体" w:hAnsi="黑体" w:cs="黑体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4" w:rsidRDefault="00D305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65pt;margin-top:71.4pt;width:65.15pt;height:13.15pt;z-index:-163600;mso-position-horizontal-relative:page;mso-position-vertical-relative:page" filled="f" stroked="f">
          <v:textbox inset="0,0,0,0">
            <w:txbxContent>
              <w:p w:rsidR="00D30514" w:rsidRDefault="00D30514">
                <w:pPr>
                  <w:pStyle w:val="a3"/>
                  <w:spacing w:before="0" w:line="247" w:lineRule="exact"/>
                  <w:ind w:left="20"/>
                  <w:rPr>
                    <w:rFonts w:ascii="黑体" w:eastAsia="黑体" w:hAnsi="黑体" w:cs="黑体"/>
                  </w:rPr>
                </w:pPr>
                <w:r>
                  <w:rPr>
                    <w:rFonts w:ascii="黑体" w:eastAsia="黑体" w:hAnsi="黑体" w:cs="黑体"/>
                  </w:rPr>
                  <w:t>WS 62</w:t>
                </w:r>
                <w:r>
                  <w:rPr>
                    <w:rFonts w:ascii="黑体" w:eastAsia="黑体" w:hAnsi="黑体" w:cs="黑体"/>
                    <w:spacing w:val="-3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</w:rPr>
                  <w:t>—</w:t>
                </w:r>
                <w:r>
                  <w:rPr>
                    <w:rFonts w:ascii="黑体" w:eastAsia="黑体" w:hAnsi="黑体" w:cs="黑体"/>
                  </w:rPr>
                  <w:t>2</w:t>
                </w:r>
                <w:r>
                  <w:rPr>
                    <w:rFonts w:ascii="黑体" w:eastAsia="黑体" w:hAnsi="黑体" w:cs="黑体"/>
                    <w:spacing w:val="-3"/>
                  </w:rPr>
                  <w:t>0</w:t>
                </w:r>
                <w:r>
                  <w:rPr>
                    <w:rFonts w:ascii="黑体" w:eastAsia="黑体" w:hAnsi="黑体" w:cs="黑体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0AA5"/>
    <w:rsid w:val="00764E0B"/>
    <w:rsid w:val="00954F44"/>
    <w:rsid w:val="00D30514"/>
    <w:rsid w:val="00F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8"/>
      <w:outlineLvl w:val="0"/>
    </w:pPr>
    <w:rPr>
      <w:rFonts w:ascii="宋体" w:eastAsia="宋体" w:hAnsi="宋体"/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0"/>
      <w:outlineLvl w:val="1"/>
    </w:pPr>
    <w:rPr>
      <w:rFonts w:ascii="黑体" w:eastAsia="黑体" w:hAnsi="黑体"/>
      <w:sz w:val="48"/>
      <w:szCs w:val="48"/>
    </w:rPr>
  </w:style>
  <w:style w:type="paragraph" w:styleId="3">
    <w:name w:val="heading 3"/>
    <w:basedOn w:val="a"/>
    <w:uiPriority w:val="1"/>
    <w:qFormat/>
    <w:pPr>
      <w:spacing w:before="205"/>
      <w:ind w:left="981"/>
      <w:outlineLvl w:val="2"/>
    </w:pPr>
    <w:rPr>
      <w:rFonts w:ascii="宋体" w:eastAsia="宋体" w:hAnsi="宋体"/>
      <w:b/>
      <w:bCs/>
      <w:sz w:val="32"/>
      <w:szCs w:val="32"/>
      <w:u w:val="single"/>
    </w:rPr>
  </w:style>
  <w:style w:type="paragraph" w:styleId="4">
    <w:name w:val="heading 4"/>
    <w:basedOn w:val="a"/>
    <w:uiPriority w:val="1"/>
    <w:qFormat/>
    <w:pPr>
      <w:outlineLvl w:val="3"/>
    </w:pPr>
    <w:rPr>
      <w:rFonts w:ascii="黑体" w:eastAsia="黑体" w:hAnsi="黑体"/>
      <w:sz w:val="32"/>
      <w:szCs w:val="32"/>
    </w:rPr>
  </w:style>
  <w:style w:type="paragraph" w:styleId="5">
    <w:name w:val="heading 5"/>
    <w:basedOn w:val="a"/>
    <w:uiPriority w:val="1"/>
    <w:qFormat/>
    <w:pPr>
      <w:spacing w:before="14"/>
      <w:outlineLvl w:val="4"/>
    </w:pPr>
    <w:rPr>
      <w:rFonts w:ascii="宋体" w:eastAsia="宋体" w:hAnsi="宋体"/>
      <w:sz w:val="28"/>
      <w:szCs w:val="28"/>
    </w:rPr>
  </w:style>
  <w:style w:type="paragraph" w:styleId="6">
    <w:name w:val="heading 6"/>
    <w:basedOn w:val="a"/>
    <w:uiPriority w:val="1"/>
    <w:qFormat/>
    <w:pPr>
      <w:spacing w:before="26"/>
      <w:ind w:left="464"/>
      <w:outlineLvl w:val="5"/>
    </w:pPr>
    <w:rPr>
      <w:rFonts w:ascii="宋体" w:eastAsia="宋体" w:hAnsi="宋体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outlineLvl w:val="6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118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3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05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05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05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2</cp:revision>
  <dcterms:created xsi:type="dcterms:W3CDTF">2019-12-17T12:35:00Z</dcterms:created>
  <dcterms:modified xsi:type="dcterms:W3CDTF">2019-12-17T07:22:00Z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