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3F" w:rsidRDefault="00605D3F" w:rsidP="00605D3F">
      <w:pPr>
        <w:spacing w:line="600" w:lineRule="exact"/>
        <w:jc w:val="center"/>
        <w:rPr>
          <w:rFonts w:ascii="华文中宋" w:eastAsia="华文中宋" w:hAnsi="华文中宋" w:hint="eastAsia"/>
          <w:spacing w:val="-11"/>
          <w:sz w:val="44"/>
          <w:szCs w:val="44"/>
        </w:rPr>
      </w:pPr>
    </w:p>
    <w:p w:rsidR="00605D3F" w:rsidRDefault="00605D3F" w:rsidP="00605D3F">
      <w:pPr>
        <w:spacing w:line="600" w:lineRule="exact"/>
        <w:jc w:val="center"/>
        <w:rPr>
          <w:rFonts w:ascii="华文中宋" w:eastAsia="华文中宋" w:hAnsi="华文中宋" w:hint="eastAsia"/>
          <w:spacing w:val="-11"/>
          <w:sz w:val="44"/>
          <w:szCs w:val="44"/>
        </w:rPr>
      </w:pPr>
      <w:r w:rsidRPr="00CF2063">
        <w:rPr>
          <w:rFonts w:ascii="华文中宋" w:eastAsia="华文中宋" w:hAnsi="华文中宋" w:hint="eastAsia"/>
          <w:spacing w:val="-11"/>
          <w:sz w:val="44"/>
          <w:szCs w:val="44"/>
        </w:rPr>
        <w:t>南阳市财政局投诉处理结果公告</w:t>
      </w:r>
    </w:p>
    <w:p w:rsidR="00605D3F" w:rsidRPr="00CF2063" w:rsidRDefault="00605D3F" w:rsidP="00605D3F">
      <w:pPr>
        <w:spacing w:line="600" w:lineRule="exact"/>
        <w:jc w:val="center"/>
        <w:rPr>
          <w:rFonts w:ascii="华文中宋" w:eastAsia="华文中宋" w:hAnsi="华文中宋"/>
          <w:spacing w:val="-11"/>
          <w:sz w:val="44"/>
          <w:szCs w:val="44"/>
        </w:rPr>
      </w:pPr>
      <w:r w:rsidRPr="00CF2063">
        <w:rPr>
          <w:rFonts w:ascii="华文中宋" w:eastAsia="华文中宋" w:hAnsi="华文中宋" w:hint="eastAsia"/>
          <w:spacing w:val="-11"/>
          <w:sz w:val="44"/>
          <w:szCs w:val="44"/>
        </w:rPr>
        <w:t>（2022年第</w:t>
      </w:r>
      <w:r>
        <w:rPr>
          <w:rFonts w:ascii="华文中宋" w:eastAsia="华文中宋" w:hAnsi="华文中宋" w:hint="eastAsia"/>
          <w:spacing w:val="-11"/>
          <w:sz w:val="44"/>
          <w:szCs w:val="44"/>
        </w:rPr>
        <w:t>3</w:t>
      </w:r>
      <w:r w:rsidRPr="00CF2063">
        <w:rPr>
          <w:rFonts w:ascii="华文中宋" w:eastAsia="华文中宋" w:hAnsi="华文中宋" w:hint="eastAsia"/>
          <w:spacing w:val="-11"/>
          <w:sz w:val="44"/>
          <w:szCs w:val="44"/>
        </w:rPr>
        <w:t>号）</w:t>
      </w: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 w:rsidRPr="00CF2063">
        <w:rPr>
          <w:rFonts w:ascii="仿宋" w:eastAsia="仿宋" w:hAnsi="仿宋" w:hint="eastAsia"/>
          <w:b/>
          <w:bCs/>
          <w:sz w:val="32"/>
          <w:szCs w:val="32"/>
        </w:rPr>
        <w:t>一、项目编号：</w:t>
      </w:r>
      <w:r w:rsidRPr="0026330A">
        <w:rPr>
          <w:rFonts w:ascii="仿宋" w:eastAsia="仿宋" w:hAnsi="仿宋" w:hint="eastAsia"/>
          <w:spacing w:val="-11"/>
          <w:sz w:val="32"/>
          <w:szCs w:val="32"/>
        </w:rPr>
        <w:t>南阳政采公开-2022-</w:t>
      </w:r>
      <w:r>
        <w:rPr>
          <w:rFonts w:ascii="仿宋" w:eastAsia="仿宋" w:hAnsi="仿宋" w:hint="eastAsia"/>
          <w:spacing w:val="-11"/>
          <w:sz w:val="32"/>
          <w:szCs w:val="32"/>
        </w:rPr>
        <w:t>46</w:t>
      </w: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 w:rsidRPr="00CF2063">
        <w:rPr>
          <w:rFonts w:ascii="仿宋" w:eastAsia="仿宋" w:hAnsi="仿宋" w:hint="eastAsia"/>
          <w:b/>
          <w:bCs/>
          <w:sz w:val="32"/>
          <w:szCs w:val="32"/>
        </w:rPr>
        <w:t>二、项目名称：</w:t>
      </w:r>
      <w:r w:rsidRPr="00D01A06">
        <w:rPr>
          <w:rFonts w:ascii="仿宋" w:eastAsia="仿宋" w:hAnsi="仿宋" w:hint="eastAsia"/>
          <w:spacing w:val="-11"/>
          <w:sz w:val="32"/>
          <w:szCs w:val="32"/>
        </w:rPr>
        <w:t>南阳理工学院东校区演播厅建设项目</w:t>
      </w: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 w:rsidRPr="00CF2063">
        <w:rPr>
          <w:rFonts w:ascii="仿宋" w:eastAsia="仿宋" w:hAnsi="仿宋" w:hint="eastAsia"/>
          <w:b/>
          <w:bCs/>
          <w:sz w:val="32"/>
          <w:szCs w:val="32"/>
        </w:rPr>
        <w:t>三、相关当事人</w:t>
      </w:r>
    </w:p>
    <w:p w:rsidR="00605D3F" w:rsidRDefault="00605D3F" w:rsidP="00605D3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投诉人：南阳市赛朗实业有限公司</w:t>
      </w:r>
    </w:p>
    <w:p w:rsidR="00605D3F" w:rsidRDefault="00605D3F" w:rsidP="00605D3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  址：南阳市卧龙区工业北路110号</w:t>
      </w:r>
    </w:p>
    <w:p w:rsidR="00605D3F" w:rsidRDefault="00605D3F" w:rsidP="00605D3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被投诉人：河南鑫汇项目管理有限公司</w:t>
      </w:r>
    </w:p>
    <w:p w:rsidR="00605D3F" w:rsidRDefault="00605D3F" w:rsidP="00605D3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  址：南阳市人民北路南航大厦后院四楼</w:t>
      </w:r>
    </w:p>
    <w:p w:rsidR="00605D3F" w:rsidRDefault="00605D3F" w:rsidP="00605D3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相关当事人：南阳理工学院</w:t>
      </w:r>
    </w:p>
    <w:p w:rsidR="00605D3F" w:rsidRDefault="00605D3F" w:rsidP="00605D3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  址：南阳市宛城区长江东路80号</w:t>
      </w:r>
    </w:p>
    <w:p w:rsidR="00605D3F" w:rsidRDefault="00605D3F" w:rsidP="00605D3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相关供应商：南阳常骐电子有限公司</w:t>
      </w:r>
    </w:p>
    <w:p w:rsidR="00605D3F" w:rsidRDefault="00605D3F" w:rsidP="00605D3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  址：南阳市卧龙区梅溪街道文化路南阳银基商贸城4号楼608室</w:t>
      </w: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 w:rsidRPr="00CF2063">
        <w:rPr>
          <w:rFonts w:ascii="仿宋" w:eastAsia="仿宋" w:hAnsi="仿宋" w:hint="eastAsia"/>
          <w:b/>
          <w:bCs/>
          <w:sz w:val="32"/>
          <w:szCs w:val="32"/>
        </w:rPr>
        <w:t>四、基本情况</w:t>
      </w:r>
    </w:p>
    <w:p w:rsidR="00605D3F" w:rsidRPr="005E1B9C" w:rsidRDefault="00605D3F" w:rsidP="00605D3F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5E1B9C">
        <w:rPr>
          <w:rFonts w:ascii="仿宋" w:eastAsia="仿宋" w:hAnsi="仿宋" w:hint="eastAsia"/>
          <w:sz w:val="30"/>
          <w:szCs w:val="30"/>
        </w:rPr>
        <w:t>投诉人因对</w:t>
      </w:r>
      <w:r>
        <w:rPr>
          <w:rFonts w:ascii="仿宋" w:eastAsia="仿宋" w:hAnsi="仿宋" w:hint="eastAsia"/>
          <w:sz w:val="30"/>
          <w:szCs w:val="30"/>
        </w:rPr>
        <w:t>本</w:t>
      </w:r>
      <w:r w:rsidRPr="005E1B9C">
        <w:rPr>
          <w:rFonts w:ascii="仿宋" w:eastAsia="仿宋" w:hAnsi="仿宋" w:hint="eastAsia"/>
          <w:sz w:val="30"/>
          <w:szCs w:val="30"/>
        </w:rPr>
        <w:t>项目</w:t>
      </w:r>
      <w:r>
        <w:rPr>
          <w:rFonts w:ascii="仿宋" w:eastAsia="仿宋" w:hAnsi="仿宋" w:hint="eastAsia"/>
          <w:sz w:val="30"/>
          <w:szCs w:val="30"/>
        </w:rPr>
        <w:t>作出</w:t>
      </w:r>
      <w:r w:rsidRPr="005E1B9C">
        <w:rPr>
          <w:rFonts w:ascii="仿宋" w:eastAsia="仿宋" w:hAnsi="仿宋" w:hint="eastAsia"/>
          <w:sz w:val="30"/>
          <w:szCs w:val="30"/>
        </w:rPr>
        <w:t>的质疑答复不服，向本机关提起投诉。</w:t>
      </w:r>
      <w:r w:rsidRPr="0026330A">
        <w:rPr>
          <w:rFonts w:ascii="仿宋" w:eastAsia="仿宋" w:hAnsi="仿宋" w:hint="eastAsia"/>
          <w:sz w:val="30"/>
          <w:szCs w:val="30"/>
        </w:rPr>
        <w:t>投诉事项：</w:t>
      </w:r>
      <w:r>
        <w:rPr>
          <w:rFonts w:ascii="仿宋" w:eastAsia="仿宋" w:hAnsi="仿宋" w:hint="eastAsia"/>
          <w:sz w:val="30"/>
          <w:szCs w:val="30"/>
        </w:rPr>
        <w:t>1、招标文件“第七部分 采购内容及要求”中序号第56项，LED室内全彩显示屏，中标人南阳常骐电子有限公司投标文件中投标品牌为创维，型号为ID25。根据市场调查，创维品牌没有室内ID25型号的产品，查询创维官网发现只有一款户外显示屏的产品型号为ID25，且官网公布的参数与招标文件要求不一致。中标人有虚假应标，骗取中标嫌疑。2、招标文</w:t>
      </w:r>
      <w:r>
        <w:rPr>
          <w:rFonts w:ascii="仿宋" w:eastAsia="仿宋" w:hAnsi="仿宋" w:hint="eastAsia"/>
          <w:sz w:val="30"/>
          <w:szCs w:val="30"/>
        </w:rPr>
        <w:lastRenderedPageBreak/>
        <w:t>件“第七部分 采购内容及要求”中序号第57项，发送卡，中标人未按要求填写相应型号。招标文件要求报价时，应详细列出所投产品的品牌、型号、厂家、单价、总价等，中标人未按要求填写，有虚假应标，骗取中标嫌疑。3、招标文件“第七部分 采购内容及要求”中序号第58项，高清图像控制器；序号第59项，大屏终端控制软件。根据市场调研，创维品牌显示屏没有同品牌的高清图像控制器和大屏终端控制软件。中标人有虚假应标，骗取中标嫌疑。4、中标人投标报价一览表中，品牌名称栏填写为“订制”，不符合国家相关3C认证标准要求。</w:t>
      </w:r>
      <w:r w:rsidRPr="00D01A06">
        <w:rPr>
          <w:rFonts w:ascii="仿宋" w:eastAsia="仿宋" w:hAnsi="仿宋" w:hint="eastAsia"/>
          <w:sz w:val="30"/>
          <w:szCs w:val="30"/>
        </w:rPr>
        <w:t>请求</w:t>
      </w:r>
      <w:r>
        <w:rPr>
          <w:rFonts w:ascii="仿宋" w:eastAsia="仿宋" w:hAnsi="仿宋" w:hint="eastAsia"/>
          <w:sz w:val="30"/>
          <w:szCs w:val="30"/>
        </w:rPr>
        <w:t>审查中标人投标产品情况，若不符合招标文件要求，取消中标人的中标资格并给予处罚。</w:t>
      </w: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F2063">
        <w:rPr>
          <w:rFonts w:ascii="仿宋" w:eastAsia="仿宋" w:hAnsi="仿宋" w:hint="eastAsia"/>
          <w:sz w:val="32"/>
          <w:szCs w:val="32"/>
        </w:rPr>
        <w:t>本机关依法调查并做出处理决定。</w:t>
      </w: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 w:rsidRPr="00CF2063">
        <w:rPr>
          <w:rFonts w:ascii="仿宋" w:eastAsia="仿宋" w:hAnsi="仿宋" w:hint="eastAsia"/>
          <w:b/>
          <w:bCs/>
          <w:sz w:val="32"/>
          <w:szCs w:val="32"/>
        </w:rPr>
        <w:t>五、处理结果及依据</w:t>
      </w:r>
    </w:p>
    <w:p w:rsidR="00605D3F" w:rsidRPr="00527D5F" w:rsidRDefault="00605D3F" w:rsidP="00605D3F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527D5F">
        <w:rPr>
          <w:rFonts w:ascii="仿宋" w:eastAsia="仿宋" w:hAnsi="仿宋" w:hint="eastAsia"/>
          <w:sz w:val="30"/>
          <w:szCs w:val="30"/>
        </w:rPr>
        <w:t>依据</w:t>
      </w:r>
      <w:r>
        <w:rPr>
          <w:rFonts w:ascii="仿宋" w:eastAsia="仿宋" w:hAnsi="仿宋" w:hint="eastAsia"/>
          <w:sz w:val="30"/>
          <w:szCs w:val="30"/>
        </w:rPr>
        <w:t>《政府采购质疑和投诉办法》（财政部令第94号）第二十九条第一款第(二)项之规定</w:t>
      </w:r>
      <w:r w:rsidRPr="00527D5F">
        <w:rPr>
          <w:rFonts w:ascii="仿宋" w:eastAsia="仿宋" w:hAnsi="仿宋" w:hint="eastAsia"/>
          <w:sz w:val="30"/>
          <w:szCs w:val="30"/>
        </w:rPr>
        <w:t>，本机关作出如下处理决定：</w:t>
      </w:r>
    </w:p>
    <w:p w:rsidR="00605D3F" w:rsidRPr="00527D5F" w:rsidRDefault="00605D3F" w:rsidP="00605D3F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驳回投诉人的投诉</w:t>
      </w:r>
      <w:r w:rsidRPr="00527D5F">
        <w:rPr>
          <w:rFonts w:ascii="仿宋" w:eastAsia="仿宋" w:hAnsi="仿宋" w:hint="eastAsia"/>
          <w:sz w:val="30"/>
          <w:szCs w:val="30"/>
        </w:rPr>
        <w:t>。</w:t>
      </w: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 w:rsidRPr="00CF2063">
        <w:rPr>
          <w:rFonts w:ascii="仿宋" w:eastAsia="仿宋" w:hAnsi="仿宋" w:hint="eastAsia"/>
          <w:b/>
          <w:bCs/>
          <w:sz w:val="32"/>
          <w:szCs w:val="32"/>
        </w:rPr>
        <w:t>六、其他补充事宜</w:t>
      </w: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无</w:t>
      </w:r>
    </w:p>
    <w:p w:rsidR="00605D3F" w:rsidRPr="00CF2063" w:rsidRDefault="00605D3F" w:rsidP="00605D3F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CF2063">
        <w:rPr>
          <w:rFonts w:ascii="宋体" w:eastAsia="仿宋" w:hAnsi="宋体" w:cs="宋体" w:hint="eastAsia"/>
          <w:sz w:val="32"/>
          <w:szCs w:val="32"/>
        </w:rPr>
        <w:t>                         </w:t>
      </w:r>
      <w:r>
        <w:rPr>
          <w:rFonts w:ascii="宋体" w:eastAsia="仿宋" w:hAnsi="宋体" w:cs="宋体" w:hint="eastAsia"/>
          <w:sz w:val="32"/>
          <w:szCs w:val="32"/>
        </w:rPr>
        <w:t xml:space="preserve">                        </w:t>
      </w:r>
      <w:r w:rsidRPr="00CF2063">
        <w:rPr>
          <w:rFonts w:ascii="仿宋" w:eastAsia="仿宋" w:hAnsi="仿宋" w:hint="eastAsia"/>
          <w:sz w:val="32"/>
          <w:szCs w:val="32"/>
        </w:rPr>
        <w:t>南阳市财政局</w:t>
      </w:r>
    </w:p>
    <w:p w:rsidR="00605D3F" w:rsidRPr="00CF2063" w:rsidRDefault="00605D3F" w:rsidP="00605D3F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CF2063">
        <w:rPr>
          <w:rFonts w:ascii="宋体" w:eastAsia="仿宋" w:hAnsi="宋体" w:cs="宋体" w:hint="eastAsia"/>
          <w:sz w:val="32"/>
          <w:szCs w:val="32"/>
        </w:rPr>
        <w:t>               </w:t>
      </w:r>
      <w:r w:rsidRPr="00CF2063">
        <w:rPr>
          <w:rFonts w:ascii="仿宋" w:eastAsia="仿宋" w:hAnsi="仿宋" w:hint="eastAsia"/>
          <w:sz w:val="32"/>
          <w:szCs w:val="32"/>
        </w:rPr>
        <w:t>2022年</w:t>
      </w:r>
      <w:r>
        <w:rPr>
          <w:rFonts w:ascii="仿宋" w:eastAsia="仿宋" w:hAnsi="仿宋" w:hint="eastAsia"/>
          <w:sz w:val="30"/>
          <w:szCs w:val="30"/>
        </w:rPr>
        <w:t>10月17日</w:t>
      </w:r>
    </w:p>
    <w:p w:rsidR="00CA4084" w:rsidRPr="00605D3F" w:rsidRDefault="00CA4084" w:rsidP="00605D3F"/>
    <w:sectPr w:rsidR="00CA4084" w:rsidRPr="00605D3F" w:rsidSect="00CA4084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D7" w:rsidRDefault="007530D7" w:rsidP="00CA4084">
      <w:r>
        <w:separator/>
      </w:r>
    </w:p>
  </w:endnote>
  <w:endnote w:type="continuationSeparator" w:id="1">
    <w:p w:rsidR="007530D7" w:rsidRDefault="007530D7" w:rsidP="00CA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84" w:rsidRDefault="00401FA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690665">
      <w:rPr>
        <w:rStyle w:val="a5"/>
      </w:rPr>
      <w:instrText xml:space="preserve">PAGE  </w:instrText>
    </w:r>
    <w:r>
      <w:fldChar w:fldCharType="end"/>
    </w:r>
  </w:p>
  <w:p w:rsidR="00CA4084" w:rsidRDefault="00CA40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84" w:rsidRDefault="00401FA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690665">
      <w:rPr>
        <w:rStyle w:val="a5"/>
      </w:rPr>
      <w:instrText xml:space="preserve">PAGE  </w:instrText>
    </w:r>
    <w:r>
      <w:fldChar w:fldCharType="separate"/>
    </w:r>
    <w:r w:rsidR="00605D3F">
      <w:rPr>
        <w:rStyle w:val="a5"/>
        <w:noProof/>
      </w:rPr>
      <w:t>1</w:t>
    </w:r>
    <w:r>
      <w:fldChar w:fldCharType="end"/>
    </w:r>
  </w:p>
  <w:p w:rsidR="00CA4084" w:rsidRDefault="00CA40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D7" w:rsidRDefault="007530D7" w:rsidP="00CA4084">
      <w:r>
        <w:separator/>
      </w:r>
    </w:p>
  </w:footnote>
  <w:footnote w:type="continuationSeparator" w:id="1">
    <w:p w:rsidR="007530D7" w:rsidRDefault="007530D7" w:rsidP="00CA4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UyY2Q5NWI5YzNjMGI5MTJiYWE1MWZiZWQ5N2MxMmQifQ=="/>
  </w:docVars>
  <w:rsids>
    <w:rsidRoot w:val="59601D2C"/>
    <w:rsid w:val="00074547"/>
    <w:rsid w:val="00193790"/>
    <w:rsid w:val="002D3DBD"/>
    <w:rsid w:val="00401FA7"/>
    <w:rsid w:val="004723A4"/>
    <w:rsid w:val="00605D3F"/>
    <w:rsid w:val="00690665"/>
    <w:rsid w:val="007530D7"/>
    <w:rsid w:val="0083555A"/>
    <w:rsid w:val="00B51918"/>
    <w:rsid w:val="00CA4084"/>
    <w:rsid w:val="00DE1DA9"/>
    <w:rsid w:val="00E7245F"/>
    <w:rsid w:val="5960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A40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CA4084"/>
    <w:rPr>
      <w:rFonts w:ascii="仿宋_GB2312" w:eastAsia="仿宋_GB2312"/>
    </w:rPr>
  </w:style>
  <w:style w:type="paragraph" w:styleId="a4">
    <w:name w:val="footer"/>
    <w:basedOn w:val="a"/>
    <w:rsid w:val="00CA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  <w:rsid w:val="00CA4084"/>
  </w:style>
  <w:style w:type="paragraph" w:styleId="a6">
    <w:name w:val="header"/>
    <w:basedOn w:val="a"/>
    <w:link w:val="Char"/>
    <w:rsid w:val="0083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8355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43A8-336A-4A12-82F7-86B7F416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马元欣</dc:creator>
  <cp:lastModifiedBy>Windows 用户</cp:lastModifiedBy>
  <cp:revision>6</cp:revision>
  <cp:lastPrinted>2022-10-17T07:56:00Z</cp:lastPrinted>
  <dcterms:created xsi:type="dcterms:W3CDTF">2022-10-17T02:08:00Z</dcterms:created>
  <dcterms:modified xsi:type="dcterms:W3CDTF">2022-10-20T02:08:00Z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BF637679277D48A9BF8EC9B05F42D642</vt:lpwstr>
  </property>
</Properties>
</file>