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D" w:rsidRDefault="008556AD"/>
    <w:p w:rsidR="008556AD" w:rsidRDefault="008556AD">
      <w:pPr>
        <w:jc w:val="center"/>
      </w:pPr>
      <w:r>
        <w:rPr>
          <w:b/>
          <w:bCs/>
          <w:sz w:val="28"/>
          <w:szCs w:val="28"/>
        </w:rPr>
        <w:t>2022</w:t>
      </w:r>
      <w:r>
        <w:rPr>
          <w:rFonts w:hint="eastAsia"/>
          <w:b/>
          <w:bCs/>
          <w:sz w:val="28"/>
          <w:szCs w:val="28"/>
        </w:rPr>
        <w:t>年市直部门“双随机、一公开”随机抽查事项清单</w:t>
      </w:r>
    </w:p>
    <w:p w:rsidR="008556AD" w:rsidRDefault="008556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6"/>
        <w:gridCol w:w="1512"/>
        <w:gridCol w:w="1693"/>
        <w:gridCol w:w="1417"/>
        <w:gridCol w:w="1127"/>
        <w:gridCol w:w="1707"/>
        <w:gridCol w:w="1418"/>
        <w:gridCol w:w="1418"/>
        <w:gridCol w:w="1418"/>
        <w:gridCol w:w="1418"/>
      </w:tblGrid>
      <w:tr w:rsidR="008556AD" w:rsidRPr="00911E1B" w:rsidTr="00911E1B">
        <w:tc>
          <w:tcPr>
            <w:tcW w:w="1046" w:type="dxa"/>
          </w:tcPr>
          <w:p w:rsidR="008556AD" w:rsidRPr="00911E1B" w:rsidRDefault="008556AD">
            <w:r w:rsidRPr="00911E1B">
              <w:rPr>
                <w:rFonts w:hint="eastAsia"/>
              </w:rPr>
              <w:t>序号</w:t>
            </w:r>
          </w:p>
        </w:tc>
        <w:tc>
          <w:tcPr>
            <w:tcW w:w="1512" w:type="dxa"/>
          </w:tcPr>
          <w:p w:rsidR="008556AD" w:rsidRPr="00911E1B" w:rsidRDefault="008556AD">
            <w:r w:rsidRPr="00911E1B">
              <w:rPr>
                <w:rFonts w:hint="eastAsia"/>
              </w:rPr>
              <w:t>部门名称</w:t>
            </w:r>
          </w:p>
        </w:tc>
        <w:tc>
          <w:tcPr>
            <w:tcW w:w="1693" w:type="dxa"/>
          </w:tcPr>
          <w:p w:rsidR="008556AD" w:rsidRPr="00911E1B" w:rsidRDefault="008556AD">
            <w:r w:rsidRPr="00911E1B">
              <w:rPr>
                <w:rFonts w:hint="eastAsia"/>
              </w:rPr>
              <w:t>抽查事项名称</w:t>
            </w:r>
          </w:p>
        </w:tc>
        <w:tc>
          <w:tcPr>
            <w:tcW w:w="1417" w:type="dxa"/>
          </w:tcPr>
          <w:p w:rsidR="008556AD" w:rsidRPr="00911E1B" w:rsidRDefault="008556AD">
            <w:r w:rsidRPr="00911E1B">
              <w:rPr>
                <w:rFonts w:hint="eastAsia"/>
              </w:rPr>
              <w:t>抽查依据</w:t>
            </w:r>
          </w:p>
        </w:tc>
        <w:tc>
          <w:tcPr>
            <w:tcW w:w="1127" w:type="dxa"/>
          </w:tcPr>
          <w:p w:rsidR="008556AD" w:rsidRPr="00911E1B" w:rsidRDefault="008556AD">
            <w:r w:rsidRPr="00911E1B">
              <w:rPr>
                <w:rFonts w:hint="eastAsia"/>
              </w:rPr>
              <w:t>抽查主体</w:t>
            </w:r>
          </w:p>
        </w:tc>
        <w:tc>
          <w:tcPr>
            <w:tcW w:w="1707" w:type="dxa"/>
          </w:tcPr>
          <w:p w:rsidR="008556AD" w:rsidRPr="00911E1B" w:rsidRDefault="008556AD">
            <w:r w:rsidRPr="00911E1B">
              <w:rPr>
                <w:rFonts w:hint="eastAsia"/>
              </w:rPr>
              <w:t>事项类别</w:t>
            </w:r>
          </w:p>
        </w:tc>
        <w:tc>
          <w:tcPr>
            <w:tcW w:w="1418" w:type="dxa"/>
          </w:tcPr>
          <w:p w:rsidR="008556AD" w:rsidRPr="00911E1B" w:rsidRDefault="008556AD">
            <w:r w:rsidRPr="00911E1B">
              <w:rPr>
                <w:rFonts w:hint="eastAsia"/>
              </w:rPr>
              <w:t>抽查对象</w:t>
            </w:r>
          </w:p>
        </w:tc>
        <w:tc>
          <w:tcPr>
            <w:tcW w:w="1418" w:type="dxa"/>
          </w:tcPr>
          <w:p w:rsidR="008556AD" w:rsidRPr="00911E1B" w:rsidRDefault="008556AD">
            <w:r w:rsidRPr="00911E1B">
              <w:rPr>
                <w:rFonts w:hint="eastAsia"/>
              </w:rPr>
              <w:t>抽查比例</w:t>
            </w:r>
          </w:p>
        </w:tc>
        <w:tc>
          <w:tcPr>
            <w:tcW w:w="1418" w:type="dxa"/>
          </w:tcPr>
          <w:p w:rsidR="008556AD" w:rsidRPr="00911E1B" w:rsidRDefault="008556AD">
            <w:r w:rsidRPr="00911E1B">
              <w:rPr>
                <w:rFonts w:hint="eastAsia"/>
              </w:rPr>
              <w:t>抽查频次</w:t>
            </w:r>
          </w:p>
        </w:tc>
        <w:tc>
          <w:tcPr>
            <w:tcW w:w="1418" w:type="dxa"/>
          </w:tcPr>
          <w:p w:rsidR="008556AD" w:rsidRPr="00911E1B" w:rsidRDefault="008556AD">
            <w:r w:rsidRPr="00911E1B">
              <w:rPr>
                <w:rFonts w:hint="eastAsia"/>
              </w:rPr>
              <w:t>检查方式</w:t>
            </w:r>
          </w:p>
        </w:tc>
      </w:tr>
      <w:tr w:rsidR="008556AD" w:rsidRPr="00911E1B" w:rsidTr="00911E1B">
        <w:tc>
          <w:tcPr>
            <w:tcW w:w="1046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t>1</w:t>
            </w:r>
          </w:p>
        </w:tc>
        <w:tc>
          <w:tcPr>
            <w:tcW w:w="1512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南阳市财政局</w:t>
            </w:r>
          </w:p>
        </w:tc>
        <w:tc>
          <w:tcPr>
            <w:tcW w:w="1693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会计信息质量检查</w:t>
            </w:r>
          </w:p>
        </w:tc>
        <w:tc>
          <w:tcPr>
            <w:tcW w:w="1417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《会计法》《预算法》等</w:t>
            </w:r>
          </w:p>
        </w:tc>
        <w:tc>
          <w:tcPr>
            <w:tcW w:w="1127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市财政局</w:t>
            </w:r>
          </w:p>
        </w:tc>
        <w:tc>
          <w:tcPr>
            <w:tcW w:w="1707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对行政事业单位、国有控股企业会计信息质量的行政检查</w:t>
            </w:r>
          </w:p>
        </w:tc>
        <w:tc>
          <w:tcPr>
            <w:tcW w:w="1418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行政事业单位、国有控股企业</w:t>
            </w:r>
          </w:p>
        </w:tc>
        <w:tc>
          <w:tcPr>
            <w:tcW w:w="1418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按省财政厅要求确定</w:t>
            </w:r>
          </w:p>
        </w:tc>
        <w:tc>
          <w:tcPr>
            <w:tcW w:w="1418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一年一次</w:t>
            </w:r>
          </w:p>
        </w:tc>
        <w:tc>
          <w:tcPr>
            <w:tcW w:w="1418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现场检查</w:t>
            </w:r>
          </w:p>
        </w:tc>
      </w:tr>
      <w:tr w:rsidR="008556AD" w:rsidRPr="00911E1B" w:rsidTr="00911E1B">
        <w:tc>
          <w:tcPr>
            <w:tcW w:w="1046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t>2</w:t>
            </w:r>
          </w:p>
        </w:tc>
        <w:tc>
          <w:tcPr>
            <w:tcW w:w="1512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南阳市财政局</w:t>
            </w:r>
          </w:p>
        </w:tc>
        <w:tc>
          <w:tcPr>
            <w:tcW w:w="1693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对党政机关举办会议场所的行政检查</w:t>
            </w:r>
          </w:p>
        </w:tc>
        <w:tc>
          <w:tcPr>
            <w:tcW w:w="1417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《河南省党政机关会议定点管理实施办法》</w:t>
            </w:r>
          </w:p>
        </w:tc>
        <w:tc>
          <w:tcPr>
            <w:tcW w:w="1127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市财政局</w:t>
            </w:r>
          </w:p>
        </w:tc>
        <w:tc>
          <w:tcPr>
            <w:tcW w:w="1707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省财政厅委托的行政监督检查</w:t>
            </w:r>
          </w:p>
        </w:tc>
        <w:tc>
          <w:tcPr>
            <w:tcW w:w="1418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t>2021-2022</w:t>
            </w:r>
            <w:r w:rsidRPr="00911E1B">
              <w:rPr>
                <w:rFonts w:hint="eastAsia"/>
              </w:rPr>
              <w:t>年度会议定点场所</w:t>
            </w:r>
          </w:p>
        </w:tc>
        <w:tc>
          <w:tcPr>
            <w:tcW w:w="1418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t>30%</w:t>
            </w:r>
          </w:p>
        </w:tc>
        <w:tc>
          <w:tcPr>
            <w:tcW w:w="1418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一年一次</w:t>
            </w:r>
          </w:p>
        </w:tc>
        <w:tc>
          <w:tcPr>
            <w:tcW w:w="1418" w:type="dxa"/>
            <w:vAlign w:val="center"/>
          </w:tcPr>
          <w:p w:rsidR="008556AD" w:rsidRPr="00911E1B" w:rsidRDefault="008556AD" w:rsidP="00911E1B">
            <w:pPr>
              <w:jc w:val="center"/>
            </w:pPr>
            <w:r w:rsidRPr="00911E1B">
              <w:rPr>
                <w:rFonts w:hint="eastAsia"/>
              </w:rPr>
              <w:t>现场检查</w:t>
            </w:r>
          </w:p>
        </w:tc>
      </w:tr>
    </w:tbl>
    <w:p w:rsidR="008556AD" w:rsidRDefault="008556AD"/>
    <w:p w:rsidR="008556AD" w:rsidRDefault="008556AD"/>
    <w:p w:rsidR="008556AD" w:rsidRDefault="008556AD"/>
    <w:sectPr w:rsidR="008556AD" w:rsidSect="001431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316BE7"/>
    <w:rsid w:val="001431BD"/>
    <w:rsid w:val="00512A21"/>
    <w:rsid w:val="008556AD"/>
    <w:rsid w:val="00911E1B"/>
    <w:rsid w:val="00FD7AA8"/>
    <w:rsid w:val="04842F1B"/>
    <w:rsid w:val="0BF57DE5"/>
    <w:rsid w:val="14210C77"/>
    <w:rsid w:val="142C75F7"/>
    <w:rsid w:val="1B1026F0"/>
    <w:rsid w:val="403147D6"/>
    <w:rsid w:val="53316BE7"/>
    <w:rsid w:val="54327FEC"/>
    <w:rsid w:val="5BD60FD7"/>
    <w:rsid w:val="748C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B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1B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41</Words>
  <Characters>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2</cp:revision>
  <cp:lastPrinted>2022-04-25T04:15:00Z</cp:lastPrinted>
  <dcterms:created xsi:type="dcterms:W3CDTF">2022-04-25T02:37:00Z</dcterms:created>
  <dcterms:modified xsi:type="dcterms:W3CDTF">2022-05-24T08:16:00Z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2BC9CD64221648D78C8470AA433064D0</vt:lpwstr>
  </property>
  <property fmtid="{D5CDD505-2E9C-101B-9397-08002B2CF9AE}" pid="4" name="commondata">
    <vt:lpwstr>eyJoZGlkIjoiZjEwNjUxMDBhNjIxNThlYjllZjcxMWRjNDgwMjY2ZWQifQ==</vt:lpwstr>
  </property>
</Properties>
</file>