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方正小标宋_GBK" w:hAnsi="方正小标宋_GBK" w:eastAsia="方正小标宋_GBK" w:cs="方正小标宋_GBK"/>
          <w:b w:val="0"/>
          <w:bCs w:val="0"/>
          <w:color w:val="auto"/>
          <w:sz w:val="44"/>
          <w:szCs w:val="44"/>
          <w:u w:val="none"/>
        </w:rPr>
      </w:pPr>
      <w:bookmarkStart w:id="2" w:name="_GoBack"/>
      <w:bookmarkEnd w:id="2"/>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jc w:val="center"/>
        <w:textAlignment w:val="auto"/>
        <w:rPr>
          <w:rFonts w:hint="eastAsia" w:ascii="方正小标宋_GBK" w:hAnsi="方正小标宋_GBK" w:eastAsia="方正小标宋_GBK" w:cs="方正小标宋_GBK"/>
          <w:b w:val="0"/>
          <w:bCs w:val="0"/>
          <w:color w:val="auto"/>
          <w:sz w:val="44"/>
          <w:szCs w:val="44"/>
          <w:u w:val="none"/>
        </w:rPr>
      </w:pPr>
      <w:r>
        <w:rPr>
          <w:rFonts w:hint="eastAsia" w:ascii="方正小标宋_GBK" w:hAnsi="方正小标宋_GBK" w:eastAsia="方正小标宋_GBK" w:cs="方正小标宋_GBK"/>
          <w:b w:val="0"/>
          <w:bCs w:val="0"/>
          <w:color w:val="auto"/>
          <w:sz w:val="44"/>
          <w:szCs w:val="44"/>
          <w:u w:val="none"/>
        </w:rPr>
        <w:t>南阳市</w:t>
      </w:r>
      <w:r>
        <w:rPr>
          <w:rFonts w:hint="eastAsia" w:ascii="方正小标宋_GBK" w:hAnsi="方正小标宋_GBK" w:eastAsia="方正小标宋_GBK" w:cs="方正小标宋_GBK"/>
          <w:b w:val="0"/>
          <w:bCs w:val="0"/>
          <w:color w:val="auto"/>
          <w:sz w:val="44"/>
          <w:szCs w:val="44"/>
          <w:u w:val="none"/>
          <w:lang w:val="en-US" w:eastAsia="zh-CN"/>
        </w:rPr>
        <w:t>2022—2025</w:t>
      </w:r>
      <w:r>
        <w:rPr>
          <w:rFonts w:hint="eastAsia" w:ascii="方正小标宋_GBK" w:hAnsi="方正小标宋_GBK" w:eastAsia="方正小标宋_GBK" w:cs="方正小标宋_GBK"/>
          <w:b w:val="0"/>
          <w:bCs w:val="0"/>
          <w:color w:val="auto"/>
          <w:sz w:val="44"/>
          <w:szCs w:val="44"/>
          <w:u w:val="none"/>
        </w:rPr>
        <w:t>综合交通基础设施建设</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jc w:val="center"/>
        <w:textAlignment w:val="auto"/>
        <w:rPr>
          <w:rFonts w:hint="default" w:ascii="Times New Roman" w:hAnsi="Times New Roman" w:eastAsia="方正小标宋_GBK" w:cs="Times New Roman"/>
          <w:b w:val="0"/>
          <w:bCs w:val="0"/>
          <w:color w:val="auto"/>
          <w:sz w:val="44"/>
          <w:szCs w:val="44"/>
          <w:u w:val="none"/>
        </w:rPr>
      </w:pPr>
      <w:r>
        <w:rPr>
          <w:rFonts w:hint="default" w:ascii="Times New Roman" w:hAnsi="Times New Roman" w:eastAsia="方正小标宋_GBK" w:cs="Times New Roman"/>
          <w:b w:val="0"/>
          <w:bCs w:val="0"/>
          <w:color w:val="auto"/>
          <w:sz w:val="44"/>
          <w:szCs w:val="44"/>
          <w:u w:val="none"/>
        </w:rPr>
        <w:t>实施意见</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center"/>
        <w:textAlignment w:val="auto"/>
        <w:rPr>
          <w:rFonts w:hint="default" w:ascii="Times New Roman" w:hAnsi="Times New Roman" w:eastAsia="楷体_GB2312" w:cs="Times New Roman"/>
          <w:b w:val="0"/>
          <w:bCs w:val="0"/>
          <w:color w:val="auto"/>
          <w:sz w:val="32"/>
          <w:szCs w:val="32"/>
          <w:u w:val="none"/>
          <w:lang w:eastAsia="zh-CN"/>
        </w:rPr>
      </w:pPr>
      <w:r>
        <w:rPr>
          <w:rFonts w:hint="default" w:ascii="Times New Roman" w:hAnsi="Times New Roman" w:eastAsia="楷体_GB2312" w:cs="Times New Roman"/>
          <w:b w:val="0"/>
          <w:bCs w:val="0"/>
          <w:color w:val="auto"/>
          <w:sz w:val="32"/>
          <w:szCs w:val="32"/>
          <w:u w:val="none"/>
          <w:lang w:eastAsia="zh-CN"/>
        </w:rPr>
        <w:t>（</w:t>
      </w:r>
      <w:r>
        <w:rPr>
          <w:rFonts w:hint="eastAsia" w:ascii="Times New Roman" w:hAnsi="Times New Roman" w:eastAsia="楷体_GB2312" w:cs="Times New Roman"/>
          <w:b w:val="0"/>
          <w:bCs w:val="0"/>
          <w:color w:val="auto"/>
          <w:sz w:val="32"/>
          <w:szCs w:val="32"/>
          <w:u w:val="none"/>
          <w:lang w:val="en-US" w:eastAsia="zh-CN"/>
        </w:rPr>
        <w:t>征求意见稿</w:t>
      </w:r>
      <w:r>
        <w:rPr>
          <w:rFonts w:hint="default" w:ascii="Times New Roman" w:hAnsi="Times New Roman" w:eastAsia="楷体_GB2312" w:cs="Times New Roman"/>
          <w:b w:val="0"/>
          <w:bCs w:val="0"/>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cs="Times New Roman"/>
          <w:b w:val="0"/>
          <w:bCs w:val="0"/>
          <w:color w:val="auto"/>
          <w:u w:val="none"/>
          <w:lang w:eastAsia="zh-CN"/>
        </w:rPr>
      </w:pPr>
    </w:p>
    <w:p>
      <w:pPr>
        <w:keepNext w:val="0"/>
        <w:keepLines w:val="0"/>
        <w:pageBreakBefore w:val="0"/>
        <w:widowControl w:val="0"/>
        <w:kinsoku/>
        <w:wordWrap/>
        <w:overflowPunct/>
        <w:autoSpaceDE/>
        <w:autoSpaceDN/>
        <w:bidi w:val="0"/>
        <w:adjustRightInd/>
        <w:snapToGrid/>
        <w:spacing w:line="636" w:lineRule="exact"/>
        <w:ind w:firstLine="640" w:firstLineChars="200"/>
        <w:rPr>
          <w:rFonts w:hint="default" w:ascii="Times New Roman" w:hAnsi="Times New Roman" w:eastAsia="仿宋" w:cs="Times New Roman"/>
          <w:b w:val="0"/>
          <w:bCs w:val="0"/>
          <w:color w:val="auto"/>
          <w:sz w:val="32"/>
          <w:szCs w:val="32"/>
          <w:u w:val="none"/>
        </w:rPr>
      </w:pPr>
      <w:r>
        <w:rPr>
          <w:rFonts w:hint="default" w:ascii="Times New Roman" w:hAnsi="Times New Roman" w:eastAsia="仿宋" w:cs="Times New Roman"/>
          <w:b w:val="0"/>
          <w:bCs w:val="0"/>
          <w:color w:val="auto"/>
          <w:sz w:val="32"/>
          <w:szCs w:val="32"/>
          <w:u w:val="none"/>
        </w:rPr>
        <w:t>为深入贯彻省第十一次</w:t>
      </w:r>
      <w:r>
        <w:rPr>
          <w:rFonts w:hint="default" w:ascii="Times New Roman" w:hAnsi="Times New Roman" w:eastAsia="仿宋" w:cs="Times New Roman"/>
          <w:b w:val="0"/>
          <w:bCs w:val="0"/>
          <w:color w:val="auto"/>
          <w:sz w:val="32"/>
          <w:szCs w:val="32"/>
          <w:u w:val="none"/>
          <w:lang w:eastAsia="zh-CN"/>
        </w:rPr>
        <w:t>党代会</w:t>
      </w:r>
      <w:r>
        <w:rPr>
          <w:rFonts w:hint="default" w:ascii="Times New Roman" w:hAnsi="Times New Roman" w:eastAsia="仿宋" w:cs="Times New Roman"/>
          <w:b w:val="0"/>
          <w:bCs w:val="0"/>
          <w:color w:val="auto"/>
          <w:sz w:val="32"/>
          <w:szCs w:val="32"/>
          <w:u w:val="none"/>
        </w:rPr>
        <w:t>、市第七次党代会精神，充分发挥</w:t>
      </w:r>
      <w:r>
        <w:rPr>
          <w:rFonts w:hint="default" w:ascii="Times New Roman" w:hAnsi="Times New Roman" w:eastAsia="仿宋" w:cs="Times New Roman"/>
          <w:b w:val="0"/>
          <w:bCs w:val="0"/>
          <w:color w:val="auto"/>
          <w:sz w:val="32"/>
          <w:szCs w:val="32"/>
          <w:u w:val="none"/>
          <w:lang w:val="en-US" w:eastAsia="zh-CN"/>
        </w:rPr>
        <w:t>交通在</w:t>
      </w:r>
      <w:r>
        <w:rPr>
          <w:rFonts w:hint="default" w:ascii="Times New Roman" w:hAnsi="Times New Roman" w:eastAsia="仿宋" w:cs="Times New Roman"/>
          <w:b w:val="0"/>
          <w:bCs w:val="0"/>
          <w:color w:val="auto"/>
          <w:sz w:val="32"/>
          <w:szCs w:val="32"/>
          <w:u w:val="none"/>
        </w:rPr>
        <w:t>现代化</w:t>
      </w:r>
      <w:r>
        <w:rPr>
          <w:rFonts w:hint="default" w:ascii="Times New Roman" w:hAnsi="Times New Roman" w:eastAsia="仿宋" w:cs="Times New Roman"/>
          <w:b w:val="0"/>
          <w:bCs w:val="0"/>
          <w:color w:val="auto"/>
          <w:sz w:val="32"/>
          <w:szCs w:val="32"/>
          <w:u w:val="none"/>
          <w:lang w:val="en-US" w:eastAsia="zh-CN"/>
        </w:rPr>
        <w:t>建设中的</w:t>
      </w:r>
      <w:r>
        <w:rPr>
          <w:rFonts w:hint="default" w:ascii="Times New Roman" w:hAnsi="Times New Roman" w:eastAsia="仿宋" w:cs="Times New Roman"/>
          <w:b w:val="0"/>
          <w:bCs w:val="0"/>
          <w:color w:val="auto"/>
          <w:sz w:val="32"/>
          <w:szCs w:val="32"/>
          <w:u w:val="none"/>
        </w:rPr>
        <w:t>开路先锋作用，</w:t>
      </w:r>
      <w:r>
        <w:rPr>
          <w:rFonts w:hint="default" w:ascii="Times New Roman" w:hAnsi="Times New Roman" w:eastAsia="仿宋" w:cs="Times New Roman"/>
          <w:b w:val="0"/>
          <w:bCs w:val="0"/>
          <w:color w:val="auto"/>
          <w:sz w:val="32"/>
          <w:szCs w:val="32"/>
          <w:u w:val="none"/>
          <w:lang w:val="en-US" w:eastAsia="zh-CN"/>
        </w:rPr>
        <w:t>全面</w:t>
      </w:r>
      <w:r>
        <w:rPr>
          <w:rFonts w:hint="default" w:ascii="Times New Roman" w:hAnsi="Times New Roman" w:eastAsia="仿宋" w:cs="Times New Roman"/>
          <w:b w:val="0"/>
          <w:bCs w:val="0"/>
          <w:color w:val="auto"/>
          <w:sz w:val="32"/>
          <w:szCs w:val="32"/>
          <w:u w:val="none"/>
        </w:rPr>
        <w:t>提升综合交通体系现代化水平，</w:t>
      </w:r>
      <w:r>
        <w:rPr>
          <w:rFonts w:hint="default" w:ascii="Times New Roman" w:hAnsi="Times New Roman" w:eastAsia="仿宋" w:cs="Times New Roman"/>
          <w:b w:val="0"/>
          <w:bCs w:val="0"/>
          <w:color w:val="auto"/>
          <w:sz w:val="32"/>
          <w:szCs w:val="32"/>
          <w:u w:val="none"/>
          <w:lang w:val="en-US" w:eastAsia="zh-CN"/>
        </w:rPr>
        <w:t>进一步发挥</w:t>
      </w:r>
      <w:r>
        <w:rPr>
          <w:rFonts w:hint="default" w:ascii="Times New Roman" w:hAnsi="Times New Roman" w:eastAsia="仿宋" w:cs="Times New Roman"/>
          <w:b w:val="0"/>
          <w:bCs w:val="0"/>
          <w:color w:val="auto"/>
          <w:sz w:val="32"/>
          <w:szCs w:val="32"/>
          <w:u w:val="none"/>
        </w:rPr>
        <w:t>交通</w:t>
      </w:r>
      <w:r>
        <w:rPr>
          <w:rFonts w:hint="default" w:ascii="Times New Roman" w:hAnsi="Times New Roman" w:eastAsia="仿宋" w:cs="Times New Roman"/>
          <w:b w:val="0"/>
          <w:bCs w:val="0"/>
          <w:color w:val="auto"/>
          <w:sz w:val="32"/>
          <w:szCs w:val="32"/>
          <w:u w:val="none"/>
          <w:lang w:val="en-US" w:eastAsia="zh-CN"/>
        </w:rPr>
        <w:t>对全市经济发展的支撑作用</w:t>
      </w:r>
      <w:r>
        <w:rPr>
          <w:rFonts w:hint="default" w:ascii="Times New Roman" w:hAnsi="Times New Roman" w:eastAsia="仿宋" w:cs="Times New Roman"/>
          <w:b w:val="0"/>
          <w:bCs w:val="0"/>
          <w:color w:val="auto"/>
          <w:sz w:val="32"/>
          <w:szCs w:val="32"/>
          <w:u w:val="none"/>
        </w:rPr>
        <w:t>，全面建设好全国性综合交通枢纽城市，奋力打造名副其实的省副中心城市，制定本意见。</w:t>
      </w:r>
    </w:p>
    <w:p>
      <w:pPr>
        <w:keepNext w:val="0"/>
        <w:keepLines w:val="0"/>
        <w:pageBreakBefore w:val="0"/>
        <w:widowControl w:val="0"/>
        <w:numPr>
          <w:ilvl w:val="0"/>
          <w:numId w:val="0"/>
        </w:numPr>
        <w:kinsoku/>
        <w:wordWrap/>
        <w:overflowPunct/>
        <w:autoSpaceDE/>
        <w:autoSpaceDN/>
        <w:bidi w:val="0"/>
        <w:adjustRightInd/>
        <w:snapToGrid/>
        <w:spacing w:line="636" w:lineRule="exact"/>
        <w:ind w:firstLine="640" w:firstLineChars="200"/>
        <w:rPr>
          <w:rFonts w:hint="default" w:ascii="Times New Roman" w:hAnsi="Times New Roman" w:eastAsia="黑体"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lang w:val="en-US" w:eastAsia="zh-CN"/>
        </w:rPr>
        <w:t>一、</w:t>
      </w:r>
      <w:r>
        <w:rPr>
          <w:rFonts w:hint="default" w:ascii="Times New Roman" w:hAnsi="Times New Roman" w:eastAsia="黑体" w:cs="Times New Roman"/>
          <w:b w:val="0"/>
          <w:bCs w:val="0"/>
          <w:color w:val="auto"/>
          <w:sz w:val="32"/>
          <w:szCs w:val="32"/>
          <w:u w:val="none"/>
        </w:rPr>
        <w:t>总体要求</w:t>
      </w:r>
    </w:p>
    <w:p>
      <w:pPr>
        <w:pStyle w:val="4"/>
        <w:keepNext w:val="0"/>
        <w:keepLines w:val="0"/>
        <w:pageBreakBefore w:val="0"/>
        <w:widowControl w:val="0"/>
        <w:kinsoku/>
        <w:wordWrap/>
        <w:overflowPunct/>
        <w:autoSpaceDE/>
        <w:autoSpaceDN/>
        <w:bidi w:val="0"/>
        <w:adjustRightInd/>
        <w:snapToGrid/>
        <w:spacing w:after="0" w:line="636" w:lineRule="exact"/>
        <w:ind w:firstLine="640" w:firstLineChars="200"/>
        <w:rPr>
          <w:rFonts w:hint="default" w:ascii="Times New Roman" w:hAnsi="Times New Roman" w:eastAsia="楷体" w:cs="Times New Roman"/>
          <w:b w:val="0"/>
          <w:bCs w:val="0"/>
          <w:color w:val="auto"/>
          <w:sz w:val="32"/>
          <w:szCs w:val="32"/>
          <w:u w:val="none"/>
        </w:rPr>
      </w:pPr>
      <w:r>
        <w:rPr>
          <w:rFonts w:hint="default" w:ascii="Times New Roman" w:hAnsi="Times New Roman" w:eastAsia="楷体" w:cs="Times New Roman"/>
          <w:b w:val="0"/>
          <w:bCs w:val="0"/>
          <w:color w:val="auto"/>
          <w:sz w:val="32"/>
          <w:szCs w:val="32"/>
          <w:u w:val="none"/>
        </w:rPr>
        <w:t>（一）指导思想</w:t>
      </w:r>
    </w:p>
    <w:p>
      <w:pPr>
        <w:pStyle w:val="4"/>
        <w:keepNext w:val="0"/>
        <w:keepLines w:val="0"/>
        <w:pageBreakBefore w:val="0"/>
        <w:widowControl w:val="0"/>
        <w:kinsoku/>
        <w:wordWrap/>
        <w:overflowPunct/>
        <w:autoSpaceDE/>
        <w:autoSpaceDN/>
        <w:bidi w:val="0"/>
        <w:adjustRightInd/>
        <w:snapToGrid/>
        <w:spacing w:after="0" w:line="636" w:lineRule="exact"/>
        <w:ind w:firstLine="640" w:firstLineChars="200"/>
        <w:rPr>
          <w:rFonts w:hint="default" w:ascii="Times New Roman" w:hAnsi="Times New Roman" w:eastAsia="仿宋" w:cs="Times New Roman"/>
          <w:b w:val="0"/>
          <w:bCs w:val="0"/>
          <w:color w:val="auto"/>
          <w:sz w:val="32"/>
          <w:szCs w:val="32"/>
          <w:u w:val="none"/>
        </w:rPr>
      </w:pPr>
      <w:r>
        <w:rPr>
          <w:rFonts w:hint="default" w:ascii="Times New Roman" w:hAnsi="Times New Roman" w:eastAsia="仿宋" w:cs="Times New Roman"/>
          <w:b w:val="0"/>
          <w:bCs w:val="0"/>
          <w:color w:val="auto"/>
          <w:sz w:val="32"/>
          <w:szCs w:val="32"/>
          <w:u w:val="none"/>
        </w:rPr>
        <w:t>以习近平新时代中国特色社会主义思想为指导，全面贯彻党的十九大和十九届历次全会精神，深入贯彻习近平总书记视察南阳重要讲话</w:t>
      </w:r>
      <w:r>
        <w:rPr>
          <w:rFonts w:hint="default" w:ascii="Times New Roman" w:hAnsi="Times New Roman" w:eastAsia="仿宋" w:cs="Times New Roman"/>
          <w:b w:val="0"/>
          <w:bCs w:val="0"/>
          <w:color w:val="auto"/>
          <w:sz w:val="32"/>
          <w:szCs w:val="32"/>
          <w:u w:val="none"/>
          <w:lang w:val="en-US" w:eastAsia="zh-CN"/>
        </w:rPr>
        <w:t>和</w:t>
      </w:r>
      <w:r>
        <w:rPr>
          <w:rFonts w:hint="default" w:ascii="Times New Roman" w:hAnsi="Times New Roman" w:eastAsia="仿宋" w:cs="Times New Roman"/>
          <w:b w:val="0"/>
          <w:bCs w:val="0"/>
          <w:color w:val="auto"/>
          <w:sz w:val="32"/>
          <w:szCs w:val="32"/>
          <w:u w:val="none"/>
        </w:rPr>
        <w:t>重要指示</w:t>
      </w:r>
      <w:r>
        <w:rPr>
          <w:rFonts w:hint="default" w:ascii="Times New Roman" w:hAnsi="Times New Roman" w:eastAsia="仿宋" w:cs="Times New Roman"/>
          <w:b w:val="0"/>
          <w:bCs w:val="0"/>
          <w:color w:val="auto"/>
          <w:sz w:val="32"/>
          <w:szCs w:val="32"/>
          <w:u w:val="none"/>
          <w:lang w:eastAsia="zh-CN"/>
        </w:rPr>
        <w:t>精神</w:t>
      </w:r>
      <w:r>
        <w:rPr>
          <w:rFonts w:hint="default" w:ascii="Times New Roman" w:hAnsi="Times New Roman" w:eastAsia="仿宋" w:cs="Times New Roman"/>
          <w:b w:val="0"/>
          <w:bCs w:val="0"/>
          <w:color w:val="auto"/>
          <w:sz w:val="32"/>
          <w:szCs w:val="32"/>
          <w:u w:val="none"/>
        </w:rPr>
        <w:t>，坚持稳中求进工作总基调，加快推进</w:t>
      </w:r>
      <w:r>
        <w:rPr>
          <w:rFonts w:hint="eastAsia"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rPr>
        <w:t>一二三五十</w:t>
      </w:r>
      <w:r>
        <w:rPr>
          <w:rFonts w:hint="eastAsia"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rPr>
        <w:t>工作布局，</w:t>
      </w:r>
      <w:r>
        <w:rPr>
          <w:rFonts w:hint="default" w:ascii="Times New Roman" w:hAnsi="Times New Roman" w:eastAsia="仿宋" w:cs="Times New Roman"/>
          <w:b w:val="0"/>
          <w:bCs w:val="0"/>
          <w:color w:val="auto"/>
          <w:sz w:val="32"/>
          <w:szCs w:val="32"/>
          <w:u w:val="none"/>
          <w:lang w:val="en-US" w:eastAsia="zh-CN"/>
        </w:rPr>
        <w:t>牢固树立</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项目为王</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的理念，大抓项目、抓大项目</w:t>
      </w:r>
      <w:r>
        <w:rPr>
          <w:rFonts w:hint="default" w:ascii="Times New Roman" w:hAnsi="Times New Roman" w:eastAsia="仿宋" w:cs="Times New Roman"/>
          <w:b w:val="0"/>
          <w:bCs w:val="0"/>
          <w:color w:val="auto"/>
          <w:sz w:val="32"/>
          <w:szCs w:val="32"/>
          <w:u w:val="none"/>
        </w:rPr>
        <w:t>，以加快高水平建设新兴区域经济中心、建好全国性综合交通枢纽城市为目标，</w:t>
      </w:r>
      <w:r>
        <w:rPr>
          <w:rFonts w:hint="default" w:ascii="Times New Roman" w:hAnsi="Times New Roman" w:eastAsia="仿宋" w:cs="Times New Roman"/>
          <w:b w:val="0"/>
          <w:bCs w:val="0"/>
          <w:color w:val="auto"/>
          <w:sz w:val="32"/>
          <w:szCs w:val="32"/>
          <w:u w:val="none"/>
          <w:lang w:val="en-US" w:eastAsia="zh-CN"/>
        </w:rPr>
        <w:t>积极承接部省综合运输发展规划，</w:t>
      </w:r>
      <w:r>
        <w:rPr>
          <w:rFonts w:hint="default" w:ascii="Times New Roman" w:hAnsi="Times New Roman" w:eastAsia="仿宋" w:cs="Times New Roman"/>
          <w:b w:val="0"/>
          <w:bCs w:val="0"/>
          <w:color w:val="auto"/>
          <w:sz w:val="32"/>
          <w:szCs w:val="32"/>
          <w:u w:val="none"/>
        </w:rPr>
        <w:t>构建安全、便捷、高效、绿色、经济的现代综合交通运输体系，</w:t>
      </w:r>
      <w:r>
        <w:rPr>
          <w:rFonts w:hint="default" w:ascii="Times New Roman" w:hAnsi="Times New Roman" w:eastAsia="仿宋" w:cs="Times New Roman"/>
          <w:b w:val="0"/>
          <w:bCs w:val="0"/>
          <w:color w:val="auto"/>
          <w:sz w:val="32"/>
          <w:szCs w:val="32"/>
          <w:u w:val="none"/>
          <w:lang w:val="en-US" w:eastAsia="zh-CN"/>
        </w:rPr>
        <w:t>扎实推进巩固拓展交通运输脱贫攻坚成果与乡村振兴的有效衔接，服务乡村振兴战略，</w:t>
      </w:r>
      <w:r>
        <w:rPr>
          <w:rFonts w:hint="default" w:ascii="Times New Roman" w:hAnsi="Times New Roman" w:eastAsia="仿宋" w:cs="Times New Roman"/>
          <w:b w:val="0"/>
          <w:bCs w:val="0"/>
          <w:color w:val="auto"/>
          <w:sz w:val="32"/>
          <w:szCs w:val="32"/>
          <w:u w:val="none"/>
        </w:rPr>
        <w:t>为全面建设社会主义现代化南阳、打造河南省副中心城市当好开路先锋。</w:t>
      </w:r>
    </w:p>
    <w:p>
      <w:pPr>
        <w:pStyle w:val="4"/>
        <w:keepNext w:val="0"/>
        <w:keepLines w:val="0"/>
        <w:pageBreakBefore w:val="0"/>
        <w:widowControl w:val="0"/>
        <w:kinsoku/>
        <w:wordWrap/>
        <w:overflowPunct/>
        <w:autoSpaceDE/>
        <w:autoSpaceDN/>
        <w:bidi w:val="0"/>
        <w:adjustRightInd/>
        <w:snapToGrid/>
        <w:spacing w:after="0" w:line="636" w:lineRule="exact"/>
        <w:ind w:firstLine="640" w:firstLineChars="200"/>
        <w:rPr>
          <w:rFonts w:hint="default" w:ascii="Times New Roman" w:hAnsi="Times New Roman" w:eastAsia="楷体" w:cs="Times New Roman"/>
          <w:b w:val="0"/>
          <w:bCs w:val="0"/>
          <w:color w:val="auto"/>
          <w:sz w:val="32"/>
          <w:szCs w:val="32"/>
          <w:u w:val="none"/>
          <w:lang w:val="en-US" w:eastAsia="zh-CN"/>
        </w:rPr>
      </w:pPr>
      <w:r>
        <w:rPr>
          <w:rFonts w:hint="default" w:ascii="Times New Roman" w:hAnsi="Times New Roman" w:eastAsia="楷体" w:cs="Times New Roman"/>
          <w:b w:val="0"/>
          <w:bCs w:val="0"/>
          <w:color w:val="auto"/>
          <w:sz w:val="32"/>
          <w:szCs w:val="32"/>
          <w:u w:val="none"/>
          <w:lang w:val="en-US" w:eastAsia="zh-CN"/>
        </w:rPr>
        <w:t>（二）发展目标</w:t>
      </w:r>
    </w:p>
    <w:p>
      <w:pPr>
        <w:pStyle w:val="4"/>
        <w:keepNext w:val="0"/>
        <w:keepLines w:val="0"/>
        <w:pageBreakBefore w:val="0"/>
        <w:widowControl w:val="0"/>
        <w:kinsoku/>
        <w:wordWrap/>
        <w:overflowPunct/>
        <w:autoSpaceDE/>
        <w:autoSpaceDN/>
        <w:bidi w:val="0"/>
        <w:adjustRightInd/>
        <w:snapToGrid/>
        <w:spacing w:after="0" w:line="636" w:lineRule="exact"/>
        <w:ind w:firstLine="640" w:firstLineChars="200"/>
        <w:rPr>
          <w:rFonts w:hint="default" w:ascii="Times New Roman" w:hAnsi="Times New Roman" w:eastAsia="仿宋" w:cs="Times New Roman"/>
          <w:b w:val="0"/>
          <w:bCs w:val="0"/>
          <w:color w:val="auto"/>
          <w:sz w:val="32"/>
          <w:szCs w:val="32"/>
          <w:u w:val="none"/>
        </w:rPr>
      </w:pPr>
      <w:r>
        <w:rPr>
          <w:rFonts w:hint="default" w:ascii="Times New Roman" w:hAnsi="Times New Roman" w:eastAsia="仿宋" w:cs="Times New Roman"/>
          <w:b w:val="0"/>
          <w:bCs w:val="0"/>
          <w:color w:val="auto"/>
          <w:sz w:val="32"/>
          <w:szCs w:val="32"/>
          <w:u w:val="none"/>
        </w:rPr>
        <w:t>到2025年，基本</w:t>
      </w:r>
      <w:r>
        <w:rPr>
          <w:rFonts w:hint="default" w:ascii="Times New Roman" w:hAnsi="Times New Roman" w:eastAsia="仿宋" w:cs="Times New Roman"/>
          <w:b w:val="0"/>
          <w:bCs w:val="0"/>
          <w:color w:val="auto"/>
          <w:sz w:val="32"/>
          <w:szCs w:val="32"/>
          <w:u w:val="none"/>
          <w:lang w:val="en-US" w:eastAsia="zh-CN"/>
        </w:rPr>
        <w:t>形</w:t>
      </w:r>
      <w:r>
        <w:rPr>
          <w:rFonts w:hint="default" w:ascii="Times New Roman" w:hAnsi="Times New Roman" w:eastAsia="仿宋" w:cs="Times New Roman"/>
          <w:b w:val="0"/>
          <w:bCs w:val="0"/>
          <w:color w:val="auto"/>
          <w:sz w:val="32"/>
          <w:szCs w:val="32"/>
          <w:u w:val="none"/>
        </w:rPr>
        <w:t>成</w:t>
      </w:r>
      <w:r>
        <w:rPr>
          <w:rFonts w:hint="default" w:ascii="Times New Roman" w:hAnsi="Times New Roman" w:eastAsia="仿宋" w:cs="Times New Roman"/>
          <w:b w:val="0"/>
          <w:bCs w:val="0"/>
          <w:color w:val="auto"/>
          <w:sz w:val="32"/>
          <w:szCs w:val="32"/>
          <w:u w:val="none"/>
          <w:lang w:val="en-US" w:eastAsia="zh-CN"/>
        </w:rPr>
        <w:t>铁路、航空、公路、水运等交通方式</w:t>
      </w:r>
      <w:r>
        <w:rPr>
          <w:rFonts w:hint="default" w:ascii="Times New Roman" w:hAnsi="Times New Roman" w:eastAsia="仿宋" w:cs="Times New Roman"/>
          <w:b w:val="0"/>
          <w:bCs w:val="0"/>
          <w:color w:val="auto"/>
          <w:sz w:val="32"/>
          <w:szCs w:val="32"/>
          <w:u w:val="none"/>
        </w:rPr>
        <w:t>四通八达、</w:t>
      </w:r>
      <w:r>
        <w:rPr>
          <w:rFonts w:hint="default" w:ascii="Times New Roman" w:hAnsi="Times New Roman" w:eastAsia="仿宋" w:cs="Times New Roman"/>
          <w:b w:val="0"/>
          <w:bCs w:val="0"/>
          <w:color w:val="auto"/>
          <w:sz w:val="32"/>
          <w:szCs w:val="32"/>
          <w:u w:val="none"/>
          <w:lang w:val="en-US" w:eastAsia="zh-CN"/>
        </w:rPr>
        <w:t>紧密衔接</w:t>
      </w:r>
      <w:r>
        <w:rPr>
          <w:rFonts w:hint="default" w:ascii="Times New Roman" w:hAnsi="Times New Roman" w:eastAsia="仿宋" w:cs="Times New Roman"/>
          <w:b w:val="0"/>
          <w:bCs w:val="0"/>
          <w:color w:val="auto"/>
          <w:sz w:val="32"/>
          <w:szCs w:val="32"/>
          <w:u w:val="none"/>
        </w:rPr>
        <w:t>的综合交通运输体系，</w:t>
      </w:r>
      <w:r>
        <w:rPr>
          <w:rFonts w:hint="default" w:ascii="Times New Roman" w:hAnsi="Times New Roman" w:eastAsia="仿宋" w:cs="Times New Roman"/>
          <w:b w:val="0"/>
          <w:bCs w:val="0"/>
          <w:color w:val="auto"/>
          <w:sz w:val="32"/>
          <w:szCs w:val="32"/>
          <w:u w:val="none"/>
          <w:lang w:val="en-US" w:eastAsia="zh-CN"/>
        </w:rPr>
        <w:t>全国性综合交通枢纽城市建设初具规模</w:t>
      </w:r>
      <w:r>
        <w:rPr>
          <w:rFonts w:hint="default"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lang w:val="zh-CN"/>
        </w:rPr>
        <w:t>强化</w:t>
      </w:r>
      <w:r>
        <w:rPr>
          <w:rFonts w:hint="default" w:ascii="Times New Roman" w:hAnsi="Times New Roman" w:eastAsia="仿宋" w:cs="Times New Roman"/>
          <w:b w:val="0"/>
          <w:bCs w:val="0"/>
          <w:color w:val="auto"/>
          <w:sz w:val="32"/>
          <w:szCs w:val="32"/>
          <w:u w:val="none"/>
          <w:lang w:val="en-US" w:eastAsia="zh-CN"/>
        </w:rPr>
        <w:t>高铁</w:t>
      </w:r>
      <w:r>
        <w:rPr>
          <w:rFonts w:hint="default" w:ascii="Times New Roman" w:hAnsi="Times New Roman" w:eastAsia="仿宋" w:cs="Times New Roman"/>
          <w:b w:val="0"/>
          <w:bCs w:val="0"/>
          <w:color w:val="auto"/>
          <w:sz w:val="32"/>
          <w:szCs w:val="32"/>
          <w:u w:val="none"/>
          <w:lang w:val="zh-CN"/>
        </w:rPr>
        <w:t>通道交汇优势，</w:t>
      </w:r>
      <w:bookmarkStart w:id="0" w:name="_Toc89505844"/>
      <w:bookmarkStart w:id="1" w:name="_Toc25014"/>
      <w:r>
        <w:rPr>
          <w:rFonts w:hint="default" w:ascii="Times New Roman" w:hAnsi="Times New Roman" w:eastAsia="仿宋" w:cs="Times New Roman"/>
          <w:b w:val="0"/>
          <w:bCs w:val="0"/>
          <w:color w:val="auto"/>
          <w:sz w:val="32"/>
          <w:szCs w:val="32"/>
          <w:u w:val="none"/>
          <w:lang w:val="zh-CN"/>
        </w:rPr>
        <w:t>补齐东西向高铁短板</w:t>
      </w:r>
      <w:r>
        <w:rPr>
          <w:rFonts w:hint="default"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lang w:val="zh-CN"/>
        </w:rPr>
        <w:t>强化南北向高铁保障能力，</w:t>
      </w:r>
      <w:r>
        <w:rPr>
          <w:rFonts w:hint="default" w:ascii="Times New Roman" w:hAnsi="Times New Roman" w:eastAsia="仿宋" w:cs="Times New Roman"/>
          <w:b w:val="0"/>
          <w:bCs w:val="0"/>
          <w:color w:val="auto"/>
          <w:sz w:val="32"/>
          <w:szCs w:val="32"/>
          <w:u w:val="none"/>
        </w:rPr>
        <w:t>谋划南阳</w:t>
      </w:r>
      <w:r>
        <w:rPr>
          <w:rFonts w:hint="eastAsia"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rPr>
        <w:t>一横两纵</w:t>
      </w:r>
      <w:r>
        <w:rPr>
          <w:rFonts w:hint="default" w:ascii="Times New Roman" w:hAnsi="Times New Roman" w:eastAsia="仿宋" w:cs="Times New Roman"/>
          <w:b w:val="0"/>
          <w:bCs w:val="0"/>
          <w:color w:val="auto"/>
          <w:sz w:val="32"/>
          <w:szCs w:val="32"/>
          <w:u w:val="none"/>
          <w:lang w:val="en-US" w:eastAsia="zh-CN"/>
        </w:rPr>
        <w:t>多</w:t>
      </w:r>
      <w:r>
        <w:rPr>
          <w:rFonts w:hint="default" w:ascii="Times New Roman" w:hAnsi="Times New Roman" w:eastAsia="仿宋" w:cs="Times New Roman"/>
          <w:b w:val="0"/>
          <w:bCs w:val="0"/>
          <w:color w:val="auto"/>
          <w:sz w:val="32"/>
          <w:szCs w:val="32"/>
          <w:u w:val="none"/>
        </w:rPr>
        <w:t>联</w:t>
      </w:r>
      <w:r>
        <w:rPr>
          <w:rFonts w:hint="eastAsia" w:ascii="Times New Roman" w:hAnsi="Times New Roman" w:eastAsia="仿宋" w:cs="Times New Roman"/>
          <w:b w:val="0"/>
          <w:bCs w:val="0"/>
          <w:color w:val="auto"/>
          <w:sz w:val="32"/>
          <w:szCs w:val="32"/>
          <w:u w:val="none"/>
          <w:lang w:eastAsia="zh-CN"/>
        </w:rPr>
        <w:t>”</w:t>
      </w:r>
      <w:r>
        <w:rPr>
          <w:rStyle w:val="14"/>
          <w:rFonts w:hint="default" w:ascii="Times New Roman" w:hAnsi="Times New Roman" w:eastAsia="仿宋" w:cs="Times New Roman"/>
          <w:b w:val="0"/>
          <w:bCs w:val="0"/>
          <w:color w:val="auto"/>
          <w:sz w:val="32"/>
          <w:szCs w:val="32"/>
          <w:u w:val="none"/>
          <w:lang w:eastAsia="zh-CN"/>
        </w:rPr>
        <w:footnoteReference w:id="0"/>
      </w:r>
      <w:r>
        <w:rPr>
          <w:rFonts w:hint="default" w:ascii="Times New Roman" w:hAnsi="Times New Roman" w:eastAsia="仿宋" w:cs="Times New Roman"/>
          <w:b w:val="0"/>
          <w:bCs w:val="0"/>
          <w:color w:val="auto"/>
          <w:sz w:val="32"/>
          <w:szCs w:val="32"/>
          <w:u w:val="none"/>
          <w:lang w:val="en-US" w:eastAsia="zh-CN"/>
        </w:rPr>
        <w:t>的</w:t>
      </w:r>
      <w:r>
        <w:rPr>
          <w:rFonts w:hint="default" w:ascii="Times New Roman" w:hAnsi="Times New Roman" w:eastAsia="仿宋" w:cs="Times New Roman"/>
          <w:b w:val="0"/>
          <w:bCs w:val="0"/>
          <w:color w:val="auto"/>
          <w:sz w:val="32"/>
          <w:szCs w:val="32"/>
          <w:u w:val="none"/>
        </w:rPr>
        <w:t>高铁格局</w:t>
      </w:r>
      <w:bookmarkEnd w:id="0"/>
      <w:bookmarkEnd w:id="1"/>
      <w:r>
        <w:rPr>
          <w:rFonts w:hint="default" w:ascii="Times New Roman" w:hAnsi="Times New Roman" w:eastAsia="仿宋" w:cs="Times New Roman"/>
          <w:b w:val="0"/>
          <w:bCs w:val="0"/>
          <w:color w:val="auto"/>
          <w:sz w:val="32"/>
          <w:szCs w:val="32"/>
          <w:u w:val="none"/>
          <w:lang w:val="zh-CN"/>
        </w:rPr>
        <w:t>。加快推进航空运输网络化布局，全面提升南阳机场能级，构建豫鄂陕交界地区的航空客货运枢纽。</w:t>
      </w:r>
      <w:r>
        <w:rPr>
          <w:rFonts w:hint="default" w:ascii="Times New Roman" w:hAnsi="Times New Roman" w:eastAsia="仿宋" w:cs="Times New Roman"/>
          <w:b w:val="0"/>
          <w:bCs w:val="0"/>
          <w:color w:val="auto"/>
          <w:sz w:val="32"/>
          <w:szCs w:val="32"/>
          <w:u w:val="none"/>
          <w:lang w:val="en-US" w:eastAsia="zh-CN"/>
        </w:rPr>
        <w:t>布局</w:t>
      </w:r>
      <w:r>
        <w:rPr>
          <w:rFonts w:hint="default" w:ascii="Times New Roman" w:hAnsi="Times New Roman" w:eastAsia="仿宋" w:cs="Times New Roman"/>
          <w:b w:val="0"/>
          <w:bCs w:val="0"/>
          <w:color w:val="auto"/>
          <w:sz w:val="32"/>
          <w:szCs w:val="32"/>
          <w:u w:val="none"/>
        </w:rPr>
        <w:t>内外畅达的高速公路网</w:t>
      </w:r>
      <w:r>
        <w:rPr>
          <w:rFonts w:hint="default"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rPr>
        <w:t>规划形成</w:t>
      </w:r>
      <w:r>
        <w:rPr>
          <w:rFonts w:hint="eastAsia"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strike w:val="0"/>
          <w:dstrike w:val="0"/>
          <w:color w:val="auto"/>
          <w:sz w:val="32"/>
          <w:szCs w:val="32"/>
          <w:u w:val="none"/>
          <w:lang w:val="en-US" w:eastAsia="zh-CN"/>
        </w:rPr>
        <w:t>两环八纵四横</w:t>
      </w:r>
      <w:r>
        <w:rPr>
          <w:rFonts w:hint="eastAsia" w:ascii="Times New Roman" w:hAnsi="Times New Roman" w:eastAsia="仿宋" w:cs="Times New Roman"/>
          <w:b w:val="0"/>
          <w:bCs w:val="0"/>
          <w:color w:val="auto"/>
          <w:sz w:val="32"/>
          <w:szCs w:val="32"/>
          <w:u w:val="none"/>
          <w:lang w:eastAsia="zh-CN"/>
        </w:rPr>
        <w:t>”</w:t>
      </w:r>
      <w:r>
        <w:rPr>
          <w:rStyle w:val="14"/>
          <w:rFonts w:hint="default" w:ascii="Times New Roman" w:hAnsi="Times New Roman" w:eastAsia="仿宋" w:cs="Times New Roman"/>
          <w:b w:val="0"/>
          <w:bCs w:val="0"/>
          <w:color w:val="auto"/>
          <w:sz w:val="32"/>
          <w:szCs w:val="32"/>
          <w:u w:val="none"/>
          <w:lang w:eastAsia="zh-CN"/>
        </w:rPr>
        <w:footnoteReference w:id="1"/>
      </w:r>
      <w:r>
        <w:rPr>
          <w:rFonts w:hint="default" w:ascii="Times New Roman" w:hAnsi="Times New Roman" w:eastAsia="仿宋" w:cs="Times New Roman"/>
          <w:b w:val="0"/>
          <w:bCs w:val="0"/>
          <w:color w:val="auto"/>
          <w:sz w:val="32"/>
          <w:szCs w:val="32"/>
          <w:u w:val="none"/>
        </w:rPr>
        <w:t>的高速公路网格局</w:t>
      </w:r>
      <w:r>
        <w:rPr>
          <w:rFonts w:hint="default"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lang w:val="en-US" w:eastAsia="zh-CN"/>
        </w:rPr>
        <w:t>成为全省首个高速公路里程突破1000公里的城市</w:t>
      </w:r>
      <w:r>
        <w:rPr>
          <w:rFonts w:hint="default" w:ascii="Times New Roman" w:hAnsi="Times New Roman" w:eastAsia="仿宋" w:cs="Times New Roman"/>
          <w:b w:val="0"/>
          <w:bCs w:val="0"/>
          <w:color w:val="auto"/>
          <w:sz w:val="32"/>
          <w:szCs w:val="32"/>
          <w:u w:val="none"/>
        </w:rPr>
        <w:t>。建设高效多样的</w:t>
      </w:r>
      <w:r>
        <w:rPr>
          <w:rFonts w:hint="default" w:ascii="Times New Roman" w:hAnsi="Times New Roman" w:eastAsia="仿宋" w:cs="Times New Roman"/>
          <w:b w:val="0"/>
          <w:bCs w:val="0"/>
          <w:color w:val="auto"/>
          <w:sz w:val="32"/>
          <w:szCs w:val="32"/>
          <w:u w:val="none"/>
          <w:lang w:val="en-US" w:eastAsia="zh-CN"/>
        </w:rPr>
        <w:t>普通</w:t>
      </w:r>
      <w:r>
        <w:rPr>
          <w:rFonts w:hint="default" w:ascii="Times New Roman" w:hAnsi="Times New Roman" w:eastAsia="仿宋" w:cs="Times New Roman"/>
          <w:b w:val="0"/>
          <w:bCs w:val="0"/>
          <w:color w:val="auto"/>
          <w:sz w:val="32"/>
          <w:szCs w:val="32"/>
          <w:u w:val="none"/>
        </w:rPr>
        <w:t>公路网</w:t>
      </w:r>
      <w:r>
        <w:rPr>
          <w:rFonts w:hint="default"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lang w:val="en-US" w:eastAsia="zh-CN"/>
        </w:rPr>
        <w:t>逐步构建中心城区</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123交通圈</w:t>
      </w:r>
      <w:r>
        <w:rPr>
          <w:rFonts w:hint="eastAsia" w:ascii="Times New Roman" w:hAnsi="Times New Roman" w:eastAsia="仿宋" w:cs="Times New Roman"/>
          <w:b w:val="0"/>
          <w:bCs w:val="0"/>
          <w:color w:val="auto"/>
          <w:sz w:val="32"/>
          <w:szCs w:val="32"/>
          <w:u w:val="none"/>
          <w:lang w:val="en-US" w:eastAsia="zh-CN"/>
        </w:rPr>
        <w:t>”</w:t>
      </w:r>
      <w:r>
        <w:rPr>
          <w:rStyle w:val="14"/>
          <w:rFonts w:hint="default" w:ascii="Times New Roman" w:hAnsi="Times New Roman" w:eastAsia="仿宋" w:cs="Times New Roman"/>
          <w:b w:val="0"/>
          <w:bCs w:val="0"/>
          <w:color w:val="auto"/>
          <w:sz w:val="32"/>
          <w:szCs w:val="32"/>
          <w:u w:val="none"/>
          <w:lang w:val="en-US" w:eastAsia="zh-CN"/>
        </w:rPr>
        <w:footnoteReference w:id="2"/>
      </w:r>
      <w:r>
        <w:rPr>
          <w:rFonts w:hint="default" w:ascii="Times New Roman" w:hAnsi="Times New Roman" w:eastAsia="仿宋" w:cs="Times New Roman"/>
          <w:b w:val="0"/>
          <w:bCs w:val="0"/>
          <w:color w:val="auto"/>
          <w:sz w:val="32"/>
          <w:szCs w:val="32"/>
          <w:u w:val="none"/>
          <w:lang w:val="en-US" w:eastAsia="zh-CN"/>
        </w:rPr>
        <w:t>、</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二张公路网</w:t>
      </w:r>
      <w:r>
        <w:rPr>
          <w:rFonts w:hint="eastAsia" w:ascii="Times New Roman" w:hAnsi="Times New Roman" w:eastAsia="仿宋" w:cs="Times New Roman"/>
          <w:b w:val="0"/>
          <w:bCs w:val="0"/>
          <w:color w:val="auto"/>
          <w:sz w:val="32"/>
          <w:szCs w:val="32"/>
          <w:u w:val="none"/>
          <w:lang w:val="en-US" w:eastAsia="zh-CN"/>
        </w:rPr>
        <w:t>”</w:t>
      </w:r>
      <w:r>
        <w:rPr>
          <w:rStyle w:val="14"/>
          <w:rFonts w:hint="default" w:ascii="Times New Roman" w:hAnsi="Times New Roman" w:eastAsia="仿宋" w:cs="Times New Roman"/>
          <w:b w:val="0"/>
          <w:bCs w:val="0"/>
          <w:color w:val="auto"/>
          <w:sz w:val="32"/>
          <w:szCs w:val="32"/>
          <w:u w:val="none"/>
          <w:lang w:val="en-US" w:eastAsia="zh-CN"/>
        </w:rPr>
        <w:footnoteReference w:id="3"/>
      </w:r>
      <w:r>
        <w:rPr>
          <w:rFonts w:hint="default" w:ascii="Times New Roman" w:hAnsi="Times New Roman" w:eastAsia="仿宋" w:cs="Times New Roman"/>
          <w:b w:val="0"/>
          <w:bCs w:val="0"/>
          <w:color w:val="auto"/>
          <w:sz w:val="32"/>
          <w:szCs w:val="32"/>
          <w:u w:val="none"/>
          <w:lang w:val="en-US" w:eastAsia="zh-CN"/>
        </w:rPr>
        <w:t>的普通公路网络。</w:t>
      </w:r>
      <w:r>
        <w:rPr>
          <w:rFonts w:hint="default" w:ascii="Times New Roman" w:hAnsi="Times New Roman" w:eastAsia="仿宋" w:cs="Times New Roman"/>
          <w:b w:val="0"/>
          <w:bCs w:val="0"/>
          <w:color w:val="auto"/>
          <w:sz w:val="32"/>
          <w:szCs w:val="32"/>
          <w:u w:val="none"/>
        </w:rPr>
        <w:t>补齐水路运输</w:t>
      </w:r>
      <w:r>
        <w:rPr>
          <w:rFonts w:hint="default" w:ascii="Times New Roman" w:hAnsi="Times New Roman" w:eastAsia="仿宋" w:cs="Times New Roman"/>
          <w:b w:val="0"/>
          <w:bCs w:val="0"/>
          <w:color w:val="auto"/>
          <w:sz w:val="32"/>
          <w:szCs w:val="32"/>
          <w:u w:val="none"/>
          <w:lang w:val="en-US" w:eastAsia="zh-CN"/>
        </w:rPr>
        <w:t>短板，</w:t>
      </w:r>
      <w:r>
        <w:rPr>
          <w:rFonts w:hint="default" w:ascii="Times New Roman" w:hAnsi="Times New Roman" w:eastAsia="仿宋" w:cs="Times New Roman"/>
          <w:b w:val="0"/>
          <w:bCs w:val="0"/>
          <w:color w:val="auto"/>
          <w:sz w:val="32"/>
          <w:szCs w:val="32"/>
          <w:u w:val="none"/>
        </w:rPr>
        <w:t>打造内河航道网</w:t>
      </w:r>
      <w:r>
        <w:rPr>
          <w:rFonts w:hint="default"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lang w:val="en-US" w:eastAsia="zh-CN"/>
        </w:rPr>
        <w:t>实现唐白河与长江黄金水道的互联互通，再现</w:t>
      </w:r>
      <w:r>
        <w:rPr>
          <w:rFonts w:hint="default" w:ascii="Times New Roman" w:hAnsi="Times New Roman" w:eastAsia="仿宋" w:cs="Times New Roman"/>
          <w:b w:val="0"/>
          <w:bCs w:val="0"/>
          <w:color w:val="auto"/>
          <w:sz w:val="32"/>
          <w:szCs w:val="32"/>
          <w:u w:val="none"/>
        </w:rPr>
        <w:t>通江达海的</w:t>
      </w:r>
      <w:r>
        <w:rPr>
          <w:rFonts w:hint="default" w:ascii="Times New Roman" w:hAnsi="Times New Roman" w:eastAsia="仿宋" w:cs="Times New Roman"/>
          <w:b w:val="0"/>
          <w:bCs w:val="0"/>
          <w:color w:val="auto"/>
          <w:sz w:val="32"/>
          <w:szCs w:val="32"/>
          <w:u w:val="none"/>
          <w:lang w:val="en-US" w:eastAsia="zh-CN"/>
        </w:rPr>
        <w:t>辉煌。</w:t>
      </w:r>
      <w:r>
        <w:rPr>
          <w:rFonts w:hint="default" w:ascii="Times New Roman" w:hAnsi="Times New Roman" w:eastAsia="仿宋" w:cs="Times New Roman"/>
          <w:b w:val="0"/>
          <w:bCs w:val="0"/>
          <w:color w:val="auto"/>
          <w:sz w:val="32"/>
          <w:szCs w:val="32"/>
          <w:u w:val="none"/>
        </w:rPr>
        <w:t>交通</w:t>
      </w:r>
      <w:r>
        <w:rPr>
          <w:rFonts w:hint="default" w:ascii="Times New Roman" w:hAnsi="Times New Roman" w:eastAsia="仿宋" w:cs="Times New Roman"/>
          <w:b w:val="0"/>
          <w:bCs w:val="0"/>
          <w:color w:val="auto"/>
          <w:sz w:val="32"/>
          <w:szCs w:val="32"/>
          <w:u w:val="none"/>
          <w:lang w:val="en-US" w:eastAsia="zh-CN"/>
        </w:rPr>
        <w:t>基础</w:t>
      </w:r>
      <w:r>
        <w:rPr>
          <w:rFonts w:hint="default" w:ascii="Times New Roman" w:hAnsi="Times New Roman" w:eastAsia="仿宋" w:cs="Times New Roman"/>
          <w:b w:val="0"/>
          <w:bCs w:val="0"/>
          <w:color w:val="auto"/>
          <w:sz w:val="32"/>
          <w:szCs w:val="32"/>
          <w:u w:val="none"/>
        </w:rPr>
        <w:t>设施更完善，</w:t>
      </w:r>
      <w:r>
        <w:rPr>
          <w:rFonts w:hint="default" w:ascii="Times New Roman" w:hAnsi="Times New Roman" w:eastAsia="仿宋" w:cs="Times New Roman"/>
          <w:b w:val="0"/>
          <w:bCs w:val="0"/>
          <w:color w:val="auto"/>
          <w:sz w:val="32"/>
          <w:szCs w:val="32"/>
          <w:u w:val="none"/>
          <w:lang w:val="en-US" w:eastAsia="zh-CN"/>
        </w:rPr>
        <w:t>道路运输</w:t>
      </w:r>
      <w:r>
        <w:rPr>
          <w:rFonts w:hint="default" w:ascii="Times New Roman" w:hAnsi="Times New Roman" w:eastAsia="仿宋" w:cs="Times New Roman"/>
          <w:b w:val="0"/>
          <w:bCs w:val="0"/>
          <w:color w:val="auto"/>
          <w:sz w:val="32"/>
          <w:szCs w:val="32"/>
          <w:u w:val="none"/>
        </w:rPr>
        <w:t>更安全，</w:t>
      </w:r>
      <w:r>
        <w:rPr>
          <w:rFonts w:hint="default" w:ascii="Times New Roman" w:hAnsi="Times New Roman" w:eastAsia="仿宋" w:cs="Times New Roman"/>
          <w:b w:val="0"/>
          <w:bCs w:val="0"/>
          <w:color w:val="auto"/>
          <w:sz w:val="32"/>
          <w:szCs w:val="32"/>
          <w:u w:val="none"/>
          <w:lang w:val="en-US" w:eastAsia="zh-CN"/>
        </w:rPr>
        <w:t>服务</w:t>
      </w:r>
      <w:r>
        <w:rPr>
          <w:rFonts w:hint="default" w:ascii="Times New Roman" w:hAnsi="Times New Roman" w:eastAsia="仿宋" w:cs="Times New Roman"/>
          <w:b w:val="0"/>
          <w:bCs w:val="0"/>
          <w:color w:val="auto"/>
          <w:sz w:val="32"/>
          <w:szCs w:val="32"/>
          <w:u w:val="none"/>
        </w:rPr>
        <w:t>保障更有</w:t>
      </w:r>
      <w:r>
        <w:rPr>
          <w:rFonts w:hint="default" w:ascii="Times New Roman" w:hAnsi="Times New Roman" w:eastAsia="仿宋" w:cs="Times New Roman"/>
          <w:b w:val="0"/>
          <w:bCs w:val="0"/>
          <w:color w:val="auto"/>
          <w:sz w:val="32"/>
          <w:szCs w:val="32"/>
          <w:u w:val="none"/>
          <w:lang w:val="en-US" w:eastAsia="zh-CN"/>
        </w:rPr>
        <w:t>力</w:t>
      </w:r>
      <w:r>
        <w:rPr>
          <w:rFonts w:hint="default" w:ascii="Times New Roman" w:hAnsi="Times New Roman" w:eastAsia="仿宋" w:cs="Times New Roman"/>
          <w:b w:val="0"/>
          <w:bCs w:val="0"/>
          <w:color w:val="auto"/>
          <w:sz w:val="32"/>
          <w:szCs w:val="32"/>
          <w:u w:val="none"/>
        </w:rPr>
        <w:t>，</w:t>
      </w:r>
      <w:r>
        <w:rPr>
          <w:rFonts w:hint="default" w:ascii="Times New Roman" w:hAnsi="Times New Roman" w:eastAsia="仿宋" w:cs="Times New Roman"/>
          <w:b w:val="0"/>
          <w:bCs w:val="0"/>
          <w:color w:val="auto"/>
          <w:sz w:val="32"/>
          <w:szCs w:val="32"/>
          <w:u w:val="none"/>
          <w:lang w:eastAsia="zh-CN"/>
        </w:rPr>
        <w:t>建设</w:t>
      </w:r>
      <w:r>
        <w:rPr>
          <w:rFonts w:hint="default" w:ascii="Times New Roman" w:hAnsi="Times New Roman" w:eastAsia="仿宋" w:cs="Times New Roman"/>
          <w:b w:val="0"/>
          <w:bCs w:val="0"/>
          <w:color w:val="auto"/>
          <w:sz w:val="32"/>
          <w:szCs w:val="32"/>
          <w:u w:val="none"/>
          <w:lang w:val="en-US" w:eastAsia="zh-CN"/>
        </w:rPr>
        <w:t>1张网络</w:t>
      </w:r>
      <w:r>
        <w:rPr>
          <w:rStyle w:val="14"/>
          <w:rFonts w:hint="default" w:ascii="Times New Roman" w:hAnsi="Times New Roman" w:eastAsia="仿宋" w:cs="Times New Roman"/>
          <w:b w:val="0"/>
          <w:bCs w:val="0"/>
          <w:color w:val="auto"/>
          <w:sz w:val="32"/>
          <w:szCs w:val="32"/>
          <w:u w:val="none"/>
          <w:lang w:val="en-US" w:eastAsia="zh-CN"/>
        </w:rPr>
        <w:footnoteReference w:id="4"/>
      </w:r>
      <w:r>
        <w:rPr>
          <w:rFonts w:hint="default"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lang w:val="en-US" w:eastAsia="zh-CN"/>
        </w:rPr>
        <w:t>2个圈层</w:t>
      </w:r>
      <w:r>
        <w:rPr>
          <w:rStyle w:val="14"/>
          <w:rFonts w:hint="default" w:ascii="Times New Roman" w:hAnsi="Times New Roman" w:eastAsia="仿宋" w:cs="Times New Roman"/>
          <w:b w:val="0"/>
          <w:bCs w:val="0"/>
          <w:color w:val="auto"/>
          <w:sz w:val="32"/>
          <w:szCs w:val="32"/>
          <w:u w:val="none"/>
          <w:lang w:val="en-US" w:eastAsia="zh-CN"/>
        </w:rPr>
        <w:footnoteReference w:id="5"/>
      </w:r>
      <w:r>
        <w:rPr>
          <w:rFonts w:hint="default"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lang w:val="en-US" w:eastAsia="zh-CN"/>
        </w:rPr>
        <w:t>3个中心</w:t>
      </w:r>
      <w:r>
        <w:rPr>
          <w:rStyle w:val="14"/>
          <w:rFonts w:hint="default" w:ascii="Times New Roman" w:hAnsi="Times New Roman" w:eastAsia="仿宋" w:cs="Times New Roman"/>
          <w:b w:val="0"/>
          <w:bCs w:val="0"/>
          <w:color w:val="auto"/>
          <w:sz w:val="32"/>
          <w:szCs w:val="32"/>
          <w:u w:val="none"/>
          <w:lang w:val="en-US" w:eastAsia="zh-CN"/>
        </w:rPr>
        <w:footnoteReference w:id="6"/>
      </w:r>
      <w:r>
        <w:rPr>
          <w:rFonts w:hint="default" w:ascii="Times New Roman" w:hAnsi="Times New Roman" w:eastAsia="仿宋" w:cs="Times New Roman"/>
          <w:b w:val="0"/>
          <w:bCs w:val="0"/>
          <w:color w:val="auto"/>
          <w:sz w:val="32"/>
          <w:szCs w:val="32"/>
          <w:u w:val="none"/>
          <w:lang w:val="en-US" w:eastAsia="zh-CN"/>
        </w:rPr>
        <w:t>的</w:t>
      </w:r>
      <w:r>
        <w:rPr>
          <w:rFonts w:hint="default" w:ascii="Times New Roman" w:hAnsi="Times New Roman" w:eastAsia="仿宋" w:cs="Times New Roman"/>
          <w:b w:val="0"/>
          <w:bCs w:val="0"/>
          <w:color w:val="auto"/>
          <w:sz w:val="32"/>
          <w:szCs w:val="32"/>
          <w:u w:val="none"/>
        </w:rPr>
        <w:t>大通道和大枢纽</w:t>
      </w:r>
      <w:r>
        <w:rPr>
          <w:rFonts w:hint="default"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rPr>
        <w:t>连通全国、辐射豫南、鄂西北、陕东南等区域</w:t>
      </w:r>
      <w:r>
        <w:rPr>
          <w:rFonts w:hint="default"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rPr>
        <w:t>以</w:t>
      </w:r>
      <w:r>
        <w:rPr>
          <w:rFonts w:hint="default" w:ascii="Times New Roman" w:hAnsi="Times New Roman" w:eastAsia="仿宋" w:cs="Times New Roman"/>
          <w:b w:val="0"/>
          <w:bCs w:val="0"/>
          <w:color w:val="auto"/>
          <w:sz w:val="32"/>
          <w:szCs w:val="32"/>
          <w:u w:val="none"/>
          <w:lang w:val="en-US" w:eastAsia="zh-CN"/>
        </w:rPr>
        <w:t>交通基础设施</w:t>
      </w:r>
      <w:r>
        <w:rPr>
          <w:rFonts w:hint="default" w:ascii="Times New Roman" w:hAnsi="Times New Roman" w:eastAsia="仿宋" w:cs="Times New Roman"/>
          <w:b w:val="0"/>
          <w:bCs w:val="0"/>
          <w:color w:val="auto"/>
          <w:sz w:val="32"/>
          <w:szCs w:val="32"/>
          <w:u w:val="none"/>
        </w:rPr>
        <w:t>项目建设大突破带动全市经济发展大跨越，为副中心城市建设提供强力支撑。</w:t>
      </w:r>
    </w:p>
    <w:p>
      <w:pPr>
        <w:keepNext w:val="0"/>
        <w:keepLines w:val="0"/>
        <w:pageBreakBefore w:val="0"/>
        <w:widowControl w:val="0"/>
        <w:numPr>
          <w:ilvl w:val="0"/>
          <w:numId w:val="0"/>
        </w:numPr>
        <w:kinsoku/>
        <w:wordWrap/>
        <w:overflowPunct/>
        <w:autoSpaceDE/>
        <w:autoSpaceDN/>
        <w:bidi w:val="0"/>
        <w:adjustRightInd/>
        <w:snapToGrid/>
        <w:spacing w:line="636" w:lineRule="exact"/>
        <w:ind w:firstLine="640" w:firstLineChars="200"/>
        <w:rPr>
          <w:rFonts w:hint="default" w:ascii="Times New Roman" w:hAnsi="Times New Roman" w:eastAsia="黑体" w:cs="Times New Roman"/>
          <w:b w:val="0"/>
          <w:bCs w:val="0"/>
          <w:color w:val="auto"/>
          <w:sz w:val="32"/>
          <w:szCs w:val="32"/>
          <w:u w:val="none"/>
          <w:lang w:val="en-US" w:eastAsia="zh-CN"/>
        </w:rPr>
      </w:pPr>
      <w:r>
        <w:rPr>
          <w:rFonts w:hint="default" w:ascii="Times New Roman" w:hAnsi="Times New Roman" w:eastAsia="黑体" w:cs="Times New Roman"/>
          <w:b w:val="0"/>
          <w:bCs w:val="0"/>
          <w:color w:val="auto"/>
          <w:sz w:val="32"/>
          <w:szCs w:val="32"/>
          <w:u w:val="none"/>
          <w:lang w:val="en-US" w:eastAsia="zh-CN"/>
        </w:rPr>
        <w:t>二、主要任务</w:t>
      </w:r>
    </w:p>
    <w:p>
      <w:pPr>
        <w:pStyle w:val="4"/>
        <w:keepNext w:val="0"/>
        <w:keepLines w:val="0"/>
        <w:pageBreakBefore w:val="0"/>
        <w:widowControl w:val="0"/>
        <w:kinsoku/>
        <w:wordWrap/>
        <w:overflowPunct/>
        <w:autoSpaceDE/>
        <w:autoSpaceDN/>
        <w:bidi w:val="0"/>
        <w:adjustRightInd/>
        <w:snapToGrid/>
        <w:spacing w:after="0" w:line="636" w:lineRule="exact"/>
        <w:ind w:firstLine="640" w:firstLineChars="200"/>
        <w:rPr>
          <w:rFonts w:hint="default" w:ascii="Times New Roman" w:hAnsi="Times New Roman" w:eastAsia="仿宋" w:cs="Times New Roman"/>
          <w:b w:val="0"/>
          <w:bCs w:val="0"/>
          <w:color w:val="auto"/>
          <w:sz w:val="32"/>
          <w:szCs w:val="32"/>
          <w:u w:val="none"/>
          <w:lang w:eastAsia="zh-CN"/>
        </w:rPr>
      </w:pPr>
      <w:r>
        <w:rPr>
          <w:rFonts w:hint="default" w:ascii="Times New Roman" w:hAnsi="Times New Roman" w:eastAsia="仿宋" w:cs="Times New Roman"/>
          <w:b w:val="0"/>
          <w:bCs w:val="0"/>
          <w:color w:val="auto"/>
          <w:sz w:val="32"/>
          <w:szCs w:val="32"/>
          <w:u w:val="none"/>
        </w:rPr>
        <w:t>全力加快</w:t>
      </w:r>
      <w:r>
        <w:rPr>
          <w:rFonts w:hint="default" w:ascii="Times New Roman" w:hAnsi="Times New Roman" w:eastAsia="仿宋" w:cs="Times New Roman"/>
          <w:b w:val="0"/>
          <w:bCs w:val="0"/>
          <w:color w:val="auto"/>
          <w:sz w:val="32"/>
          <w:szCs w:val="32"/>
          <w:u w:val="none"/>
          <w:lang w:val="en-US" w:eastAsia="zh-CN"/>
        </w:rPr>
        <w:t>铁路航空</w:t>
      </w:r>
      <w:r>
        <w:rPr>
          <w:rFonts w:hint="default" w:ascii="Times New Roman" w:hAnsi="Times New Roman" w:eastAsia="仿宋" w:cs="Times New Roman"/>
          <w:b w:val="0"/>
          <w:bCs w:val="0"/>
          <w:color w:val="auto"/>
          <w:sz w:val="32"/>
          <w:szCs w:val="32"/>
          <w:u w:val="none"/>
        </w:rPr>
        <w:t>和高速公路建设</w:t>
      </w:r>
      <w:r>
        <w:rPr>
          <w:rFonts w:hint="default"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rPr>
        <w:t>加快国省干线提质升级，深入推进</w:t>
      </w:r>
      <w:r>
        <w:rPr>
          <w:rFonts w:hint="eastAsia"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rPr>
        <w:t>四好农村路</w:t>
      </w:r>
      <w:r>
        <w:rPr>
          <w:rFonts w:hint="eastAsia"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rPr>
        <w:t>建设，畅通绿色高效水运通道，为实现内联外畅、高速快捷、通江达海</w:t>
      </w:r>
      <w:r>
        <w:rPr>
          <w:rFonts w:hint="default" w:ascii="Times New Roman" w:hAnsi="Times New Roman" w:eastAsia="仿宋" w:cs="Times New Roman"/>
          <w:b w:val="0"/>
          <w:bCs w:val="0"/>
          <w:color w:val="auto"/>
          <w:sz w:val="32"/>
          <w:szCs w:val="32"/>
          <w:u w:val="none"/>
          <w:lang w:val="en-US" w:eastAsia="zh-CN"/>
        </w:rPr>
        <w:t>的</w:t>
      </w:r>
      <w:r>
        <w:rPr>
          <w:rFonts w:hint="default" w:ascii="Times New Roman" w:hAnsi="Times New Roman" w:eastAsia="仿宋" w:cs="Times New Roman"/>
          <w:b w:val="0"/>
          <w:bCs w:val="0"/>
          <w:color w:val="auto"/>
          <w:sz w:val="32"/>
          <w:szCs w:val="32"/>
          <w:u w:val="none"/>
        </w:rPr>
        <w:t>综合立体交通运输体系打下坚实基础。</w:t>
      </w:r>
      <w:r>
        <w:rPr>
          <w:rFonts w:hint="default" w:ascii="Times New Roman" w:hAnsi="Times New Roman" w:eastAsia="仿宋" w:cs="Times New Roman"/>
          <w:b w:val="0"/>
          <w:bCs w:val="0"/>
          <w:color w:val="auto"/>
          <w:sz w:val="32"/>
          <w:szCs w:val="32"/>
          <w:u w:val="none"/>
          <w:lang w:eastAsia="zh-CN"/>
        </w:rPr>
        <w:t>实施</w:t>
      </w:r>
      <w:r>
        <w:rPr>
          <w:rFonts w:hint="default" w:ascii="Times New Roman" w:hAnsi="Times New Roman" w:eastAsia="仿宋" w:cs="Times New Roman"/>
          <w:b w:val="0"/>
          <w:bCs w:val="0"/>
          <w:color w:val="auto"/>
          <w:sz w:val="32"/>
          <w:szCs w:val="32"/>
          <w:u w:val="none"/>
        </w:rPr>
        <w:t>综合交通基础设施建设</w:t>
      </w:r>
      <w:r>
        <w:rPr>
          <w:rFonts w:hint="eastAsia"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rPr>
        <w:t>1711</w:t>
      </w:r>
      <w:r>
        <w:rPr>
          <w:rFonts w:hint="eastAsia"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rPr>
        <w:t>工程，即交通项目建设十大工程，开展七大专项行动，建设100个以上交通基础设施项目，规划完成投资1000亿元以上。</w:t>
      </w:r>
    </w:p>
    <w:p>
      <w:pPr>
        <w:pStyle w:val="4"/>
        <w:keepNext w:val="0"/>
        <w:keepLines w:val="0"/>
        <w:pageBreakBefore w:val="0"/>
        <w:widowControl w:val="0"/>
        <w:kinsoku/>
        <w:wordWrap/>
        <w:overflowPunct/>
        <w:autoSpaceDE/>
        <w:autoSpaceDN/>
        <w:bidi w:val="0"/>
        <w:adjustRightInd/>
        <w:snapToGrid/>
        <w:spacing w:after="0" w:line="636" w:lineRule="exact"/>
        <w:ind w:firstLine="640" w:firstLineChars="200"/>
        <w:rPr>
          <w:rFonts w:hint="default" w:ascii="Times New Roman" w:hAnsi="Times New Roman" w:eastAsia="楷体" w:cs="Times New Roman"/>
          <w:b w:val="0"/>
          <w:bCs w:val="0"/>
          <w:color w:val="auto"/>
          <w:sz w:val="32"/>
          <w:szCs w:val="32"/>
          <w:u w:val="none"/>
          <w:lang w:val="en-US" w:eastAsia="zh-CN"/>
        </w:rPr>
      </w:pPr>
      <w:r>
        <w:rPr>
          <w:rFonts w:hint="default" w:ascii="Times New Roman" w:hAnsi="Times New Roman" w:eastAsia="楷体" w:cs="Times New Roman"/>
          <w:b w:val="0"/>
          <w:bCs w:val="0"/>
          <w:color w:val="auto"/>
          <w:sz w:val="32"/>
          <w:szCs w:val="32"/>
          <w:u w:val="none"/>
          <w:lang w:val="en-US" w:eastAsia="zh-CN"/>
        </w:rPr>
        <w:t>（一）重点建设十大工程</w:t>
      </w:r>
    </w:p>
    <w:p>
      <w:pPr>
        <w:pStyle w:val="4"/>
        <w:keepNext w:val="0"/>
        <w:keepLines w:val="0"/>
        <w:pageBreakBefore w:val="0"/>
        <w:widowControl w:val="0"/>
        <w:kinsoku/>
        <w:wordWrap/>
        <w:overflowPunct/>
        <w:autoSpaceDE/>
        <w:autoSpaceDN/>
        <w:bidi w:val="0"/>
        <w:adjustRightInd/>
        <w:snapToGrid/>
        <w:spacing w:after="0" w:line="636" w:lineRule="exact"/>
        <w:ind w:firstLine="640" w:firstLineChars="200"/>
        <w:rPr>
          <w:rFonts w:hint="default" w:ascii="Times New Roman" w:hAnsi="Times New Roman" w:eastAsia="仿宋" w:cs="Times New Roman"/>
          <w:b w:val="0"/>
          <w:bCs w:val="0"/>
          <w:color w:val="auto"/>
          <w:sz w:val="32"/>
          <w:szCs w:val="32"/>
          <w:u w:val="none"/>
          <w:lang w:val="en-US" w:eastAsia="zh-CN"/>
        </w:rPr>
      </w:pPr>
      <w:r>
        <w:rPr>
          <w:rFonts w:hint="default" w:ascii="Times New Roman" w:hAnsi="Times New Roman" w:eastAsia="仿宋" w:cs="Times New Roman"/>
          <w:b w:val="0"/>
          <w:bCs w:val="0"/>
          <w:color w:val="auto"/>
          <w:sz w:val="32"/>
          <w:szCs w:val="32"/>
          <w:u w:val="none"/>
          <w:lang w:val="en-US" w:eastAsia="zh-CN"/>
        </w:rPr>
        <w:t>实施适应建设全国性综合交通枢纽城市、省副中心城市发展需要，对南阳国民经济发展具有重大支撑作用的十大重点交通基础设施工程，单项投资均在30亿元以上，总投资超1000亿元。</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636" w:lineRule="exact"/>
        <w:ind w:firstLine="640" w:firstLineChars="200"/>
        <w:textAlignment w:val="auto"/>
        <w:rPr>
          <w:rFonts w:hint="default" w:ascii="Times New Roman" w:hAnsi="Times New Roman" w:eastAsia="仿宋" w:cs="Times New Roman"/>
          <w:b w:val="0"/>
          <w:bCs w:val="0"/>
          <w:color w:val="auto"/>
          <w:sz w:val="32"/>
          <w:szCs w:val="32"/>
          <w:u w:val="none"/>
          <w:lang w:val="en-US" w:eastAsia="zh-CN"/>
        </w:rPr>
      </w:pPr>
      <w:r>
        <w:rPr>
          <w:rFonts w:hint="eastAsia" w:ascii="Times New Roman" w:hAnsi="Times New Roman" w:eastAsia="仿宋" w:cs="Times New Roman"/>
          <w:b w:val="0"/>
          <w:bCs w:val="0"/>
          <w:color w:val="auto"/>
          <w:sz w:val="32"/>
          <w:szCs w:val="32"/>
          <w:u w:val="none"/>
          <w:lang w:val="en-US" w:eastAsia="zh-CN"/>
        </w:rPr>
        <w:t>1．</w:t>
      </w:r>
      <w:r>
        <w:rPr>
          <w:rFonts w:hint="default" w:ascii="Times New Roman" w:hAnsi="Times New Roman" w:eastAsia="仿宋" w:cs="Times New Roman"/>
          <w:b w:val="0"/>
          <w:bCs w:val="0"/>
          <w:color w:val="auto"/>
          <w:sz w:val="32"/>
          <w:szCs w:val="32"/>
          <w:u w:val="none"/>
          <w:lang w:val="en-US" w:eastAsia="zh-CN"/>
        </w:rPr>
        <w:t>铁路航空建设工程。构建</w:t>
      </w:r>
      <w:r>
        <w:rPr>
          <w:rFonts w:hint="default" w:ascii="Times New Roman" w:hAnsi="Times New Roman" w:eastAsia="仿宋" w:cs="Times New Roman"/>
          <w:b w:val="0"/>
          <w:bCs w:val="0"/>
          <w:color w:val="auto"/>
          <w:sz w:val="32"/>
          <w:szCs w:val="32"/>
        </w:rPr>
        <w:t>现代铁路航空运输体系</w:t>
      </w:r>
      <w:r>
        <w:rPr>
          <w:rFonts w:hint="default" w:ascii="Times New Roman" w:hAnsi="Times New Roman" w:eastAsia="仿宋" w:cs="Times New Roman"/>
          <w:b w:val="0"/>
          <w:bCs w:val="0"/>
          <w:color w:val="auto"/>
          <w:sz w:val="32"/>
          <w:szCs w:val="32"/>
          <w:u w:val="none"/>
          <w:lang w:val="en-US" w:eastAsia="zh-CN"/>
        </w:rPr>
        <w:t>，总投资约264.8亿元。</w:t>
      </w:r>
      <w:r>
        <w:rPr>
          <w:rFonts w:hint="default" w:ascii="Times New Roman" w:hAnsi="Times New Roman" w:eastAsia="仿宋" w:cs="Times New Roman"/>
          <w:b w:val="0"/>
          <w:bCs w:val="0"/>
          <w:color w:val="auto"/>
          <w:sz w:val="32"/>
          <w:szCs w:val="32"/>
          <w:u w:val="none"/>
          <w:lang w:eastAsia="zh-CN"/>
        </w:rPr>
        <w:t>南信合</w:t>
      </w:r>
      <w:r>
        <w:rPr>
          <w:rFonts w:hint="default" w:ascii="Times New Roman" w:hAnsi="Times New Roman" w:eastAsia="仿宋" w:cs="Times New Roman"/>
          <w:b w:val="0"/>
          <w:bCs w:val="0"/>
          <w:color w:val="auto"/>
          <w:sz w:val="32"/>
          <w:szCs w:val="32"/>
          <w:u w:val="none"/>
        </w:rPr>
        <w:t>高铁南阳段</w:t>
      </w:r>
      <w:r>
        <w:rPr>
          <w:rFonts w:hint="default" w:ascii="Times New Roman" w:hAnsi="Times New Roman" w:eastAsia="仿宋" w:cs="Times New Roman"/>
          <w:b w:val="0"/>
          <w:bCs w:val="0"/>
          <w:color w:val="auto"/>
          <w:sz w:val="32"/>
          <w:szCs w:val="32"/>
          <w:u w:val="none"/>
          <w:lang w:val="en-US" w:eastAsia="zh-CN"/>
        </w:rPr>
        <w:t>建设工程</w:t>
      </w:r>
      <w:r>
        <w:rPr>
          <w:rFonts w:hint="default"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rPr>
        <w:t>打造铁路运输大动脉，构建高铁十字架，形成我市与长三角城市群的高铁直连，开工建设</w:t>
      </w:r>
      <w:r>
        <w:rPr>
          <w:rFonts w:hint="default" w:ascii="Times New Roman" w:hAnsi="Times New Roman" w:eastAsia="仿宋" w:cs="Times New Roman"/>
          <w:b w:val="0"/>
          <w:bCs w:val="0"/>
          <w:color w:val="auto"/>
          <w:sz w:val="32"/>
          <w:szCs w:val="32"/>
          <w:u w:val="none"/>
          <w:lang w:eastAsia="zh-CN"/>
        </w:rPr>
        <w:t>南信合</w:t>
      </w:r>
      <w:r>
        <w:rPr>
          <w:rFonts w:hint="default" w:ascii="Times New Roman" w:hAnsi="Times New Roman" w:eastAsia="仿宋" w:cs="Times New Roman"/>
          <w:b w:val="0"/>
          <w:bCs w:val="0"/>
          <w:color w:val="auto"/>
          <w:sz w:val="32"/>
          <w:szCs w:val="32"/>
          <w:u w:val="none"/>
        </w:rPr>
        <w:t>高铁南阳段，</w:t>
      </w:r>
      <w:r>
        <w:rPr>
          <w:rFonts w:hint="default" w:ascii="Times New Roman" w:hAnsi="Times New Roman" w:eastAsia="仿宋" w:cs="Times New Roman"/>
          <w:b w:val="0"/>
          <w:bCs w:val="0"/>
          <w:color w:val="auto"/>
          <w:sz w:val="32"/>
          <w:szCs w:val="32"/>
          <w:u w:val="none"/>
          <w:lang w:eastAsia="zh-CN"/>
        </w:rPr>
        <w:t>配套建设动车运用设施工程，南阳境内线路里程</w:t>
      </w:r>
      <w:r>
        <w:rPr>
          <w:rFonts w:hint="default" w:ascii="Times New Roman" w:hAnsi="Times New Roman" w:eastAsia="仿宋" w:cs="Times New Roman"/>
          <w:b w:val="0"/>
          <w:bCs w:val="0"/>
          <w:color w:val="auto"/>
          <w:sz w:val="32"/>
          <w:szCs w:val="32"/>
          <w:u w:val="none"/>
        </w:rPr>
        <w:t>约1</w:t>
      </w:r>
      <w:r>
        <w:rPr>
          <w:rFonts w:hint="default" w:ascii="Times New Roman" w:hAnsi="Times New Roman" w:eastAsia="仿宋" w:cs="Times New Roman"/>
          <w:b w:val="0"/>
          <w:bCs w:val="0"/>
          <w:color w:val="auto"/>
          <w:sz w:val="32"/>
          <w:szCs w:val="32"/>
          <w:u w:val="none"/>
          <w:lang w:val="en-US" w:eastAsia="zh-CN"/>
        </w:rPr>
        <w:t>20</w:t>
      </w:r>
      <w:r>
        <w:rPr>
          <w:rFonts w:hint="default" w:ascii="Times New Roman" w:hAnsi="Times New Roman" w:eastAsia="仿宋" w:cs="Times New Roman"/>
          <w:b w:val="0"/>
          <w:bCs w:val="0"/>
          <w:color w:val="auto"/>
          <w:sz w:val="32"/>
          <w:szCs w:val="32"/>
          <w:u w:val="none"/>
        </w:rPr>
        <w:t>公里，投资约</w:t>
      </w:r>
      <w:r>
        <w:rPr>
          <w:rFonts w:hint="default" w:ascii="Times New Roman" w:hAnsi="Times New Roman" w:eastAsia="仿宋" w:cs="Times New Roman"/>
          <w:b w:val="0"/>
          <w:bCs w:val="0"/>
          <w:color w:val="auto"/>
          <w:sz w:val="32"/>
          <w:szCs w:val="32"/>
          <w:u w:val="none"/>
          <w:lang w:val="en-US" w:eastAsia="zh-CN"/>
        </w:rPr>
        <w:t>218</w:t>
      </w:r>
      <w:r>
        <w:rPr>
          <w:rFonts w:hint="default" w:ascii="Times New Roman" w:hAnsi="Times New Roman" w:eastAsia="仿宋" w:cs="Times New Roman"/>
          <w:b w:val="0"/>
          <w:bCs w:val="0"/>
          <w:color w:val="auto"/>
          <w:sz w:val="32"/>
          <w:szCs w:val="32"/>
          <w:u w:val="none"/>
        </w:rPr>
        <w:t>亿元。</w:t>
      </w:r>
      <w:r>
        <w:rPr>
          <w:rFonts w:hint="default" w:ascii="Times New Roman" w:hAnsi="Times New Roman" w:eastAsia="仿宋" w:cs="Times New Roman"/>
          <w:b w:val="0"/>
          <w:bCs w:val="0"/>
          <w:color w:val="auto"/>
          <w:sz w:val="32"/>
          <w:szCs w:val="32"/>
          <w:u w:val="none"/>
          <w:lang w:val="en-US" w:eastAsia="zh-CN"/>
        </w:rPr>
        <w:t>南阳机场迁建项目，占地约4000亩，规划建设3400米跑道一条、6.5万平方米航站楼、停机坪、航空物流及附属配套设施，投资约45亿元。南阳姜营机场改扩建项目，占地约52亩，规划建设1.2万平方米航站楼、停机坪、停车场及附属配套设施，投资约1.8亿元。</w:t>
      </w:r>
    </w:p>
    <w:p>
      <w:pPr>
        <w:pStyle w:val="4"/>
        <w:keepNext w:val="0"/>
        <w:keepLines w:val="0"/>
        <w:pageBreakBefore w:val="0"/>
        <w:widowControl w:val="0"/>
        <w:numPr>
          <w:ilvl w:val="0"/>
          <w:numId w:val="0"/>
        </w:numPr>
        <w:kinsoku/>
        <w:wordWrap/>
        <w:overflowPunct/>
        <w:autoSpaceDE/>
        <w:autoSpaceDN/>
        <w:bidi w:val="0"/>
        <w:adjustRightInd/>
        <w:snapToGrid/>
        <w:spacing w:after="0" w:line="636" w:lineRule="exact"/>
        <w:ind w:firstLine="640" w:firstLineChars="200"/>
        <w:rPr>
          <w:rFonts w:hint="default" w:ascii="Times New Roman" w:hAnsi="Times New Roman" w:eastAsia="仿宋" w:cs="Times New Roman"/>
          <w:b w:val="0"/>
          <w:bCs w:val="0"/>
          <w:color w:val="auto"/>
          <w:sz w:val="32"/>
          <w:szCs w:val="32"/>
          <w:u w:val="none"/>
        </w:rPr>
      </w:pPr>
      <w:r>
        <w:rPr>
          <w:rFonts w:hint="default" w:ascii="Times New Roman" w:hAnsi="Times New Roman" w:eastAsia="仿宋" w:cs="Times New Roman"/>
          <w:b w:val="0"/>
          <w:bCs w:val="0"/>
          <w:color w:val="auto"/>
          <w:sz w:val="32"/>
          <w:szCs w:val="32"/>
          <w:u w:val="none"/>
        </w:rPr>
        <w:t>2</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郑西高速南阳境建设工程</w:t>
      </w:r>
      <w:r>
        <w:rPr>
          <w:rFonts w:hint="default" w:ascii="Times New Roman" w:hAnsi="Times New Roman" w:eastAsia="仿宋" w:cs="Times New Roman"/>
          <w:b w:val="0"/>
          <w:bCs w:val="0"/>
          <w:color w:val="auto"/>
          <w:sz w:val="32"/>
          <w:szCs w:val="32"/>
          <w:u w:val="none"/>
        </w:rPr>
        <w:t>。对于拉动宛西区域经济增长，促进伏牛山区旅游业快速发展具有重要意义</w:t>
      </w:r>
      <w:r>
        <w:rPr>
          <w:rFonts w:hint="default"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rPr>
        <w:t>建设标准为双向四车道高速公路，设计时速为100公里/小时，路基宽度26米，建设里程54公里，总投资约77.79亿元。</w:t>
      </w:r>
    </w:p>
    <w:p>
      <w:pPr>
        <w:pStyle w:val="4"/>
        <w:keepNext w:val="0"/>
        <w:keepLines w:val="0"/>
        <w:pageBreakBefore w:val="0"/>
        <w:widowControl w:val="0"/>
        <w:kinsoku/>
        <w:wordWrap/>
        <w:overflowPunct/>
        <w:autoSpaceDE/>
        <w:autoSpaceDN/>
        <w:bidi w:val="0"/>
        <w:adjustRightInd/>
        <w:snapToGrid/>
        <w:spacing w:after="0" w:line="636" w:lineRule="exact"/>
        <w:ind w:firstLine="640" w:firstLineChars="200"/>
        <w:rPr>
          <w:rFonts w:hint="default" w:ascii="Times New Roman" w:hAnsi="Times New Roman" w:eastAsia="仿宋" w:cs="Times New Roman"/>
          <w:b w:val="0"/>
          <w:bCs w:val="0"/>
          <w:color w:val="auto"/>
          <w:sz w:val="32"/>
          <w:szCs w:val="32"/>
          <w:u w:val="none"/>
        </w:rPr>
      </w:pPr>
      <w:r>
        <w:rPr>
          <w:rFonts w:hint="default" w:ascii="Times New Roman" w:hAnsi="Times New Roman" w:eastAsia="仿宋" w:cs="Times New Roman"/>
          <w:b w:val="0"/>
          <w:bCs w:val="0"/>
          <w:color w:val="auto"/>
          <w:sz w:val="32"/>
          <w:szCs w:val="32"/>
          <w:u w:val="none"/>
        </w:rPr>
        <w:t>3</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rPr>
        <w:t>渑淅高速</w:t>
      </w:r>
      <w:r>
        <w:rPr>
          <w:rFonts w:hint="default" w:ascii="Times New Roman" w:hAnsi="Times New Roman" w:eastAsia="仿宋" w:cs="Times New Roman"/>
          <w:b w:val="0"/>
          <w:bCs w:val="0"/>
          <w:color w:val="auto"/>
          <w:sz w:val="32"/>
          <w:szCs w:val="32"/>
          <w:u w:val="none"/>
          <w:lang w:val="en-US" w:eastAsia="zh-CN"/>
        </w:rPr>
        <w:t>南阳境建设工程</w:t>
      </w:r>
      <w:r>
        <w:rPr>
          <w:rFonts w:hint="default" w:ascii="Times New Roman" w:hAnsi="Times New Roman" w:eastAsia="仿宋" w:cs="Times New Roman"/>
          <w:b w:val="0"/>
          <w:bCs w:val="0"/>
          <w:color w:val="auto"/>
          <w:sz w:val="32"/>
          <w:szCs w:val="32"/>
          <w:u w:val="none"/>
        </w:rPr>
        <w:t>。对</w:t>
      </w:r>
      <w:r>
        <w:rPr>
          <w:rFonts w:hint="default" w:ascii="Times New Roman" w:hAnsi="Times New Roman" w:eastAsia="仿宋" w:cs="Times New Roman"/>
          <w:b w:val="0"/>
          <w:bCs w:val="0"/>
          <w:color w:val="auto"/>
          <w:sz w:val="32"/>
          <w:szCs w:val="32"/>
          <w:u w:val="none"/>
          <w:lang w:val="en-US" w:eastAsia="zh-CN"/>
        </w:rPr>
        <w:t>于</w:t>
      </w:r>
      <w:r>
        <w:rPr>
          <w:rFonts w:hint="default" w:ascii="Times New Roman" w:hAnsi="Times New Roman" w:eastAsia="仿宋" w:cs="Times New Roman"/>
          <w:b w:val="0"/>
          <w:bCs w:val="0"/>
          <w:color w:val="auto"/>
          <w:sz w:val="32"/>
          <w:szCs w:val="32"/>
          <w:u w:val="none"/>
        </w:rPr>
        <w:t>加强豫西南区域主要经济节点交通联系、增强路网综合功能具有重要的作用</w:t>
      </w:r>
      <w:r>
        <w:rPr>
          <w:rFonts w:hint="default"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rPr>
        <w:t>建设标准为双向四车道高速公路，设计时速为100公里/小时，路基宽度26米，建设里程77公里，总投资约116.99亿元。</w:t>
      </w:r>
    </w:p>
    <w:p>
      <w:pPr>
        <w:pStyle w:val="4"/>
        <w:keepNext w:val="0"/>
        <w:keepLines w:val="0"/>
        <w:pageBreakBefore w:val="0"/>
        <w:widowControl w:val="0"/>
        <w:kinsoku/>
        <w:wordWrap/>
        <w:overflowPunct/>
        <w:autoSpaceDE/>
        <w:autoSpaceDN/>
        <w:bidi w:val="0"/>
        <w:adjustRightInd/>
        <w:snapToGrid/>
        <w:spacing w:after="0" w:line="636" w:lineRule="exact"/>
        <w:ind w:firstLine="640" w:firstLineChars="200"/>
        <w:rPr>
          <w:rFonts w:hint="default" w:ascii="Times New Roman" w:hAnsi="Times New Roman" w:eastAsia="仿宋" w:cs="Times New Roman"/>
          <w:b w:val="0"/>
          <w:bCs w:val="0"/>
          <w:color w:val="auto"/>
          <w:sz w:val="32"/>
          <w:szCs w:val="32"/>
          <w:u w:val="none"/>
        </w:rPr>
      </w:pPr>
      <w:r>
        <w:rPr>
          <w:rFonts w:hint="default" w:ascii="Times New Roman" w:hAnsi="Times New Roman" w:eastAsia="仿宋" w:cs="Times New Roman"/>
          <w:b w:val="0"/>
          <w:bCs w:val="0"/>
          <w:color w:val="auto"/>
          <w:sz w:val="32"/>
          <w:szCs w:val="32"/>
          <w:u w:val="none"/>
        </w:rPr>
        <w:t>4</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焦唐</w:t>
      </w:r>
      <w:r>
        <w:rPr>
          <w:rFonts w:hint="default" w:ascii="Times New Roman" w:hAnsi="Times New Roman" w:eastAsia="仿宋" w:cs="Times New Roman"/>
          <w:b w:val="0"/>
          <w:bCs w:val="0"/>
          <w:color w:val="auto"/>
          <w:sz w:val="32"/>
          <w:szCs w:val="32"/>
          <w:u w:val="none"/>
        </w:rPr>
        <w:t>高速</w:t>
      </w:r>
      <w:r>
        <w:rPr>
          <w:rFonts w:hint="default" w:ascii="Times New Roman" w:hAnsi="Times New Roman" w:eastAsia="仿宋" w:cs="Times New Roman"/>
          <w:b w:val="0"/>
          <w:bCs w:val="0"/>
          <w:color w:val="auto"/>
          <w:sz w:val="32"/>
          <w:szCs w:val="32"/>
          <w:u w:val="none"/>
          <w:lang w:val="en-US" w:eastAsia="zh-CN"/>
        </w:rPr>
        <w:t>南阳境建设工程</w:t>
      </w:r>
      <w:r>
        <w:rPr>
          <w:rFonts w:hint="default" w:ascii="Times New Roman" w:hAnsi="Times New Roman" w:eastAsia="仿宋" w:cs="Times New Roman"/>
          <w:b w:val="0"/>
          <w:bCs w:val="0"/>
          <w:color w:val="auto"/>
          <w:sz w:val="32"/>
          <w:szCs w:val="32"/>
          <w:u w:val="none"/>
        </w:rPr>
        <w:t>。对于强化长江经济带和中原城市群的联系发挥着重要作用</w:t>
      </w:r>
      <w:r>
        <w:rPr>
          <w:rFonts w:hint="default"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rPr>
        <w:t>建设标准为双向四车道高速公路，设计时速为120公里/小时，路基宽度27米，建设里程133.15公里，总投资约13</w:t>
      </w:r>
      <w:r>
        <w:rPr>
          <w:rFonts w:hint="default" w:ascii="Times New Roman" w:hAnsi="Times New Roman" w:eastAsia="仿宋" w:cs="Times New Roman"/>
          <w:b w:val="0"/>
          <w:bCs w:val="0"/>
          <w:color w:val="auto"/>
          <w:sz w:val="32"/>
          <w:szCs w:val="32"/>
          <w:u w:val="none"/>
          <w:lang w:val="en-US" w:eastAsia="zh-CN"/>
        </w:rPr>
        <w:t>0.1</w:t>
      </w:r>
      <w:r>
        <w:rPr>
          <w:rFonts w:hint="default" w:ascii="Times New Roman" w:hAnsi="Times New Roman" w:eastAsia="仿宋" w:cs="Times New Roman"/>
          <w:b w:val="0"/>
          <w:bCs w:val="0"/>
          <w:color w:val="auto"/>
          <w:sz w:val="32"/>
          <w:szCs w:val="32"/>
          <w:u w:val="none"/>
        </w:rPr>
        <w:t>亿元。</w:t>
      </w:r>
    </w:p>
    <w:p>
      <w:pPr>
        <w:pStyle w:val="4"/>
        <w:keepNext w:val="0"/>
        <w:keepLines w:val="0"/>
        <w:pageBreakBefore w:val="0"/>
        <w:widowControl w:val="0"/>
        <w:kinsoku/>
        <w:wordWrap/>
        <w:overflowPunct/>
        <w:autoSpaceDE/>
        <w:autoSpaceDN/>
        <w:bidi w:val="0"/>
        <w:adjustRightInd/>
        <w:snapToGrid/>
        <w:spacing w:after="0" w:line="636" w:lineRule="exact"/>
        <w:ind w:firstLine="640" w:firstLineChars="200"/>
        <w:rPr>
          <w:rFonts w:hint="default" w:ascii="Times New Roman" w:hAnsi="Times New Roman" w:eastAsia="仿宋" w:cs="Times New Roman"/>
          <w:b w:val="0"/>
          <w:bCs w:val="0"/>
          <w:color w:val="auto"/>
          <w:sz w:val="32"/>
          <w:szCs w:val="32"/>
          <w:u w:val="none"/>
        </w:rPr>
      </w:pPr>
      <w:r>
        <w:rPr>
          <w:rFonts w:hint="default" w:ascii="Times New Roman" w:hAnsi="Times New Roman" w:eastAsia="仿宋" w:cs="Times New Roman"/>
          <w:b w:val="0"/>
          <w:bCs w:val="0"/>
          <w:color w:val="auto"/>
          <w:sz w:val="32"/>
          <w:szCs w:val="32"/>
          <w:u w:val="none"/>
        </w:rPr>
        <w:t>5</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rPr>
        <w:t>南邓高速</w:t>
      </w:r>
      <w:r>
        <w:rPr>
          <w:rFonts w:hint="default" w:ascii="Times New Roman" w:hAnsi="Times New Roman" w:eastAsia="仿宋" w:cs="Times New Roman"/>
          <w:b w:val="0"/>
          <w:bCs w:val="0"/>
          <w:color w:val="auto"/>
          <w:sz w:val="32"/>
          <w:szCs w:val="32"/>
          <w:u w:val="none"/>
          <w:lang w:val="en-US" w:eastAsia="zh-CN"/>
        </w:rPr>
        <w:t>建设工程</w:t>
      </w:r>
      <w:r>
        <w:rPr>
          <w:rFonts w:hint="default" w:ascii="Times New Roman" w:hAnsi="Times New Roman" w:eastAsia="仿宋" w:cs="Times New Roman"/>
          <w:b w:val="0"/>
          <w:bCs w:val="0"/>
          <w:color w:val="auto"/>
          <w:sz w:val="32"/>
          <w:szCs w:val="32"/>
          <w:u w:val="none"/>
        </w:rPr>
        <w:t>。南邓高速将二广高速与邓鄂高速连接起来，形成一条河南省对接西南地区的出省通道</w:t>
      </w:r>
      <w:r>
        <w:rPr>
          <w:rFonts w:hint="default"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rPr>
        <w:t>建设标准为双向四车道高速公路，设计时速为120公里/小时，路基宽度27米，建设里程66.54公里，总投资约79.</w:t>
      </w:r>
      <w:r>
        <w:rPr>
          <w:rFonts w:hint="default" w:ascii="Times New Roman" w:hAnsi="Times New Roman" w:eastAsia="仿宋" w:cs="Times New Roman"/>
          <w:b w:val="0"/>
          <w:bCs w:val="0"/>
          <w:color w:val="auto"/>
          <w:sz w:val="32"/>
          <w:szCs w:val="32"/>
          <w:u w:val="none"/>
          <w:lang w:val="en-US" w:eastAsia="zh-CN"/>
        </w:rPr>
        <w:t>76</w:t>
      </w:r>
      <w:r>
        <w:rPr>
          <w:rFonts w:hint="default" w:ascii="Times New Roman" w:hAnsi="Times New Roman" w:eastAsia="仿宋" w:cs="Times New Roman"/>
          <w:b w:val="0"/>
          <w:bCs w:val="0"/>
          <w:color w:val="auto"/>
          <w:sz w:val="32"/>
          <w:szCs w:val="32"/>
          <w:u w:val="none"/>
        </w:rPr>
        <w:t>亿元。</w:t>
      </w:r>
    </w:p>
    <w:p>
      <w:pPr>
        <w:pStyle w:val="4"/>
        <w:keepNext w:val="0"/>
        <w:keepLines w:val="0"/>
        <w:pageBreakBefore w:val="0"/>
        <w:widowControl w:val="0"/>
        <w:kinsoku/>
        <w:wordWrap/>
        <w:overflowPunct/>
        <w:autoSpaceDE/>
        <w:autoSpaceDN/>
        <w:bidi w:val="0"/>
        <w:adjustRightInd/>
        <w:snapToGrid/>
        <w:spacing w:after="0" w:line="636" w:lineRule="exact"/>
        <w:ind w:firstLine="640" w:firstLineChars="200"/>
        <w:rPr>
          <w:rFonts w:hint="default" w:ascii="Times New Roman" w:hAnsi="Times New Roman" w:eastAsia="仿宋" w:cs="Times New Roman"/>
          <w:b w:val="0"/>
          <w:bCs w:val="0"/>
          <w:color w:val="auto"/>
          <w:sz w:val="32"/>
          <w:szCs w:val="32"/>
          <w:u w:val="none"/>
        </w:rPr>
      </w:pPr>
      <w:r>
        <w:rPr>
          <w:rFonts w:hint="default" w:ascii="Times New Roman" w:hAnsi="Times New Roman" w:eastAsia="仿宋" w:cs="Times New Roman"/>
          <w:b w:val="0"/>
          <w:bCs w:val="0"/>
          <w:color w:val="auto"/>
          <w:sz w:val="32"/>
          <w:szCs w:val="32"/>
          <w:u w:val="none"/>
        </w:rPr>
        <w:t>6</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中心城区快速通道建设工程。涉及</w:t>
      </w:r>
      <w:r>
        <w:rPr>
          <w:rFonts w:hint="default" w:ascii="Times New Roman" w:hAnsi="Times New Roman" w:eastAsia="仿宋" w:cs="Times New Roman"/>
          <w:b w:val="0"/>
          <w:bCs w:val="0"/>
          <w:color w:val="auto"/>
          <w:sz w:val="32"/>
          <w:szCs w:val="32"/>
          <w:u w:val="none"/>
        </w:rPr>
        <w:t>南阳至鸭河工区、官庄工区、社旗3</w:t>
      </w:r>
      <w:r>
        <w:rPr>
          <w:rFonts w:hint="default" w:ascii="Times New Roman" w:hAnsi="Times New Roman" w:eastAsia="仿宋" w:cs="Times New Roman"/>
          <w:b w:val="0"/>
          <w:bCs w:val="0"/>
          <w:color w:val="auto"/>
          <w:sz w:val="32"/>
          <w:szCs w:val="32"/>
          <w:u w:val="none"/>
          <w:lang w:eastAsia="zh-CN"/>
        </w:rPr>
        <w:t>条</w:t>
      </w:r>
      <w:r>
        <w:rPr>
          <w:rFonts w:hint="default" w:ascii="Times New Roman" w:hAnsi="Times New Roman" w:eastAsia="仿宋" w:cs="Times New Roman"/>
          <w:b w:val="0"/>
          <w:bCs w:val="0"/>
          <w:color w:val="auto"/>
          <w:sz w:val="32"/>
          <w:szCs w:val="32"/>
          <w:u w:val="none"/>
        </w:rPr>
        <w:t>快速通道</w:t>
      </w:r>
      <w:r>
        <w:rPr>
          <w:rFonts w:hint="default"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rPr>
        <w:t>对于提升中心城区对区域经济的引领，促进城市组团式发展起着重要的作用</w:t>
      </w:r>
      <w:r>
        <w:rPr>
          <w:rFonts w:hint="default"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lang w:val="en-US" w:eastAsia="zh-CN"/>
        </w:rPr>
        <w:t>总里程90.4公里，总投资59.5亿元</w:t>
      </w:r>
      <w:r>
        <w:rPr>
          <w:rFonts w:hint="default"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lang w:val="en-US" w:eastAsia="zh-CN"/>
        </w:rPr>
        <w:t>其中</w:t>
      </w:r>
      <w:r>
        <w:rPr>
          <w:rFonts w:hint="default" w:ascii="Times New Roman" w:hAnsi="Times New Roman" w:eastAsia="仿宋" w:cs="Times New Roman"/>
          <w:b w:val="0"/>
          <w:bCs w:val="0"/>
          <w:color w:val="auto"/>
          <w:sz w:val="32"/>
          <w:szCs w:val="32"/>
          <w:u w:val="none"/>
        </w:rPr>
        <w:t>S228线社旗至南阳段一级公路建设里程约34.5公里，总投资约20.99亿元；</w:t>
      </w:r>
      <w:r>
        <w:rPr>
          <w:rFonts w:hint="default" w:ascii="Times New Roman" w:hAnsi="Times New Roman" w:eastAsia="仿宋" w:cs="Times New Roman"/>
          <w:b w:val="0"/>
          <w:bCs w:val="0"/>
          <w:color w:val="auto"/>
          <w:sz w:val="32"/>
          <w:szCs w:val="32"/>
          <w:u w:val="none"/>
          <w:lang w:val="en-US" w:eastAsia="zh-CN"/>
        </w:rPr>
        <w:t>S</w:t>
      </w:r>
      <w:r>
        <w:rPr>
          <w:rFonts w:hint="default" w:ascii="Times New Roman" w:hAnsi="Times New Roman" w:eastAsia="仿宋" w:cs="Times New Roman"/>
          <w:b w:val="0"/>
          <w:bCs w:val="0"/>
          <w:color w:val="auto"/>
          <w:sz w:val="32"/>
          <w:szCs w:val="32"/>
          <w:u w:val="none"/>
        </w:rPr>
        <w:t>228</w:t>
      </w:r>
      <w:r>
        <w:rPr>
          <w:rFonts w:hint="default" w:ascii="Times New Roman" w:hAnsi="Times New Roman" w:eastAsia="仿宋" w:cs="Times New Roman"/>
          <w:b w:val="0"/>
          <w:bCs w:val="0"/>
          <w:color w:val="auto"/>
          <w:sz w:val="32"/>
          <w:szCs w:val="32"/>
          <w:u w:val="none"/>
          <w:lang w:val="en-US" w:eastAsia="zh-CN"/>
        </w:rPr>
        <w:t>线</w:t>
      </w:r>
      <w:r>
        <w:rPr>
          <w:rFonts w:hint="default" w:ascii="Times New Roman" w:hAnsi="Times New Roman" w:eastAsia="仿宋" w:cs="Times New Roman"/>
          <w:b w:val="0"/>
          <w:bCs w:val="0"/>
          <w:color w:val="auto"/>
          <w:sz w:val="32"/>
          <w:szCs w:val="32"/>
          <w:u w:val="none"/>
        </w:rPr>
        <w:t>南阳至官庄段一级公路建设里程约25.3公里，总投资约14.7亿元；S234</w:t>
      </w:r>
      <w:r>
        <w:rPr>
          <w:rFonts w:hint="default" w:ascii="Times New Roman" w:hAnsi="Times New Roman" w:eastAsia="仿宋" w:cs="Times New Roman"/>
          <w:b w:val="0"/>
          <w:bCs w:val="0"/>
          <w:color w:val="auto"/>
          <w:sz w:val="32"/>
          <w:szCs w:val="32"/>
          <w:u w:val="none"/>
          <w:lang w:val="en-US" w:eastAsia="zh-CN"/>
        </w:rPr>
        <w:t>线</w:t>
      </w:r>
      <w:r>
        <w:rPr>
          <w:rFonts w:hint="default" w:ascii="Times New Roman" w:hAnsi="Times New Roman" w:eastAsia="仿宋" w:cs="Times New Roman"/>
          <w:b w:val="0"/>
          <w:bCs w:val="0"/>
          <w:color w:val="auto"/>
          <w:sz w:val="32"/>
          <w:szCs w:val="32"/>
          <w:u w:val="none"/>
        </w:rPr>
        <w:t>鸭河工区至市区段一级公路建设里程约30.61公里，总投资约23.84亿元。</w:t>
      </w:r>
    </w:p>
    <w:p>
      <w:pPr>
        <w:pStyle w:val="4"/>
        <w:keepNext w:val="0"/>
        <w:keepLines w:val="0"/>
        <w:pageBreakBefore w:val="0"/>
        <w:widowControl w:val="0"/>
        <w:kinsoku/>
        <w:wordWrap/>
        <w:overflowPunct/>
        <w:autoSpaceDE/>
        <w:autoSpaceDN/>
        <w:bidi w:val="0"/>
        <w:adjustRightInd/>
        <w:snapToGrid/>
        <w:spacing w:after="0" w:line="636" w:lineRule="exact"/>
        <w:ind w:firstLine="640" w:firstLineChars="200"/>
        <w:rPr>
          <w:rFonts w:hint="default" w:ascii="Times New Roman" w:hAnsi="Times New Roman" w:eastAsia="仿宋" w:cs="Times New Roman"/>
          <w:b w:val="0"/>
          <w:bCs w:val="0"/>
          <w:color w:val="auto"/>
          <w:sz w:val="32"/>
          <w:szCs w:val="32"/>
          <w:u w:val="none"/>
        </w:rPr>
      </w:pPr>
      <w:r>
        <w:rPr>
          <w:rFonts w:hint="default" w:ascii="Times New Roman" w:hAnsi="Times New Roman" w:eastAsia="仿宋" w:cs="Times New Roman"/>
          <w:b w:val="0"/>
          <w:bCs w:val="0"/>
          <w:color w:val="auto"/>
          <w:sz w:val="32"/>
          <w:szCs w:val="32"/>
          <w:u w:val="none"/>
        </w:rPr>
        <w:t>7</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rPr>
        <w:t>G312线</w:t>
      </w:r>
      <w:r>
        <w:rPr>
          <w:rFonts w:hint="default" w:ascii="Times New Roman" w:hAnsi="Times New Roman" w:eastAsia="仿宋" w:cs="Times New Roman"/>
          <w:b w:val="0"/>
          <w:bCs w:val="0"/>
          <w:color w:val="auto"/>
          <w:sz w:val="32"/>
          <w:szCs w:val="32"/>
          <w:u w:val="none"/>
          <w:lang w:val="en-US" w:eastAsia="zh-CN"/>
        </w:rPr>
        <w:t>中心城区段外迁工程</w:t>
      </w:r>
      <w:r>
        <w:rPr>
          <w:rFonts w:hint="default" w:ascii="Times New Roman" w:hAnsi="Times New Roman" w:eastAsia="仿宋" w:cs="Times New Roman"/>
          <w:b w:val="0"/>
          <w:bCs w:val="0"/>
          <w:color w:val="auto"/>
          <w:sz w:val="32"/>
          <w:szCs w:val="32"/>
          <w:u w:val="none"/>
        </w:rPr>
        <w:t>。G312线城区段改建</w:t>
      </w:r>
      <w:r>
        <w:rPr>
          <w:rFonts w:hint="default" w:ascii="Times New Roman" w:hAnsi="Times New Roman" w:eastAsia="仿宋" w:cs="Times New Roman"/>
          <w:b w:val="0"/>
          <w:bCs w:val="0"/>
          <w:color w:val="auto"/>
          <w:sz w:val="32"/>
          <w:szCs w:val="32"/>
          <w:u w:val="none"/>
          <w:lang w:eastAsia="zh-CN"/>
        </w:rPr>
        <w:t>对于</w:t>
      </w:r>
      <w:r>
        <w:rPr>
          <w:rFonts w:hint="default" w:ascii="Times New Roman" w:hAnsi="Times New Roman" w:eastAsia="仿宋" w:cs="Times New Roman"/>
          <w:b w:val="0"/>
          <w:bCs w:val="0"/>
          <w:color w:val="auto"/>
          <w:sz w:val="32"/>
          <w:szCs w:val="32"/>
          <w:u w:val="none"/>
        </w:rPr>
        <w:t>加快提升国道服务品质，保护中心城区生态环境，支撑国家重大战略</w:t>
      </w:r>
      <w:r>
        <w:rPr>
          <w:rFonts w:hint="default" w:ascii="Times New Roman" w:hAnsi="Times New Roman" w:eastAsia="仿宋" w:cs="Times New Roman"/>
          <w:b w:val="0"/>
          <w:bCs w:val="0"/>
          <w:color w:val="auto"/>
          <w:sz w:val="32"/>
          <w:szCs w:val="32"/>
          <w:u w:val="none"/>
          <w:lang w:eastAsia="zh-CN"/>
        </w:rPr>
        <w:t>具有重要意义</w:t>
      </w:r>
      <w:r>
        <w:rPr>
          <w:rFonts w:hint="default" w:ascii="Times New Roman" w:hAnsi="Times New Roman" w:eastAsia="仿宋" w:cs="Times New Roman"/>
          <w:b w:val="0"/>
          <w:bCs w:val="0"/>
          <w:color w:val="auto"/>
          <w:sz w:val="32"/>
          <w:szCs w:val="32"/>
          <w:u w:val="none"/>
        </w:rPr>
        <w:t>。建设标准为</w:t>
      </w:r>
      <w:r>
        <w:rPr>
          <w:rFonts w:hint="default" w:ascii="Times New Roman" w:hAnsi="Times New Roman" w:eastAsia="仿宋" w:cs="Times New Roman"/>
          <w:b w:val="0"/>
          <w:bCs w:val="0"/>
          <w:color w:val="auto"/>
          <w:sz w:val="32"/>
          <w:szCs w:val="32"/>
          <w:u w:val="none"/>
          <w:lang w:val="en-US" w:eastAsia="zh-CN"/>
        </w:rPr>
        <w:t>一级公路，</w:t>
      </w:r>
      <w:r>
        <w:rPr>
          <w:rFonts w:hint="default" w:ascii="Times New Roman" w:hAnsi="Times New Roman" w:eastAsia="仿宋" w:cs="Times New Roman"/>
          <w:b w:val="0"/>
          <w:bCs w:val="0"/>
          <w:color w:val="auto"/>
          <w:sz w:val="32"/>
          <w:szCs w:val="32"/>
          <w:u w:val="none"/>
        </w:rPr>
        <w:t>建设里程为36.3公里，总投资3</w:t>
      </w:r>
      <w:r>
        <w:rPr>
          <w:rFonts w:hint="default" w:ascii="Times New Roman" w:hAnsi="Times New Roman" w:eastAsia="仿宋" w:cs="Times New Roman"/>
          <w:b w:val="0"/>
          <w:bCs w:val="0"/>
          <w:color w:val="auto"/>
          <w:sz w:val="32"/>
          <w:szCs w:val="32"/>
          <w:u w:val="none"/>
          <w:lang w:val="en-US" w:eastAsia="zh-CN"/>
        </w:rPr>
        <w:t>2.23</w:t>
      </w:r>
      <w:r>
        <w:rPr>
          <w:rFonts w:hint="default" w:ascii="Times New Roman" w:hAnsi="Times New Roman" w:eastAsia="仿宋" w:cs="Times New Roman"/>
          <w:b w:val="0"/>
          <w:bCs w:val="0"/>
          <w:color w:val="auto"/>
          <w:sz w:val="32"/>
          <w:szCs w:val="32"/>
          <w:u w:val="none"/>
        </w:rPr>
        <w:t>亿元。</w:t>
      </w:r>
    </w:p>
    <w:p>
      <w:pPr>
        <w:pStyle w:val="4"/>
        <w:keepNext w:val="0"/>
        <w:keepLines w:val="0"/>
        <w:pageBreakBefore w:val="0"/>
        <w:widowControl w:val="0"/>
        <w:kinsoku/>
        <w:wordWrap/>
        <w:overflowPunct/>
        <w:autoSpaceDE/>
        <w:autoSpaceDN/>
        <w:bidi w:val="0"/>
        <w:adjustRightInd/>
        <w:snapToGrid/>
        <w:spacing w:after="0" w:line="636" w:lineRule="exact"/>
        <w:ind w:firstLine="640" w:firstLineChars="200"/>
        <w:rPr>
          <w:rFonts w:hint="default" w:ascii="Times New Roman" w:hAnsi="Times New Roman" w:eastAsia="仿宋" w:cs="Times New Roman"/>
          <w:b w:val="0"/>
          <w:bCs w:val="0"/>
          <w:color w:val="auto"/>
          <w:sz w:val="32"/>
          <w:szCs w:val="32"/>
          <w:u w:val="none"/>
        </w:rPr>
      </w:pPr>
      <w:r>
        <w:rPr>
          <w:rFonts w:hint="default" w:ascii="Times New Roman" w:hAnsi="Times New Roman" w:eastAsia="仿宋" w:cs="Times New Roman"/>
          <w:b w:val="0"/>
          <w:bCs w:val="0"/>
          <w:color w:val="auto"/>
          <w:sz w:val="32"/>
          <w:szCs w:val="32"/>
          <w:u w:val="none"/>
        </w:rPr>
        <w:t>8</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rPr>
        <w:t>北环路</w:t>
      </w:r>
      <w:r>
        <w:rPr>
          <w:rFonts w:hint="default" w:ascii="Times New Roman" w:hAnsi="Times New Roman" w:eastAsia="仿宋" w:cs="Times New Roman"/>
          <w:b w:val="0"/>
          <w:bCs w:val="0"/>
          <w:color w:val="auto"/>
          <w:sz w:val="32"/>
          <w:szCs w:val="32"/>
          <w:u w:val="none"/>
          <w:lang w:val="en-US" w:eastAsia="zh-CN"/>
        </w:rPr>
        <w:t>及高速出入口建设工程</w:t>
      </w:r>
      <w:r>
        <w:rPr>
          <w:rFonts w:hint="default" w:ascii="Times New Roman" w:hAnsi="Times New Roman" w:eastAsia="仿宋" w:cs="Times New Roman"/>
          <w:b w:val="0"/>
          <w:bCs w:val="0"/>
          <w:color w:val="auto"/>
          <w:sz w:val="32"/>
          <w:szCs w:val="32"/>
          <w:u w:val="none"/>
        </w:rPr>
        <w:t>。北环路建设将有效</w:t>
      </w:r>
      <w:r>
        <w:rPr>
          <w:rFonts w:hint="default" w:ascii="Times New Roman" w:hAnsi="Times New Roman" w:eastAsia="仿宋" w:cs="Times New Roman"/>
          <w:b w:val="0"/>
          <w:bCs w:val="0"/>
          <w:color w:val="auto"/>
          <w:sz w:val="32"/>
          <w:szCs w:val="32"/>
          <w:u w:val="none"/>
          <w:lang w:val="en-US" w:eastAsia="zh-CN"/>
        </w:rPr>
        <w:t>缓解</w:t>
      </w:r>
      <w:r>
        <w:rPr>
          <w:rFonts w:hint="default" w:ascii="Times New Roman" w:hAnsi="Times New Roman" w:eastAsia="仿宋" w:cs="Times New Roman"/>
          <w:b w:val="0"/>
          <w:bCs w:val="0"/>
          <w:color w:val="auto"/>
          <w:sz w:val="32"/>
          <w:szCs w:val="32"/>
          <w:u w:val="none"/>
        </w:rPr>
        <w:t>中心城区交通拥堵，</w:t>
      </w:r>
      <w:r>
        <w:rPr>
          <w:rFonts w:hint="default" w:ascii="Times New Roman" w:hAnsi="Times New Roman" w:eastAsia="仿宋" w:cs="Times New Roman"/>
          <w:b w:val="0"/>
          <w:bCs w:val="0"/>
          <w:color w:val="auto"/>
          <w:sz w:val="32"/>
          <w:szCs w:val="32"/>
          <w:u w:val="none"/>
          <w:lang w:val="en-US" w:eastAsia="zh-CN"/>
        </w:rPr>
        <w:t>进一步拉大城市框架，</w:t>
      </w:r>
      <w:r>
        <w:rPr>
          <w:rFonts w:hint="default" w:ascii="Times New Roman" w:hAnsi="Times New Roman" w:eastAsia="仿宋" w:cs="Times New Roman"/>
          <w:b w:val="0"/>
          <w:bCs w:val="0"/>
          <w:color w:val="auto"/>
          <w:sz w:val="32"/>
          <w:szCs w:val="32"/>
          <w:u w:val="none"/>
        </w:rPr>
        <w:t>建设标准为城市快速路，设计速度80公里/小时，道路红线宽60米/40米，建设里程25公里，</w:t>
      </w:r>
      <w:r>
        <w:rPr>
          <w:rFonts w:hint="default" w:ascii="Times New Roman" w:hAnsi="Times New Roman" w:eastAsia="仿宋" w:cs="Times New Roman"/>
          <w:b w:val="0"/>
          <w:bCs w:val="0"/>
          <w:color w:val="auto"/>
          <w:sz w:val="32"/>
          <w:szCs w:val="32"/>
          <w:u w:val="none"/>
          <w:lang w:val="en-US" w:eastAsia="zh-CN"/>
        </w:rPr>
        <w:t>同时在绕城高速新增S330出入口、中州大道出入口、车站路出入口、白河大道出入口、Y015出入口等五个出入口，借助绕城高速形成新的城市环线，与城市主要道路互联互通，</w:t>
      </w:r>
      <w:r>
        <w:rPr>
          <w:rFonts w:hint="default" w:ascii="Times New Roman" w:hAnsi="Times New Roman" w:eastAsia="仿宋" w:cs="Times New Roman"/>
          <w:b w:val="0"/>
          <w:bCs w:val="0"/>
          <w:color w:val="auto"/>
          <w:sz w:val="32"/>
          <w:szCs w:val="32"/>
          <w:u w:val="none"/>
        </w:rPr>
        <w:t>总投资约</w:t>
      </w:r>
      <w:r>
        <w:rPr>
          <w:rFonts w:hint="default" w:ascii="Times New Roman" w:hAnsi="Times New Roman" w:eastAsia="仿宋" w:cs="Times New Roman"/>
          <w:b w:val="0"/>
          <w:bCs w:val="0"/>
          <w:color w:val="auto"/>
          <w:sz w:val="32"/>
          <w:szCs w:val="32"/>
          <w:u w:val="none"/>
          <w:lang w:val="en-US" w:eastAsia="zh-CN"/>
        </w:rPr>
        <w:t>91.67</w:t>
      </w:r>
      <w:r>
        <w:rPr>
          <w:rFonts w:hint="default" w:ascii="Times New Roman" w:hAnsi="Times New Roman" w:eastAsia="仿宋" w:cs="Times New Roman"/>
          <w:b w:val="0"/>
          <w:bCs w:val="0"/>
          <w:color w:val="auto"/>
          <w:sz w:val="32"/>
          <w:szCs w:val="32"/>
          <w:u w:val="none"/>
        </w:rPr>
        <w:t>亿元。</w:t>
      </w:r>
    </w:p>
    <w:p>
      <w:pPr>
        <w:pStyle w:val="4"/>
        <w:keepNext w:val="0"/>
        <w:keepLines w:val="0"/>
        <w:pageBreakBefore w:val="0"/>
        <w:widowControl w:val="0"/>
        <w:kinsoku/>
        <w:wordWrap/>
        <w:overflowPunct/>
        <w:autoSpaceDE/>
        <w:autoSpaceDN/>
        <w:bidi w:val="0"/>
        <w:adjustRightInd/>
        <w:snapToGrid/>
        <w:spacing w:after="0" w:line="636" w:lineRule="exact"/>
        <w:ind w:firstLine="640" w:firstLineChars="200"/>
        <w:rPr>
          <w:rFonts w:hint="default" w:ascii="Times New Roman" w:hAnsi="Times New Roman" w:eastAsia="仿宋" w:cs="Times New Roman"/>
          <w:b w:val="0"/>
          <w:bCs w:val="0"/>
          <w:color w:val="auto"/>
          <w:sz w:val="32"/>
          <w:szCs w:val="32"/>
          <w:u w:val="none"/>
        </w:rPr>
      </w:pPr>
      <w:r>
        <w:rPr>
          <w:rFonts w:hint="default" w:ascii="Times New Roman" w:hAnsi="Times New Roman" w:eastAsia="仿宋" w:cs="Times New Roman"/>
          <w:b w:val="0"/>
          <w:bCs w:val="0"/>
          <w:color w:val="auto"/>
          <w:sz w:val="32"/>
          <w:szCs w:val="32"/>
          <w:u w:val="none"/>
        </w:rPr>
        <w:t>9</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rPr>
        <w:t>唐河复航工程。唐河航运工程建设实现唐河与汉江的连通，对接长江</w:t>
      </w:r>
      <w:r>
        <w:rPr>
          <w:rFonts w:hint="eastAsia"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rPr>
        <w:t>黄金水道</w:t>
      </w:r>
      <w:r>
        <w:rPr>
          <w:rFonts w:hint="eastAsia"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rPr>
        <w:t>有利于构建综合交通网络和水运航道网络，优化交通运输结构</w:t>
      </w:r>
      <w:r>
        <w:rPr>
          <w:rFonts w:hint="default"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rPr>
        <w:t>促进区域经济协调发展</w:t>
      </w:r>
      <w:r>
        <w:rPr>
          <w:rFonts w:hint="default"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rPr>
        <w:t>项目共分为两期实施，其中建</w:t>
      </w:r>
      <w:r>
        <w:rPr>
          <w:rFonts w:hint="default" w:ascii="Times New Roman" w:hAnsi="Times New Roman" w:eastAsia="仿宋" w:cs="Times New Roman"/>
          <w:b w:val="0"/>
          <w:bCs w:val="0"/>
          <w:color w:val="auto"/>
          <w:sz w:val="32"/>
          <w:szCs w:val="32"/>
          <w:u w:val="none"/>
          <w:lang w:val="en-US" w:eastAsia="zh-CN"/>
        </w:rPr>
        <w:t>成</w:t>
      </w:r>
      <w:r>
        <w:rPr>
          <w:rFonts w:hint="default" w:ascii="Times New Roman" w:hAnsi="Times New Roman" w:eastAsia="仿宋" w:cs="Times New Roman"/>
          <w:b w:val="0"/>
          <w:bCs w:val="0"/>
          <w:color w:val="auto"/>
          <w:sz w:val="32"/>
          <w:szCs w:val="32"/>
          <w:u w:val="none"/>
        </w:rPr>
        <w:t>一期项目省界至马店段，渠化整治四级航道66公里，新建3座港口作业区，总投资46.88亿元，</w:t>
      </w:r>
      <w:r>
        <w:rPr>
          <w:rFonts w:hint="default" w:ascii="Times New Roman" w:hAnsi="Times New Roman" w:eastAsia="仿宋" w:cs="Times New Roman"/>
          <w:b w:val="0"/>
          <w:bCs w:val="0"/>
          <w:color w:val="auto"/>
          <w:sz w:val="32"/>
          <w:szCs w:val="32"/>
          <w:u w:val="none"/>
          <w:lang w:val="en-US" w:eastAsia="zh-CN"/>
        </w:rPr>
        <w:t>开工建设</w:t>
      </w:r>
      <w:r>
        <w:rPr>
          <w:rFonts w:hint="default" w:ascii="Times New Roman" w:hAnsi="Times New Roman" w:eastAsia="仿宋" w:cs="Times New Roman"/>
          <w:b w:val="0"/>
          <w:bCs w:val="0"/>
          <w:color w:val="auto"/>
          <w:sz w:val="32"/>
          <w:szCs w:val="32"/>
          <w:u w:val="none"/>
        </w:rPr>
        <w:t>二期项目马店至社旗段，渠化整治四级航道62公里，新建3座港口作业区，总投资75.01亿元。</w:t>
      </w:r>
    </w:p>
    <w:p>
      <w:pPr>
        <w:pStyle w:val="4"/>
        <w:keepNext w:val="0"/>
        <w:keepLines w:val="0"/>
        <w:pageBreakBefore w:val="0"/>
        <w:widowControl w:val="0"/>
        <w:kinsoku/>
        <w:wordWrap/>
        <w:overflowPunct/>
        <w:autoSpaceDE/>
        <w:autoSpaceDN/>
        <w:bidi w:val="0"/>
        <w:adjustRightInd/>
        <w:snapToGrid/>
        <w:spacing w:after="0" w:line="636" w:lineRule="exact"/>
        <w:ind w:firstLine="640" w:firstLineChars="200"/>
        <w:rPr>
          <w:rFonts w:hint="default" w:ascii="Times New Roman" w:hAnsi="Times New Roman" w:eastAsia="仿宋" w:cs="Times New Roman"/>
          <w:b w:val="0"/>
          <w:bCs w:val="0"/>
          <w:color w:val="auto"/>
          <w:sz w:val="32"/>
          <w:szCs w:val="32"/>
          <w:u w:val="none"/>
        </w:rPr>
      </w:pPr>
      <w:r>
        <w:rPr>
          <w:rFonts w:hint="default" w:ascii="Times New Roman" w:hAnsi="Times New Roman" w:eastAsia="仿宋" w:cs="Times New Roman"/>
          <w:b w:val="0"/>
          <w:bCs w:val="0"/>
          <w:color w:val="auto"/>
          <w:sz w:val="32"/>
          <w:szCs w:val="32"/>
          <w:u w:val="none"/>
        </w:rPr>
        <w:t>10</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白河航运工程。该项目的实施将形成沟通武汉城市群与中原城市群、长江经济带与新丝绸之路经济带的水运大通道，</w:t>
      </w:r>
      <w:r>
        <w:rPr>
          <w:rFonts w:hint="default" w:ascii="Times New Roman" w:hAnsi="Times New Roman" w:eastAsia="仿宋" w:cs="Times New Roman"/>
          <w:b w:val="0"/>
          <w:bCs w:val="0"/>
          <w:color w:val="auto"/>
          <w:sz w:val="32"/>
          <w:szCs w:val="32"/>
          <w:u w:val="none"/>
        </w:rPr>
        <w:t>完善城市功能，提升城市品位，</w:t>
      </w:r>
      <w:r>
        <w:rPr>
          <w:rFonts w:hint="default" w:ascii="Times New Roman" w:hAnsi="Times New Roman" w:eastAsia="仿宋" w:cs="Times New Roman"/>
          <w:b w:val="0"/>
          <w:bCs w:val="0"/>
          <w:color w:val="auto"/>
          <w:sz w:val="32"/>
          <w:szCs w:val="32"/>
          <w:u w:val="none"/>
          <w:lang w:val="zh-CN"/>
        </w:rPr>
        <w:t>为白河临港经济区建设打下基础，</w:t>
      </w:r>
      <w:r>
        <w:rPr>
          <w:rFonts w:hint="default" w:ascii="Times New Roman" w:hAnsi="Times New Roman" w:eastAsia="仿宋" w:cs="Times New Roman"/>
          <w:b w:val="0"/>
          <w:bCs w:val="0"/>
          <w:color w:val="auto"/>
          <w:sz w:val="32"/>
          <w:szCs w:val="32"/>
          <w:u w:val="none"/>
        </w:rPr>
        <w:t>实现</w:t>
      </w:r>
      <w:r>
        <w:rPr>
          <w:rFonts w:hint="eastAsia"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rPr>
        <w:t>港产城</w:t>
      </w:r>
      <w:r>
        <w:rPr>
          <w:rFonts w:hint="eastAsia"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rPr>
        <w:t>融合发展。该项目以南阳市城区为起点直达豫鄂省界，拟建设三级航道110公里，新建两座港区共18个1000吨级泊位，总投资约94.73亿元。</w:t>
      </w:r>
    </w:p>
    <w:p>
      <w:pPr>
        <w:pStyle w:val="4"/>
        <w:keepNext w:val="0"/>
        <w:keepLines w:val="0"/>
        <w:pageBreakBefore w:val="0"/>
        <w:widowControl w:val="0"/>
        <w:kinsoku/>
        <w:wordWrap/>
        <w:overflowPunct/>
        <w:autoSpaceDE/>
        <w:autoSpaceDN/>
        <w:bidi w:val="0"/>
        <w:adjustRightInd/>
        <w:snapToGrid/>
        <w:spacing w:after="0" w:line="636" w:lineRule="exact"/>
        <w:ind w:firstLine="640" w:firstLineChars="200"/>
        <w:rPr>
          <w:rFonts w:hint="default" w:ascii="Times New Roman" w:hAnsi="Times New Roman" w:eastAsia="楷体" w:cs="Times New Roman"/>
          <w:b w:val="0"/>
          <w:bCs w:val="0"/>
          <w:color w:val="auto"/>
          <w:sz w:val="32"/>
          <w:szCs w:val="32"/>
          <w:u w:val="none"/>
          <w:lang w:val="en-US" w:eastAsia="zh-CN"/>
        </w:rPr>
      </w:pPr>
      <w:r>
        <w:rPr>
          <w:rFonts w:hint="default" w:ascii="Times New Roman" w:hAnsi="Times New Roman" w:eastAsia="楷体" w:cs="Times New Roman"/>
          <w:b w:val="0"/>
          <w:bCs w:val="0"/>
          <w:color w:val="auto"/>
          <w:sz w:val="32"/>
          <w:szCs w:val="32"/>
          <w:u w:val="none"/>
          <w:lang w:val="en-US" w:eastAsia="zh-CN"/>
        </w:rPr>
        <w:t>（二）开展七大专项行动</w:t>
      </w:r>
    </w:p>
    <w:p>
      <w:pPr>
        <w:pStyle w:val="4"/>
        <w:keepNext w:val="0"/>
        <w:keepLines w:val="0"/>
        <w:pageBreakBefore w:val="0"/>
        <w:widowControl w:val="0"/>
        <w:kinsoku/>
        <w:wordWrap/>
        <w:overflowPunct/>
        <w:autoSpaceDE/>
        <w:autoSpaceDN/>
        <w:bidi w:val="0"/>
        <w:adjustRightInd/>
        <w:snapToGrid/>
        <w:spacing w:after="0" w:line="636" w:lineRule="exact"/>
        <w:ind w:firstLine="640" w:firstLineChars="200"/>
        <w:rPr>
          <w:rFonts w:hint="default" w:ascii="Times New Roman" w:hAnsi="Times New Roman" w:eastAsia="仿宋" w:cs="Times New Roman"/>
          <w:b w:val="0"/>
          <w:bCs w:val="0"/>
          <w:color w:val="auto"/>
          <w:sz w:val="32"/>
          <w:szCs w:val="32"/>
          <w:u w:val="none"/>
          <w:lang w:val="en-US" w:eastAsia="zh-CN"/>
        </w:rPr>
      </w:pPr>
      <w:r>
        <w:rPr>
          <w:rFonts w:hint="default" w:ascii="Times New Roman" w:hAnsi="Times New Roman" w:eastAsia="仿宋" w:cs="Times New Roman"/>
          <w:b w:val="0"/>
          <w:bCs w:val="0"/>
          <w:color w:val="auto"/>
          <w:sz w:val="32"/>
          <w:szCs w:val="32"/>
          <w:u w:val="none"/>
          <w:lang w:val="en-US" w:eastAsia="zh-CN"/>
        </w:rPr>
        <w:t>紧紧围绕《河南省</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十四五</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现代综合交通运输体系和枢纽经济发展规划》《南阳市全国性综合交通枢纽城市规划》，主动对接河南省交通运输厅《交通运输支持南阳副中心城市建设行动方案》，对</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十四五</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期间确定的我市交通基础设施建设项目，超前谋划、压茬推进、狠抓落实，分别从铁路航空、高速公路、干线公路、农村公路、内河航运、运输场站、交通执法七大板块着手，开展七大专项行动。</w:t>
      </w:r>
      <w:r>
        <w:rPr>
          <w:rFonts w:hint="eastAsia"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rPr>
        <w:t>十四五</w:t>
      </w:r>
      <w:r>
        <w:rPr>
          <w:rFonts w:hint="eastAsia"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rPr>
        <w:t>期间完成空铁公水综合交通基础设施建设单体项目</w:t>
      </w:r>
      <w:r>
        <w:rPr>
          <w:rFonts w:hint="default" w:ascii="Times New Roman" w:hAnsi="Times New Roman" w:eastAsia="仿宋" w:cs="Times New Roman"/>
          <w:b w:val="0"/>
          <w:bCs w:val="0"/>
          <w:color w:val="auto"/>
          <w:sz w:val="32"/>
          <w:szCs w:val="32"/>
          <w:u w:val="none"/>
          <w:lang w:val="en-US" w:eastAsia="zh-CN"/>
        </w:rPr>
        <w:t>100</w:t>
      </w:r>
      <w:r>
        <w:rPr>
          <w:rFonts w:hint="default" w:ascii="Times New Roman" w:hAnsi="Times New Roman" w:eastAsia="仿宋" w:cs="Times New Roman"/>
          <w:b w:val="0"/>
          <w:bCs w:val="0"/>
          <w:color w:val="auto"/>
          <w:sz w:val="32"/>
          <w:szCs w:val="32"/>
          <w:u w:val="none"/>
        </w:rPr>
        <w:t>个</w:t>
      </w:r>
      <w:r>
        <w:rPr>
          <w:rFonts w:hint="default" w:ascii="Times New Roman" w:hAnsi="Times New Roman" w:eastAsia="仿宋" w:cs="Times New Roman"/>
          <w:b w:val="0"/>
          <w:bCs w:val="0"/>
          <w:color w:val="auto"/>
          <w:sz w:val="32"/>
          <w:szCs w:val="32"/>
          <w:u w:val="none"/>
          <w:lang w:eastAsia="zh-CN"/>
        </w:rPr>
        <w:t>以上，</w:t>
      </w:r>
      <w:r>
        <w:rPr>
          <w:rFonts w:hint="default" w:ascii="Times New Roman" w:hAnsi="Times New Roman" w:eastAsia="仿宋" w:cs="Times New Roman"/>
          <w:b w:val="0"/>
          <w:bCs w:val="0"/>
          <w:color w:val="auto"/>
          <w:sz w:val="32"/>
          <w:szCs w:val="32"/>
          <w:u w:val="none"/>
        </w:rPr>
        <w:t>规划完成投资达到1000亿元以上。</w:t>
      </w:r>
    </w:p>
    <w:p>
      <w:pPr>
        <w:keepNext w:val="0"/>
        <w:keepLines w:val="0"/>
        <w:pageBreakBefore w:val="0"/>
        <w:widowControl w:val="0"/>
        <w:numPr>
          <w:ilvl w:val="0"/>
          <w:numId w:val="0"/>
        </w:numPr>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u w:val="none"/>
          <w:lang w:val="en-US" w:eastAsia="zh-CN"/>
        </w:rPr>
        <w:t>1</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南阳市铁路航空建设行动。</w:t>
      </w:r>
      <w:r>
        <w:rPr>
          <w:rFonts w:hint="default" w:ascii="Times New Roman" w:hAnsi="Times New Roman" w:eastAsia="仿宋" w:cs="Times New Roman"/>
          <w:b w:val="0"/>
          <w:bCs w:val="0"/>
          <w:color w:val="auto"/>
          <w:sz w:val="32"/>
          <w:szCs w:val="32"/>
        </w:rPr>
        <w:t>坚持以新发展理念为引领，以服务民生为根本，以提质增效为导向，以加快推进铁路航空运输网络化布局、智能化管理、智慧化服务为目标，按照大城市建设交通先行总体要求，</w:t>
      </w:r>
      <w:r>
        <w:rPr>
          <w:rFonts w:hint="default" w:ascii="Times New Roman" w:hAnsi="Times New Roman" w:eastAsia="仿宋" w:cs="Times New Roman"/>
          <w:b w:val="0"/>
          <w:bCs w:val="0"/>
          <w:color w:val="auto"/>
          <w:sz w:val="32"/>
          <w:szCs w:val="32"/>
          <w:lang w:eastAsia="zh-CN"/>
        </w:rPr>
        <w:t>谋划建设合西、郑万（已建成）、二湛通道、南驻阜、南阳至十堰高铁和南驻周商城际的</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eastAsia="zh-CN"/>
        </w:rPr>
        <w:t>一横两纵多联</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eastAsia="zh-CN"/>
        </w:rPr>
        <w:t>高铁格局，</w:t>
      </w:r>
      <w:r>
        <w:rPr>
          <w:rFonts w:hint="default" w:ascii="Times New Roman" w:hAnsi="Times New Roman" w:eastAsia="仿宋" w:cs="Times New Roman"/>
          <w:b w:val="0"/>
          <w:bCs w:val="0"/>
          <w:color w:val="auto"/>
          <w:sz w:val="32"/>
          <w:szCs w:val="32"/>
          <w:u w:val="none"/>
        </w:rPr>
        <w:t>着力推进</w:t>
      </w:r>
      <w:r>
        <w:rPr>
          <w:rFonts w:hint="default" w:ascii="Times New Roman" w:hAnsi="Times New Roman" w:eastAsia="仿宋" w:cs="Times New Roman"/>
          <w:b w:val="0"/>
          <w:bCs w:val="0"/>
          <w:color w:val="auto"/>
          <w:sz w:val="32"/>
          <w:szCs w:val="32"/>
          <w:u w:val="none"/>
          <w:lang w:eastAsia="zh-CN"/>
        </w:rPr>
        <w:t>南信合</w:t>
      </w:r>
      <w:r>
        <w:rPr>
          <w:rFonts w:hint="default" w:ascii="Times New Roman" w:hAnsi="Times New Roman" w:eastAsia="仿宋" w:cs="Times New Roman"/>
          <w:b w:val="0"/>
          <w:bCs w:val="0"/>
          <w:color w:val="auto"/>
          <w:sz w:val="32"/>
          <w:szCs w:val="32"/>
          <w:u w:val="none"/>
        </w:rPr>
        <w:t>高</w:t>
      </w:r>
      <w:r>
        <w:rPr>
          <w:rFonts w:hint="default" w:ascii="Times New Roman" w:hAnsi="Times New Roman" w:eastAsia="仿宋" w:cs="Times New Roman"/>
          <w:b w:val="0"/>
          <w:bCs w:val="0"/>
          <w:color w:val="auto"/>
          <w:sz w:val="32"/>
          <w:szCs w:val="32"/>
          <w:u w:val="none"/>
          <w:lang w:eastAsia="zh-CN"/>
        </w:rPr>
        <w:t>铁（含南阳动车运用设施项目）</w:t>
      </w:r>
      <w:r>
        <w:rPr>
          <w:rFonts w:hint="default" w:ascii="Times New Roman" w:hAnsi="Times New Roman" w:eastAsia="仿宋" w:cs="Times New Roman"/>
          <w:b w:val="0"/>
          <w:bCs w:val="0"/>
          <w:color w:val="auto"/>
          <w:sz w:val="32"/>
          <w:szCs w:val="32"/>
          <w:u w:val="none"/>
        </w:rPr>
        <w:t>、南阳铁路二级物流基地、南阳机场迁建</w:t>
      </w:r>
      <w:r>
        <w:rPr>
          <w:rFonts w:hint="default" w:ascii="Times New Roman" w:hAnsi="Times New Roman" w:eastAsia="仿宋" w:cs="Times New Roman"/>
          <w:b w:val="0"/>
          <w:bCs w:val="0"/>
          <w:color w:val="auto"/>
          <w:sz w:val="32"/>
          <w:szCs w:val="32"/>
          <w:u w:val="none"/>
          <w:lang w:eastAsia="zh-CN"/>
        </w:rPr>
        <w:t>、姜营机场改扩建</w:t>
      </w:r>
      <w:r>
        <w:rPr>
          <w:rFonts w:hint="default" w:ascii="Times New Roman" w:hAnsi="Times New Roman" w:eastAsia="仿宋" w:cs="Times New Roman"/>
          <w:b w:val="0"/>
          <w:bCs w:val="0"/>
          <w:color w:val="auto"/>
          <w:sz w:val="32"/>
          <w:szCs w:val="32"/>
          <w:u w:val="none"/>
        </w:rPr>
        <w:t>等项目</w:t>
      </w:r>
      <w:r>
        <w:rPr>
          <w:rFonts w:hint="default" w:ascii="Times New Roman" w:hAnsi="Times New Roman" w:eastAsia="仿宋" w:cs="Times New Roman"/>
          <w:b w:val="0"/>
          <w:bCs w:val="0"/>
          <w:color w:val="auto"/>
          <w:sz w:val="32"/>
          <w:szCs w:val="32"/>
          <w:u w:val="none"/>
          <w:lang w:eastAsia="zh-CN"/>
        </w:rPr>
        <w:t>在</w:t>
      </w:r>
      <w:r>
        <w:rPr>
          <w:rFonts w:hint="eastAsia"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lang w:eastAsia="zh-CN"/>
        </w:rPr>
        <w:t>十四五</w:t>
      </w:r>
      <w:r>
        <w:rPr>
          <w:rFonts w:hint="eastAsia"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lang w:eastAsia="zh-CN"/>
        </w:rPr>
        <w:t>期间</w:t>
      </w:r>
      <w:r>
        <w:rPr>
          <w:rFonts w:hint="default" w:ascii="Times New Roman" w:hAnsi="Times New Roman" w:eastAsia="仿宋" w:cs="Times New Roman"/>
          <w:b w:val="0"/>
          <w:bCs w:val="0"/>
          <w:color w:val="auto"/>
          <w:sz w:val="32"/>
          <w:szCs w:val="32"/>
          <w:u w:val="none"/>
        </w:rPr>
        <w:t>开工建设，适时启动</w:t>
      </w:r>
      <w:r>
        <w:rPr>
          <w:rFonts w:hint="default" w:ascii="Times New Roman" w:hAnsi="Times New Roman" w:eastAsia="仿宋" w:cs="Times New Roman"/>
          <w:b w:val="0"/>
          <w:bCs w:val="0"/>
          <w:color w:val="auto"/>
          <w:sz w:val="32"/>
          <w:szCs w:val="32"/>
          <w:u w:val="none"/>
          <w:lang w:eastAsia="zh-CN"/>
        </w:rPr>
        <w:t>合</w:t>
      </w:r>
      <w:r>
        <w:rPr>
          <w:rFonts w:hint="default" w:ascii="Times New Roman" w:hAnsi="Times New Roman" w:eastAsia="仿宋" w:cs="Times New Roman"/>
          <w:b w:val="0"/>
          <w:bCs w:val="0"/>
          <w:color w:val="auto"/>
          <w:sz w:val="32"/>
          <w:szCs w:val="32"/>
          <w:u w:val="none"/>
        </w:rPr>
        <w:t>西高铁南阳至西安段、</w:t>
      </w:r>
      <w:r>
        <w:rPr>
          <w:rFonts w:hint="default" w:ascii="Times New Roman" w:hAnsi="Times New Roman" w:eastAsia="仿宋" w:cs="Times New Roman"/>
          <w:b w:val="0"/>
          <w:bCs w:val="0"/>
          <w:color w:val="auto"/>
          <w:sz w:val="32"/>
          <w:szCs w:val="32"/>
          <w:u w:val="none"/>
          <w:lang w:eastAsia="zh-CN"/>
        </w:rPr>
        <w:t>沿淮</w:t>
      </w:r>
      <w:r>
        <w:rPr>
          <w:rFonts w:hint="default" w:ascii="Times New Roman" w:hAnsi="Times New Roman" w:eastAsia="仿宋" w:cs="Times New Roman"/>
          <w:b w:val="0"/>
          <w:bCs w:val="0"/>
          <w:color w:val="auto"/>
          <w:sz w:val="32"/>
          <w:szCs w:val="32"/>
          <w:u w:val="none"/>
        </w:rPr>
        <w:t>高铁阜阳</w:t>
      </w:r>
      <w:r>
        <w:rPr>
          <w:rFonts w:hint="default" w:ascii="Times New Roman" w:hAnsi="Times New Roman" w:eastAsia="仿宋" w:cs="Times New Roman"/>
          <w:b w:val="0"/>
          <w:bCs w:val="0"/>
          <w:color w:val="auto"/>
          <w:sz w:val="32"/>
          <w:szCs w:val="32"/>
          <w:u w:val="none"/>
          <w:lang w:val="en-US" w:eastAsia="zh-CN"/>
        </w:rPr>
        <w:t>-驻马店-南阳西延至</w:t>
      </w:r>
      <w:r>
        <w:rPr>
          <w:rFonts w:hint="default" w:ascii="Times New Roman" w:hAnsi="Times New Roman" w:eastAsia="仿宋" w:cs="Times New Roman"/>
          <w:b w:val="0"/>
          <w:bCs w:val="0"/>
          <w:color w:val="auto"/>
          <w:sz w:val="32"/>
          <w:szCs w:val="32"/>
          <w:u w:val="none"/>
        </w:rPr>
        <w:t>十堰段、呼南高铁</w:t>
      </w:r>
      <w:r>
        <w:rPr>
          <w:rFonts w:hint="default" w:ascii="Times New Roman" w:hAnsi="Times New Roman" w:eastAsia="仿宋" w:cs="Times New Roman"/>
          <w:b w:val="0"/>
          <w:bCs w:val="0"/>
          <w:color w:val="auto"/>
          <w:sz w:val="32"/>
          <w:szCs w:val="32"/>
          <w:u w:val="none"/>
          <w:lang w:eastAsia="zh-CN"/>
        </w:rPr>
        <w:t>洛阳</w:t>
      </w:r>
      <w:r>
        <w:rPr>
          <w:rFonts w:hint="default"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rPr>
        <w:t>南阳</w:t>
      </w:r>
      <w:r>
        <w:rPr>
          <w:rFonts w:hint="default"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rPr>
        <w:t>襄阳段等项目规划研究；</w:t>
      </w:r>
      <w:r>
        <w:rPr>
          <w:rFonts w:hint="default" w:ascii="Times New Roman" w:hAnsi="Times New Roman" w:eastAsia="仿宋" w:cs="Times New Roman"/>
          <w:b w:val="0"/>
          <w:bCs w:val="0"/>
          <w:color w:val="auto"/>
          <w:sz w:val="32"/>
          <w:szCs w:val="32"/>
        </w:rPr>
        <w:t>谋划争取航空口岸开放，</w:t>
      </w:r>
      <w:r>
        <w:rPr>
          <w:rFonts w:hint="default" w:ascii="Times New Roman" w:hAnsi="Times New Roman" w:eastAsia="仿宋" w:cs="Times New Roman"/>
          <w:b w:val="0"/>
          <w:bCs w:val="0"/>
          <w:color w:val="auto"/>
          <w:sz w:val="32"/>
          <w:szCs w:val="32"/>
          <w:lang w:eastAsia="zh-CN"/>
        </w:rPr>
        <w:t>加快机场迁建，全面提升南阳机场能级，建设</w:t>
      </w:r>
      <w:r>
        <w:rPr>
          <w:rFonts w:hint="default" w:ascii="Times New Roman" w:hAnsi="Times New Roman" w:eastAsia="仿宋" w:cs="Times New Roman"/>
          <w:b w:val="0"/>
          <w:bCs w:val="0"/>
          <w:color w:val="auto"/>
          <w:sz w:val="32"/>
          <w:szCs w:val="32"/>
        </w:rPr>
        <w:t>航空快件集散分拨中心、航空冷链物流中心，</w:t>
      </w:r>
      <w:r>
        <w:rPr>
          <w:rFonts w:hint="default" w:ascii="Times New Roman" w:hAnsi="Times New Roman" w:eastAsia="仿宋" w:cs="Times New Roman"/>
          <w:b w:val="0"/>
          <w:bCs w:val="0"/>
          <w:color w:val="auto"/>
          <w:sz w:val="32"/>
          <w:szCs w:val="32"/>
          <w:lang w:eastAsia="zh-CN"/>
        </w:rPr>
        <w:t>积极推进通用航空事业发展，构建</w:t>
      </w:r>
      <w:r>
        <w:rPr>
          <w:rFonts w:hint="default" w:ascii="Times New Roman" w:hAnsi="Times New Roman" w:eastAsia="仿宋" w:cs="Times New Roman"/>
          <w:b w:val="0"/>
          <w:bCs w:val="0"/>
          <w:color w:val="auto"/>
          <w:sz w:val="32"/>
          <w:szCs w:val="32"/>
        </w:rPr>
        <w:t>豫鄂陕交界地区的航空</w:t>
      </w:r>
      <w:r>
        <w:rPr>
          <w:rFonts w:hint="default" w:ascii="Times New Roman" w:hAnsi="Times New Roman" w:eastAsia="仿宋" w:cs="Times New Roman"/>
          <w:b w:val="0"/>
          <w:bCs w:val="0"/>
          <w:color w:val="auto"/>
          <w:sz w:val="32"/>
          <w:szCs w:val="32"/>
          <w:lang w:eastAsia="zh-CN"/>
        </w:rPr>
        <w:t>客</w:t>
      </w:r>
      <w:r>
        <w:rPr>
          <w:rFonts w:hint="default" w:ascii="Times New Roman" w:hAnsi="Times New Roman" w:eastAsia="仿宋" w:cs="Times New Roman"/>
          <w:b w:val="0"/>
          <w:bCs w:val="0"/>
          <w:color w:val="auto"/>
          <w:sz w:val="32"/>
          <w:szCs w:val="32"/>
        </w:rPr>
        <w:t>货运枢纽</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到2025年，基本建成布局合理、功能完善、内捷外畅、安全高效、智能化的现代铁路航空运输体系</w:t>
      </w:r>
      <w:r>
        <w:rPr>
          <w:rFonts w:hint="default" w:ascii="Times New Roman" w:hAnsi="Times New Roman" w:eastAsia="仿宋" w:cs="Times New Roman"/>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仿宋" w:cs="Times New Roman"/>
          <w:b w:val="0"/>
          <w:bCs w:val="0"/>
          <w:color w:val="auto"/>
          <w:sz w:val="32"/>
          <w:szCs w:val="32"/>
          <w:u w:val="none"/>
          <w:lang w:val="en-US" w:eastAsia="zh-CN"/>
        </w:rPr>
      </w:pPr>
      <w:r>
        <w:rPr>
          <w:rFonts w:hint="default" w:ascii="Times New Roman" w:hAnsi="Times New Roman" w:eastAsia="仿宋" w:cs="Times New Roman"/>
          <w:b w:val="0"/>
          <w:bCs w:val="0"/>
          <w:color w:val="auto"/>
          <w:sz w:val="32"/>
          <w:szCs w:val="32"/>
          <w:u w:val="none"/>
          <w:lang w:val="en-US" w:eastAsia="zh-CN"/>
        </w:rPr>
        <w:t>2</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rPr>
        <w:t>南阳市</w:t>
      </w:r>
      <w:r>
        <w:rPr>
          <w:rFonts w:hint="default" w:ascii="Times New Roman" w:hAnsi="Times New Roman" w:eastAsia="仿宋" w:cs="Times New Roman"/>
          <w:b w:val="0"/>
          <w:bCs w:val="0"/>
          <w:color w:val="auto"/>
          <w:sz w:val="32"/>
          <w:szCs w:val="32"/>
          <w:u w:val="none"/>
          <w:lang w:eastAsia="zh-CN"/>
        </w:rPr>
        <w:t>高速公路建设行动。</w:t>
      </w:r>
      <w:r>
        <w:rPr>
          <w:rFonts w:hint="default" w:ascii="Times New Roman" w:hAnsi="Times New Roman" w:eastAsia="仿宋" w:cs="Times New Roman"/>
          <w:b w:val="0"/>
          <w:bCs w:val="0"/>
          <w:color w:val="auto"/>
          <w:sz w:val="32"/>
          <w:szCs w:val="32"/>
          <w:u w:val="none"/>
          <w:lang w:val="en-US" w:eastAsia="zh-CN"/>
        </w:rPr>
        <w:t>以</w:t>
      </w:r>
      <w:r>
        <w:rPr>
          <w:rFonts w:hint="default" w:ascii="Times New Roman" w:hAnsi="Times New Roman" w:eastAsia="仿宋" w:cs="Times New Roman"/>
          <w:b w:val="0"/>
          <w:bCs w:val="0"/>
          <w:color w:val="auto"/>
          <w:sz w:val="32"/>
          <w:szCs w:val="32"/>
          <w:u w:val="none"/>
          <w:lang w:val="en-US"/>
        </w:rPr>
        <w:t>全面实施</w:t>
      </w:r>
      <w:r>
        <w:rPr>
          <w:rFonts w:hint="default" w:ascii="Times New Roman" w:hAnsi="Times New Roman" w:eastAsia="仿宋" w:cs="Times New Roman"/>
          <w:b w:val="0"/>
          <w:bCs w:val="0"/>
          <w:color w:val="auto"/>
          <w:sz w:val="32"/>
          <w:szCs w:val="32"/>
          <w:u w:val="none"/>
          <w:lang w:val="en-US" w:eastAsia="zh-CN"/>
        </w:rPr>
        <w:t>河南省</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rPr>
        <w:t>13445工程</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建设为载体，确保</w:t>
      </w:r>
      <w:r>
        <w:rPr>
          <w:rFonts w:hint="default" w:ascii="Times New Roman" w:hAnsi="Times New Roman" w:eastAsia="仿宋" w:cs="Times New Roman"/>
          <w:b w:val="0"/>
          <w:bCs w:val="0"/>
          <w:color w:val="auto"/>
          <w:sz w:val="32"/>
          <w:szCs w:val="32"/>
          <w:u w:val="none"/>
          <w:lang w:val="en-US"/>
        </w:rPr>
        <w:t>2025年底，全市高速公路通车里程</w:t>
      </w:r>
      <w:r>
        <w:rPr>
          <w:rFonts w:hint="default" w:ascii="Times New Roman" w:hAnsi="Times New Roman" w:eastAsia="仿宋" w:cs="Times New Roman"/>
          <w:b w:val="0"/>
          <w:bCs w:val="0"/>
          <w:color w:val="auto"/>
          <w:sz w:val="32"/>
          <w:szCs w:val="32"/>
          <w:u w:val="none"/>
          <w:lang w:val="en-US" w:eastAsia="zh-CN"/>
        </w:rPr>
        <w:t>突破1100</w:t>
      </w:r>
      <w:r>
        <w:rPr>
          <w:rFonts w:hint="default" w:ascii="Times New Roman" w:hAnsi="Times New Roman" w:eastAsia="仿宋" w:cs="Times New Roman"/>
          <w:b w:val="0"/>
          <w:bCs w:val="0"/>
          <w:color w:val="auto"/>
          <w:sz w:val="32"/>
          <w:szCs w:val="32"/>
          <w:u w:val="none"/>
          <w:lang w:val="en-US"/>
        </w:rPr>
        <w:t>公里，</w:t>
      </w:r>
      <w:r>
        <w:rPr>
          <w:rFonts w:hint="default" w:ascii="Times New Roman" w:hAnsi="Times New Roman" w:eastAsia="仿宋" w:cs="Times New Roman"/>
          <w:b w:val="0"/>
          <w:bCs w:val="0"/>
          <w:color w:val="auto"/>
          <w:sz w:val="32"/>
          <w:szCs w:val="32"/>
          <w:u w:val="none"/>
          <w:lang w:val="en-US" w:eastAsia="zh-CN"/>
        </w:rPr>
        <w:t>继续保持全省第一，路网密度提升至4.2公里/百平方公里，</w:t>
      </w:r>
      <w:r>
        <w:rPr>
          <w:rFonts w:hint="default" w:ascii="Times New Roman" w:hAnsi="Times New Roman" w:eastAsia="仿宋" w:cs="Times New Roman"/>
          <w:b w:val="0"/>
          <w:bCs w:val="0"/>
          <w:strike w:val="0"/>
          <w:dstrike w:val="0"/>
          <w:color w:val="auto"/>
          <w:sz w:val="32"/>
          <w:szCs w:val="32"/>
          <w:u w:val="none"/>
          <w:lang w:val="en-US" w:eastAsia="zh-CN"/>
        </w:rPr>
        <w:t>基本形成</w:t>
      </w:r>
      <w:r>
        <w:rPr>
          <w:rFonts w:hint="default" w:ascii="Times New Roman" w:hAnsi="Times New Roman" w:eastAsia="仿宋" w:cs="Times New Roman"/>
          <w:b w:val="0"/>
          <w:bCs w:val="0"/>
          <w:color w:val="auto"/>
          <w:sz w:val="32"/>
          <w:szCs w:val="32"/>
          <w:u w:val="none"/>
          <w:lang w:val="en-US" w:eastAsia="zh-CN"/>
        </w:rPr>
        <w:t>高速公路</w:t>
      </w:r>
      <w:r>
        <w:rPr>
          <w:rFonts w:hint="eastAsia" w:ascii="Times New Roman" w:hAnsi="Times New Roman" w:eastAsia="仿宋" w:cs="Times New Roman"/>
          <w:b w:val="0"/>
          <w:bCs w:val="0"/>
          <w:strike w:val="0"/>
          <w:dstrike w:val="0"/>
          <w:color w:val="auto"/>
          <w:sz w:val="32"/>
          <w:szCs w:val="32"/>
          <w:u w:val="none"/>
          <w:lang w:val="en-US" w:eastAsia="zh-CN"/>
        </w:rPr>
        <w:t>“</w:t>
      </w:r>
      <w:r>
        <w:rPr>
          <w:rFonts w:hint="default" w:ascii="Times New Roman" w:hAnsi="Times New Roman" w:eastAsia="仿宋" w:cs="Times New Roman"/>
          <w:b w:val="0"/>
          <w:bCs w:val="0"/>
          <w:strike w:val="0"/>
          <w:dstrike w:val="0"/>
          <w:color w:val="auto"/>
          <w:sz w:val="32"/>
          <w:szCs w:val="32"/>
          <w:u w:val="none"/>
          <w:lang w:val="en-US" w:eastAsia="zh-CN"/>
        </w:rPr>
        <w:t>两环八纵四横</w:t>
      </w:r>
      <w:r>
        <w:rPr>
          <w:rFonts w:hint="eastAsia" w:ascii="Times New Roman" w:hAnsi="Times New Roman" w:eastAsia="仿宋" w:cs="Times New Roman"/>
          <w:b w:val="0"/>
          <w:bCs w:val="0"/>
          <w:strike w:val="0"/>
          <w:dstrike w:val="0"/>
          <w:color w:val="auto"/>
          <w:sz w:val="32"/>
          <w:szCs w:val="32"/>
          <w:u w:val="none"/>
          <w:lang w:val="en-US" w:eastAsia="zh-CN"/>
        </w:rPr>
        <w:t>”</w:t>
      </w:r>
      <w:r>
        <w:rPr>
          <w:rFonts w:hint="default" w:ascii="Times New Roman" w:hAnsi="Times New Roman" w:eastAsia="仿宋" w:cs="Times New Roman"/>
          <w:b w:val="0"/>
          <w:bCs w:val="0"/>
          <w:strike w:val="0"/>
          <w:dstrike w:val="0"/>
          <w:color w:val="auto"/>
          <w:sz w:val="32"/>
          <w:szCs w:val="32"/>
          <w:u w:val="none"/>
          <w:lang w:val="en-US" w:eastAsia="zh-CN"/>
        </w:rPr>
        <w:t>的路网格局，达到</w:t>
      </w:r>
      <w:r>
        <w:rPr>
          <w:rFonts w:hint="eastAsia" w:ascii="Times New Roman" w:hAnsi="Times New Roman" w:eastAsia="仿宋" w:cs="Times New Roman"/>
          <w:b w:val="0"/>
          <w:bCs w:val="0"/>
          <w:strike w:val="0"/>
          <w:dstrike w:val="0"/>
          <w:color w:val="auto"/>
          <w:sz w:val="32"/>
          <w:szCs w:val="32"/>
          <w:u w:val="none"/>
          <w:lang w:val="en-US" w:eastAsia="zh-CN"/>
        </w:rPr>
        <w:t>“</w:t>
      </w:r>
      <w:r>
        <w:rPr>
          <w:rFonts w:hint="default" w:ascii="Times New Roman" w:hAnsi="Times New Roman" w:eastAsia="仿宋" w:cs="Times New Roman"/>
          <w:b w:val="0"/>
          <w:bCs w:val="0"/>
          <w:color w:val="auto"/>
          <w:sz w:val="32"/>
          <w:szCs w:val="32"/>
          <w:lang w:val="en-US" w:eastAsia="zh-CN"/>
        </w:rPr>
        <w:t>市域双环线、</w:t>
      </w:r>
      <w:r>
        <w:rPr>
          <w:rFonts w:hint="default" w:ascii="Times New Roman" w:hAnsi="Times New Roman" w:eastAsia="仿宋" w:cs="Times New Roman"/>
          <w:b w:val="0"/>
          <w:bCs w:val="0"/>
          <w:strike w:val="0"/>
          <w:dstrike w:val="0"/>
          <w:color w:val="auto"/>
          <w:sz w:val="32"/>
          <w:szCs w:val="32"/>
          <w:u w:val="none"/>
          <w:lang w:val="en-US" w:eastAsia="zh-CN"/>
        </w:rPr>
        <w:t>县县双高速、主要乡镇全覆盖</w:t>
      </w:r>
      <w:r>
        <w:rPr>
          <w:rFonts w:hint="eastAsia" w:ascii="Times New Roman" w:hAnsi="Times New Roman" w:eastAsia="仿宋" w:cs="Times New Roman"/>
          <w:b w:val="0"/>
          <w:bCs w:val="0"/>
          <w:strike w:val="0"/>
          <w:dstrike w:val="0"/>
          <w:color w:val="auto"/>
          <w:sz w:val="32"/>
          <w:szCs w:val="32"/>
          <w:u w:val="none"/>
          <w:lang w:val="en-US" w:eastAsia="zh-CN"/>
        </w:rPr>
        <w:t>”</w:t>
      </w:r>
      <w:r>
        <w:rPr>
          <w:rFonts w:hint="default" w:ascii="Times New Roman" w:hAnsi="Times New Roman" w:eastAsia="仿宋" w:cs="Times New Roman"/>
          <w:b w:val="0"/>
          <w:bCs w:val="0"/>
          <w:strike w:val="0"/>
          <w:dstrike w:val="0"/>
          <w:color w:val="auto"/>
          <w:sz w:val="32"/>
          <w:szCs w:val="32"/>
          <w:u w:val="none"/>
          <w:lang w:val="en-US" w:eastAsia="zh-CN"/>
        </w:rPr>
        <w:t>的高速公路建设目标。</w:t>
      </w:r>
      <w:r>
        <w:rPr>
          <w:rFonts w:hint="default" w:ascii="Times New Roman" w:hAnsi="Times New Roman" w:eastAsia="仿宋" w:cs="Times New Roman"/>
          <w:b w:val="0"/>
          <w:bCs w:val="0"/>
          <w:color w:val="auto"/>
          <w:sz w:val="32"/>
          <w:szCs w:val="32"/>
          <w:u w:val="none"/>
          <w:lang w:val="en-US" w:eastAsia="zh-CN"/>
        </w:rPr>
        <w:t>建成通车郑西高速公路西峡双西段、渑淅高速公路西峡至淅川段、焦唐高速公路汝州至方城段（南阳境）、方城至唐河段、渑淅高速公路淅川至豫鄂省界段和南阳至邓州高速公路，建成运营绕城高速（G55）S330出入口等8个高速出入口；完成郑州至南阳高速公路南阳段、南阳至新野高速公路、沈丘至卢氏高速公路方城至南召段前期工作，力争</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十四五</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末开工建设；开展淮滨至内乡高速公路桐柏至邓州段、嵩县至内乡高速公路南阳段、沈丘至卢氏高速公路南召至西峡段前期工作。</w:t>
      </w:r>
    </w:p>
    <w:p>
      <w:pPr>
        <w:pStyle w:val="4"/>
        <w:keepNext w:val="0"/>
        <w:keepLines w:val="0"/>
        <w:pageBreakBefore w:val="0"/>
        <w:widowControl w:val="0"/>
        <w:numPr>
          <w:ilvl w:val="0"/>
          <w:numId w:val="0"/>
        </w:numPr>
        <w:kinsoku/>
        <w:wordWrap/>
        <w:overflowPunct/>
        <w:autoSpaceDE/>
        <w:autoSpaceDN/>
        <w:bidi w:val="0"/>
        <w:adjustRightInd/>
        <w:snapToGrid/>
        <w:spacing w:after="0" w:line="636" w:lineRule="exact"/>
        <w:ind w:firstLine="640" w:firstLineChars="200"/>
        <w:rPr>
          <w:rFonts w:hint="default" w:ascii="Times New Roman" w:hAnsi="Times New Roman" w:eastAsia="仿宋" w:cs="Times New Roman"/>
          <w:b w:val="0"/>
          <w:bCs w:val="0"/>
          <w:color w:val="auto"/>
          <w:sz w:val="32"/>
          <w:szCs w:val="32"/>
          <w:highlight w:val="none"/>
          <w:u w:val="none"/>
          <w:shd w:val="clear" w:color="auto" w:fill="auto"/>
          <w:lang w:eastAsia="zh-CN"/>
        </w:rPr>
      </w:pPr>
      <w:r>
        <w:rPr>
          <w:rFonts w:hint="default" w:ascii="Times New Roman" w:hAnsi="Times New Roman" w:eastAsia="仿宋" w:cs="Times New Roman"/>
          <w:b w:val="0"/>
          <w:bCs w:val="0"/>
          <w:color w:val="auto"/>
          <w:sz w:val="32"/>
          <w:szCs w:val="32"/>
          <w:u w:val="none"/>
          <w:lang w:val="en-US" w:eastAsia="zh-CN"/>
        </w:rPr>
        <w:t>3</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南阳市普通公路建设行动。</w:t>
      </w:r>
      <w:r>
        <w:rPr>
          <w:rFonts w:hint="default" w:ascii="Times New Roman" w:hAnsi="Times New Roman" w:eastAsia="仿宋" w:cs="Times New Roman"/>
          <w:b w:val="0"/>
          <w:bCs w:val="0"/>
          <w:color w:val="auto"/>
          <w:sz w:val="32"/>
          <w:szCs w:val="32"/>
          <w:u w:val="none"/>
          <w:lang w:eastAsia="zh-CN"/>
        </w:rPr>
        <w:t>加快全市普通公路大建设、大发展、大提升、大跨越，</w:t>
      </w:r>
      <w:r>
        <w:rPr>
          <w:rFonts w:hint="default" w:ascii="Times New Roman" w:hAnsi="Times New Roman" w:eastAsia="仿宋" w:cs="Times New Roman"/>
          <w:b w:val="0"/>
          <w:bCs w:val="0"/>
          <w:color w:val="auto"/>
          <w:sz w:val="32"/>
          <w:szCs w:val="32"/>
          <w:u w:val="none"/>
        </w:rPr>
        <w:t>南阳普通公路</w:t>
      </w:r>
      <w:r>
        <w:rPr>
          <w:rFonts w:hint="eastAsia"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rPr>
        <w:t>123交通圈</w:t>
      </w:r>
      <w:r>
        <w:rPr>
          <w:rFonts w:hint="eastAsia"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rPr>
        <w:t>二张公路网</w:t>
      </w:r>
      <w:r>
        <w:rPr>
          <w:rFonts w:hint="eastAsia"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rPr>
        <w:t>基本形成。加大</w:t>
      </w:r>
      <w:r>
        <w:rPr>
          <w:rFonts w:hint="default" w:ascii="Times New Roman" w:hAnsi="Times New Roman" w:eastAsia="仿宋" w:cs="Times New Roman"/>
          <w:b w:val="0"/>
          <w:bCs w:val="0"/>
          <w:color w:val="auto"/>
          <w:sz w:val="32"/>
          <w:szCs w:val="32"/>
          <w:u w:val="none"/>
          <w:lang w:val="en-US" w:eastAsia="zh-CN"/>
        </w:rPr>
        <w:t>普通公路</w:t>
      </w:r>
      <w:r>
        <w:rPr>
          <w:rFonts w:hint="default" w:ascii="Times New Roman" w:hAnsi="Times New Roman" w:eastAsia="仿宋" w:cs="Times New Roman"/>
          <w:b w:val="0"/>
          <w:bCs w:val="0"/>
          <w:color w:val="auto"/>
          <w:sz w:val="32"/>
          <w:szCs w:val="32"/>
          <w:u w:val="none"/>
        </w:rPr>
        <w:t>基础设施投资力度</w:t>
      </w:r>
      <w:r>
        <w:rPr>
          <w:rFonts w:hint="default" w:ascii="Times New Roman" w:hAnsi="Times New Roman" w:eastAsia="仿宋" w:cs="Times New Roman"/>
          <w:b w:val="0"/>
          <w:bCs w:val="0"/>
          <w:color w:val="auto"/>
          <w:sz w:val="32"/>
          <w:szCs w:val="32"/>
          <w:u w:val="none"/>
          <w:lang w:eastAsia="zh-CN"/>
        </w:rPr>
        <w:t>，全</w:t>
      </w:r>
      <w:r>
        <w:rPr>
          <w:rFonts w:hint="default" w:ascii="Times New Roman" w:hAnsi="Times New Roman" w:eastAsia="仿宋" w:cs="Times New Roman"/>
          <w:b w:val="0"/>
          <w:bCs w:val="0"/>
          <w:color w:val="auto"/>
          <w:sz w:val="32"/>
          <w:szCs w:val="32"/>
          <w:u w:val="none"/>
        </w:rPr>
        <w:t>市</w:t>
      </w:r>
      <w:r>
        <w:rPr>
          <w:rFonts w:hint="default" w:ascii="Times New Roman" w:hAnsi="Times New Roman" w:eastAsia="仿宋" w:cs="Times New Roman"/>
          <w:b w:val="0"/>
          <w:bCs w:val="0"/>
          <w:color w:val="auto"/>
          <w:sz w:val="32"/>
          <w:szCs w:val="32"/>
          <w:u w:val="none"/>
          <w:lang w:eastAsia="zh-CN"/>
        </w:rPr>
        <w:t>新改建</w:t>
      </w:r>
      <w:r>
        <w:rPr>
          <w:rFonts w:hint="default" w:ascii="Times New Roman" w:hAnsi="Times New Roman" w:eastAsia="仿宋" w:cs="Times New Roman"/>
          <w:b w:val="0"/>
          <w:bCs w:val="0"/>
          <w:color w:val="auto"/>
          <w:sz w:val="32"/>
          <w:szCs w:val="32"/>
          <w:u w:val="none"/>
        </w:rPr>
        <w:t>二级</w:t>
      </w:r>
      <w:r>
        <w:rPr>
          <w:rFonts w:hint="default" w:ascii="Times New Roman" w:hAnsi="Times New Roman" w:eastAsia="仿宋" w:cs="Times New Roman"/>
          <w:b w:val="0"/>
          <w:bCs w:val="0"/>
          <w:color w:val="auto"/>
          <w:sz w:val="32"/>
          <w:szCs w:val="32"/>
          <w:u w:val="none"/>
          <w:lang w:eastAsia="zh-CN"/>
        </w:rPr>
        <w:t>及</w:t>
      </w:r>
      <w:r>
        <w:rPr>
          <w:rFonts w:hint="default" w:ascii="Times New Roman" w:hAnsi="Times New Roman" w:eastAsia="仿宋" w:cs="Times New Roman"/>
          <w:b w:val="0"/>
          <w:bCs w:val="0"/>
          <w:color w:val="auto"/>
          <w:sz w:val="32"/>
          <w:szCs w:val="32"/>
          <w:u w:val="none"/>
        </w:rPr>
        <w:t>以上</w:t>
      </w:r>
      <w:r>
        <w:rPr>
          <w:rFonts w:hint="default" w:ascii="Times New Roman" w:hAnsi="Times New Roman" w:eastAsia="仿宋" w:cs="Times New Roman"/>
          <w:b w:val="0"/>
          <w:bCs w:val="0"/>
          <w:color w:val="auto"/>
          <w:sz w:val="32"/>
          <w:szCs w:val="32"/>
          <w:u w:val="none"/>
          <w:lang w:eastAsia="zh-CN"/>
        </w:rPr>
        <w:t>普通</w:t>
      </w:r>
      <w:r>
        <w:rPr>
          <w:rFonts w:hint="default" w:ascii="Times New Roman" w:hAnsi="Times New Roman" w:eastAsia="仿宋" w:cs="Times New Roman"/>
          <w:b w:val="0"/>
          <w:bCs w:val="0"/>
          <w:color w:val="auto"/>
          <w:sz w:val="32"/>
          <w:szCs w:val="32"/>
          <w:highlight w:val="none"/>
          <w:u w:val="none"/>
          <w:shd w:val="clear" w:color="auto" w:fill="auto"/>
          <w:lang w:val="en-US" w:eastAsia="zh-CN"/>
        </w:rPr>
        <w:t>国省干线公路1534.95</w:t>
      </w:r>
      <w:r>
        <w:rPr>
          <w:rFonts w:hint="default" w:ascii="Times New Roman" w:hAnsi="Times New Roman" w:eastAsia="仿宋" w:cs="Times New Roman"/>
          <w:b w:val="0"/>
          <w:bCs w:val="0"/>
          <w:color w:val="auto"/>
          <w:sz w:val="32"/>
          <w:szCs w:val="32"/>
          <w:highlight w:val="none"/>
          <w:u w:val="none"/>
          <w:shd w:val="clear" w:color="auto" w:fill="auto"/>
        </w:rPr>
        <w:t>公里</w:t>
      </w:r>
      <w:r>
        <w:rPr>
          <w:rFonts w:hint="default" w:ascii="Times New Roman" w:hAnsi="Times New Roman" w:eastAsia="仿宋" w:cs="Times New Roman"/>
          <w:b w:val="0"/>
          <w:bCs w:val="0"/>
          <w:color w:val="auto"/>
          <w:sz w:val="32"/>
          <w:szCs w:val="32"/>
          <w:highlight w:val="none"/>
          <w:u w:val="none"/>
          <w:shd w:val="clear" w:color="auto" w:fill="auto"/>
          <w:lang w:eastAsia="zh-CN"/>
        </w:rPr>
        <w:t>、</w:t>
      </w:r>
      <w:r>
        <w:rPr>
          <w:rFonts w:hint="default" w:ascii="Times New Roman" w:hAnsi="Times New Roman" w:eastAsia="仿宋" w:cs="Times New Roman"/>
          <w:b w:val="0"/>
          <w:bCs w:val="0"/>
          <w:color w:val="auto"/>
          <w:sz w:val="32"/>
          <w:szCs w:val="32"/>
          <w:highlight w:val="none"/>
          <w:u w:val="none"/>
          <w:shd w:val="clear" w:color="auto" w:fill="auto"/>
          <w:lang w:val="en-US" w:eastAsia="zh-CN"/>
        </w:rPr>
        <w:t>路况提升571公里</w:t>
      </w:r>
      <w:r>
        <w:rPr>
          <w:rFonts w:hint="default" w:ascii="Times New Roman" w:hAnsi="Times New Roman" w:eastAsia="仿宋" w:cs="Times New Roman"/>
          <w:b w:val="0"/>
          <w:bCs w:val="0"/>
          <w:color w:val="auto"/>
          <w:sz w:val="32"/>
          <w:szCs w:val="32"/>
          <w:highlight w:val="none"/>
          <w:u w:val="none"/>
          <w:shd w:val="clear" w:color="auto" w:fill="auto"/>
        </w:rPr>
        <w:t>，</w:t>
      </w:r>
      <w:r>
        <w:rPr>
          <w:rFonts w:hint="default" w:ascii="Times New Roman" w:hAnsi="Times New Roman" w:eastAsia="仿宋" w:cs="Times New Roman"/>
          <w:b w:val="0"/>
          <w:bCs w:val="0"/>
          <w:color w:val="auto"/>
          <w:sz w:val="32"/>
          <w:szCs w:val="32"/>
          <w:highlight w:val="none"/>
          <w:u w:val="none"/>
          <w:shd w:val="clear" w:color="auto" w:fill="auto"/>
          <w:lang w:val="en-US" w:eastAsia="zh-CN"/>
        </w:rPr>
        <w:t>总投资453.09亿元</w:t>
      </w:r>
      <w:r>
        <w:rPr>
          <w:rFonts w:hint="default" w:ascii="Times New Roman" w:hAnsi="Times New Roman" w:eastAsia="仿宋" w:cs="Times New Roman"/>
          <w:b w:val="0"/>
          <w:bCs w:val="0"/>
          <w:color w:val="auto"/>
          <w:sz w:val="32"/>
          <w:szCs w:val="32"/>
          <w:highlight w:val="none"/>
          <w:u w:val="none"/>
          <w:shd w:val="clear" w:color="auto" w:fill="auto"/>
          <w:lang w:eastAsia="zh-CN"/>
        </w:rPr>
        <w:t>，建设</w:t>
      </w:r>
      <w:r>
        <w:rPr>
          <w:rFonts w:hint="default" w:ascii="Times New Roman" w:hAnsi="Times New Roman" w:eastAsia="仿宋" w:cs="Times New Roman"/>
          <w:b w:val="0"/>
          <w:bCs w:val="0"/>
          <w:color w:val="auto"/>
          <w:sz w:val="32"/>
          <w:szCs w:val="32"/>
          <w:highlight w:val="none"/>
          <w:u w:val="none"/>
          <w:shd w:val="clear" w:color="auto" w:fill="auto"/>
          <w:lang w:val="en-US" w:eastAsia="zh-CN"/>
        </w:rPr>
        <w:t>等</w:t>
      </w:r>
      <w:r>
        <w:rPr>
          <w:rFonts w:hint="default" w:ascii="Times New Roman" w:hAnsi="Times New Roman" w:eastAsia="仿宋" w:cs="Times New Roman"/>
          <w:b w:val="0"/>
          <w:bCs w:val="0"/>
          <w:color w:val="auto"/>
          <w:sz w:val="32"/>
          <w:szCs w:val="32"/>
          <w:highlight w:val="none"/>
          <w:u w:val="none"/>
          <w:shd w:val="clear" w:color="auto" w:fill="auto"/>
          <w:lang w:eastAsia="zh-CN"/>
        </w:rPr>
        <w:t>级以上</w:t>
      </w:r>
      <w:r>
        <w:rPr>
          <w:rFonts w:hint="default" w:ascii="Times New Roman" w:hAnsi="Times New Roman" w:eastAsia="仿宋" w:cs="Times New Roman"/>
          <w:b w:val="0"/>
          <w:bCs w:val="0"/>
          <w:color w:val="auto"/>
          <w:sz w:val="32"/>
          <w:szCs w:val="32"/>
          <w:highlight w:val="none"/>
          <w:u w:val="none"/>
          <w:shd w:val="clear" w:color="auto" w:fill="auto"/>
          <w:lang w:val="en-US" w:eastAsia="zh-CN"/>
        </w:rPr>
        <w:t>农村公路470公里、4.5米宽及以上道路3066公里，总投资79亿元</w:t>
      </w:r>
      <w:r>
        <w:rPr>
          <w:rFonts w:hint="default" w:ascii="Times New Roman" w:hAnsi="Times New Roman" w:eastAsia="仿宋" w:cs="Times New Roman"/>
          <w:b w:val="0"/>
          <w:bCs w:val="0"/>
          <w:color w:val="auto"/>
          <w:sz w:val="32"/>
          <w:szCs w:val="32"/>
          <w:highlight w:val="none"/>
          <w:u w:val="none"/>
          <w:shd w:val="clear" w:color="auto" w:fill="auto"/>
        </w:rPr>
        <w:t>。</w:t>
      </w:r>
      <w:r>
        <w:rPr>
          <w:rFonts w:hint="default" w:ascii="Times New Roman" w:hAnsi="Times New Roman" w:eastAsia="仿宋" w:cs="Times New Roman"/>
          <w:b w:val="0"/>
          <w:bCs w:val="0"/>
          <w:color w:val="auto"/>
          <w:sz w:val="32"/>
          <w:szCs w:val="32"/>
          <w:highlight w:val="none"/>
          <w:u w:val="none"/>
          <w:shd w:val="clear" w:color="auto" w:fill="auto"/>
          <w:lang w:val="en-US" w:eastAsia="zh-CN"/>
        </w:rPr>
        <w:t>大力发展</w:t>
      </w:r>
      <w:r>
        <w:rPr>
          <w:rFonts w:hint="eastAsia" w:ascii="Times New Roman" w:hAnsi="Times New Roman" w:eastAsia="仿宋" w:cs="Times New Roman"/>
          <w:b w:val="0"/>
          <w:bCs w:val="0"/>
          <w:color w:val="auto"/>
          <w:sz w:val="32"/>
          <w:szCs w:val="32"/>
          <w:highlight w:val="none"/>
          <w:u w:val="none"/>
          <w:shd w:val="clear" w:color="auto" w:fill="auto"/>
          <w:lang w:val="en-US" w:eastAsia="zh-CN"/>
        </w:rPr>
        <w:t>“</w:t>
      </w:r>
      <w:r>
        <w:rPr>
          <w:rFonts w:hint="default" w:ascii="Times New Roman" w:hAnsi="Times New Roman" w:eastAsia="仿宋" w:cs="Times New Roman"/>
          <w:b w:val="0"/>
          <w:bCs w:val="0"/>
          <w:color w:val="auto"/>
          <w:sz w:val="32"/>
          <w:szCs w:val="32"/>
          <w:highlight w:val="none"/>
          <w:u w:val="none"/>
          <w:shd w:val="clear" w:color="auto" w:fill="auto"/>
          <w:lang w:val="en-US" w:eastAsia="zh-CN"/>
        </w:rPr>
        <w:t>公路+路衍经济</w:t>
      </w:r>
      <w:r>
        <w:rPr>
          <w:rFonts w:hint="eastAsia" w:ascii="Times New Roman" w:hAnsi="Times New Roman" w:eastAsia="仿宋" w:cs="Times New Roman"/>
          <w:b w:val="0"/>
          <w:bCs w:val="0"/>
          <w:color w:val="auto"/>
          <w:sz w:val="32"/>
          <w:szCs w:val="32"/>
          <w:highlight w:val="none"/>
          <w:u w:val="none"/>
          <w:shd w:val="clear" w:color="auto" w:fill="auto"/>
          <w:lang w:val="en-US" w:eastAsia="zh-CN"/>
        </w:rPr>
        <w:t>”</w:t>
      </w:r>
      <w:r>
        <w:rPr>
          <w:rFonts w:hint="default" w:ascii="Times New Roman" w:hAnsi="Times New Roman" w:eastAsia="仿宋" w:cs="Times New Roman"/>
          <w:b w:val="0"/>
          <w:bCs w:val="0"/>
          <w:color w:val="auto"/>
          <w:sz w:val="32"/>
          <w:szCs w:val="32"/>
          <w:highlight w:val="none"/>
          <w:u w:val="none"/>
          <w:shd w:val="clear" w:color="auto" w:fill="auto"/>
          <w:lang w:val="en-US" w:eastAsia="zh-CN"/>
        </w:rPr>
        <w:t>，建设高效现代物流体系，</w:t>
      </w:r>
      <w:r>
        <w:rPr>
          <w:rFonts w:hint="default" w:ascii="Times New Roman" w:hAnsi="Times New Roman" w:eastAsia="仿宋" w:cs="Times New Roman"/>
          <w:b w:val="0"/>
          <w:bCs w:val="0"/>
          <w:color w:val="auto"/>
          <w:sz w:val="32"/>
          <w:szCs w:val="32"/>
          <w:highlight w:val="none"/>
          <w:u w:val="none"/>
          <w:shd w:val="clear" w:color="auto" w:fill="auto"/>
          <w:lang w:eastAsia="zh-CN"/>
        </w:rPr>
        <w:t>建设中心城区2个专业物流园区、1个城市配送中心、12个县城公路港、</w:t>
      </w:r>
      <w:r>
        <w:rPr>
          <w:rFonts w:hint="default" w:ascii="Times New Roman" w:hAnsi="Times New Roman" w:eastAsia="仿宋" w:cs="Times New Roman"/>
          <w:b w:val="0"/>
          <w:bCs w:val="0"/>
          <w:color w:val="auto"/>
          <w:sz w:val="32"/>
          <w:szCs w:val="32"/>
          <w:highlight w:val="none"/>
          <w:u w:val="none"/>
          <w:shd w:val="clear" w:color="auto" w:fill="auto"/>
          <w:lang w:val="en-US" w:eastAsia="zh-CN"/>
        </w:rPr>
        <w:t>157个</w:t>
      </w:r>
      <w:r>
        <w:rPr>
          <w:rFonts w:hint="default" w:ascii="Times New Roman" w:hAnsi="Times New Roman" w:eastAsia="仿宋" w:cs="Times New Roman"/>
          <w:b w:val="0"/>
          <w:bCs w:val="0"/>
          <w:color w:val="auto"/>
          <w:sz w:val="32"/>
          <w:szCs w:val="32"/>
          <w:highlight w:val="none"/>
          <w:u w:val="none"/>
          <w:shd w:val="clear" w:color="auto" w:fill="auto"/>
          <w:lang w:eastAsia="zh-CN"/>
        </w:rPr>
        <w:t>干线公路服务区、178个乡镇配送站、4310个行政村物流服务点，</w:t>
      </w:r>
      <w:r>
        <w:rPr>
          <w:rFonts w:hint="default" w:ascii="Times New Roman" w:hAnsi="Times New Roman" w:eastAsia="仿宋" w:cs="Times New Roman"/>
          <w:b w:val="0"/>
          <w:bCs w:val="0"/>
          <w:color w:val="auto"/>
          <w:sz w:val="32"/>
          <w:szCs w:val="32"/>
          <w:highlight w:val="none"/>
          <w:u w:val="none"/>
          <w:shd w:val="clear" w:color="auto" w:fill="auto"/>
          <w:lang w:val="en-US" w:eastAsia="zh-CN"/>
        </w:rPr>
        <w:t>基本建成市、县、乡、村四级物流网络</w:t>
      </w:r>
      <w:r>
        <w:rPr>
          <w:rFonts w:hint="default" w:ascii="Times New Roman" w:hAnsi="Times New Roman" w:eastAsia="仿宋" w:cs="Times New Roman"/>
          <w:b w:val="0"/>
          <w:bCs w:val="0"/>
          <w:color w:val="auto"/>
          <w:sz w:val="32"/>
          <w:szCs w:val="32"/>
          <w:highlight w:val="none"/>
          <w:u w:val="none"/>
          <w:shd w:val="clear" w:color="auto" w:fill="auto"/>
          <w:lang w:eastAsia="zh-CN"/>
        </w:rPr>
        <w:t>。</w:t>
      </w:r>
    </w:p>
    <w:p>
      <w:pPr>
        <w:pStyle w:val="4"/>
        <w:keepNext w:val="0"/>
        <w:keepLines w:val="0"/>
        <w:pageBreakBefore w:val="0"/>
        <w:widowControl w:val="0"/>
        <w:numPr>
          <w:ilvl w:val="0"/>
          <w:numId w:val="0"/>
        </w:numPr>
        <w:kinsoku/>
        <w:wordWrap/>
        <w:overflowPunct/>
        <w:autoSpaceDE/>
        <w:autoSpaceDN/>
        <w:bidi w:val="0"/>
        <w:adjustRightInd/>
        <w:snapToGrid/>
        <w:spacing w:after="0" w:line="636" w:lineRule="exact"/>
        <w:ind w:firstLine="640" w:firstLineChars="200"/>
        <w:rPr>
          <w:rFonts w:hint="default" w:ascii="Times New Roman" w:hAnsi="Times New Roman" w:eastAsia="仿宋" w:cs="Times New Roman"/>
          <w:b w:val="0"/>
          <w:bCs w:val="0"/>
          <w:color w:val="auto"/>
          <w:sz w:val="32"/>
          <w:szCs w:val="32"/>
          <w:highlight w:val="none"/>
          <w:u w:val="none"/>
          <w:shd w:val="clear" w:color="auto" w:fill="auto"/>
          <w:lang w:val="en-US" w:eastAsia="zh-CN"/>
        </w:rPr>
      </w:pPr>
      <w:r>
        <w:rPr>
          <w:rFonts w:hint="default" w:ascii="Times New Roman" w:hAnsi="Times New Roman" w:eastAsia="仿宋" w:cs="Times New Roman"/>
          <w:b w:val="0"/>
          <w:bCs w:val="0"/>
          <w:color w:val="auto"/>
          <w:sz w:val="32"/>
          <w:szCs w:val="32"/>
          <w:u w:val="none"/>
          <w:lang w:val="en-US" w:eastAsia="zh-CN"/>
        </w:rPr>
        <w:t>4</w:t>
      </w:r>
      <w:r>
        <w:rPr>
          <w:rFonts w:hint="eastAsia" w:ascii="Times New Roman" w:hAnsi="Times New Roman" w:eastAsia="仿宋" w:cs="Times New Roman"/>
          <w:b w:val="0"/>
          <w:bCs w:val="0"/>
          <w:color w:val="auto"/>
          <w:sz w:val="32"/>
          <w:szCs w:val="32"/>
          <w:u w:val="none"/>
          <w:lang w:val="en-US" w:eastAsia="zh-CN"/>
        </w:rPr>
        <w:t>．南阳市“四好农村路”全域创建</w:t>
      </w:r>
      <w:r>
        <w:rPr>
          <w:rFonts w:hint="default" w:ascii="Times New Roman" w:hAnsi="Times New Roman" w:eastAsia="仿宋" w:cs="Times New Roman"/>
          <w:b w:val="0"/>
          <w:bCs w:val="0"/>
          <w:color w:val="auto"/>
          <w:sz w:val="32"/>
          <w:szCs w:val="32"/>
          <w:u w:val="none"/>
          <w:lang w:val="en-US" w:eastAsia="zh-CN"/>
        </w:rPr>
        <w:t>行动。</w:t>
      </w:r>
      <w:r>
        <w:rPr>
          <w:rFonts w:hint="default" w:ascii="Times New Roman" w:hAnsi="Times New Roman" w:eastAsia="仿宋" w:cs="Times New Roman"/>
          <w:b w:val="0"/>
          <w:bCs w:val="0"/>
          <w:color w:val="auto"/>
          <w:sz w:val="32"/>
          <w:szCs w:val="32"/>
          <w:highlight w:val="none"/>
          <w:u w:val="none"/>
          <w:shd w:val="clear" w:color="auto" w:fill="auto"/>
          <w:lang w:eastAsia="zh-CN"/>
        </w:rPr>
        <w:t>深入贯彻落实习近平总书记关于</w:t>
      </w:r>
      <w:r>
        <w:rPr>
          <w:rFonts w:hint="eastAsia" w:ascii="Times New Roman" w:hAnsi="Times New Roman" w:eastAsia="仿宋" w:cs="Times New Roman"/>
          <w:b w:val="0"/>
          <w:bCs w:val="0"/>
          <w:color w:val="auto"/>
          <w:sz w:val="32"/>
          <w:szCs w:val="32"/>
          <w:highlight w:val="none"/>
          <w:u w:val="none"/>
          <w:shd w:val="clear" w:color="auto" w:fill="auto"/>
          <w:lang w:eastAsia="zh-CN"/>
        </w:rPr>
        <w:t>“</w:t>
      </w:r>
      <w:r>
        <w:rPr>
          <w:rFonts w:hint="default" w:ascii="Times New Roman" w:hAnsi="Times New Roman" w:eastAsia="仿宋" w:cs="Times New Roman"/>
          <w:b w:val="0"/>
          <w:bCs w:val="0"/>
          <w:color w:val="auto"/>
          <w:sz w:val="32"/>
          <w:szCs w:val="32"/>
          <w:highlight w:val="none"/>
          <w:u w:val="none"/>
          <w:shd w:val="clear" w:color="auto" w:fill="auto"/>
          <w:lang w:eastAsia="zh-CN"/>
        </w:rPr>
        <w:t>四好农村路</w:t>
      </w:r>
      <w:r>
        <w:rPr>
          <w:rFonts w:hint="eastAsia" w:ascii="Times New Roman" w:hAnsi="Times New Roman" w:eastAsia="仿宋" w:cs="Times New Roman"/>
          <w:b w:val="0"/>
          <w:bCs w:val="0"/>
          <w:color w:val="auto"/>
          <w:sz w:val="32"/>
          <w:szCs w:val="32"/>
          <w:highlight w:val="none"/>
          <w:u w:val="none"/>
          <w:shd w:val="clear" w:color="auto" w:fill="auto"/>
          <w:lang w:eastAsia="zh-CN"/>
        </w:rPr>
        <w:t>”</w:t>
      </w:r>
      <w:r>
        <w:rPr>
          <w:rFonts w:hint="default" w:ascii="Times New Roman" w:hAnsi="Times New Roman" w:eastAsia="仿宋" w:cs="Times New Roman"/>
          <w:b w:val="0"/>
          <w:bCs w:val="0"/>
          <w:color w:val="auto"/>
          <w:sz w:val="32"/>
          <w:szCs w:val="32"/>
          <w:highlight w:val="none"/>
          <w:u w:val="none"/>
          <w:shd w:val="clear" w:color="auto" w:fill="auto"/>
          <w:lang w:eastAsia="zh-CN"/>
        </w:rPr>
        <w:t>和调研指导河南工作时提出的强化基础能力建设的重要指示精神，坚持以人民为中心，坚持新发展理念，以高质量发展为主线，按照</w:t>
      </w:r>
      <w:r>
        <w:rPr>
          <w:rFonts w:hint="eastAsia" w:ascii="Times New Roman" w:hAnsi="Times New Roman" w:eastAsia="仿宋" w:cs="Times New Roman"/>
          <w:b w:val="0"/>
          <w:bCs w:val="0"/>
          <w:color w:val="auto"/>
          <w:sz w:val="32"/>
          <w:szCs w:val="32"/>
          <w:highlight w:val="none"/>
          <w:u w:val="none"/>
          <w:shd w:val="clear" w:color="auto" w:fill="auto"/>
          <w:lang w:eastAsia="zh-CN"/>
        </w:rPr>
        <w:t>“</w:t>
      </w:r>
      <w:r>
        <w:rPr>
          <w:rFonts w:hint="default" w:ascii="Times New Roman" w:hAnsi="Times New Roman" w:eastAsia="仿宋" w:cs="Times New Roman"/>
          <w:b w:val="0"/>
          <w:bCs w:val="0"/>
          <w:color w:val="auto"/>
          <w:sz w:val="32"/>
          <w:szCs w:val="32"/>
          <w:highlight w:val="none"/>
          <w:u w:val="none"/>
          <w:shd w:val="clear" w:color="auto" w:fill="auto"/>
          <w:lang w:eastAsia="zh-CN"/>
        </w:rPr>
        <w:t>建好、管好、护好、运营好</w:t>
      </w:r>
      <w:r>
        <w:rPr>
          <w:rFonts w:hint="eastAsia" w:ascii="Times New Roman" w:hAnsi="Times New Roman" w:eastAsia="仿宋" w:cs="Times New Roman"/>
          <w:b w:val="0"/>
          <w:bCs w:val="0"/>
          <w:color w:val="auto"/>
          <w:sz w:val="32"/>
          <w:szCs w:val="32"/>
          <w:highlight w:val="none"/>
          <w:u w:val="none"/>
          <w:shd w:val="clear" w:color="auto" w:fill="auto"/>
          <w:lang w:eastAsia="zh-CN"/>
        </w:rPr>
        <w:t>”</w:t>
      </w:r>
      <w:r>
        <w:rPr>
          <w:rFonts w:hint="default" w:ascii="Times New Roman" w:hAnsi="Times New Roman" w:eastAsia="仿宋" w:cs="Times New Roman"/>
          <w:b w:val="0"/>
          <w:bCs w:val="0"/>
          <w:color w:val="auto"/>
          <w:sz w:val="32"/>
          <w:szCs w:val="32"/>
          <w:highlight w:val="none"/>
          <w:u w:val="none"/>
          <w:shd w:val="clear" w:color="auto" w:fill="auto"/>
          <w:lang w:eastAsia="zh-CN"/>
        </w:rPr>
        <w:t>农村公路的总要求，以补短板、强管养、提服务、促发展为重点，聚焦服务</w:t>
      </w:r>
      <w:r>
        <w:rPr>
          <w:rFonts w:hint="eastAsia" w:ascii="Times New Roman" w:hAnsi="Times New Roman" w:eastAsia="仿宋" w:cs="Times New Roman"/>
          <w:b w:val="0"/>
          <w:bCs w:val="0"/>
          <w:color w:val="auto"/>
          <w:sz w:val="32"/>
          <w:szCs w:val="32"/>
          <w:highlight w:val="none"/>
          <w:u w:val="none"/>
          <w:shd w:val="clear" w:color="auto" w:fill="auto"/>
          <w:lang w:eastAsia="zh-CN"/>
        </w:rPr>
        <w:t>“</w:t>
      </w:r>
      <w:r>
        <w:rPr>
          <w:rFonts w:hint="default" w:ascii="Times New Roman" w:hAnsi="Times New Roman" w:eastAsia="仿宋" w:cs="Times New Roman"/>
          <w:b w:val="0"/>
          <w:bCs w:val="0"/>
          <w:color w:val="auto"/>
          <w:sz w:val="32"/>
          <w:szCs w:val="32"/>
          <w:highlight w:val="none"/>
          <w:u w:val="none"/>
          <w:shd w:val="clear" w:color="auto" w:fill="auto"/>
          <w:lang w:eastAsia="zh-CN"/>
        </w:rPr>
        <w:t>三农</w:t>
      </w:r>
      <w:r>
        <w:rPr>
          <w:rFonts w:hint="eastAsia" w:ascii="Times New Roman" w:hAnsi="Times New Roman" w:eastAsia="仿宋" w:cs="Times New Roman"/>
          <w:b w:val="0"/>
          <w:bCs w:val="0"/>
          <w:color w:val="auto"/>
          <w:sz w:val="32"/>
          <w:szCs w:val="32"/>
          <w:highlight w:val="none"/>
          <w:u w:val="none"/>
          <w:shd w:val="clear" w:color="auto" w:fill="auto"/>
          <w:lang w:eastAsia="zh-CN"/>
        </w:rPr>
        <w:t>”</w:t>
      </w:r>
      <w:r>
        <w:rPr>
          <w:rFonts w:hint="default" w:ascii="Times New Roman" w:hAnsi="Times New Roman" w:eastAsia="仿宋" w:cs="Times New Roman"/>
          <w:b w:val="0"/>
          <w:bCs w:val="0"/>
          <w:color w:val="auto"/>
          <w:sz w:val="32"/>
          <w:szCs w:val="32"/>
          <w:highlight w:val="none"/>
          <w:u w:val="none"/>
          <w:shd w:val="clear" w:color="auto" w:fill="auto"/>
          <w:lang w:eastAsia="zh-CN"/>
        </w:rPr>
        <w:t>，加快实现</w:t>
      </w:r>
      <w:r>
        <w:rPr>
          <w:rFonts w:hint="eastAsia" w:ascii="Times New Roman" w:hAnsi="Times New Roman" w:eastAsia="仿宋" w:cs="Times New Roman"/>
          <w:b w:val="0"/>
          <w:bCs w:val="0"/>
          <w:color w:val="auto"/>
          <w:sz w:val="32"/>
          <w:szCs w:val="32"/>
          <w:highlight w:val="none"/>
          <w:u w:val="none"/>
          <w:shd w:val="clear" w:color="auto" w:fill="auto"/>
          <w:lang w:eastAsia="zh-CN"/>
        </w:rPr>
        <w:t>“</w:t>
      </w:r>
      <w:r>
        <w:rPr>
          <w:rFonts w:hint="default" w:ascii="Times New Roman" w:hAnsi="Times New Roman" w:eastAsia="仿宋" w:cs="Times New Roman"/>
          <w:b w:val="0"/>
          <w:bCs w:val="0"/>
          <w:color w:val="auto"/>
          <w:sz w:val="32"/>
          <w:szCs w:val="32"/>
          <w:highlight w:val="none"/>
          <w:u w:val="none"/>
          <w:shd w:val="clear" w:color="auto" w:fill="auto"/>
          <w:lang w:eastAsia="zh-CN"/>
        </w:rPr>
        <w:t>四好农村路</w:t>
      </w:r>
      <w:r>
        <w:rPr>
          <w:rFonts w:hint="eastAsia" w:ascii="Times New Roman" w:hAnsi="Times New Roman" w:eastAsia="仿宋" w:cs="Times New Roman"/>
          <w:b w:val="0"/>
          <w:bCs w:val="0"/>
          <w:color w:val="auto"/>
          <w:sz w:val="32"/>
          <w:szCs w:val="32"/>
          <w:highlight w:val="none"/>
          <w:u w:val="none"/>
          <w:shd w:val="clear" w:color="auto" w:fill="auto"/>
          <w:lang w:eastAsia="zh-CN"/>
        </w:rPr>
        <w:t>”</w:t>
      </w:r>
      <w:r>
        <w:rPr>
          <w:rFonts w:hint="default" w:ascii="Times New Roman" w:hAnsi="Times New Roman" w:eastAsia="仿宋" w:cs="Times New Roman"/>
          <w:b w:val="0"/>
          <w:bCs w:val="0"/>
          <w:color w:val="auto"/>
          <w:sz w:val="32"/>
          <w:szCs w:val="32"/>
          <w:highlight w:val="none"/>
          <w:u w:val="none"/>
          <w:shd w:val="clear" w:color="auto" w:fill="auto"/>
          <w:lang w:eastAsia="zh-CN"/>
        </w:rPr>
        <w:t>建设从区域示范引领向全域达标发展转变，全方位提质扩面，推动全市</w:t>
      </w:r>
      <w:r>
        <w:rPr>
          <w:rFonts w:hint="eastAsia" w:ascii="Times New Roman" w:hAnsi="Times New Roman" w:eastAsia="仿宋" w:cs="Times New Roman"/>
          <w:b w:val="0"/>
          <w:bCs w:val="0"/>
          <w:color w:val="auto"/>
          <w:sz w:val="32"/>
          <w:szCs w:val="32"/>
          <w:highlight w:val="none"/>
          <w:u w:val="none"/>
          <w:shd w:val="clear" w:color="auto" w:fill="auto"/>
          <w:lang w:eastAsia="zh-CN"/>
        </w:rPr>
        <w:t>“</w:t>
      </w:r>
      <w:r>
        <w:rPr>
          <w:rFonts w:hint="default" w:ascii="Times New Roman" w:hAnsi="Times New Roman" w:eastAsia="仿宋" w:cs="Times New Roman"/>
          <w:b w:val="0"/>
          <w:bCs w:val="0"/>
          <w:color w:val="auto"/>
          <w:sz w:val="32"/>
          <w:szCs w:val="32"/>
          <w:highlight w:val="none"/>
          <w:u w:val="none"/>
          <w:shd w:val="clear" w:color="auto" w:fill="auto"/>
          <w:lang w:eastAsia="zh-CN"/>
        </w:rPr>
        <w:t>四好农村路</w:t>
      </w:r>
      <w:r>
        <w:rPr>
          <w:rFonts w:hint="eastAsia" w:ascii="Times New Roman" w:hAnsi="Times New Roman" w:eastAsia="仿宋" w:cs="Times New Roman"/>
          <w:b w:val="0"/>
          <w:bCs w:val="0"/>
          <w:color w:val="auto"/>
          <w:sz w:val="32"/>
          <w:szCs w:val="32"/>
          <w:highlight w:val="none"/>
          <w:u w:val="none"/>
          <w:shd w:val="clear" w:color="auto" w:fill="auto"/>
          <w:lang w:eastAsia="zh-CN"/>
        </w:rPr>
        <w:t>”</w:t>
      </w:r>
      <w:r>
        <w:rPr>
          <w:rFonts w:hint="default" w:ascii="Times New Roman" w:hAnsi="Times New Roman" w:eastAsia="仿宋" w:cs="Times New Roman"/>
          <w:b w:val="0"/>
          <w:bCs w:val="0"/>
          <w:color w:val="auto"/>
          <w:sz w:val="32"/>
          <w:szCs w:val="32"/>
          <w:highlight w:val="none"/>
          <w:u w:val="none"/>
          <w:shd w:val="clear" w:color="auto" w:fill="auto"/>
          <w:lang w:eastAsia="zh-CN"/>
        </w:rPr>
        <w:t>高质量发展，确保2022年底前创建</w:t>
      </w:r>
      <w:r>
        <w:rPr>
          <w:rFonts w:hint="eastAsia" w:ascii="Times New Roman" w:hAnsi="Times New Roman" w:eastAsia="仿宋" w:cs="Times New Roman"/>
          <w:b w:val="0"/>
          <w:bCs w:val="0"/>
          <w:color w:val="auto"/>
          <w:sz w:val="32"/>
          <w:szCs w:val="32"/>
          <w:highlight w:val="none"/>
          <w:u w:val="none"/>
          <w:shd w:val="clear" w:color="auto" w:fill="auto"/>
          <w:lang w:eastAsia="zh-CN"/>
        </w:rPr>
        <w:t>“</w:t>
      </w:r>
      <w:r>
        <w:rPr>
          <w:rFonts w:hint="default" w:ascii="Times New Roman" w:hAnsi="Times New Roman" w:eastAsia="仿宋" w:cs="Times New Roman"/>
          <w:b w:val="0"/>
          <w:bCs w:val="0"/>
          <w:color w:val="auto"/>
          <w:sz w:val="32"/>
          <w:szCs w:val="32"/>
          <w:highlight w:val="none"/>
          <w:u w:val="none"/>
          <w:shd w:val="clear" w:color="auto" w:fill="auto"/>
          <w:lang w:eastAsia="zh-CN"/>
        </w:rPr>
        <w:t>四好农村路</w:t>
      </w:r>
      <w:r>
        <w:rPr>
          <w:rFonts w:hint="eastAsia" w:ascii="Times New Roman" w:hAnsi="Times New Roman" w:eastAsia="仿宋" w:cs="Times New Roman"/>
          <w:b w:val="0"/>
          <w:bCs w:val="0"/>
          <w:color w:val="auto"/>
          <w:sz w:val="32"/>
          <w:szCs w:val="32"/>
          <w:highlight w:val="none"/>
          <w:u w:val="none"/>
          <w:shd w:val="clear" w:color="auto" w:fill="auto"/>
          <w:lang w:eastAsia="zh-CN"/>
        </w:rPr>
        <w:t>”</w:t>
      </w:r>
      <w:r>
        <w:rPr>
          <w:rFonts w:hint="default" w:ascii="Times New Roman" w:hAnsi="Times New Roman" w:eastAsia="仿宋" w:cs="Times New Roman"/>
          <w:b w:val="0"/>
          <w:bCs w:val="0"/>
          <w:color w:val="auto"/>
          <w:sz w:val="32"/>
          <w:szCs w:val="32"/>
          <w:highlight w:val="none"/>
          <w:u w:val="none"/>
          <w:shd w:val="clear" w:color="auto" w:fill="auto"/>
          <w:lang w:eastAsia="zh-CN"/>
        </w:rPr>
        <w:t>示范市，力争2024年底全部县区</w:t>
      </w:r>
      <w:r>
        <w:rPr>
          <w:rFonts w:hint="default" w:ascii="Times New Roman" w:hAnsi="Times New Roman" w:eastAsia="仿宋" w:cs="Times New Roman"/>
          <w:b w:val="0"/>
          <w:bCs w:val="0"/>
          <w:color w:val="auto"/>
          <w:sz w:val="32"/>
          <w:szCs w:val="32"/>
          <w:highlight w:val="none"/>
          <w:u w:val="none"/>
          <w:shd w:val="clear" w:color="auto" w:fill="auto"/>
          <w:lang w:val="en-US" w:eastAsia="zh-CN"/>
        </w:rPr>
        <w:t>创建完成或</w:t>
      </w:r>
      <w:r>
        <w:rPr>
          <w:rFonts w:hint="default" w:ascii="Times New Roman" w:hAnsi="Times New Roman" w:eastAsia="仿宋" w:cs="Times New Roman"/>
          <w:b w:val="0"/>
          <w:bCs w:val="0"/>
          <w:color w:val="auto"/>
          <w:sz w:val="32"/>
          <w:szCs w:val="32"/>
          <w:highlight w:val="none"/>
          <w:u w:val="none"/>
          <w:shd w:val="clear" w:color="auto" w:fill="auto"/>
          <w:lang w:eastAsia="zh-CN"/>
        </w:rPr>
        <w:t>达到省级</w:t>
      </w:r>
      <w:r>
        <w:rPr>
          <w:rFonts w:hint="eastAsia" w:ascii="Times New Roman" w:hAnsi="Times New Roman" w:eastAsia="仿宋" w:cs="Times New Roman"/>
          <w:b w:val="0"/>
          <w:bCs w:val="0"/>
          <w:color w:val="auto"/>
          <w:sz w:val="32"/>
          <w:szCs w:val="32"/>
          <w:highlight w:val="none"/>
          <w:u w:val="none"/>
          <w:shd w:val="clear" w:color="auto" w:fill="auto"/>
          <w:lang w:eastAsia="zh-CN"/>
        </w:rPr>
        <w:t>“</w:t>
      </w:r>
      <w:r>
        <w:rPr>
          <w:rFonts w:hint="default" w:ascii="Times New Roman" w:hAnsi="Times New Roman" w:eastAsia="仿宋" w:cs="Times New Roman"/>
          <w:b w:val="0"/>
          <w:bCs w:val="0"/>
          <w:color w:val="auto"/>
          <w:sz w:val="32"/>
          <w:szCs w:val="32"/>
          <w:highlight w:val="none"/>
          <w:u w:val="none"/>
          <w:shd w:val="clear" w:color="auto" w:fill="auto"/>
          <w:lang w:eastAsia="zh-CN"/>
        </w:rPr>
        <w:t>四好农村路</w:t>
      </w:r>
      <w:r>
        <w:rPr>
          <w:rFonts w:hint="eastAsia" w:ascii="Times New Roman" w:hAnsi="Times New Roman" w:eastAsia="仿宋" w:cs="Times New Roman"/>
          <w:b w:val="0"/>
          <w:bCs w:val="0"/>
          <w:color w:val="auto"/>
          <w:sz w:val="32"/>
          <w:szCs w:val="32"/>
          <w:highlight w:val="none"/>
          <w:u w:val="none"/>
          <w:shd w:val="clear" w:color="auto" w:fill="auto"/>
          <w:lang w:eastAsia="zh-CN"/>
        </w:rPr>
        <w:t>”</w:t>
      </w:r>
      <w:r>
        <w:rPr>
          <w:rFonts w:hint="default" w:ascii="Times New Roman" w:hAnsi="Times New Roman" w:eastAsia="仿宋" w:cs="Times New Roman"/>
          <w:b w:val="0"/>
          <w:bCs w:val="0"/>
          <w:color w:val="auto"/>
          <w:sz w:val="32"/>
          <w:szCs w:val="32"/>
          <w:highlight w:val="none"/>
          <w:u w:val="none"/>
          <w:shd w:val="clear" w:color="auto" w:fill="auto"/>
          <w:lang w:eastAsia="zh-CN"/>
        </w:rPr>
        <w:t>示范县标准，并建成1-2个省级及以上城乡交通运输一体化示范县，为全面推进乡村振兴、加快农业农村现代化提供坚实的农村交通运输保障。</w:t>
      </w:r>
    </w:p>
    <w:p>
      <w:pPr>
        <w:keepNext w:val="0"/>
        <w:keepLines w:val="0"/>
        <w:pageBreakBefore w:val="0"/>
        <w:widowControl w:val="0"/>
        <w:kinsoku/>
        <w:wordWrap/>
        <w:overflowPunct/>
        <w:autoSpaceDE/>
        <w:autoSpaceDN/>
        <w:bidi w:val="0"/>
        <w:adjustRightInd/>
        <w:snapToGrid/>
        <w:spacing w:line="636" w:lineRule="exact"/>
        <w:ind w:firstLine="640" w:firstLineChars="200"/>
        <w:rPr>
          <w:rFonts w:hint="default" w:ascii="Times New Roman" w:hAnsi="Times New Roman" w:eastAsia="仿宋" w:cs="Times New Roman"/>
          <w:b w:val="0"/>
          <w:bCs w:val="0"/>
          <w:color w:val="auto"/>
          <w:sz w:val="32"/>
          <w:szCs w:val="32"/>
          <w:u w:val="none"/>
          <w:lang w:val="en-US" w:eastAsia="zh-CN"/>
        </w:rPr>
      </w:pPr>
      <w:r>
        <w:rPr>
          <w:rFonts w:hint="default" w:ascii="Times New Roman" w:hAnsi="Times New Roman" w:eastAsia="仿宋" w:cs="Times New Roman"/>
          <w:b w:val="0"/>
          <w:bCs w:val="0"/>
          <w:color w:val="auto"/>
          <w:sz w:val="32"/>
          <w:szCs w:val="32"/>
          <w:u w:val="none"/>
          <w:lang w:val="en-US" w:eastAsia="zh-CN"/>
        </w:rPr>
        <w:t>5</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南阳市内河航运建设行动。规划实施南阳内河航运</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322543</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工程，即对白河、唐河、丹江3条河流进行航运开发，全市新增通航里程200公里以上，完成投资200亿元以上，通航里程达到500公里，建设南阳港中心港区、唐河港区、新野港区、社旗港区4个港区，货物吞吐量达到3000万吨。重点建设唐河省界至社旗航运工程项目、白河省界至南阳航运工程项目。</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十四五</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期间，建成唐河航运项目一期66公里，加快推进唐河航运项目二期、白河航运工程，完成投资约150亿元。打通我市通江达海水运大通道，水运基础设施建设补短板工作取得明显成效。加快推进</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公转水</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、铁水联运，快速融入长江经济带发展。交通区位优势向枢纽交通经济优势转化成效增强，以临港枢纽经济、通道经济为抓手的内河水运建设与关联领域加快融合，推动南阳加快构建</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空水铁公</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四位一体的立体现代化综合交通体系，促进区域经济高质量发展。</w:t>
      </w:r>
    </w:p>
    <w:p>
      <w:pPr>
        <w:keepNext w:val="0"/>
        <w:keepLines w:val="0"/>
        <w:pageBreakBefore w:val="0"/>
        <w:widowControl w:val="0"/>
        <w:numPr>
          <w:ilvl w:val="0"/>
          <w:numId w:val="0"/>
        </w:numPr>
        <w:kinsoku/>
        <w:wordWrap/>
        <w:overflowPunct/>
        <w:autoSpaceDE/>
        <w:autoSpaceDN/>
        <w:bidi w:val="0"/>
        <w:adjustRightInd/>
        <w:snapToGrid/>
        <w:spacing w:line="636" w:lineRule="exact"/>
        <w:ind w:firstLine="640" w:firstLineChars="200"/>
        <w:rPr>
          <w:rFonts w:hint="default" w:ascii="Times New Roman" w:hAnsi="Times New Roman" w:eastAsia="仿宋" w:cs="Times New Roman"/>
          <w:b w:val="0"/>
          <w:bCs w:val="0"/>
          <w:color w:val="auto"/>
          <w:sz w:val="32"/>
          <w:szCs w:val="32"/>
          <w:u w:val="none"/>
          <w:lang w:eastAsia="zh-CN"/>
        </w:rPr>
      </w:pPr>
      <w:r>
        <w:rPr>
          <w:rFonts w:hint="default" w:ascii="Times New Roman" w:hAnsi="Times New Roman" w:eastAsia="仿宋" w:cs="Times New Roman"/>
          <w:b w:val="0"/>
          <w:bCs w:val="0"/>
          <w:color w:val="auto"/>
          <w:sz w:val="32"/>
          <w:szCs w:val="32"/>
          <w:u w:val="none"/>
          <w:lang w:val="en-US" w:eastAsia="zh-CN"/>
        </w:rPr>
        <w:t>6．南阳市运输发展建设行动。</w:t>
      </w:r>
      <w:r>
        <w:rPr>
          <w:rFonts w:hint="default" w:ascii="Times New Roman" w:hAnsi="Times New Roman" w:eastAsia="仿宋" w:cs="Times New Roman"/>
          <w:b w:val="0"/>
          <w:bCs w:val="0"/>
          <w:color w:val="auto"/>
          <w:sz w:val="32"/>
          <w:szCs w:val="32"/>
        </w:rPr>
        <w:t>把握南阳打造河南省副中心城市和建设全国性综合交通枢纽城市的重要机遇，坚持新发展理念，坚持以人民为中心的发展思想，</w:t>
      </w:r>
      <w:r>
        <w:rPr>
          <w:rFonts w:hint="default" w:ascii="Times New Roman" w:hAnsi="Times New Roman" w:eastAsia="仿宋" w:cs="Times New Roman"/>
          <w:b w:val="0"/>
          <w:bCs w:val="0"/>
          <w:color w:val="auto"/>
          <w:sz w:val="32"/>
          <w:szCs w:val="32"/>
          <w:lang w:val="en-US" w:eastAsia="zh-CN"/>
        </w:rPr>
        <w:t>以</w:t>
      </w:r>
      <w:r>
        <w:rPr>
          <w:rFonts w:hint="default" w:ascii="Times New Roman" w:hAnsi="Times New Roman" w:eastAsia="仿宋" w:cs="Times New Roman"/>
          <w:b w:val="0"/>
          <w:bCs w:val="0"/>
          <w:color w:val="auto"/>
          <w:sz w:val="32"/>
          <w:szCs w:val="32"/>
        </w:rPr>
        <w:t>有效提升</w:t>
      </w:r>
      <w:r>
        <w:rPr>
          <w:rFonts w:hint="default" w:ascii="Times New Roman" w:hAnsi="Times New Roman" w:eastAsia="仿宋" w:cs="Times New Roman"/>
          <w:b w:val="0"/>
          <w:bCs w:val="0"/>
          <w:color w:val="auto"/>
          <w:sz w:val="32"/>
          <w:szCs w:val="32"/>
          <w:lang w:val="en-US" w:eastAsia="zh-CN"/>
        </w:rPr>
        <w:t>综合</w:t>
      </w:r>
      <w:r>
        <w:rPr>
          <w:rFonts w:hint="default" w:ascii="Times New Roman" w:hAnsi="Times New Roman" w:eastAsia="仿宋" w:cs="Times New Roman"/>
          <w:b w:val="0"/>
          <w:bCs w:val="0"/>
          <w:color w:val="auto"/>
          <w:sz w:val="32"/>
          <w:szCs w:val="32"/>
        </w:rPr>
        <w:t>运输服务能力和水平</w:t>
      </w:r>
      <w:r>
        <w:rPr>
          <w:rFonts w:hint="default" w:ascii="Times New Roman" w:hAnsi="Times New Roman" w:eastAsia="仿宋" w:cs="Times New Roman"/>
          <w:b w:val="0"/>
          <w:bCs w:val="0"/>
          <w:color w:val="auto"/>
          <w:sz w:val="32"/>
          <w:szCs w:val="32"/>
          <w:lang w:val="en-US" w:eastAsia="zh-CN"/>
        </w:rPr>
        <w:t>为目标</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到2025年，各种运输方式一体化融合发展水平显著提升，</w:t>
      </w:r>
      <w:r>
        <w:rPr>
          <w:rFonts w:hint="default" w:ascii="Times New Roman" w:hAnsi="Times New Roman" w:eastAsia="仿宋" w:cs="Times New Roman"/>
          <w:b w:val="0"/>
          <w:bCs w:val="0"/>
          <w:color w:val="auto"/>
          <w:sz w:val="32"/>
          <w:szCs w:val="32"/>
          <w:lang w:eastAsia="zh-CN"/>
        </w:rPr>
        <w:t>形成</w:t>
      </w:r>
      <w:r>
        <w:rPr>
          <w:rFonts w:hint="default" w:ascii="Times New Roman" w:hAnsi="Times New Roman" w:eastAsia="仿宋" w:cs="Times New Roman"/>
          <w:b w:val="0"/>
          <w:bCs w:val="0"/>
          <w:color w:val="auto"/>
          <w:sz w:val="32"/>
          <w:szCs w:val="32"/>
        </w:rPr>
        <w:t>完善</w:t>
      </w:r>
      <w:r>
        <w:rPr>
          <w:rFonts w:hint="default" w:ascii="Times New Roman" w:hAnsi="Times New Roman" w:eastAsia="仿宋" w:cs="Times New Roman"/>
          <w:b w:val="0"/>
          <w:bCs w:val="0"/>
          <w:color w:val="auto"/>
          <w:sz w:val="32"/>
          <w:szCs w:val="32"/>
          <w:lang w:eastAsia="zh-CN"/>
        </w:rPr>
        <w:t>的</w:t>
      </w:r>
      <w:r>
        <w:rPr>
          <w:rFonts w:hint="default" w:ascii="Times New Roman" w:hAnsi="Times New Roman" w:eastAsia="仿宋" w:cs="Times New Roman"/>
          <w:b w:val="0"/>
          <w:bCs w:val="0"/>
          <w:color w:val="auto"/>
          <w:sz w:val="32"/>
          <w:szCs w:val="32"/>
        </w:rPr>
        <w:t>综合运输枢纽布局，人畅其行的</w:t>
      </w:r>
      <w:r>
        <w:rPr>
          <w:rFonts w:hint="default" w:ascii="Times New Roman" w:hAnsi="Times New Roman" w:eastAsia="仿宋" w:cs="Times New Roman"/>
          <w:b w:val="0"/>
          <w:bCs w:val="0"/>
          <w:color w:val="auto"/>
          <w:sz w:val="32"/>
          <w:szCs w:val="32"/>
          <w:lang w:eastAsia="zh-CN"/>
        </w:rPr>
        <w:t>城市出行服务</w:t>
      </w:r>
      <w:r>
        <w:rPr>
          <w:rFonts w:hint="default" w:ascii="Times New Roman" w:hAnsi="Times New Roman" w:eastAsia="仿宋" w:cs="Times New Roman"/>
          <w:b w:val="0"/>
          <w:bCs w:val="0"/>
          <w:color w:val="auto"/>
          <w:sz w:val="32"/>
          <w:szCs w:val="32"/>
        </w:rPr>
        <w:t>系统和物畅其流的货运系统更加完备，现代物流体系不断完善，交通枢纽经济</w:t>
      </w:r>
      <w:r>
        <w:rPr>
          <w:rFonts w:hint="default" w:ascii="Times New Roman" w:hAnsi="Times New Roman" w:eastAsia="仿宋" w:cs="Times New Roman"/>
          <w:b w:val="0"/>
          <w:bCs w:val="0"/>
          <w:color w:val="auto"/>
          <w:sz w:val="32"/>
          <w:szCs w:val="32"/>
          <w:lang w:eastAsia="zh-CN"/>
        </w:rPr>
        <w:t>高质量发展；</w:t>
      </w:r>
      <w:r>
        <w:rPr>
          <w:rFonts w:hint="default" w:ascii="Times New Roman" w:hAnsi="Times New Roman" w:eastAsia="仿宋" w:cs="Times New Roman"/>
          <w:b w:val="0"/>
          <w:bCs w:val="0"/>
          <w:color w:val="auto"/>
          <w:sz w:val="32"/>
          <w:szCs w:val="32"/>
        </w:rPr>
        <w:t>运输结构更加优化，农村运输服务品质全面提升</w:t>
      </w:r>
      <w:r>
        <w:rPr>
          <w:rFonts w:hint="default" w:ascii="Times New Roman" w:hAnsi="Times New Roman" w:eastAsia="仿宋" w:cs="Times New Roman"/>
          <w:b w:val="0"/>
          <w:bCs w:val="0"/>
          <w:color w:val="auto"/>
          <w:sz w:val="32"/>
          <w:szCs w:val="32"/>
          <w:lang w:eastAsia="zh-CN"/>
        </w:rPr>
        <w:t>，有效</w:t>
      </w:r>
      <w:r>
        <w:rPr>
          <w:rFonts w:hint="default" w:ascii="Times New Roman" w:hAnsi="Times New Roman" w:eastAsia="仿宋" w:cs="Times New Roman"/>
          <w:b w:val="0"/>
          <w:bCs w:val="0"/>
          <w:color w:val="auto"/>
          <w:sz w:val="32"/>
          <w:szCs w:val="32"/>
        </w:rPr>
        <w:t>助力乡村振兴</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数字化、智能化运输服务体系建设不断深入，运输装备水平大幅提高，安全应急保障更加有力，治理体系和治理能力现代化建设取得明显成效，进一步推进综合运输服务发展和提质增效，综合运输服务保障社会经济和城市运行能力</w:t>
      </w:r>
      <w:r>
        <w:rPr>
          <w:rFonts w:hint="default" w:ascii="Times New Roman" w:hAnsi="Times New Roman" w:eastAsia="仿宋" w:cs="Times New Roman"/>
          <w:b w:val="0"/>
          <w:bCs w:val="0"/>
          <w:color w:val="auto"/>
          <w:sz w:val="32"/>
          <w:szCs w:val="32"/>
          <w:lang w:val="en-US" w:eastAsia="zh-CN"/>
        </w:rPr>
        <w:t>显著增强</w:t>
      </w:r>
      <w:r>
        <w:rPr>
          <w:rFonts w:hint="default" w:ascii="Times New Roman" w:hAnsi="Times New Roman" w:eastAsia="仿宋" w:cs="Times New Roman"/>
          <w:b w:val="0"/>
          <w:bCs w:val="0"/>
          <w:color w:val="auto"/>
          <w:sz w:val="32"/>
          <w:szCs w:val="32"/>
          <w:u w:val="none"/>
          <w:lang w:eastAsia="zh-CN"/>
        </w:rPr>
        <w:t>。</w:t>
      </w:r>
    </w:p>
    <w:p>
      <w:pPr>
        <w:ind w:firstLine="640" w:firstLineChars="200"/>
        <w:rPr>
          <w:rFonts w:hint="default" w:ascii="Times New Roman" w:hAnsi="Times New Roman" w:eastAsia="仿宋" w:cs="Times New Roman"/>
          <w:b w:val="0"/>
          <w:bCs w:val="0"/>
          <w:color w:val="auto"/>
          <w:sz w:val="32"/>
          <w:szCs w:val="32"/>
          <w:u w:val="none"/>
          <w:lang w:val="en-US" w:eastAsia="zh-CN"/>
        </w:rPr>
      </w:pPr>
      <w:r>
        <w:rPr>
          <w:rFonts w:hint="default" w:ascii="Times New Roman" w:hAnsi="Times New Roman" w:eastAsia="仿宋" w:cs="Times New Roman"/>
          <w:b w:val="0"/>
          <w:bCs w:val="0"/>
          <w:color w:val="auto"/>
          <w:sz w:val="32"/>
          <w:szCs w:val="32"/>
          <w:u w:val="none"/>
          <w:lang w:val="en-US" w:eastAsia="zh-CN"/>
        </w:rPr>
        <w:t>7</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南阳市货车超限超载治理交通强国建设行动。根据省交通运输厅关于推进货车超限超载治理交通强国建设试点工作的部署和要求，认真落实市委市政府关于交通强市的决策部署，紧紧围绕全国性综合交通枢纽城市建设，进一步凝聚共识、完善举措、强化保障，为更好地融入和服务我市建设河南省副中心城市提供坚实支撑和保障。紧紧围绕源头监管、联合执法、治超非现场、执法信息融合、信用治超体系监管等方面开展试点先行，通过3年时间，基本实现部门联合治超常态化制度化；健全完善信用治超体系，由</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管行为</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向</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管信用</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转型；努力达到执法信息融合共享，执法效率大幅提升，</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百吨王</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等严重超限超载行为基本绝迹；基本实现全市重点货运源头单位、重点桥梁、重要路段、重要通道治超网络100%全覆盖的预期目标。各县（市、区）政府要统筹财政资金投入，落实专项项目资金，争取通过3年时间，资金投入达到2.4亿元以上，快速推进执法信息平台、治超非现场执法建设及超限检测站升级改造等项目建设取得成效，实现源头治理、动态监控、及时惩处、事后追查的一体化科技治超体系，对全市货车超限超载治理工作起到支撑作用，形成一批在交通强国建设中具有引领示范作用的试点项目，为全面推进交通强国建设当好先行，为我市经济社会发展和交通运输安全提供坚强有力保障。</w:t>
      </w:r>
    </w:p>
    <w:p>
      <w:pPr>
        <w:keepNext w:val="0"/>
        <w:keepLines w:val="0"/>
        <w:pageBreakBefore w:val="0"/>
        <w:widowControl w:val="0"/>
        <w:numPr>
          <w:ilvl w:val="0"/>
          <w:numId w:val="0"/>
        </w:numPr>
        <w:kinsoku/>
        <w:wordWrap/>
        <w:overflowPunct/>
        <w:autoSpaceDE/>
        <w:autoSpaceDN/>
        <w:bidi w:val="0"/>
        <w:adjustRightInd/>
        <w:snapToGrid/>
        <w:spacing w:line="636" w:lineRule="exact"/>
        <w:ind w:firstLine="640" w:firstLineChars="200"/>
        <w:rPr>
          <w:rFonts w:hint="default" w:ascii="Times New Roman" w:hAnsi="Times New Roman" w:eastAsia="黑体" w:cs="Times New Roman"/>
          <w:b w:val="0"/>
          <w:bCs w:val="0"/>
          <w:color w:val="auto"/>
          <w:sz w:val="32"/>
          <w:szCs w:val="32"/>
          <w:u w:val="none"/>
          <w:lang w:val="en-US" w:eastAsia="zh-CN"/>
        </w:rPr>
      </w:pPr>
      <w:r>
        <w:rPr>
          <w:rFonts w:hint="default" w:ascii="Times New Roman" w:hAnsi="Times New Roman" w:eastAsia="黑体" w:cs="Times New Roman"/>
          <w:b w:val="0"/>
          <w:bCs w:val="0"/>
          <w:color w:val="auto"/>
          <w:sz w:val="32"/>
          <w:szCs w:val="32"/>
          <w:u w:val="none"/>
          <w:lang w:val="en-US" w:eastAsia="zh-CN"/>
        </w:rPr>
        <w:t>三、组织保障</w:t>
      </w:r>
    </w:p>
    <w:p>
      <w:pPr>
        <w:keepNext w:val="0"/>
        <w:keepLines w:val="0"/>
        <w:pageBreakBefore w:val="0"/>
        <w:widowControl w:val="0"/>
        <w:kinsoku/>
        <w:wordWrap/>
        <w:overflowPunct/>
        <w:topLinePunct w:val="0"/>
        <w:autoSpaceDE/>
        <w:autoSpaceDN/>
        <w:bidi w:val="0"/>
        <w:adjustRightInd/>
        <w:snapToGrid/>
        <w:spacing w:before="1" w:line="630" w:lineRule="exact"/>
        <w:ind w:firstLine="619"/>
        <w:textAlignment w:val="auto"/>
        <w:rPr>
          <w:rFonts w:hint="default" w:ascii="Times New Roman" w:hAnsi="Times New Roman" w:eastAsia="仿宋" w:cs="Times New Roman"/>
          <w:b w:val="0"/>
          <w:bCs w:val="0"/>
          <w:color w:val="auto"/>
          <w:sz w:val="32"/>
          <w:szCs w:val="32"/>
          <w:u w:val="none"/>
          <w:lang w:val="en-US" w:eastAsia="zh-CN"/>
        </w:rPr>
      </w:pPr>
      <w:r>
        <w:rPr>
          <w:rFonts w:hint="default" w:ascii="Times New Roman" w:hAnsi="Times New Roman" w:eastAsia="楷体" w:cs="Times New Roman"/>
          <w:b w:val="0"/>
          <w:bCs w:val="0"/>
          <w:color w:val="auto"/>
          <w:kern w:val="2"/>
          <w:sz w:val="32"/>
          <w:szCs w:val="32"/>
          <w:u w:val="none"/>
          <w:lang w:val="en-US" w:eastAsia="zh-CN" w:bidi="ar-SA"/>
        </w:rPr>
        <w:t>（一）加强组织领导。</w:t>
      </w:r>
      <w:r>
        <w:rPr>
          <w:rFonts w:hint="default" w:ascii="Times New Roman" w:hAnsi="Times New Roman" w:eastAsia="仿宋" w:cs="Times New Roman"/>
          <w:b w:val="0"/>
          <w:bCs w:val="0"/>
          <w:color w:val="auto"/>
          <w:sz w:val="32"/>
          <w:szCs w:val="32"/>
          <w:u w:val="none"/>
          <w:lang w:val="en-US" w:eastAsia="zh-CN"/>
        </w:rPr>
        <w:t>加强党的领导，汇聚发展合力，以党建</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第一责任</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引领和保障项目建设</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第一要务</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加快交通高质量高效率跨越发展。进一步完善市基础能力建设指挥部功能，负责研究、协调、决定交通重大基础设施项目建设的重大问题、重大事项。指挥部办公室强化整体指导和统筹协调，抓好部署落实。各县区人民政府、管委会要对标成立领导机构，按照事权责任，负责投资人招标、用地手续办理、矿产压覆补偿、征地拆迁实施等工作</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保障用地供给和土源供应</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创造良好建设环境。各级交通运输、发展改革、财政、自然资源、生态环境、住房城乡建设、水利、文化和旅游等部门立足发展大局、强化责任意识，加强协作配合，市发展和改革委支持项目单位申请容缺办理，加快项目立项手续办理，市自然资源和规划局建立交通使用土地</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绿色通道</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和联动审批机制，加快用地手续审批。各级各部门按照时间节点和责任分工，坚持上下联动、统筹协作、凝心聚力，确保全市在交通重大基础设施项目建设中</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一张图</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部署、</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一盘棋</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推进。</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仿宋" w:cs="Times New Roman"/>
          <w:b w:val="0"/>
          <w:bCs w:val="0"/>
          <w:color w:val="auto"/>
          <w:spacing w:val="6"/>
          <w:sz w:val="32"/>
          <w:szCs w:val="32"/>
          <w:u w:val="none"/>
          <w:lang w:val="en-US" w:eastAsia="zh-CN"/>
        </w:rPr>
      </w:pPr>
      <w:r>
        <w:rPr>
          <w:rFonts w:hint="default" w:ascii="Times New Roman" w:hAnsi="Times New Roman" w:eastAsia="楷体" w:cs="Times New Roman"/>
          <w:b w:val="0"/>
          <w:bCs w:val="0"/>
          <w:color w:val="auto"/>
          <w:kern w:val="2"/>
          <w:sz w:val="32"/>
          <w:szCs w:val="32"/>
          <w:u w:val="none"/>
          <w:lang w:val="en-US" w:eastAsia="zh-CN" w:bidi="ar-SA"/>
        </w:rPr>
        <w:t>（二）聚力项目建设。</w:t>
      </w:r>
      <w:r>
        <w:rPr>
          <w:rFonts w:hint="default" w:ascii="Times New Roman" w:hAnsi="Times New Roman" w:eastAsia="仿宋" w:cs="Times New Roman"/>
          <w:b w:val="0"/>
          <w:bCs w:val="0"/>
          <w:color w:val="auto"/>
          <w:spacing w:val="6"/>
          <w:sz w:val="32"/>
          <w:szCs w:val="32"/>
          <w:u w:val="none"/>
          <w:lang w:val="en-US" w:eastAsia="zh-CN"/>
        </w:rPr>
        <w:t>各级各部门要坚持</w:t>
      </w:r>
      <w:r>
        <w:rPr>
          <w:rFonts w:hint="eastAsia" w:ascii="Times New Roman" w:hAnsi="Times New Roman" w:eastAsia="仿宋" w:cs="Times New Roman"/>
          <w:b w:val="0"/>
          <w:bCs w:val="0"/>
          <w:color w:val="auto"/>
          <w:spacing w:val="6"/>
          <w:sz w:val="32"/>
          <w:szCs w:val="32"/>
          <w:u w:val="none"/>
          <w:lang w:val="en-US" w:eastAsia="zh-CN"/>
        </w:rPr>
        <w:t>“</w:t>
      </w:r>
      <w:r>
        <w:rPr>
          <w:rFonts w:hint="default" w:ascii="Times New Roman" w:hAnsi="Times New Roman" w:eastAsia="仿宋" w:cs="Times New Roman"/>
          <w:b w:val="0"/>
          <w:bCs w:val="0"/>
          <w:color w:val="auto"/>
          <w:spacing w:val="6"/>
          <w:sz w:val="32"/>
          <w:szCs w:val="32"/>
          <w:u w:val="none"/>
          <w:lang w:val="en-US" w:eastAsia="zh-CN"/>
        </w:rPr>
        <w:t>项目为王</w:t>
      </w:r>
      <w:r>
        <w:rPr>
          <w:rFonts w:hint="eastAsia" w:ascii="Times New Roman" w:hAnsi="Times New Roman" w:eastAsia="仿宋" w:cs="Times New Roman"/>
          <w:b w:val="0"/>
          <w:bCs w:val="0"/>
          <w:color w:val="auto"/>
          <w:spacing w:val="6"/>
          <w:sz w:val="32"/>
          <w:szCs w:val="32"/>
          <w:u w:val="none"/>
          <w:lang w:val="en-US" w:eastAsia="zh-CN"/>
        </w:rPr>
        <w:t>”</w:t>
      </w:r>
      <w:r>
        <w:rPr>
          <w:rFonts w:hint="default" w:ascii="Times New Roman" w:hAnsi="Times New Roman" w:eastAsia="仿宋" w:cs="Times New Roman"/>
          <w:b w:val="0"/>
          <w:bCs w:val="0"/>
          <w:color w:val="auto"/>
          <w:spacing w:val="6"/>
          <w:sz w:val="32"/>
          <w:szCs w:val="32"/>
          <w:u w:val="none"/>
          <w:lang w:val="en-US" w:eastAsia="zh-CN"/>
        </w:rPr>
        <w:t>理念，围绕交通重大基础设施项目的建设要求，谋划重大项目、制定项目清单、明确完成时限、强化质量标准，按照</w:t>
      </w:r>
      <w:r>
        <w:rPr>
          <w:rFonts w:hint="eastAsia" w:ascii="Times New Roman" w:hAnsi="Times New Roman" w:eastAsia="仿宋" w:cs="Times New Roman"/>
          <w:b w:val="0"/>
          <w:bCs w:val="0"/>
          <w:color w:val="auto"/>
          <w:spacing w:val="6"/>
          <w:sz w:val="32"/>
          <w:szCs w:val="32"/>
          <w:u w:val="none"/>
          <w:lang w:val="en-US" w:eastAsia="zh-CN"/>
        </w:rPr>
        <w:t>“</w:t>
      </w:r>
      <w:r>
        <w:rPr>
          <w:rFonts w:hint="default" w:ascii="Times New Roman" w:hAnsi="Times New Roman" w:eastAsia="仿宋" w:cs="Times New Roman"/>
          <w:b w:val="0"/>
          <w:bCs w:val="0"/>
          <w:color w:val="auto"/>
          <w:spacing w:val="6"/>
          <w:sz w:val="32"/>
          <w:szCs w:val="32"/>
          <w:u w:val="none"/>
          <w:lang w:val="en-US" w:eastAsia="zh-CN"/>
        </w:rPr>
        <w:t>建设一批、前期一批、谋划一批</w:t>
      </w:r>
      <w:r>
        <w:rPr>
          <w:rFonts w:hint="eastAsia" w:ascii="Times New Roman" w:hAnsi="Times New Roman" w:eastAsia="仿宋" w:cs="Times New Roman"/>
          <w:b w:val="0"/>
          <w:bCs w:val="0"/>
          <w:color w:val="auto"/>
          <w:spacing w:val="6"/>
          <w:sz w:val="32"/>
          <w:szCs w:val="32"/>
          <w:u w:val="none"/>
          <w:lang w:val="en-US" w:eastAsia="zh-CN"/>
        </w:rPr>
        <w:t>”</w:t>
      </w:r>
      <w:r>
        <w:rPr>
          <w:rFonts w:hint="default" w:ascii="Times New Roman" w:hAnsi="Times New Roman" w:eastAsia="仿宋" w:cs="Times New Roman"/>
          <w:b w:val="0"/>
          <w:bCs w:val="0"/>
          <w:color w:val="auto"/>
          <w:spacing w:val="6"/>
          <w:sz w:val="32"/>
          <w:szCs w:val="32"/>
          <w:u w:val="none"/>
          <w:lang w:val="en-US" w:eastAsia="zh-CN"/>
        </w:rPr>
        <w:t>的要求，压茬推进，抓好交通重大基础设施项目建设，巩固提升交通基础设施建设在经济社会发展中的基础地位。</w:t>
      </w:r>
    </w:p>
    <w:p>
      <w:pPr>
        <w:keepNext w:val="0"/>
        <w:keepLines w:val="0"/>
        <w:pageBreakBefore w:val="0"/>
        <w:widowControl w:val="0"/>
        <w:kinsoku/>
        <w:wordWrap/>
        <w:overflowPunct/>
        <w:topLinePunct w:val="0"/>
        <w:autoSpaceDE/>
        <w:autoSpaceDN/>
        <w:bidi w:val="0"/>
        <w:adjustRightInd/>
        <w:snapToGrid/>
        <w:spacing w:before="104" w:line="630" w:lineRule="exact"/>
        <w:ind w:right="61" w:firstLine="640" w:firstLineChars="200"/>
        <w:textAlignment w:val="auto"/>
        <w:rPr>
          <w:rFonts w:hint="default" w:ascii="Times New Roman" w:hAnsi="Times New Roman" w:eastAsia="仿宋" w:cs="Times New Roman"/>
          <w:b w:val="0"/>
          <w:bCs w:val="0"/>
          <w:color w:val="auto"/>
          <w:sz w:val="32"/>
          <w:szCs w:val="32"/>
          <w:u w:val="none"/>
        </w:rPr>
      </w:pPr>
      <w:r>
        <w:rPr>
          <w:rFonts w:hint="default" w:ascii="Times New Roman" w:hAnsi="Times New Roman" w:eastAsia="楷体" w:cs="Times New Roman"/>
          <w:b w:val="0"/>
          <w:bCs w:val="0"/>
          <w:color w:val="auto"/>
          <w:kern w:val="2"/>
          <w:sz w:val="32"/>
          <w:szCs w:val="32"/>
          <w:u w:val="none"/>
          <w:lang w:val="en-US" w:eastAsia="zh-CN" w:bidi="ar-SA"/>
        </w:rPr>
        <w:t>（三）强化要素保障。</w:t>
      </w:r>
      <w:r>
        <w:rPr>
          <w:rFonts w:hint="default" w:ascii="Times New Roman" w:hAnsi="Times New Roman" w:eastAsia="仿宋" w:cs="Times New Roman"/>
          <w:b w:val="0"/>
          <w:bCs w:val="0"/>
          <w:color w:val="auto"/>
          <w:sz w:val="32"/>
          <w:szCs w:val="32"/>
          <w:u w:val="none"/>
        </w:rPr>
        <w:t>根据交通重大基础设施项目建设的实际需求，强化政策支持和要素保障。</w:t>
      </w:r>
      <w:r>
        <w:rPr>
          <w:rFonts w:hint="default" w:ascii="Times New Roman" w:hAnsi="Times New Roman" w:eastAsia="仿宋" w:cs="Times New Roman"/>
          <w:b w:val="0"/>
          <w:bCs w:val="0"/>
          <w:color w:val="auto"/>
          <w:sz w:val="32"/>
          <w:szCs w:val="32"/>
          <w:u w:val="none"/>
          <w:lang w:val="en-US" w:eastAsia="zh-CN"/>
        </w:rPr>
        <w:t>市发展改革委、</w:t>
      </w:r>
      <w:r>
        <w:rPr>
          <w:rFonts w:hint="default" w:ascii="Times New Roman" w:hAnsi="Times New Roman" w:eastAsia="仿宋" w:cs="Times New Roman"/>
          <w:b w:val="0"/>
          <w:bCs w:val="0"/>
          <w:color w:val="auto"/>
          <w:sz w:val="32"/>
          <w:szCs w:val="32"/>
          <w:u w:val="none"/>
        </w:rPr>
        <w:t>财政</w:t>
      </w:r>
      <w:r>
        <w:rPr>
          <w:rFonts w:hint="default" w:ascii="Times New Roman" w:hAnsi="Times New Roman" w:eastAsia="仿宋" w:cs="Times New Roman"/>
          <w:b w:val="0"/>
          <w:bCs w:val="0"/>
          <w:color w:val="auto"/>
          <w:sz w:val="32"/>
          <w:szCs w:val="32"/>
          <w:u w:val="none"/>
          <w:lang w:val="en-US" w:eastAsia="zh-CN"/>
        </w:rPr>
        <w:t>局</w:t>
      </w:r>
      <w:r>
        <w:rPr>
          <w:rFonts w:hint="default" w:ascii="Times New Roman" w:hAnsi="Times New Roman" w:eastAsia="仿宋" w:cs="Times New Roman"/>
          <w:b w:val="0"/>
          <w:bCs w:val="0"/>
          <w:color w:val="auto"/>
          <w:sz w:val="32"/>
          <w:szCs w:val="32"/>
          <w:u w:val="none"/>
        </w:rPr>
        <w:t>要积极支持专项债券用于</w:t>
      </w:r>
      <w:r>
        <w:rPr>
          <w:rFonts w:hint="default" w:ascii="Times New Roman" w:hAnsi="Times New Roman" w:eastAsia="仿宋" w:cs="Times New Roman"/>
          <w:b w:val="0"/>
          <w:bCs w:val="0"/>
          <w:color w:val="auto"/>
          <w:sz w:val="32"/>
          <w:szCs w:val="32"/>
          <w:u w:val="none"/>
          <w:lang w:val="en-US" w:eastAsia="zh-CN"/>
        </w:rPr>
        <w:t>交通基础设施建设</w:t>
      </w:r>
      <w:r>
        <w:rPr>
          <w:rFonts w:hint="default" w:ascii="Times New Roman" w:hAnsi="Times New Roman" w:eastAsia="仿宋" w:cs="Times New Roman"/>
          <w:b w:val="0"/>
          <w:bCs w:val="0"/>
          <w:color w:val="auto"/>
          <w:sz w:val="32"/>
          <w:szCs w:val="32"/>
          <w:u w:val="none"/>
        </w:rPr>
        <w:t>。</w:t>
      </w:r>
      <w:r>
        <w:rPr>
          <w:rFonts w:hint="default" w:ascii="Times New Roman" w:hAnsi="Times New Roman" w:eastAsia="仿宋" w:cs="Times New Roman"/>
          <w:b w:val="0"/>
          <w:bCs w:val="0"/>
          <w:color w:val="auto"/>
          <w:sz w:val="32"/>
          <w:szCs w:val="32"/>
          <w:u w:val="none"/>
          <w:lang w:val="en-US" w:eastAsia="zh-CN"/>
        </w:rPr>
        <w:t>市财政局负责采取综合措施</w:t>
      </w:r>
      <w:r>
        <w:rPr>
          <w:rFonts w:hint="default"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lang w:val="en-US" w:eastAsia="zh-CN"/>
        </w:rPr>
        <w:t>充分</w:t>
      </w:r>
      <w:r>
        <w:rPr>
          <w:rFonts w:hint="default" w:ascii="Times New Roman" w:hAnsi="Times New Roman" w:eastAsia="仿宋" w:cs="Times New Roman"/>
          <w:b w:val="0"/>
          <w:bCs w:val="0"/>
          <w:color w:val="auto"/>
          <w:sz w:val="32"/>
          <w:szCs w:val="32"/>
          <w:u w:val="none"/>
        </w:rPr>
        <w:t>发挥各级投融资平台作用，增强投融资平台融资能力</w:t>
      </w:r>
      <w:r>
        <w:rPr>
          <w:rFonts w:hint="default"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lang w:val="en-US" w:eastAsia="zh-CN"/>
        </w:rPr>
        <w:t>南阳交通建设投资集团有限公司和</w:t>
      </w:r>
      <w:r>
        <w:rPr>
          <w:rFonts w:hint="default" w:ascii="Times New Roman" w:hAnsi="Times New Roman" w:eastAsia="仿宋" w:cs="Times New Roman"/>
          <w:b w:val="0"/>
          <w:bCs w:val="0"/>
          <w:sz w:val="32"/>
          <w:szCs w:val="32"/>
          <w:highlight w:val="none"/>
        </w:rPr>
        <w:t>南阳市城乡交通发展投资集团</w:t>
      </w:r>
      <w:r>
        <w:rPr>
          <w:rFonts w:hint="default" w:ascii="Times New Roman" w:hAnsi="Times New Roman" w:eastAsia="仿宋" w:cs="Times New Roman"/>
          <w:b w:val="0"/>
          <w:bCs w:val="0"/>
          <w:sz w:val="32"/>
          <w:szCs w:val="32"/>
          <w:highlight w:val="none"/>
          <w:lang w:eastAsia="zh-CN"/>
        </w:rPr>
        <w:t>有限公司</w:t>
      </w:r>
      <w:r>
        <w:rPr>
          <w:rFonts w:hint="default" w:ascii="Times New Roman" w:hAnsi="Times New Roman" w:eastAsia="仿宋" w:cs="Times New Roman"/>
          <w:b w:val="0"/>
          <w:bCs w:val="0"/>
          <w:color w:val="auto"/>
          <w:sz w:val="32"/>
          <w:szCs w:val="32"/>
          <w:u w:val="none"/>
        </w:rPr>
        <w:t>要提升运营管理水平，整合资源资产，释放融资活力，提升结构化融资水平，充分运用各类金融政策，不断拓宽融资渠道，扩大融资规模，提供资金保障。</w:t>
      </w:r>
      <w:r>
        <w:rPr>
          <w:rFonts w:hint="default" w:ascii="Times New Roman" w:hAnsi="Times New Roman" w:eastAsia="仿宋" w:cs="Times New Roman"/>
          <w:b w:val="0"/>
          <w:bCs w:val="0"/>
          <w:color w:val="auto"/>
          <w:sz w:val="32"/>
          <w:szCs w:val="32"/>
          <w:u w:val="none"/>
          <w:lang w:val="en-US" w:eastAsia="zh-CN"/>
        </w:rPr>
        <w:t>市交通运输局、</w:t>
      </w:r>
      <w:r>
        <w:rPr>
          <w:rFonts w:hint="default" w:ascii="Times New Roman" w:hAnsi="Times New Roman" w:eastAsia="仿宋" w:cs="Times New Roman"/>
          <w:b w:val="0"/>
          <w:bCs w:val="0"/>
          <w:color w:val="auto"/>
          <w:sz w:val="32"/>
          <w:szCs w:val="32"/>
          <w:u w:val="none"/>
        </w:rPr>
        <w:t>发展</w:t>
      </w:r>
      <w:r>
        <w:rPr>
          <w:rFonts w:hint="default" w:ascii="Times New Roman" w:hAnsi="Times New Roman" w:eastAsia="仿宋" w:cs="Times New Roman"/>
          <w:b w:val="0"/>
          <w:bCs w:val="0"/>
          <w:color w:val="auto"/>
          <w:sz w:val="32"/>
          <w:szCs w:val="32"/>
          <w:u w:val="none"/>
          <w:lang w:eastAsia="zh-CN"/>
        </w:rPr>
        <w:t>和</w:t>
      </w:r>
      <w:r>
        <w:rPr>
          <w:rFonts w:hint="default" w:ascii="Times New Roman" w:hAnsi="Times New Roman" w:eastAsia="仿宋" w:cs="Times New Roman"/>
          <w:b w:val="0"/>
          <w:bCs w:val="0"/>
          <w:color w:val="auto"/>
          <w:sz w:val="32"/>
          <w:szCs w:val="32"/>
          <w:u w:val="none"/>
        </w:rPr>
        <w:t>改革委要加强与</w:t>
      </w:r>
      <w:r>
        <w:rPr>
          <w:rFonts w:hint="default" w:ascii="Times New Roman" w:hAnsi="Times New Roman" w:eastAsia="仿宋" w:cs="Times New Roman"/>
          <w:b w:val="0"/>
          <w:bCs w:val="0"/>
          <w:color w:val="auto"/>
          <w:sz w:val="32"/>
          <w:szCs w:val="32"/>
          <w:u w:val="none"/>
          <w:lang w:val="en-US" w:eastAsia="zh-CN"/>
        </w:rPr>
        <w:t>部省部门</w:t>
      </w:r>
      <w:r>
        <w:rPr>
          <w:rFonts w:hint="default" w:ascii="Times New Roman" w:hAnsi="Times New Roman" w:eastAsia="仿宋" w:cs="Times New Roman"/>
          <w:b w:val="0"/>
          <w:bCs w:val="0"/>
          <w:color w:val="auto"/>
          <w:sz w:val="32"/>
          <w:szCs w:val="32"/>
          <w:u w:val="none"/>
        </w:rPr>
        <w:t>沟通</w:t>
      </w:r>
      <w:r>
        <w:rPr>
          <w:rFonts w:hint="default" w:ascii="Times New Roman" w:hAnsi="Times New Roman" w:eastAsia="仿宋" w:cs="Times New Roman"/>
          <w:b w:val="0"/>
          <w:bCs w:val="0"/>
          <w:color w:val="auto"/>
          <w:sz w:val="32"/>
          <w:szCs w:val="32"/>
          <w:u w:val="none"/>
          <w:lang w:eastAsia="zh-CN"/>
        </w:rPr>
        <w:t>协调，</w:t>
      </w:r>
      <w:r>
        <w:rPr>
          <w:rFonts w:hint="default" w:ascii="Times New Roman" w:hAnsi="Times New Roman" w:eastAsia="仿宋" w:cs="Times New Roman"/>
          <w:b w:val="0"/>
          <w:bCs w:val="0"/>
          <w:color w:val="auto"/>
          <w:sz w:val="32"/>
          <w:szCs w:val="32"/>
          <w:u w:val="none"/>
        </w:rPr>
        <w:t>争取将更多的</w:t>
      </w:r>
      <w:r>
        <w:rPr>
          <w:rFonts w:hint="default" w:ascii="Times New Roman" w:hAnsi="Times New Roman" w:eastAsia="仿宋" w:cs="Times New Roman"/>
          <w:b w:val="0"/>
          <w:bCs w:val="0"/>
          <w:color w:val="auto"/>
          <w:sz w:val="32"/>
          <w:szCs w:val="32"/>
          <w:u w:val="none"/>
          <w:lang w:val="en-US" w:eastAsia="zh-CN"/>
        </w:rPr>
        <w:t>交通</w:t>
      </w:r>
      <w:r>
        <w:rPr>
          <w:rFonts w:hint="default" w:ascii="Times New Roman" w:hAnsi="Times New Roman" w:eastAsia="仿宋" w:cs="Times New Roman"/>
          <w:b w:val="0"/>
          <w:bCs w:val="0"/>
          <w:color w:val="auto"/>
          <w:sz w:val="32"/>
          <w:szCs w:val="32"/>
          <w:u w:val="none"/>
        </w:rPr>
        <w:t>项目纳入</w:t>
      </w:r>
      <w:r>
        <w:rPr>
          <w:rFonts w:hint="default" w:ascii="Times New Roman" w:hAnsi="Times New Roman" w:eastAsia="仿宋" w:cs="Times New Roman"/>
          <w:b w:val="0"/>
          <w:bCs w:val="0"/>
          <w:color w:val="auto"/>
          <w:sz w:val="32"/>
          <w:szCs w:val="32"/>
          <w:u w:val="none"/>
          <w:lang w:val="en-US" w:eastAsia="zh-CN"/>
        </w:rPr>
        <w:t>上级规划，</w:t>
      </w:r>
      <w:r>
        <w:rPr>
          <w:rFonts w:hint="default" w:ascii="Times New Roman" w:hAnsi="Times New Roman" w:eastAsia="仿宋" w:cs="Times New Roman"/>
          <w:b w:val="0"/>
          <w:bCs w:val="0"/>
          <w:color w:val="auto"/>
          <w:sz w:val="32"/>
          <w:szCs w:val="32"/>
          <w:u w:val="none"/>
        </w:rPr>
        <w:t>积极申请中央车购税补助等国</w:t>
      </w:r>
      <w:r>
        <w:rPr>
          <w:rFonts w:hint="default" w:ascii="Times New Roman" w:hAnsi="Times New Roman" w:eastAsia="仿宋" w:cs="Times New Roman"/>
          <w:b w:val="0"/>
          <w:bCs w:val="0"/>
          <w:color w:val="auto"/>
          <w:sz w:val="32"/>
          <w:szCs w:val="32"/>
          <w:u w:val="none"/>
          <w:lang w:val="en-US" w:eastAsia="zh-CN"/>
        </w:rPr>
        <w:t>省</w:t>
      </w:r>
      <w:r>
        <w:rPr>
          <w:rFonts w:hint="default" w:ascii="Times New Roman" w:hAnsi="Times New Roman" w:eastAsia="仿宋" w:cs="Times New Roman"/>
          <w:b w:val="0"/>
          <w:bCs w:val="0"/>
          <w:color w:val="auto"/>
          <w:sz w:val="32"/>
          <w:szCs w:val="32"/>
          <w:u w:val="none"/>
        </w:rPr>
        <w:t>补助资金</w:t>
      </w:r>
      <w:r>
        <w:rPr>
          <w:rFonts w:hint="default"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rPr>
        <w:t>加强项目资金保障</w:t>
      </w:r>
      <w:r>
        <w:rPr>
          <w:rFonts w:hint="default"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rPr>
        <w:t>各级自然资源和规划部门要加强用地保障，为</w:t>
      </w:r>
      <w:r>
        <w:rPr>
          <w:rFonts w:hint="default" w:ascii="Times New Roman" w:hAnsi="Times New Roman" w:eastAsia="仿宋" w:cs="Times New Roman"/>
          <w:b w:val="0"/>
          <w:bCs w:val="0"/>
          <w:color w:val="auto"/>
          <w:sz w:val="32"/>
          <w:szCs w:val="32"/>
          <w:u w:val="none"/>
          <w:lang w:val="en-US" w:eastAsia="zh-CN"/>
        </w:rPr>
        <w:t>交通</w:t>
      </w:r>
      <w:r>
        <w:rPr>
          <w:rFonts w:hint="default" w:ascii="Times New Roman" w:hAnsi="Times New Roman" w:eastAsia="仿宋" w:cs="Times New Roman"/>
          <w:b w:val="0"/>
          <w:bCs w:val="0"/>
          <w:color w:val="auto"/>
          <w:sz w:val="32"/>
          <w:szCs w:val="32"/>
          <w:u w:val="none"/>
        </w:rPr>
        <w:t>基础设施项目建设创造条件。同时，</w:t>
      </w:r>
      <w:r>
        <w:rPr>
          <w:rFonts w:hint="default" w:ascii="Times New Roman" w:hAnsi="Times New Roman" w:eastAsia="仿宋" w:cs="Times New Roman"/>
          <w:b w:val="0"/>
          <w:bCs w:val="0"/>
          <w:color w:val="auto"/>
          <w:sz w:val="32"/>
          <w:szCs w:val="32"/>
          <w:u w:val="none"/>
          <w:lang w:val="en-US" w:eastAsia="zh-CN"/>
        </w:rPr>
        <w:t>各级各部门</w:t>
      </w:r>
      <w:r>
        <w:rPr>
          <w:rFonts w:hint="default" w:ascii="Times New Roman" w:hAnsi="Times New Roman" w:eastAsia="仿宋" w:cs="Times New Roman"/>
          <w:b w:val="0"/>
          <w:bCs w:val="0"/>
          <w:color w:val="auto"/>
          <w:sz w:val="32"/>
          <w:szCs w:val="32"/>
          <w:u w:val="none"/>
        </w:rPr>
        <w:t>要在政策、环境、能耗等方面提供有力保障，加强交通领域高层次专业人才和综合运输急需紧缺人才的引进力度</w:t>
      </w:r>
      <w:r>
        <w:rPr>
          <w:rFonts w:hint="default"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rPr>
        <w:t>确保</w:t>
      </w:r>
      <w:r>
        <w:rPr>
          <w:rFonts w:hint="default" w:ascii="Times New Roman" w:hAnsi="Times New Roman" w:eastAsia="仿宋" w:cs="Times New Roman"/>
          <w:b w:val="0"/>
          <w:bCs w:val="0"/>
          <w:color w:val="auto"/>
          <w:sz w:val="32"/>
          <w:szCs w:val="32"/>
          <w:u w:val="none"/>
          <w:lang w:val="en-US" w:eastAsia="zh-CN"/>
        </w:rPr>
        <w:t>交通</w:t>
      </w:r>
      <w:r>
        <w:rPr>
          <w:rFonts w:hint="default" w:ascii="Times New Roman" w:hAnsi="Times New Roman" w:eastAsia="仿宋" w:cs="Times New Roman"/>
          <w:b w:val="0"/>
          <w:bCs w:val="0"/>
          <w:color w:val="auto"/>
          <w:sz w:val="32"/>
          <w:szCs w:val="32"/>
          <w:u w:val="none"/>
        </w:rPr>
        <w:t>基础设施建设各项工作能够顺利推进。</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仿宋" w:cs="Times New Roman"/>
          <w:b w:val="0"/>
          <w:bCs w:val="0"/>
          <w:color w:val="auto"/>
          <w:sz w:val="32"/>
          <w:szCs w:val="32"/>
          <w:u w:val="none"/>
        </w:rPr>
      </w:pPr>
      <w:r>
        <w:rPr>
          <w:rFonts w:hint="default" w:ascii="Times New Roman" w:hAnsi="Times New Roman" w:eastAsia="楷体" w:cs="Times New Roman"/>
          <w:b w:val="0"/>
          <w:bCs w:val="0"/>
          <w:color w:val="auto"/>
          <w:kern w:val="2"/>
          <w:sz w:val="32"/>
          <w:szCs w:val="32"/>
          <w:u w:val="none"/>
          <w:lang w:val="en-US" w:eastAsia="zh-CN" w:bidi="ar-SA"/>
        </w:rPr>
        <w:t>（四）强化考核奖惩。</w:t>
      </w:r>
      <w:r>
        <w:rPr>
          <w:rFonts w:hint="default" w:ascii="Times New Roman" w:hAnsi="Times New Roman" w:eastAsia="仿宋" w:cs="Times New Roman"/>
          <w:b w:val="0"/>
          <w:bCs w:val="0"/>
          <w:color w:val="auto"/>
          <w:sz w:val="32"/>
          <w:szCs w:val="32"/>
          <w:u w:val="none"/>
        </w:rPr>
        <w:t>建立交通重大基础设施项目考评机制，严格落实</w:t>
      </w:r>
      <w:r>
        <w:rPr>
          <w:rFonts w:hint="eastAsia"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rPr>
        <w:t>13710</w:t>
      </w:r>
      <w:r>
        <w:rPr>
          <w:rFonts w:hint="eastAsia"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rPr>
        <w:t>工作法，按月、季对项目推进情况进行考核排名，</w:t>
      </w:r>
      <w:r>
        <w:rPr>
          <w:rFonts w:hint="default" w:ascii="Times New Roman" w:hAnsi="Times New Roman" w:eastAsia="仿宋" w:cs="Times New Roman"/>
          <w:b w:val="0"/>
          <w:bCs w:val="0"/>
          <w:color w:val="auto"/>
          <w:sz w:val="32"/>
          <w:szCs w:val="32"/>
          <w:u w:val="none"/>
          <w:lang w:val="en-US" w:eastAsia="zh-CN"/>
        </w:rPr>
        <w:t>把观念能力作风建设的实际成效，体现到交通重点工作重大项目突破见效上，</w:t>
      </w:r>
      <w:r>
        <w:rPr>
          <w:rFonts w:hint="default" w:ascii="Times New Roman" w:hAnsi="Times New Roman" w:eastAsia="仿宋" w:cs="Times New Roman"/>
          <w:b w:val="0"/>
          <w:bCs w:val="0"/>
          <w:color w:val="auto"/>
          <w:sz w:val="32"/>
          <w:szCs w:val="32"/>
          <w:u w:val="none"/>
        </w:rPr>
        <w:t>对谋划项目多、项目推进快、建设质量好、群众满意度高的部门和县区给予通报表扬；对推进交通基础设施项目建设中不积极、不主动、不配合，敷衍推责、推诿扯皮的单位和个人</w:t>
      </w:r>
      <w:r>
        <w:rPr>
          <w:rFonts w:hint="default"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lang w:val="en-US" w:eastAsia="zh-CN"/>
        </w:rPr>
        <w:t>由市委市政府督查局</w:t>
      </w:r>
      <w:r>
        <w:rPr>
          <w:rFonts w:hint="default" w:ascii="Times New Roman" w:hAnsi="Times New Roman" w:eastAsia="仿宋" w:cs="Times New Roman"/>
          <w:b w:val="0"/>
          <w:bCs w:val="0"/>
          <w:color w:val="auto"/>
          <w:sz w:val="32"/>
          <w:szCs w:val="32"/>
          <w:u w:val="none"/>
        </w:rPr>
        <w:t>给予通报批评，情节严重的给予纪律组织处理。</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30" w:lineRule="exact"/>
        <w:textAlignment w:val="auto"/>
        <w:rPr>
          <w:rFonts w:hint="default" w:ascii="Times New Roman" w:hAnsi="Times New Roman" w:eastAsia="仿宋" w:cs="Times New Roman"/>
          <w:b w:val="0"/>
          <w:bCs w:val="0"/>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30" w:lineRule="exact"/>
        <w:ind w:firstLine="640" w:firstLineChars="200"/>
        <w:jc w:val="both"/>
        <w:textAlignment w:val="auto"/>
        <w:rPr>
          <w:rFonts w:hint="default" w:ascii="Times New Roman" w:hAnsi="Times New Roman" w:eastAsia="仿宋" w:cs="Times New Roman"/>
          <w:b w:val="0"/>
          <w:bCs w:val="0"/>
          <w:color w:val="auto"/>
          <w:sz w:val="32"/>
          <w:szCs w:val="32"/>
          <w:u w:val="none"/>
          <w:lang w:eastAsia="zh-CN"/>
        </w:rPr>
      </w:pPr>
      <w:r>
        <w:rPr>
          <w:rFonts w:hint="default" w:ascii="Times New Roman" w:hAnsi="Times New Roman" w:eastAsia="仿宋" w:cs="Times New Roman"/>
          <w:b w:val="0"/>
          <w:bCs w:val="0"/>
          <w:color w:val="auto"/>
          <w:sz w:val="32"/>
          <w:szCs w:val="32"/>
          <w:u w:val="none"/>
          <w:lang w:eastAsia="zh-CN"/>
        </w:rPr>
        <w:t>附件：南阳市</w:t>
      </w:r>
      <w:r>
        <w:rPr>
          <w:rFonts w:hint="default" w:ascii="Times New Roman" w:hAnsi="Times New Roman" w:eastAsia="仿宋" w:cs="Times New Roman"/>
          <w:b w:val="0"/>
          <w:bCs w:val="0"/>
          <w:color w:val="auto"/>
          <w:sz w:val="32"/>
          <w:szCs w:val="32"/>
          <w:u w:val="none"/>
          <w:lang w:val="en-US" w:eastAsia="zh-CN"/>
        </w:rPr>
        <w:t>2022</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2025</w:t>
      </w:r>
      <w:r>
        <w:rPr>
          <w:rFonts w:hint="default" w:ascii="Times New Roman" w:hAnsi="Times New Roman" w:eastAsia="仿宋" w:cs="Times New Roman"/>
          <w:b w:val="0"/>
          <w:bCs w:val="0"/>
          <w:color w:val="auto"/>
          <w:sz w:val="32"/>
          <w:szCs w:val="32"/>
          <w:u w:val="none"/>
          <w:lang w:eastAsia="zh-CN"/>
        </w:rPr>
        <w:t>交通十大工程项目清单</w:t>
      </w:r>
    </w:p>
    <w:p>
      <w:pPr>
        <w:rPr>
          <w:rFonts w:hint="default" w:ascii="Times New Roman" w:hAnsi="Times New Roman" w:eastAsia="仿宋_GB2312" w:cs="Times New Roman"/>
          <w:b w:val="0"/>
          <w:bCs w:val="0"/>
          <w:color w:val="auto"/>
          <w:sz w:val="32"/>
          <w:szCs w:val="32"/>
          <w:u w:val="none"/>
          <w:lang w:eastAsia="zh-CN"/>
        </w:rPr>
      </w:pPr>
    </w:p>
    <w:p>
      <w:pPr>
        <w:pStyle w:val="8"/>
        <w:snapToGrid w:val="0"/>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 xml:space="preserve"> </w:t>
      </w:r>
    </w:p>
    <w:p>
      <w:pPr>
        <w:pStyle w:val="2"/>
        <w:rPr>
          <w:rFonts w:hint="default" w:ascii="Times New Roman" w:hAnsi="Times New Roman" w:cs="Times New Roman"/>
          <w:b w:val="0"/>
          <w:bCs w:val="0"/>
          <w:color w:val="auto"/>
          <w:lang w:eastAsia="zh-CN"/>
        </w:rPr>
        <w:sectPr>
          <w:footerReference r:id="rId4" w:type="default"/>
          <w:pgSz w:w="11906" w:h="16838"/>
          <w:pgMar w:top="1701" w:right="1417" w:bottom="1701" w:left="1417" w:header="851" w:footer="1247" w:gutter="0"/>
          <w:pgNumType w:fmt="decimal"/>
          <w:cols w:space="0" w:num="1"/>
          <w:rtlGutter w:val="0"/>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left"/>
        <w:textAlignment w:val="auto"/>
        <w:rPr>
          <w:rFonts w:hint="default" w:ascii="Times New Roman" w:hAnsi="Times New Roman" w:eastAsia="黑体" w:cs="Times New Roman"/>
          <w:b w:val="0"/>
          <w:bCs w:val="0"/>
          <w:color w:val="auto"/>
          <w:sz w:val="32"/>
          <w:szCs w:val="32"/>
          <w:u w:val="none"/>
          <w:lang w:eastAsia="zh-CN"/>
        </w:rPr>
      </w:pPr>
      <w:r>
        <w:rPr>
          <w:rFonts w:hint="default" w:ascii="Times New Roman" w:hAnsi="Times New Roman" w:eastAsia="黑体" w:cs="Times New Roman"/>
          <w:b w:val="0"/>
          <w:bCs w:val="0"/>
          <w:color w:val="auto"/>
          <w:sz w:val="32"/>
          <w:szCs w:val="32"/>
          <w:u w:val="none"/>
          <w:lang w:eastAsia="zh-CN"/>
        </w:rPr>
        <w:t>附</w:t>
      </w:r>
      <w:r>
        <w:rPr>
          <w:rFonts w:hint="default" w:ascii="Times New Roman" w:hAnsi="Times New Roman" w:eastAsia="黑体" w:cs="Times New Roman"/>
          <w:b w:val="0"/>
          <w:bCs w:val="0"/>
          <w:color w:val="auto"/>
          <w:sz w:val="32"/>
          <w:szCs w:val="32"/>
          <w:u w:val="none"/>
          <w:lang w:val="en-US" w:eastAsia="zh-CN"/>
        </w:rPr>
        <w:t xml:space="preserve">  </w:t>
      </w:r>
      <w:r>
        <w:rPr>
          <w:rFonts w:hint="default" w:ascii="Times New Roman" w:hAnsi="Times New Roman" w:eastAsia="黑体" w:cs="Times New Roman"/>
          <w:b w:val="0"/>
          <w:bCs w:val="0"/>
          <w:color w:val="auto"/>
          <w:sz w:val="32"/>
          <w:szCs w:val="32"/>
          <w:u w:val="none"/>
          <w:lang w:eastAsia="zh-CN"/>
        </w:rPr>
        <w:t>件</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方正小标宋_GBK" w:hAnsi="方正小标宋_GBK" w:eastAsia="方正小标宋_GBK" w:cs="方正小标宋_GBK"/>
          <w:b w:val="0"/>
          <w:bCs w:val="0"/>
          <w:color w:val="auto"/>
          <w:sz w:val="44"/>
          <w:szCs w:val="44"/>
          <w:u w:val="none"/>
        </w:rPr>
      </w:pPr>
      <w:r>
        <w:rPr>
          <w:rFonts w:hint="eastAsia" w:ascii="方正小标宋_GBK" w:hAnsi="方正小标宋_GBK" w:eastAsia="方正小标宋_GBK" w:cs="方正小标宋_GBK"/>
          <w:b w:val="0"/>
          <w:bCs w:val="0"/>
          <w:color w:val="auto"/>
          <w:sz w:val="44"/>
          <w:szCs w:val="44"/>
          <w:u w:val="none"/>
        </w:rPr>
        <w:t>南阳市</w:t>
      </w:r>
      <w:r>
        <w:rPr>
          <w:rFonts w:hint="eastAsia" w:ascii="方正小标宋_GBK" w:hAnsi="方正小标宋_GBK" w:eastAsia="方正小标宋_GBK" w:cs="方正小标宋_GBK"/>
          <w:b w:val="0"/>
          <w:bCs w:val="0"/>
          <w:color w:val="auto"/>
          <w:sz w:val="44"/>
          <w:szCs w:val="44"/>
          <w:u w:val="none"/>
          <w:lang w:val="en-US" w:eastAsia="zh-CN"/>
        </w:rPr>
        <w:t>2022—2025综合交通基础设施建设</w:t>
      </w:r>
      <w:r>
        <w:rPr>
          <w:rFonts w:hint="eastAsia" w:ascii="方正小标宋_GBK" w:hAnsi="方正小标宋_GBK" w:eastAsia="方正小标宋_GBK" w:cs="方正小标宋_GBK"/>
          <w:b w:val="0"/>
          <w:bCs w:val="0"/>
          <w:color w:val="auto"/>
          <w:sz w:val="44"/>
          <w:szCs w:val="44"/>
          <w:u w:val="none"/>
        </w:rPr>
        <w:t>十大工程项目清单</w:t>
      </w:r>
    </w:p>
    <w:p>
      <w:pPr>
        <w:rPr>
          <w:rFonts w:hint="default" w:ascii="Times New Roman" w:hAnsi="Times New Roman" w:cs="Times New Roman"/>
          <w:b w:val="0"/>
          <w:bCs w:val="0"/>
          <w:color w:val="auto"/>
          <w:u w:val="none"/>
        </w:rPr>
      </w:pPr>
    </w:p>
    <w:tbl>
      <w:tblPr>
        <w:tblStyle w:val="11"/>
        <w:tblW w:w="142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3"/>
        <w:gridCol w:w="550"/>
        <w:gridCol w:w="2133"/>
        <w:gridCol w:w="4054"/>
        <w:gridCol w:w="1004"/>
        <w:gridCol w:w="974"/>
        <w:gridCol w:w="884"/>
        <w:gridCol w:w="899"/>
        <w:gridCol w:w="914"/>
        <w:gridCol w:w="840"/>
        <w:gridCol w:w="821"/>
        <w:gridCol w:w="4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jc w:val="center"/>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0"/>
                <w:szCs w:val="20"/>
                <w:u w:val="none"/>
              </w:rPr>
            </w:pPr>
            <w:r>
              <w:rPr>
                <w:rFonts w:hint="default" w:ascii="Times New Roman" w:hAnsi="Times New Roman" w:eastAsia="黑体" w:cs="Times New Roman"/>
                <w:b w:val="0"/>
                <w:bCs w:val="0"/>
                <w:i w:val="0"/>
                <w:iCs w:val="0"/>
                <w:color w:val="auto"/>
                <w:kern w:val="0"/>
                <w:sz w:val="20"/>
                <w:szCs w:val="20"/>
                <w:u w:val="none"/>
                <w:lang w:val="en-US" w:eastAsia="zh-CN" w:bidi="ar"/>
              </w:rPr>
              <w:t>序号</w:t>
            </w:r>
          </w:p>
        </w:tc>
        <w:tc>
          <w:tcPr>
            <w:tcW w:w="2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0"/>
                <w:szCs w:val="20"/>
                <w:u w:val="none"/>
              </w:rPr>
            </w:pPr>
            <w:r>
              <w:rPr>
                <w:rFonts w:hint="default" w:ascii="Times New Roman" w:hAnsi="Times New Roman" w:eastAsia="黑体" w:cs="Times New Roman"/>
                <w:b w:val="0"/>
                <w:bCs w:val="0"/>
                <w:i w:val="0"/>
                <w:iCs w:val="0"/>
                <w:color w:val="auto"/>
                <w:kern w:val="0"/>
                <w:sz w:val="20"/>
                <w:szCs w:val="20"/>
                <w:u w:val="none"/>
                <w:lang w:val="en-US" w:eastAsia="zh-CN" w:bidi="ar"/>
              </w:rPr>
              <w:t>项目名称</w:t>
            </w:r>
          </w:p>
        </w:tc>
        <w:tc>
          <w:tcPr>
            <w:tcW w:w="4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0"/>
                <w:szCs w:val="20"/>
                <w:u w:val="none"/>
              </w:rPr>
            </w:pPr>
            <w:r>
              <w:rPr>
                <w:rFonts w:hint="default" w:ascii="Times New Roman" w:hAnsi="Times New Roman" w:eastAsia="黑体" w:cs="Times New Roman"/>
                <w:b w:val="0"/>
                <w:bCs w:val="0"/>
                <w:i w:val="0"/>
                <w:iCs w:val="0"/>
                <w:color w:val="auto"/>
                <w:kern w:val="0"/>
                <w:sz w:val="20"/>
                <w:szCs w:val="20"/>
                <w:u w:val="none"/>
                <w:lang w:val="en-US" w:eastAsia="zh-CN" w:bidi="ar"/>
              </w:rPr>
              <w:t>项目概况</w:t>
            </w: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kern w:val="0"/>
                <w:sz w:val="20"/>
                <w:szCs w:val="20"/>
                <w:u w:val="none"/>
                <w:lang w:val="en-US" w:eastAsia="zh-CN" w:bidi="ar"/>
              </w:rPr>
            </w:pPr>
            <w:r>
              <w:rPr>
                <w:rFonts w:hint="default" w:ascii="Times New Roman" w:hAnsi="Times New Roman" w:eastAsia="黑体" w:cs="Times New Roman"/>
                <w:b w:val="0"/>
                <w:bCs w:val="0"/>
                <w:i w:val="0"/>
                <w:iCs w:val="0"/>
                <w:color w:val="auto"/>
                <w:kern w:val="0"/>
                <w:sz w:val="20"/>
                <w:szCs w:val="20"/>
                <w:u w:val="none"/>
                <w:lang w:val="en-US" w:eastAsia="zh-CN" w:bidi="ar"/>
              </w:rPr>
              <w:t>总投资</w:t>
            </w:r>
          </w:p>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0"/>
                <w:szCs w:val="20"/>
                <w:u w:val="none"/>
              </w:rPr>
            </w:pPr>
            <w:r>
              <w:rPr>
                <w:rFonts w:hint="default" w:ascii="Times New Roman" w:hAnsi="Times New Roman" w:eastAsia="黑体" w:cs="Times New Roman"/>
                <w:b w:val="0"/>
                <w:bCs w:val="0"/>
                <w:i w:val="0"/>
                <w:iCs w:val="0"/>
                <w:color w:val="auto"/>
                <w:kern w:val="0"/>
                <w:sz w:val="20"/>
                <w:szCs w:val="20"/>
                <w:u w:val="none"/>
                <w:lang w:val="en-US" w:eastAsia="zh-CN" w:bidi="ar"/>
              </w:rPr>
              <w:t>（亿元）</w:t>
            </w:r>
          </w:p>
        </w:tc>
        <w:tc>
          <w:tcPr>
            <w:tcW w:w="53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0"/>
                <w:szCs w:val="20"/>
                <w:u w:val="none"/>
              </w:rPr>
            </w:pPr>
            <w:r>
              <w:rPr>
                <w:rFonts w:hint="default" w:ascii="Times New Roman" w:hAnsi="Times New Roman" w:eastAsia="黑体" w:cs="Times New Roman"/>
                <w:b w:val="0"/>
                <w:bCs w:val="0"/>
                <w:i w:val="0"/>
                <w:iCs w:val="0"/>
                <w:color w:val="auto"/>
                <w:kern w:val="0"/>
                <w:sz w:val="20"/>
                <w:szCs w:val="20"/>
                <w:u w:val="none"/>
                <w:lang w:val="en-US" w:eastAsia="zh-CN" w:bidi="ar"/>
              </w:rPr>
              <w:t>十四五期间拟完成投资（亿元）</w:t>
            </w:r>
          </w:p>
        </w:tc>
        <w:tc>
          <w:tcPr>
            <w:tcW w:w="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0"/>
                <w:szCs w:val="20"/>
                <w:u w:val="none"/>
              </w:rPr>
            </w:pPr>
            <w:r>
              <w:rPr>
                <w:rFonts w:hint="default" w:ascii="Times New Roman" w:hAnsi="Times New Roman" w:eastAsia="黑体" w:cs="Times New Roman"/>
                <w:b w:val="0"/>
                <w:bCs w:val="0"/>
                <w:i w:val="0"/>
                <w:iCs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blHeader/>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b w:val="0"/>
                <w:bCs w:val="0"/>
                <w:i w:val="0"/>
                <w:iCs w:val="0"/>
                <w:color w:val="auto"/>
                <w:sz w:val="20"/>
                <w:szCs w:val="20"/>
                <w:u w:val="none"/>
              </w:rPr>
            </w:pPr>
          </w:p>
        </w:tc>
        <w:tc>
          <w:tcPr>
            <w:tcW w:w="2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b w:val="0"/>
                <w:bCs w:val="0"/>
                <w:i w:val="0"/>
                <w:iCs w:val="0"/>
                <w:color w:val="auto"/>
                <w:sz w:val="20"/>
                <w:szCs w:val="20"/>
                <w:u w:val="none"/>
              </w:rPr>
            </w:pPr>
          </w:p>
        </w:tc>
        <w:tc>
          <w:tcPr>
            <w:tcW w:w="4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b w:val="0"/>
                <w:bCs w:val="0"/>
                <w:i w:val="0"/>
                <w:iCs w:val="0"/>
                <w:color w:val="auto"/>
                <w:sz w:val="20"/>
                <w:szCs w:val="20"/>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b w:val="0"/>
                <w:bCs w:val="0"/>
                <w:i w:val="0"/>
                <w:iCs w:val="0"/>
                <w:color w:val="auto"/>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0"/>
                <w:szCs w:val="20"/>
                <w:u w:val="none"/>
              </w:rPr>
            </w:pPr>
            <w:r>
              <w:rPr>
                <w:rFonts w:hint="default" w:ascii="Times New Roman" w:hAnsi="Times New Roman" w:eastAsia="黑体" w:cs="Times New Roman"/>
                <w:b w:val="0"/>
                <w:bCs w:val="0"/>
                <w:i w:val="0"/>
                <w:iCs w:val="0"/>
                <w:color w:val="auto"/>
                <w:kern w:val="0"/>
                <w:sz w:val="20"/>
                <w:szCs w:val="20"/>
                <w:u w:val="none"/>
                <w:lang w:val="en-US" w:eastAsia="zh-CN" w:bidi="ar"/>
              </w:rPr>
              <w:t>合计</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0"/>
                <w:szCs w:val="20"/>
                <w:u w:val="none"/>
              </w:rPr>
            </w:pPr>
            <w:r>
              <w:rPr>
                <w:rFonts w:hint="default" w:ascii="Times New Roman" w:hAnsi="Times New Roman" w:eastAsia="黑体" w:cs="Times New Roman"/>
                <w:b w:val="0"/>
                <w:bCs w:val="0"/>
                <w:i w:val="0"/>
                <w:iCs w:val="0"/>
                <w:color w:val="auto"/>
                <w:kern w:val="0"/>
                <w:sz w:val="20"/>
                <w:szCs w:val="20"/>
                <w:u w:val="none"/>
                <w:lang w:val="en-US" w:eastAsia="zh-CN" w:bidi="ar"/>
              </w:rPr>
              <w:t>2</w:t>
            </w:r>
            <w:r>
              <w:rPr>
                <w:rStyle w:val="24"/>
                <w:rFonts w:hint="default" w:ascii="Times New Roman" w:hAnsi="Times New Roman" w:eastAsia="黑体" w:cs="Times New Roman"/>
                <w:b w:val="0"/>
                <w:bCs w:val="0"/>
                <w:color w:val="auto"/>
                <w:lang w:val="en-US" w:eastAsia="zh-CN" w:bidi="ar"/>
              </w:rPr>
              <w:t>021年已完成投资</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0"/>
                <w:szCs w:val="20"/>
                <w:u w:val="none"/>
              </w:rPr>
            </w:pPr>
            <w:r>
              <w:rPr>
                <w:rFonts w:hint="default" w:ascii="Times New Roman" w:hAnsi="Times New Roman" w:eastAsia="黑体" w:cs="Times New Roman"/>
                <w:b w:val="0"/>
                <w:bCs w:val="0"/>
                <w:i w:val="0"/>
                <w:iCs w:val="0"/>
                <w:color w:val="auto"/>
                <w:kern w:val="0"/>
                <w:sz w:val="20"/>
                <w:szCs w:val="20"/>
                <w:u w:val="none"/>
                <w:lang w:val="en-US" w:eastAsia="zh-CN" w:bidi="ar"/>
              </w:rPr>
              <w:t>2022年拟完成</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0"/>
                <w:szCs w:val="20"/>
                <w:u w:val="none"/>
              </w:rPr>
            </w:pPr>
            <w:r>
              <w:rPr>
                <w:rFonts w:hint="default" w:ascii="Times New Roman" w:hAnsi="Times New Roman" w:eastAsia="黑体" w:cs="Times New Roman"/>
                <w:b w:val="0"/>
                <w:bCs w:val="0"/>
                <w:i w:val="0"/>
                <w:iCs w:val="0"/>
                <w:color w:val="auto"/>
                <w:kern w:val="0"/>
                <w:sz w:val="20"/>
                <w:szCs w:val="20"/>
                <w:u w:val="none"/>
                <w:lang w:val="en-US" w:eastAsia="zh-CN" w:bidi="ar"/>
              </w:rPr>
              <w:t>2023年拟完成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0"/>
                <w:szCs w:val="20"/>
                <w:u w:val="none"/>
              </w:rPr>
            </w:pPr>
            <w:r>
              <w:rPr>
                <w:rFonts w:hint="default" w:ascii="Times New Roman" w:hAnsi="Times New Roman" w:eastAsia="黑体" w:cs="Times New Roman"/>
                <w:b w:val="0"/>
                <w:bCs w:val="0"/>
                <w:i w:val="0"/>
                <w:iCs w:val="0"/>
                <w:color w:val="auto"/>
                <w:kern w:val="0"/>
                <w:sz w:val="20"/>
                <w:szCs w:val="20"/>
                <w:u w:val="none"/>
                <w:lang w:val="en-US" w:eastAsia="zh-CN" w:bidi="ar"/>
              </w:rPr>
              <w:t>2024年拟完成</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0"/>
                <w:szCs w:val="20"/>
                <w:u w:val="none"/>
              </w:rPr>
            </w:pPr>
            <w:r>
              <w:rPr>
                <w:rFonts w:hint="default" w:ascii="Times New Roman" w:hAnsi="Times New Roman" w:eastAsia="黑体" w:cs="Times New Roman"/>
                <w:b w:val="0"/>
                <w:bCs w:val="0"/>
                <w:i w:val="0"/>
                <w:iCs w:val="0"/>
                <w:color w:val="auto"/>
                <w:kern w:val="0"/>
                <w:sz w:val="20"/>
                <w:szCs w:val="20"/>
                <w:u w:val="none"/>
                <w:lang w:val="en-US" w:eastAsia="zh-CN" w:bidi="ar"/>
              </w:rPr>
              <w:t>2025年拟完成</w:t>
            </w:r>
          </w:p>
        </w:tc>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3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合计</w:t>
            </w: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val="0"/>
                <w:bCs w:val="0"/>
                <w:i w:val="0"/>
                <w:iCs w:val="0"/>
                <w:color w:val="auto"/>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1074.0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794.3 </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87.9 </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112.7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196.4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213.8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183.6 </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1</w:t>
            </w:r>
          </w:p>
        </w:tc>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铁路航空项目</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auto"/>
              </w:rPr>
            </w:pPr>
            <w:r>
              <w:rPr>
                <w:rFonts w:hint="default" w:ascii="Times New Roman" w:hAnsi="Times New Roman" w:eastAsia="仿宋" w:cs="Times New Roman"/>
                <w:b w:val="0"/>
                <w:bCs w:val="0"/>
                <w:i w:val="0"/>
                <w:iCs w:val="0"/>
                <w:color w:val="auto"/>
                <w:kern w:val="0"/>
                <w:sz w:val="20"/>
                <w:szCs w:val="20"/>
                <w:u w:val="none"/>
                <w:lang w:val="en-US" w:eastAsia="zh-CN" w:bidi="ar"/>
              </w:rPr>
              <w:t>南信合高铁</w:t>
            </w: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南信合高铁南阳段项目，线路自南阳东站引出，经信阳至安徽六安，接入金寨站，境内线路全长约120公里，同步规划建设南阳动车运用设施工程。</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lang w:val="en-US"/>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218.0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lang w:val="en-US"/>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132.0 </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val="0"/>
                <w:bCs w:val="0"/>
                <w:i w:val="0"/>
                <w:iCs w:val="0"/>
                <w:color w:val="auto"/>
                <w:sz w:val="20"/>
                <w:szCs w:val="20"/>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val="0"/>
                <w:bCs w:val="0"/>
                <w:i w:val="0"/>
                <w:iCs w:val="0"/>
                <w:color w:val="auto"/>
                <w:sz w:val="20"/>
                <w:szCs w:val="20"/>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lang w:val="en-US" w:eastAsia="zh-CN"/>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30.0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lang w:val="en-US" w:eastAsia="zh-CN"/>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50.0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lang w:val="en-US" w:eastAsia="zh-CN"/>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52.0 </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val="0"/>
                <w:bCs w:val="0"/>
                <w:i w:val="0"/>
                <w:iCs w:val="0"/>
                <w:color w:val="auto"/>
                <w:sz w:val="20"/>
                <w:szCs w:val="20"/>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val="0"/>
                <w:bCs w:val="0"/>
                <w:i w:val="0"/>
                <w:iCs w:val="0"/>
                <w:color w:val="auto"/>
                <w:sz w:val="20"/>
                <w:szCs w:val="20"/>
                <w:u w:val="none"/>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auto"/>
              </w:rPr>
            </w:pPr>
            <w:r>
              <w:rPr>
                <w:rFonts w:hint="default" w:ascii="Times New Roman" w:hAnsi="Times New Roman" w:eastAsia="仿宋" w:cs="Times New Roman"/>
                <w:b w:val="0"/>
                <w:bCs w:val="0"/>
                <w:i w:val="0"/>
                <w:iCs w:val="0"/>
                <w:color w:val="auto"/>
                <w:kern w:val="0"/>
                <w:sz w:val="20"/>
                <w:szCs w:val="20"/>
                <w:u w:val="none"/>
                <w:lang w:val="en-US" w:eastAsia="zh-CN" w:bidi="ar"/>
              </w:rPr>
              <w:t>南阳机场迁建</w:t>
            </w: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项目占地约4000亩，规划建设3400米跑道一条、6.5万平方米航站楼、停机坪、航空物流及附属配套设施。</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45.0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33.0 </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val="0"/>
                <w:bCs w:val="0"/>
                <w:i w:val="0"/>
                <w:iCs w:val="0"/>
                <w:color w:val="auto"/>
                <w:sz w:val="20"/>
                <w:szCs w:val="20"/>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val="0"/>
                <w:bCs w:val="0"/>
                <w:i w:val="0"/>
                <w:iCs w:val="0"/>
                <w:color w:val="auto"/>
                <w:sz w:val="20"/>
                <w:szCs w:val="20"/>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8.0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15.0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10.0 </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val="0"/>
                <w:bCs w:val="0"/>
                <w:i w:val="0"/>
                <w:iCs w:val="0"/>
                <w:color w:val="auto"/>
                <w:sz w:val="20"/>
                <w:szCs w:val="20"/>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val="0"/>
                <w:bCs w:val="0"/>
                <w:i w:val="0"/>
                <w:iCs w:val="0"/>
                <w:color w:val="auto"/>
                <w:sz w:val="20"/>
                <w:szCs w:val="20"/>
                <w:u w:val="none"/>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auto"/>
              </w:rPr>
            </w:pPr>
            <w:r>
              <w:rPr>
                <w:rFonts w:hint="default" w:ascii="Times New Roman" w:hAnsi="Times New Roman" w:eastAsia="仿宋" w:cs="Times New Roman"/>
                <w:b w:val="0"/>
                <w:bCs w:val="0"/>
                <w:i w:val="0"/>
                <w:iCs w:val="0"/>
                <w:color w:val="auto"/>
                <w:kern w:val="0"/>
                <w:sz w:val="20"/>
                <w:szCs w:val="20"/>
                <w:u w:val="none"/>
                <w:lang w:val="en-US" w:eastAsia="zh-CN" w:bidi="ar"/>
              </w:rPr>
              <w:t>南阳姜营机场改扩建</w:t>
            </w: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项目占地约52亩，规划建设1.2万平方米航站楼、停机坪、停车场及附属配套设施。</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1.8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1.8 </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val="0"/>
                <w:bCs w:val="0"/>
                <w:i w:val="0"/>
                <w:iCs w:val="0"/>
                <w:color w:val="auto"/>
                <w:sz w:val="20"/>
                <w:szCs w:val="20"/>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0.8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1.0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val="0"/>
                <w:bCs w:val="0"/>
                <w:i w:val="0"/>
                <w:iCs w:val="0"/>
                <w:color w:val="auto"/>
                <w:sz w:val="20"/>
                <w:szCs w:val="20"/>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val="0"/>
                <w:bCs w:val="0"/>
                <w:i w:val="0"/>
                <w:iCs w:val="0"/>
                <w:color w:val="auto"/>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2</w:t>
            </w: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郑西高速南阳境</w:t>
            </w: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建设标准为双向四车道高速公路，设计时速为100公里/小时，路基宽度26米，建设里程54公里。</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77.8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11.4 </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8.4 </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3.0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val="0"/>
                <w:bCs w:val="0"/>
                <w:i w:val="0"/>
                <w:iCs w:val="0"/>
                <w:color w:val="auto"/>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val="0"/>
                <w:bCs w:val="0"/>
                <w:i w:val="0"/>
                <w:iCs w:val="0"/>
                <w:color w:val="auto"/>
                <w:sz w:val="20"/>
                <w:szCs w:val="20"/>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val="0"/>
                <w:bCs w:val="0"/>
                <w:i w:val="0"/>
                <w:iCs w:val="0"/>
                <w:color w:val="auto"/>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3</w:t>
            </w: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渑淅高速南阳境</w:t>
            </w: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建设标准为双向四车道高速公路，设计时速为100公里/小时，路基宽度26米，建设里程77公里。</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117.0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79.2 </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29.0 </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22.0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10.0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10.0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8.2 </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4</w:t>
            </w: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焦唐高速南阳境</w:t>
            </w: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建设标准为双向四车道高速公路，设计时速为120公里/小时，路基宽度27米，建设里程133公里。</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130.1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130.1 </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33.5 </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39.0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48.0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9.6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val="0"/>
                <w:bCs w:val="0"/>
                <w:i w:val="0"/>
                <w:iCs w:val="0"/>
                <w:color w:val="auto"/>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5</w:t>
            </w: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南阳至邓州高速公路</w:t>
            </w: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建设标准为双向四车道高速公路，设计时速为120公里/小时，路基宽度27米，建设里程67公里。</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79.8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79.8 </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3.2 </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12.0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21.0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24.0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19.6 </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6</w:t>
            </w:r>
          </w:p>
        </w:tc>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中心城区快速通道项目</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S228线社旗至南阳段</w:t>
            </w: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一级公路35公里。</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21.0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21.0 </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val="0"/>
                <w:bCs w:val="0"/>
                <w:i w:val="0"/>
                <w:iCs w:val="0"/>
                <w:color w:val="auto"/>
                <w:sz w:val="20"/>
                <w:szCs w:val="20"/>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3.3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7.3 </w:t>
            </w:r>
          </w:p>
        </w:tc>
        <w:tc>
          <w:tcPr>
            <w:tcW w:w="84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2"/>
                <w:szCs w:val="22"/>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10.5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val="0"/>
                <w:bCs w:val="0"/>
                <w:i w:val="0"/>
                <w:iCs w:val="0"/>
                <w:color w:val="auto"/>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val="0"/>
                <w:bCs w:val="0"/>
                <w:i w:val="0"/>
                <w:iCs w:val="0"/>
                <w:color w:val="auto"/>
                <w:sz w:val="20"/>
                <w:szCs w:val="20"/>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val="0"/>
                <w:bCs w:val="0"/>
                <w:i w:val="0"/>
                <w:iCs w:val="0"/>
                <w:color w:val="auto"/>
                <w:sz w:val="20"/>
                <w:szCs w:val="20"/>
                <w:u w:val="none"/>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auto"/>
              </w:rPr>
            </w:pPr>
            <w:r>
              <w:rPr>
                <w:rFonts w:hint="default" w:ascii="Times New Roman" w:hAnsi="Times New Roman" w:eastAsia="仿宋" w:cs="Times New Roman"/>
                <w:b w:val="0"/>
                <w:bCs w:val="0"/>
                <w:i w:val="0"/>
                <w:iCs w:val="0"/>
                <w:color w:val="auto"/>
                <w:kern w:val="0"/>
                <w:sz w:val="20"/>
                <w:szCs w:val="20"/>
                <w:u w:val="none"/>
                <w:lang w:val="en-US" w:eastAsia="zh-CN" w:bidi="ar"/>
              </w:rPr>
              <w:t>S228线南阳至官庄段</w:t>
            </w: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一级公路25公里。</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15.4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15.4 </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val="0"/>
                <w:bCs w:val="0"/>
                <w:i w:val="0"/>
                <w:iCs w:val="0"/>
                <w:color w:val="auto"/>
                <w:sz w:val="20"/>
                <w:szCs w:val="20"/>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2.4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5.4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7.6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val="0"/>
                <w:bCs w:val="0"/>
                <w:i w:val="0"/>
                <w:iCs w:val="0"/>
                <w:color w:val="auto"/>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val="0"/>
                <w:bCs w:val="0"/>
                <w:i w:val="0"/>
                <w:iCs w:val="0"/>
                <w:color w:val="auto"/>
                <w:sz w:val="20"/>
                <w:szCs w:val="20"/>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val="0"/>
                <w:bCs w:val="0"/>
                <w:i w:val="0"/>
                <w:iCs w:val="0"/>
                <w:color w:val="auto"/>
                <w:sz w:val="20"/>
                <w:szCs w:val="20"/>
                <w:u w:val="none"/>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auto"/>
              </w:rPr>
            </w:pPr>
            <w:r>
              <w:rPr>
                <w:rFonts w:hint="default" w:ascii="Times New Roman" w:hAnsi="Times New Roman" w:eastAsia="仿宋" w:cs="Times New Roman"/>
                <w:b w:val="0"/>
                <w:bCs w:val="0"/>
                <w:i w:val="0"/>
                <w:iCs w:val="0"/>
                <w:color w:val="auto"/>
                <w:kern w:val="0"/>
                <w:sz w:val="20"/>
                <w:szCs w:val="20"/>
                <w:u w:val="none"/>
                <w:lang w:val="en-US" w:eastAsia="zh-CN" w:bidi="ar"/>
              </w:rPr>
              <w:t>S231线(新S234 )鸭河工区至南阳市区段</w:t>
            </w: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一级公路31公里。</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29.1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17.8 </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9.4 </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5.8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2.6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val="0"/>
                <w:bCs w:val="0"/>
                <w:i w:val="0"/>
                <w:iCs w:val="0"/>
                <w:color w:val="auto"/>
                <w:sz w:val="20"/>
                <w:szCs w:val="20"/>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val="0"/>
                <w:bCs w:val="0"/>
                <w:i w:val="0"/>
                <w:iCs w:val="0"/>
                <w:color w:val="auto"/>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7</w:t>
            </w: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G312线宛唐交界至遮山段改建工程</w:t>
            </w: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一级公路36公里。</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32.2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32.2 </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0.4 </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15.0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11.8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val="0"/>
                <w:bCs w:val="0"/>
                <w:i w:val="0"/>
                <w:iCs w:val="0"/>
                <w:color w:val="auto"/>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8</w:t>
            </w: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北环路及高速出入口建设工程</w:t>
            </w:r>
          </w:p>
        </w:tc>
        <w:tc>
          <w:tcPr>
            <w:tcW w:w="4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城市快速路25公里，新增绕城高速五个出入口。</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90.3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90.3 </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val="0"/>
                <w:bCs w:val="0"/>
                <w:i w:val="0"/>
                <w:iCs w:val="0"/>
                <w:color w:val="auto"/>
                <w:sz w:val="20"/>
                <w:szCs w:val="20"/>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11.5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21.2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29.0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28.6 </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auto"/>
                <w:lang w:val="en-US" w:eastAsia="zh-CN"/>
              </w:rPr>
            </w:pPr>
            <w:r>
              <w:rPr>
                <w:rFonts w:hint="default" w:ascii="Times New Roman" w:hAnsi="Times New Roman" w:eastAsia="仿宋" w:cs="Times New Roman"/>
                <w:b w:val="0"/>
                <w:bCs w:val="0"/>
                <w:i w:val="0"/>
                <w:iCs w:val="0"/>
                <w:color w:val="auto"/>
                <w:kern w:val="0"/>
                <w:sz w:val="20"/>
                <w:szCs w:val="20"/>
                <w:u w:val="none"/>
                <w:lang w:val="en-US" w:eastAsia="zh-CN" w:bidi="ar"/>
              </w:rPr>
              <w:t>9</w:t>
            </w: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0"/>
                <w:szCs w:val="20"/>
                <w:u w:val="none"/>
                <w:lang w:val="en-US" w:eastAsia="zh-CN" w:bidi="ar"/>
              </w:rPr>
            </w:pPr>
            <w:r>
              <w:rPr>
                <w:rFonts w:hint="default" w:ascii="Times New Roman" w:hAnsi="Times New Roman" w:eastAsia="仿宋" w:cs="Times New Roman"/>
                <w:b w:val="0"/>
                <w:bCs w:val="0"/>
                <w:i w:val="0"/>
                <w:iCs w:val="0"/>
                <w:color w:val="auto"/>
                <w:kern w:val="0"/>
                <w:sz w:val="20"/>
                <w:szCs w:val="20"/>
                <w:u w:val="none"/>
                <w:lang w:val="en-US" w:eastAsia="zh-CN" w:bidi="ar"/>
              </w:rPr>
              <w:t>唐河复航工程</w:t>
            </w:r>
          </w:p>
        </w:tc>
        <w:tc>
          <w:tcPr>
            <w:tcW w:w="4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b w:val="0"/>
                <w:bCs w:val="0"/>
                <w:i w:val="0"/>
                <w:iCs w:val="0"/>
                <w:color w:val="auto"/>
                <w:kern w:val="0"/>
                <w:sz w:val="20"/>
                <w:szCs w:val="20"/>
                <w:u w:val="none"/>
                <w:lang w:val="en-US" w:eastAsia="zh-CN" w:bidi="ar"/>
              </w:rPr>
            </w:pPr>
            <w:r>
              <w:rPr>
                <w:rFonts w:hint="default" w:ascii="Times New Roman" w:hAnsi="Times New Roman" w:eastAsia="仿宋" w:cs="Times New Roman"/>
                <w:b w:val="0"/>
                <w:bCs w:val="0"/>
                <w:i w:val="0"/>
                <w:iCs w:val="0"/>
                <w:color w:val="auto"/>
                <w:kern w:val="0"/>
                <w:sz w:val="20"/>
                <w:szCs w:val="20"/>
                <w:u w:val="none"/>
                <w:lang w:val="en-US" w:eastAsia="zh-CN" w:bidi="ar"/>
              </w:rPr>
              <w:t>建设一期工程四级航道66公里；二期工程四级航道62公里。</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0"/>
                <w:szCs w:val="20"/>
                <w:u w:val="none"/>
                <w:lang w:val="en-US" w:eastAsia="zh-CN" w:bidi="ar"/>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121.9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0"/>
                <w:szCs w:val="20"/>
                <w:u w:val="none"/>
                <w:lang w:val="en-US" w:eastAsia="zh-CN" w:bidi="ar"/>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91.4 </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0"/>
                <w:szCs w:val="20"/>
                <w:u w:val="none"/>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4.0 </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0"/>
                <w:szCs w:val="20"/>
                <w:u w:val="none"/>
                <w:lang w:val="en-US" w:eastAsia="zh-CN" w:bidi="ar"/>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7.0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0"/>
                <w:szCs w:val="20"/>
                <w:u w:val="none"/>
                <w:lang w:val="en-US" w:eastAsia="zh-CN" w:bidi="ar"/>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14.9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0"/>
                <w:szCs w:val="20"/>
                <w:u w:val="none"/>
                <w:lang w:val="en-US" w:eastAsia="zh-CN" w:bidi="ar"/>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25.3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0"/>
                <w:szCs w:val="20"/>
                <w:u w:val="none"/>
                <w:lang w:val="en-US" w:eastAsia="zh-CN" w:bidi="ar"/>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40.2 </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auto"/>
                <w:lang w:val="en-US" w:eastAsia="zh-CN"/>
              </w:rPr>
            </w:pPr>
            <w:r>
              <w:rPr>
                <w:rFonts w:hint="default" w:ascii="Times New Roman" w:hAnsi="Times New Roman" w:eastAsia="仿宋" w:cs="Times New Roman"/>
                <w:b w:val="0"/>
                <w:bCs w:val="0"/>
                <w:i w:val="0"/>
                <w:iCs w:val="0"/>
                <w:color w:val="auto"/>
                <w:kern w:val="0"/>
                <w:sz w:val="20"/>
                <w:szCs w:val="20"/>
                <w:u w:val="none"/>
                <w:lang w:val="en-US" w:eastAsia="zh-CN" w:bidi="ar"/>
              </w:rPr>
              <w:t>10</w:t>
            </w: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0"/>
                <w:szCs w:val="20"/>
                <w:u w:val="none"/>
                <w:lang w:val="en-US" w:eastAsia="zh-CN" w:bidi="ar"/>
              </w:rPr>
            </w:pPr>
            <w:r>
              <w:rPr>
                <w:rFonts w:hint="default" w:ascii="Times New Roman" w:hAnsi="Times New Roman" w:eastAsia="仿宋" w:cs="Times New Roman"/>
                <w:b w:val="0"/>
                <w:bCs w:val="0"/>
                <w:i w:val="0"/>
                <w:iCs w:val="0"/>
                <w:color w:val="auto"/>
                <w:kern w:val="0"/>
                <w:sz w:val="20"/>
                <w:szCs w:val="20"/>
                <w:u w:val="none"/>
                <w:lang w:val="en-US" w:eastAsia="zh-CN" w:bidi="ar"/>
              </w:rPr>
              <w:t>白河航运工程</w:t>
            </w:r>
          </w:p>
        </w:tc>
        <w:tc>
          <w:tcPr>
            <w:tcW w:w="4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0"/>
                <w:szCs w:val="20"/>
                <w:u w:val="none"/>
                <w:lang w:val="en-US" w:eastAsia="zh-CN" w:bidi="ar"/>
              </w:rPr>
            </w:pPr>
            <w:r>
              <w:rPr>
                <w:rFonts w:hint="default" w:ascii="Times New Roman" w:hAnsi="Times New Roman" w:eastAsia="仿宋" w:cs="Times New Roman"/>
                <w:b w:val="0"/>
                <w:bCs w:val="0"/>
                <w:i w:val="0"/>
                <w:iCs w:val="0"/>
                <w:color w:val="auto"/>
                <w:kern w:val="0"/>
                <w:sz w:val="20"/>
                <w:szCs w:val="20"/>
                <w:u w:val="none"/>
                <w:lang w:val="en-US" w:eastAsia="zh-CN" w:bidi="ar"/>
              </w:rPr>
              <w:t>建设三级航道110公里。</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0"/>
                <w:szCs w:val="20"/>
                <w:u w:val="none"/>
                <w:lang w:val="en-US" w:eastAsia="zh-CN" w:bidi="ar"/>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94.7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0"/>
                <w:szCs w:val="20"/>
                <w:u w:val="none"/>
                <w:lang w:val="en-US" w:eastAsia="zh-CN" w:bidi="ar"/>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59.0 </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val="0"/>
                <w:bCs w:val="0"/>
                <w:i w:val="0"/>
                <w:iCs w:val="0"/>
                <w:color w:val="auto"/>
                <w:sz w:val="20"/>
                <w:szCs w:val="20"/>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0"/>
                <w:szCs w:val="20"/>
                <w:u w:val="none"/>
                <w:lang w:val="en-US" w:eastAsia="zh-CN" w:bidi="ar"/>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1.0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0"/>
                <w:szCs w:val="20"/>
                <w:u w:val="none"/>
                <w:lang w:val="en-US" w:eastAsia="zh-CN" w:bidi="ar"/>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12.0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0"/>
                <w:szCs w:val="20"/>
                <w:u w:val="none"/>
                <w:lang w:val="en-US" w:eastAsia="zh-CN" w:bidi="ar"/>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21.0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0"/>
                <w:szCs w:val="20"/>
                <w:u w:val="none"/>
                <w:lang w:val="en-US" w:eastAsia="zh-CN" w:bidi="ar"/>
              </w:rPr>
            </w:pPr>
            <w:r>
              <w:rPr>
                <w:rFonts w:hint="default" w:ascii="Times New Roman" w:hAnsi="Times New Roman" w:eastAsia="仿宋" w:cs="Times New Roman"/>
                <w:b w:val="0"/>
                <w:bCs w:val="0"/>
                <w:i w:val="0"/>
                <w:iCs w:val="0"/>
                <w:color w:val="auto"/>
                <w:kern w:val="0"/>
                <w:sz w:val="20"/>
                <w:szCs w:val="20"/>
                <w:u w:val="none"/>
                <w:lang w:val="en-US" w:eastAsia="zh-CN" w:bidi="ar"/>
              </w:rPr>
              <w:t xml:space="preserve">25.0 </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b w:val="0"/>
                <w:bCs w:val="0"/>
                <w:i w:val="0"/>
                <w:iCs w:val="0"/>
                <w:color w:val="auto"/>
                <w:sz w:val="22"/>
                <w:szCs w:val="22"/>
                <w:u w:val="none"/>
              </w:rPr>
            </w:pPr>
          </w:p>
        </w:tc>
      </w:tr>
    </w:tbl>
    <w:p>
      <w:pPr>
        <w:rPr>
          <w:rFonts w:hint="default" w:ascii="Times New Roman" w:hAnsi="Times New Roman" w:cs="Times New Roman"/>
          <w:b w:val="0"/>
          <w:bCs w:val="0"/>
          <w:color w:val="auto"/>
          <w:u w:val="none"/>
        </w:rPr>
      </w:pPr>
    </w:p>
    <w:p>
      <w:pPr>
        <w:rPr>
          <w:rFonts w:hint="default" w:ascii="Times New Roman" w:hAnsi="Times New Roman" w:cs="Times New Roman"/>
          <w:b w:val="0"/>
          <w:bCs w:val="0"/>
          <w:color w:val="auto"/>
          <w:u w:val="none"/>
        </w:rPr>
      </w:pPr>
    </w:p>
    <w:sectPr>
      <w:pgSz w:w="16838" w:h="11906" w:orient="landscape"/>
      <w:pgMar w:top="1134" w:right="1134" w:bottom="1134" w:left="1134" w:header="851" w:footer="8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578C17-BA2E-4EF9-A0C3-1C470DAE0A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E4908299-C065-4E7A-BAFD-DDEF68473E9B}"/>
  </w:font>
  <w:font w:name="Cambria">
    <w:panose1 w:val="02040503050406030204"/>
    <w:charset w:val="00"/>
    <w:family w:val="roman"/>
    <w:pitch w:val="default"/>
    <w:sig w:usb0="E00006FF" w:usb1="420024FF" w:usb2="02000000" w:usb3="00000000" w:csb0="2000019F" w:csb1="00000000"/>
  </w:font>
  <w:font w:name="Mongolian Baiti">
    <w:panose1 w:val="03000500000000000000"/>
    <w:charset w:val="00"/>
    <w:family w:val="script"/>
    <w:pitch w:val="default"/>
    <w:sig w:usb0="80000023" w:usb1="00000000" w:usb2="00020000" w:usb3="00000000" w:csb0="00000001" w:csb1="00000000"/>
  </w:font>
  <w:font w:name="方正小标宋_GBK">
    <w:panose1 w:val="02000000000000000000"/>
    <w:charset w:val="86"/>
    <w:family w:val="script"/>
    <w:pitch w:val="default"/>
    <w:sig w:usb0="00000001" w:usb1="080E0000" w:usb2="00000000" w:usb3="00000000" w:csb0="00040000" w:csb1="00000000"/>
    <w:embedRegular r:id="rId3" w:fontKey="{7FA858AC-09E7-4B59-9141-A909A1E74B8E}"/>
  </w:font>
  <w:font w:name="楷体_GB2312">
    <w:panose1 w:val="02010609030101010101"/>
    <w:charset w:val="86"/>
    <w:family w:val="auto"/>
    <w:pitch w:val="default"/>
    <w:sig w:usb0="00000001" w:usb1="080E0000" w:usb2="00000000" w:usb3="00000000" w:csb0="00040000" w:csb1="00000000"/>
    <w:embedRegular r:id="rId4" w:fontKey="{060597F1-784E-4CD7-98EA-F31EBF7D43A8}"/>
  </w:font>
  <w:font w:name="仿宋">
    <w:panose1 w:val="02010609060101010101"/>
    <w:charset w:val="86"/>
    <w:family w:val="auto"/>
    <w:pitch w:val="default"/>
    <w:sig w:usb0="800002BF" w:usb1="38CF7CFA" w:usb2="00000016" w:usb3="00000000" w:csb0="00040001" w:csb1="00000000"/>
    <w:embedRegular r:id="rId5" w:fontKey="{D84B521D-7FF9-4468-98D4-F753AD4B164D}"/>
  </w:font>
  <w:font w:name="楷体">
    <w:panose1 w:val="02010609060101010101"/>
    <w:charset w:val="86"/>
    <w:family w:val="auto"/>
    <w:pitch w:val="default"/>
    <w:sig w:usb0="800002BF" w:usb1="38CF7CFA" w:usb2="00000016" w:usb3="00000000" w:csb0="00040001" w:csb1="00000000"/>
    <w:embedRegular r:id="rId6" w:fontKey="{F163224C-E50B-4692-AD07-B08E21BBC9E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9sZGvRAAAAAgEAAA8AAAAAAAAAAQAgAAAAIgAAAGRycy9kb3ducmV2LnhtbFBLAQIUABQAAAAI&#10;AIdO4kAD09VxLQIAAFIEAAAOAAAAAAAAAAEAIAAAACABAABkcnMvZTJvRG9jLnhtbFBLBQYAAAAA&#10;BgAGAFkBAAC/BQAAAAA=&#10;">
              <v:fill on="f" focussize="0,0"/>
              <v:stroke on="f" weight="0.5pt"/>
              <v:imagedata o:title=""/>
              <o:lock v:ext="edit" aspectratio="f"/>
              <v:textbox inset="0mm,0mm,0mm,0mm" style="mso-fit-shape-to-text:t;">
                <w:txbxContent>
                  <w:p>
                    <w:pPr>
                      <w:pStyle w:val="6"/>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pPr>
        <w:pStyle w:val="8"/>
        <w:snapToGrid w:val="0"/>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rPr>
        <w:footnoteRef/>
      </w:r>
      <w:r>
        <w:rPr>
          <w:rFonts w:hint="eastAsia"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lang w:eastAsia="zh-CN"/>
        </w:rPr>
        <w:t>合西、郑万（已建成）、二湛通道、南驻阜、南阳至十堰高铁和南驻周商城际</w:t>
      </w:r>
      <w:r>
        <w:rPr>
          <w:rFonts w:hint="default" w:ascii="Times New Roman" w:hAnsi="Times New Roman" w:eastAsia="仿宋" w:cs="Times New Roman"/>
          <w:sz w:val="24"/>
          <w:szCs w:val="24"/>
          <w:lang w:val="en-US" w:eastAsia="zh-CN"/>
        </w:rPr>
        <w:t>铁路</w:t>
      </w:r>
    </w:p>
  </w:footnote>
  <w:footnote w:id="1">
    <w:p>
      <w:pPr>
        <w:pStyle w:val="8"/>
        <w:snapToGrid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footnoteRef/>
      </w:r>
      <w:r>
        <w:rPr>
          <w:rFonts w:hint="eastAsia"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lang w:val="en-US" w:eastAsia="zh-CN"/>
        </w:rPr>
        <w:t>一环</w:t>
      </w:r>
      <w:r>
        <w:rPr>
          <w:rFonts w:hint="default" w:ascii="Times New Roman" w:hAnsi="Times New Roman" w:eastAsia="仿宋" w:cs="Times New Roman"/>
          <w:sz w:val="24"/>
          <w:szCs w:val="24"/>
          <w:lang w:eastAsia="zh-CN"/>
        </w:rPr>
        <w:t>周南高速北绕城段、兰南高速南阳市区段、沪陕高速南阳市区段、二广高速南阳市区段；二环，沈卢高速方城至内乡段、焦唐高速方城至唐河段、淮内高速唐河至内乡段、嵩内高速内乡段。八纵：许广高速南阳段、焦唐高速南阳段、兰南高速南阳段、南邓高速、二广高速南阳段、郑南高速南阳段、南新高速、嵩内高速南阳段、郑西高速南阳段、渑淅高速南阳段、呼北高速南阳段。四横：沈卢高速南阳段、周南高速南阳段、沪陕高速南阳段、淮内高速南阳段。</w:t>
      </w:r>
    </w:p>
  </w:footnote>
  <w:footnote w:id="2">
    <w:p>
      <w:pPr>
        <w:pStyle w:val="8"/>
        <w:snapToGrid w:val="0"/>
        <w:rPr>
          <w:rFonts w:hint="default" w:ascii="Times New Roman" w:hAnsi="Times New Roman" w:eastAsia="仿宋" w:cs="Times New Roman"/>
          <w:spacing w:val="11"/>
          <w:sz w:val="24"/>
          <w:szCs w:val="24"/>
        </w:rPr>
      </w:pPr>
      <w:r>
        <w:rPr>
          <w:rFonts w:hint="default" w:ascii="Times New Roman" w:hAnsi="Times New Roman" w:eastAsia="仿宋" w:cs="Times New Roman"/>
          <w:sz w:val="24"/>
          <w:szCs w:val="24"/>
        </w:rPr>
        <w:footnoteRef/>
      </w:r>
      <w:r>
        <w:rPr>
          <w:rFonts w:hint="eastAsia" w:ascii="Times New Roman" w:hAnsi="Times New Roman" w:eastAsia="仿宋" w:cs="Times New Roman"/>
          <w:sz w:val="24"/>
          <w:szCs w:val="24"/>
          <w:lang w:val="en-US" w:eastAsia="zh-CN"/>
        </w:rPr>
        <w:t xml:space="preserve"> </w:t>
      </w:r>
      <w:r>
        <w:rPr>
          <w:rFonts w:hint="default" w:ascii="Times New Roman" w:hAnsi="Times New Roman" w:eastAsia="仿宋" w:cs="Times New Roman"/>
          <w:spacing w:val="11"/>
          <w:sz w:val="24"/>
          <w:szCs w:val="24"/>
          <w:lang w:val="en-US" w:eastAsia="zh-CN"/>
        </w:rPr>
        <w:t>中心城区与周边县城1小时通达、市域所有县区2小时通勤、市域全部乡镇3小时覆盖</w:t>
      </w:r>
    </w:p>
  </w:footnote>
  <w:footnote w:id="3">
    <w:p>
      <w:pPr>
        <w:pStyle w:val="8"/>
        <w:bidi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footnoteRef/>
      </w:r>
      <w:r>
        <w:rPr>
          <w:rFonts w:hint="eastAsia"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lang w:val="en-US" w:eastAsia="zh-CN"/>
        </w:rPr>
        <w:t>发达完善的国省干线公路网、广泛的农村基础公路网</w:t>
      </w:r>
    </w:p>
  </w:footnote>
  <w:footnote w:id="4">
    <w:p>
      <w:pPr>
        <w:pStyle w:val="8"/>
        <w:snapToGrid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footnoteRef/>
      </w:r>
      <w:r>
        <w:rPr>
          <w:rFonts w:hint="eastAsia"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一体化综合</w:t>
      </w:r>
      <w:r>
        <w:rPr>
          <w:rFonts w:hint="default" w:ascii="Times New Roman" w:hAnsi="Times New Roman" w:eastAsia="仿宋" w:cs="Times New Roman"/>
          <w:sz w:val="24"/>
          <w:szCs w:val="24"/>
          <w:lang w:val="en-US" w:eastAsia="zh-CN"/>
        </w:rPr>
        <w:t>立体</w:t>
      </w:r>
      <w:r>
        <w:rPr>
          <w:rFonts w:hint="default" w:ascii="Times New Roman" w:hAnsi="Times New Roman" w:eastAsia="仿宋" w:cs="Times New Roman"/>
          <w:sz w:val="24"/>
          <w:szCs w:val="24"/>
        </w:rPr>
        <w:t>交通网有效覆盖市域</w:t>
      </w:r>
    </w:p>
  </w:footnote>
  <w:footnote w:id="5">
    <w:p>
      <w:pPr>
        <w:pStyle w:val="8"/>
        <w:snapToGrid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footnoteRef/>
      </w:r>
      <w:r>
        <w:rPr>
          <w:rFonts w:hint="eastAsia"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全国5123出行交通圈</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中心城区周边60km范围0.5小时通达、全域各县市1小时通达、与周边省会2小时通达</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全国主要城市3小时通达</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全球123快货物流圈</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全国货运1天通达，周边国家2天通达，全球主要城市3天通达</w:t>
      </w:r>
    </w:p>
  </w:footnote>
  <w:footnote w:id="6">
    <w:p>
      <w:pPr>
        <w:pStyle w:val="8"/>
        <w:snapToGrid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footnoteRef/>
      </w:r>
      <w:r>
        <w:rPr>
          <w:rFonts w:hint="eastAsia"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大陆桥走廊重要对外开放中心、全国重要物流中心、中部地区水陆集散中心</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14"/>
    <w:footnote w:id="1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0MzQwNDM3NzMyOTAwZGViMTFjZmY0M2U4NTllMzgifQ=="/>
  </w:docVars>
  <w:rsids>
    <w:rsidRoot w:val="00F27785"/>
    <w:rsid w:val="0002561E"/>
    <w:rsid w:val="00037337"/>
    <w:rsid w:val="000A5BC4"/>
    <w:rsid w:val="000C195F"/>
    <w:rsid w:val="00114FEB"/>
    <w:rsid w:val="00115DB6"/>
    <w:rsid w:val="00130A3D"/>
    <w:rsid w:val="00133B1E"/>
    <w:rsid w:val="001667B3"/>
    <w:rsid w:val="001B6B47"/>
    <w:rsid w:val="001F1827"/>
    <w:rsid w:val="0020694D"/>
    <w:rsid w:val="00270504"/>
    <w:rsid w:val="00281D85"/>
    <w:rsid w:val="002823C6"/>
    <w:rsid w:val="002A353D"/>
    <w:rsid w:val="002E53AB"/>
    <w:rsid w:val="00315E1C"/>
    <w:rsid w:val="003469EB"/>
    <w:rsid w:val="003A6F11"/>
    <w:rsid w:val="003B5590"/>
    <w:rsid w:val="004263A8"/>
    <w:rsid w:val="004302C3"/>
    <w:rsid w:val="004411F3"/>
    <w:rsid w:val="0045639B"/>
    <w:rsid w:val="0049711C"/>
    <w:rsid w:val="004A4DB3"/>
    <w:rsid w:val="004D281C"/>
    <w:rsid w:val="004F0F4E"/>
    <w:rsid w:val="00510B04"/>
    <w:rsid w:val="0054703A"/>
    <w:rsid w:val="00554B62"/>
    <w:rsid w:val="00557218"/>
    <w:rsid w:val="005578EC"/>
    <w:rsid w:val="0056099E"/>
    <w:rsid w:val="00583B55"/>
    <w:rsid w:val="00586019"/>
    <w:rsid w:val="005B669C"/>
    <w:rsid w:val="00602D82"/>
    <w:rsid w:val="00614F03"/>
    <w:rsid w:val="006576EB"/>
    <w:rsid w:val="006B4E83"/>
    <w:rsid w:val="006B4F68"/>
    <w:rsid w:val="006E40BA"/>
    <w:rsid w:val="00706377"/>
    <w:rsid w:val="007312B4"/>
    <w:rsid w:val="00775586"/>
    <w:rsid w:val="007807CF"/>
    <w:rsid w:val="007C30AB"/>
    <w:rsid w:val="007E5CE3"/>
    <w:rsid w:val="0080270E"/>
    <w:rsid w:val="00810FE6"/>
    <w:rsid w:val="00840940"/>
    <w:rsid w:val="00884DA2"/>
    <w:rsid w:val="008950ED"/>
    <w:rsid w:val="008D0921"/>
    <w:rsid w:val="00900506"/>
    <w:rsid w:val="0090500B"/>
    <w:rsid w:val="009536FC"/>
    <w:rsid w:val="00965798"/>
    <w:rsid w:val="009869E8"/>
    <w:rsid w:val="009A600F"/>
    <w:rsid w:val="009D5C5E"/>
    <w:rsid w:val="009F10E4"/>
    <w:rsid w:val="00A2437A"/>
    <w:rsid w:val="00A4398B"/>
    <w:rsid w:val="00AA1784"/>
    <w:rsid w:val="00AA7249"/>
    <w:rsid w:val="00AB1E2F"/>
    <w:rsid w:val="00AD1231"/>
    <w:rsid w:val="00B00718"/>
    <w:rsid w:val="00B563CB"/>
    <w:rsid w:val="00BA1375"/>
    <w:rsid w:val="00BD0312"/>
    <w:rsid w:val="00BE5151"/>
    <w:rsid w:val="00BF3155"/>
    <w:rsid w:val="00C23C4F"/>
    <w:rsid w:val="00C40FD3"/>
    <w:rsid w:val="00C51809"/>
    <w:rsid w:val="00C52696"/>
    <w:rsid w:val="00C722C3"/>
    <w:rsid w:val="00C96655"/>
    <w:rsid w:val="00CA2A57"/>
    <w:rsid w:val="00D01386"/>
    <w:rsid w:val="00D40623"/>
    <w:rsid w:val="00D557DC"/>
    <w:rsid w:val="00D94D79"/>
    <w:rsid w:val="00DA7A83"/>
    <w:rsid w:val="00EC27B3"/>
    <w:rsid w:val="00EE7F89"/>
    <w:rsid w:val="00F16013"/>
    <w:rsid w:val="00F213E2"/>
    <w:rsid w:val="00F27785"/>
    <w:rsid w:val="00F4267A"/>
    <w:rsid w:val="00F73677"/>
    <w:rsid w:val="00F87B53"/>
    <w:rsid w:val="00FF3012"/>
    <w:rsid w:val="02B0374A"/>
    <w:rsid w:val="02DE7C7D"/>
    <w:rsid w:val="02EE72A8"/>
    <w:rsid w:val="044142C2"/>
    <w:rsid w:val="05305E78"/>
    <w:rsid w:val="055B364E"/>
    <w:rsid w:val="062F232F"/>
    <w:rsid w:val="06A21411"/>
    <w:rsid w:val="06F050EE"/>
    <w:rsid w:val="071B08A5"/>
    <w:rsid w:val="07225238"/>
    <w:rsid w:val="08224593"/>
    <w:rsid w:val="0AF72940"/>
    <w:rsid w:val="0BC961F7"/>
    <w:rsid w:val="0CB94953"/>
    <w:rsid w:val="0DD66FA3"/>
    <w:rsid w:val="0DDC300B"/>
    <w:rsid w:val="0DE72C44"/>
    <w:rsid w:val="0DFFCEF6"/>
    <w:rsid w:val="0E4F0DE8"/>
    <w:rsid w:val="0F006E0B"/>
    <w:rsid w:val="0F0F35C2"/>
    <w:rsid w:val="0F96368D"/>
    <w:rsid w:val="0FBD7FC5"/>
    <w:rsid w:val="0FE20588"/>
    <w:rsid w:val="0FFF8800"/>
    <w:rsid w:val="1030144D"/>
    <w:rsid w:val="10335614"/>
    <w:rsid w:val="13113756"/>
    <w:rsid w:val="133B3709"/>
    <w:rsid w:val="136C3EED"/>
    <w:rsid w:val="13D53FC6"/>
    <w:rsid w:val="13ED3157"/>
    <w:rsid w:val="14056665"/>
    <w:rsid w:val="15A66F6C"/>
    <w:rsid w:val="15D30D6F"/>
    <w:rsid w:val="15FB4E7B"/>
    <w:rsid w:val="179B3F36"/>
    <w:rsid w:val="17B1375A"/>
    <w:rsid w:val="17B31280"/>
    <w:rsid w:val="1869193F"/>
    <w:rsid w:val="189C52A7"/>
    <w:rsid w:val="194758FD"/>
    <w:rsid w:val="194F057D"/>
    <w:rsid w:val="1A4B4FFC"/>
    <w:rsid w:val="1D2C37BA"/>
    <w:rsid w:val="1DEE5DE3"/>
    <w:rsid w:val="1E154705"/>
    <w:rsid w:val="1EC06167"/>
    <w:rsid w:val="1EDF0AB3"/>
    <w:rsid w:val="1F35643E"/>
    <w:rsid w:val="1F6B4EF5"/>
    <w:rsid w:val="1FEF876B"/>
    <w:rsid w:val="201E468F"/>
    <w:rsid w:val="21FA7AAB"/>
    <w:rsid w:val="234651D6"/>
    <w:rsid w:val="240674BE"/>
    <w:rsid w:val="24090D41"/>
    <w:rsid w:val="244F1F7E"/>
    <w:rsid w:val="2454722D"/>
    <w:rsid w:val="24622E49"/>
    <w:rsid w:val="24F609FE"/>
    <w:rsid w:val="254774AC"/>
    <w:rsid w:val="261218E3"/>
    <w:rsid w:val="264F2A9B"/>
    <w:rsid w:val="26577AC9"/>
    <w:rsid w:val="26964247"/>
    <w:rsid w:val="26BE5B8F"/>
    <w:rsid w:val="274A6457"/>
    <w:rsid w:val="280D6F20"/>
    <w:rsid w:val="285314AE"/>
    <w:rsid w:val="29AE6B47"/>
    <w:rsid w:val="2A4F1530"/>
    <w:rsid w:val="2ACE5608"/>
    <w:rsid w:val="2B7FD91E"/>
    <w:rsid w:val="2BA61A79"/>
    <w:rsid w:val="2BFBB57C"/>
    <w:rsid w:val="2C563753"/>
    <w:rsid w:val="2C6158A4"/>
    <w:rsid w:val="2C78619D"/>
    <w:rsid w:val="2D055F0E"/>
    <w:rsid w:val="2D2B3C47"/>
    <w:rsid w:val="2E03652A"/>
    <w:rsid w:val="2F5BB789"/>
    <w:rsid w:val="2FCFAF92"/>
    <w:rsid w:val="323A5375"/>
    <w:rsid w:val="32C16A53"/>
    <w:rsid w:val="32C84288"/>
    <w:rsid w:val="33283FCC"/>
    <w:rsid w:val="33923FE8"/>
    <w:rsid w:val="33E43B19"/>
    <w:rsid w:val="34467595"/>
    <w:rsid w:val="348953EB"/>
    <w:rsid w:val="34F51CE8"/>
    <w:rsid w:val="357240D1"/>
    <w:rsid w:val="357A73C9"/>
    <w:rsid w:val="35F26E62"/>
    <w:rsid w:val="35FFE3F7"/>
    <w:rsid w:val="3611526F"/>
    <w:rsid w:val="36221073"/>
    <w:rsid w:val="36AFADC7"/>
    <w:rsid w:val="36F17277"/>
    <w:rsid w:val="37251331"/>
    <w:rsid w:val="376A5D85"/>
    <w:rsid w:val="37A67348"/>
    <w:rsid w:val="37B81AC6"/>
    <w:rsid w:val="387F72ED"/>
    <w:rsid w:val="38B5403B"/>
    <w:rsid w:val="393D65D9"/>
    <w:rsid w:val="39E4117F"/>
    <w:rsid w:val="3A3354AA"/>
    <w:rsid w:val="3A9C6522"/>
    <w:rsid w:val="3AFBCB32"/>
    <w:rsid w:val="3B2B1C89"/>
    <w:rsid w:val="3BED57F8"/>
    <w:rsid w:val="3C9A513B"/>
    <w:rsid w:val="3D6E2313"/>
    <w:rsid w:val="3DF31B27"/>
    <w:rsid w:val="3E392D4C"/>
    <w:rsid w:val="3EB06228"/>
    <w:rsid w:val="3F313FF0"/>
    <w:rsid w:val="3F5F13B5"/>
    <w:rsid w:val="3F9A5C00"/>
    <w:rsid w:val="3FAE9235"/>
    <w:rsid w:val="418938E9"/>
    <w:rsid w:val="420B5DF7"/>
    <w:rsid w:val="42323722"/>
    <w:rsid w:val="42AF3C55"/>
    <w:rsid w:val="42FA6B89"/>
    <w:rsid w:val="449F0313"/>
    <w:rsid w:val="452A3B2E"/>
    <w:rsid w:val="455B251B"/>
    <w:rsid w:val="45CC7704"/>
    <w:rsid w:val="46640B87"/>
    <w:rsid w:val="4898615F"/>
    <w:rsid w:val="4929464F"/>
    <w:rsid w:val="496F54EF"/>
    <w:rsid w:val="499E1161"/>
    <w:rsid w:val="49A2698F"/>
    <w:rsid w:val="49F70BF1"/>
    <w:rsid w:val="4B2652EA"/>
    <w:rsid w:val="4B9F6467"/>
    <w:rsid w:val="4BF7ACE3"/>
    <w:rsid w:val="4C3B056D"/>
    <w:rsid w:val="4C8F07C2"/>
    <w:rsid w:val="4CDF3C21"/>
    <w:rsid w:val="4D054F9A"/>
    <w:rsid w:val="4D5D2CD9"/>
    <w:rsid w:val="4DBD5EBF"/>
    <w:rsid w:val="4E0F02B7"/>
    <w:rsid w:val="4F8C5937"/>
    <w:rsid w:val="4FFF0369"/>
    <w:rsid w:val="50BA473D"/>
    <w:rsid w:val="520143A3"/>
    <w:rsid w:val="52F7E448"/>
    <w:rsid w:val="537428FB"/>
    <w:rsid w:val="53A94C0F"/>
    <w:rsid w:val="53C12B4D"/>
    <w:rsid w:val="53F6643A"/>
    <w:rsid w:val="55FA7659"/>
    <w:rsid w:val="565B1F3A"/>
    <w:rsid w:val="567F91CF"/>
    <w:rsid w:val="570B7A8A"/>
    <w:rsid w:val="57355D59"/>
    <w:rsid w:val="57C7E371"/>
    <w:rsid w:val="57D41950"/>
    <w:rsid w:val="57EC1A96"/>
    <w:rsid w:val="586631C9"/>
    <w:rsid w:val="591660FD"/>
    <w:rsid w:val="5998200B"/>
    <w:rsid w:val="5ACF3C81"/>
    <w:rsid w:val="5B171259"/>
    <w:rsid w:val="5B8004E5"/>
    <w:rsid w:val="5CD96FA3"/>
    <w:rsid w:val="5D6AEAF0"/>
    <w:rsid w:val="5D8E2A58"/>
    <w:rsid w:val="5D9C58DF"/>
    <w:rsid w:val="5DDA4883"/>
    <w:rsid w:val="5DEF0D9F"/>
    <w:rsid w:val="5FF3F83E"/>
    <w:rsid w:val="5FFF2C38"/>
    <w:rsid w:val="603D4429"/>
    <w:rsid w:val="607D23EB"/>
    <w:rsid w:val="60B213C8"/>
    <w:rsid w:val="60C10D92"/>
    <w:rsid w:val="613200C8"/>
    <w:rsid w:val="61424CCE"/>
    <w:rsid w:val="61AC7DFB"/>
    <w:rsid w:val="62991EBA"/>
    <w:rsid w:val="62E45FCD"/>
    <w:rsid w:val="631959E2"/>
    <w:rsid w:val="637A221F"/>
    <w:rsid w:val="63B4094D"/>
    <w:rsid w:val="644840CB"/>
    <w:rsid w:val="654F59C5"/>
    <w:rsid w:val="67AF8237"/>
    <w:rsid w:val="682C0586"/>
    <w:rsid w:val="68F47E27"/>
    <w:rsid w:val="69851D5B"/>
    <w:rsid w:val="6A7B575F"/>
    <w:rsid w:val="6ABC136F"/>
    <w:rsid w:val="6B056872"/>
    <w:rsid w:val="6BFFB305"/>
    <w:rsid w:val="6C20369E"/>
    <w:rsid w:val="6C481B35"/>
    <w:rsid w:val="6C80147F"/>
    <w:rsid w:val="6CB5299E"/>
    <w:rsid w:val="6D6CCBF5"/>
    <w:rsid w:val="6DD96E18"/>
    <w:rsid w:val="6ED165FA"/>
    <w:rsid w:val="6F7BA525"/>
    <w:rsid w:val="6F8FB030"/>
    <w:rsid w:val="6FAC77E2"/>
    <w:rsid w:val="6FBF66F0"/>
    <w:rsid w:val="6FE24924"/>
    <w:rsid w:val="6FFF00D4"/>
    <w:rsid w:val="7060279C"/>
    <w:rsid w:val="7108339E"/>
    <w:rsid w:val="71C102E7"/>
    <w:rsid w:val="737C5B3F"/>
    <w:rsid w:val="74E632E7"/>
    <w:rsid w:val="751B7C9C"/>
    <w:rsid w:val="756A12C4"/>
    <w:rsid w:val="757629A2"/>
    <w:rsid w:val="75E342E9"/>
    <w:rsid w:val="76762D59"/>
    <w:rsid w:val="7700024E"/>
    <w:rsid w:val="779F1DFC"/>
    <w:rsid w:val="77F6216E"/>
    <w:rsid w:val="77FBFB49"/>
    <w:rsid w:val="78295AF1"/>
    <w:rsid w:val="784D6A26"/>
    <w:rsid w:val="788D366F"/>
    <w:rsid w:val="796E6435"/>
    <w:rsid w:val="79FFE597"/>
    <w:rsid w:val="7A0A6E60"/>
    <w:rsid w:val="7A2F670F"/>
    <w:rsid w:val="7AA531E4"/>
    <w:rsid w:val="7B6F67B0"/>
    <w:rsid w:val="7B9629F8"/>
    <w:rsid w:val="7BAFCFA1"/>
    <w:rsid w:val="7BC97448"/>
    <w:rsid w:val="7C964DCD"/>
    <w:rsid w:val="7CD267D0"/>
    <w:rsid w:val="7CFFADA5"/>
    <w:rsid w:val="7D044970"/>
    <w:rsid w:val="7D7D79CD"/>
    <w:rsid w:val="7DCE68B8"/>
    <w:rsid w:val="7DD7765A"/>
    <w:rsid w:val="7DDE00A0"/>
    <w:rsid w:val="7DFB1A58"/>
    <w:rsid w:val="7DFC11E6"/>
    <w:rsid w:val="7E5507E4"/>
    <w:rsid w:val="7EFE22DF"/>
    <w:rsid w:val="7EFF290D"/>
    <w:rsid w:val="7F1F52C9"/>
    <w:rsid w:val="7F7C111D"/>
    <w:rsid w:val="7FBF5863"/>
    <w:rsid w:val="7FD25045"/>
    <w:rsid w:val="7FF7AA9D"/>
    <w:rsid w:val="7FFDC801"/>
    <w:rsid w:val="7FFEF484"/>
    <w:rsid w:val="7FFFFC0D"/>
    <w:rsid w:val="8B67C9BF"/>
    <w:rsid w:val="8F7E41F9"/>
    <w:rsid w:val="95C30602"/>
    <w:rsid w:val="9AE5C286"/>
    <w:rsid w:val="A35DB241"/>
    <w:rsid w:val="A9532094"/>
    <w:rsid w:val="AADECAD5"/>
    <w:rsid w:val="B64FE8D0"/>
    <w:rsid w:val="B6FF506D"/>
    <w:rsid w:val="BB83EC93"/>
    <w:rsid w:val="BCDEDC17"/>
    <w:rsid w:val="BDDF8F25"/>
    <w:rsid w:val="BF779C60"/>
    <w:rsid w:val="BF7DB359"/>
    <w:rsid w:val="BFDF1D9B"/>
    <w:rsid w:val="BFFEABBE"/>
    <w:rsid w:val="CE622B39"/>
    <w:rsid w:val="D6AFD0BB"/>
    <w:rsid w:val="DDFBEEB2"/>
    <w:rsid w:val="DECE639B"/>
    <w:rsid w:val="DEFEF400"/>
    <w:rsid w:val="DFB35EB6"/>
    <w:rsid w:val="DFBF3A4C"/>
    <w:rsid w:val="DFFA23E5"/>
    <w:rsid w:val="DFFF00B6"/>
    <w:rsid w:val="E2FF3138"/>
    <w:rsid w:val="E7F7AEF8"/>
    <w:rsid w:val="ED3D2550"/>
    <w:rsid w:val="EDFF3191"/>
    <w:rsid w:val="EEEB93DB"/>
    <w:rsid w:val="EEFFB838"/>
    <w:rsid w:val="EF4F5971"/>
    <w:rsid w:val="EF5EBE45"/>
    <w:rsid w:val="EFEFAF80"/>
    <w:rsid w:val="EFFBD8A6"/>
    <w:rsid w:val="F13531A4"/>
    <w:rsid w:val="F1DD27F0"/>
    <w:rsid w:val="F3EB3022"/>
    <w:rsid w:val="F3FF749E"/>
    <w:rsid w:val="F7A3F604"/>
    <w:rsid w:val="F7BD5D9C"/>
    <w:rsid w:val="F7EE3629"/>
    <w:rsid w:val="F7EF27B9"/>
    <w:rsid w:val="F7EF6BCD"/>
    <w:rsid w:val="FA97891B"/>
    <w:rsid w:val="FBE4CCB4"/>
    <w:rsid w:val="FC637753"/>
    <w:rsid w:val="FCBF4ABA"/>
    <w:rsid w:val="FD5EFBE3"/>
    <w:rsid w:val="FDCD0A9E"/>
    <w:rsid w:val="FEFFA03E"/>
    <w:rsid w:val="FF7CFB67"/>
    <w:rsid w:val="FFABBBAC"/>
    <w:rsid w:val="FFBDD75F"/>
  </w:rsids>
  <m:mathPr>
    <m:mathFont m:val="Cambria Math"/>
    <m:brkBin m:val="before"/>
    <m:brkBinSub m:val="--"/>
    <m:smallFrac m:val="1"/>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Web)"/>
    <w:basedOn w:val="1"/>
    <w:next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annotation text"/>
    <w:basedOn w:val="1"/>
    <w:link w:val="21"/>
    <w:unhideWhenUsed/>
    <w:qFormat/>
    <w:uiPriority w:val="0"/>
    <w:pPr>
      <w:jc w:val="left"/>
    </w:pPr>
  </w:style>
  <w:style w:type="paragraph" w:styleId="4">
    <w:name w:val="Body Text"/>
    <w:basedOn w:val="1"/>
    <w:next w:val="1"/>
    <w:qFormat/>
    <w:uiPriority w:val="0"/>
    <w:pPr>
      <w:spacing w:after="120"/>
    </w:pPr>
    <w:rPr>
      <w:szCs w:val="21"/>
    </w:rPr>
  </w:style>
  <w:style w:type="paragraph" w:styleId="5">
    <w:name w:val="Balloon Text"/>
    <w:basedOn w:val="1"/>
    <w:link w:val="18"/>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unhideWhenUsed/>
    <w:qFormat/>
    <w:uiPriority w:val="0"/>
    <w:pPr>
      <w:snapToGrid w:val="0"/>
      <w:jc w:val="left"/>
    </w:pPr>
    <w:rPr>
      <w:sz w:val="18"/>
    </w:rPr>
  </w:style>
  <w:style w:type="paragraph" w:styleId="9">
    <w:name w:val="Title"/>
    <w:basedOn w:val="1"/>
    <w:next w:val="1"/>
    <w:link w:val="19"/>
    <w:qFormat/>
    <w:uiPriority w:val="0"/>
    <w:pPr>
      <w:spacing w:before="240" w:after="60"/>
      <w:jc w:val="center"/>
      <w:outlineLvl w:val="0"/>
    </w:pPr>
    <w:rPr>
      <w:rFonts w:asciiTheme="majorHAnsi" w:hAnsiTheme="majorHAnsi" w:cstheme="majorBidi"/>
      <w:b/>
      <w:bCs/>
      <w:sz w:val="32"/>
      <w:szCs w:val="32"/>
    </w:rPr>
  </w:style>
  <w:style w:type="paragraph" w:styleId="10">
    <w:name w:val="annotation subject"/>
    <w:basedOn w:val="3"/>
    <w:next w:val="3"/>
    <w:link w:val="22"/>
    <w:semiHidden/>
    <w:unhideWhenUsed/>
    <w:qFormat/>
    <w:uiPriority w:val="0"/>
    <w:rPr>
      <w:b/>
      <w:bCs/>
    </w:rPr>
  </w:style>
  <w:style w:type="character" w:styleId="13">
    <w:name w:val="annotation reference"/>
    <w:basedOn w:val="12"/>
    <w:semiHidden/>
    <w:unhideWhenUsed/>
    <w:qFormat/>
    <w:uiPriority w:val="0"/>
    <w:rPr>
      <w:sz w:val="21"/>
      <w:szCs w:val="21"/>
    </w:rPr>
  </w:style>
  <w:style w:type="character" w:styleId="14">
    <w:name w:val="footnote reference"/>
    <w:basedOn w:val="12"/>
    <w:semiHidden/>
    <w:unhideWhenUsed/>
    <w:qFormat/>
    <w:uiPriority w:val="0"/>
    <w:rPr>
      <w:vertAlign w:val="superscript"/>
    </w:rPr>
  </w:style>
  <w:style w:type="character" w:customStyle="1" w:styleId="15">
    <w:name w:val="页眉 字符"/>
    <w:basedOn w:val="12"/>
    <w:link w:val="7"/>
    <w:qFormat/>
    <w:uiPriority w:val="0"/>
    <w:rPr>
      <w:kern w:val="2"/>
      <w:sz w:val="18"/>
      <w:szCs w:val="18"/>
    </w:rPr>
  </w:style>
  <w:style w:type="character" w:customStyle="1" w:styleId="16">
    <w:name w:val="页脚 字符"/>
    <w:basedOn w:val="12"/>
    <w:link w:val="6"/>
    <w:qFormat/>
    <w:uiPriority w:val="0"/>
    <w:rPr>
      <w:kern w:val="2"/>
      <w:sz w:val="18"/>
      <w:szCs w:val="18"/>
    </w:rPr>
  </w:style>
  <w:style w:type="paragraph" w:styleId="17">
    <w:name w:val="List Paragraph"/>
    <w:basedOn w:val="1"/>
    <w:qFormat/>
    <w:uiPriority w:val="34"/>
    <w:pPr>
      <w:ind w:firstLine="420" w:firstLineChars="200"/>
    </w:pPr>
  </w:style>
  <w:style w:type="character" w:customStyle="1" w:styleId="18">
    <w:name w:val="批注框文本 字符"/>
    <w:basedOn w:val="12"/>
    <w:link w:val="5"/>
    <w:qFormat/>
    <w:uiPriority w:val="0"/>
    <w:rPr>
      <w:kern w:val="2"/>
      <w:sz w:val="18"/>
      <w:szCs w:val="18"/>
    </w:rPr>
  </w:style>
  <w:style w:type="character" w:customStyle="1" w:styleId="19">
    <w:name w:val="标题 字符"/>
    <w:basedOn w:val="12"/>
    <w:link w:val="9"/>
    <w:qFormat/>
    <w:uiPriority w:val="0"/>
    <w:rPr>
      <w:rFonts w:asciiTheme="majorHAnsi" w:hAnsiTheme="majorHAnsi" w:cstheme="majorBidi"/>
      <w:b/>
      <w:bCs/>
      <w:kern w:val="2"/>
      <w:sz w:val="32"/>
      <w:szCs w:val="32"/>
    </w:rPr>
  </w:style>
  <w:style w:type="paragraph" w:customStyle="1" w:styleId="20">
    <w:name w:val="Revision"/>
    <w:hidden/>
    <w:semiHidden/>
    <w:qFormat/>
    <w:uiPriority w:val="99"/>
    <w:rPr>
      <w:rFonts w:ascii="Calibri" w:hAnsi="Calibri" w:eastAsia="宋体" w:cs="Times New Roman"/>
      <w:kern w:val="2"/>
      <w:sz w:val="21"/>
      <w:szCs w:val="24"/>
      <w:lang w:val="en-US" w:eastAsia="zh-CN" w:bidi="ar-SA"/>
    </w:rPr>
  </w:style>
  <w:style w:type="character" w:customStyle="1" w:styleId="21">
    <w:name w:val="批注文字 字符"/>
    <w:basedOn w:val="12"/>
    <w:link w:val="3"/>
    <w:qFormat/>
    <w:uiPriority w:val="0"/>
    <w:rPr>
      <w:kern w:val="2"/>
      <w:sz w:val="21"/>
      <w:szCs w:val="24"/>
    </w:rPr>
  </w:style>
  <w:style w:type="character" w:customStyle="1" w:styleId="22">
    <w:name w:val="批注主题 字符"/>
    <w:basedOn w:val="21"/>
    <w:link w:val="10"/>
    <w:semiHidden/>
    <w:qFormat/>
    <w:uiPriority w:val="0"/>
    <w:rPr>
      <w:b/>
      <w:bCs/>
      <w:kern w:val="2"/>
      <w:sz w:val="21"/>
      <w:szCs w:val="24"/>
    </w:rPr>
  </w:style>
  <w:style w:type="character" w:customStyle="1" w:styleId="23">
    <w:name w:val="font31"/>
    <w:basedOn w:val="12"/>
    <w:qFormat/>
    <w:uiPriority w:val="0"/>
    <w:rPr>
      <w:rFonts w:hint="eastAsia" w:ascii="宋体" w:hAnsi="宋体" w:eastAsia="宋体" w:cs="宋体"/>
      <w:b/>
      <w:bCs/>
      <w:color w:val="000000"/>
      <w:sz w:val="20"/>
      <w:szCs w:val="20"/>
      <w:u w:val="none"/>
    </w:rPr>
  </w:style>
  <w:style w:type="character" w:customStyle="1" w:styleId="24">
    <w:name w:val="font61"/>
    <w:basedOn w:val="12"/>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544</Words>
  <Characters>3104</Characters>
  <Lines>25</Lines>
  <Paragraphs>7</Paragraphs>
  <TotalTime>3</TotalTime>
  <ScaleCrop>false</ScaleCrop>
  <LinksUpToDate>false</LinksUpToDate>
  <CharactersWithSpaces>3641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2022-02-09T23:18:00Z</dcterms:created>
  <dc:creator>dubin</dc:creator>
  <cp:lastModifiedBy>杜斌</cp:lastModifiedBy>
  <cp:lastPrinted>2022-03-21T13:44:00Z</cp:lastPrinted>
  <dcterms:modified xsi:type="dcterms:W3CDTF">2023-07-21T09:48:48Z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6F8D7C9E0F6B4E498B89D8063019EC6A</vt:lpwstr>
  </property>
</Properties>
</file>