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2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24"/>
          <w:vertAlign w:val="baseline"/>
          <w:lang w:val="en-US" w:eastAsia="zh-CN"/>
        </w:rPr>
        <w:t>不动产登记服务中心事项办事指南</w:t>
      </w:r>
    </w:p>
    <w:tbl>
      <w:tblPr>
        <w:tblStyle w:val="7"/>
        <w:tblpPr w:leftFromText="180" w:rightFromText="180" w:vertAnchor="text" w:horzAnchor="page" w:tblpX="1809" w:tblpY="161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17"/>
        <w:gridCol w:w="1255"/>
        <w:gridCol w:w="1255"/>
        <w:gridCol w:w="14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567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19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7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  <w:t>国有建设用地使用权及房屋等建筑物、构筑物所有权转移登记（企业改制）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0.5个工作日</w:t>
            </w:r>
          </w:p>
        </w:tc>
        <w:tc>
          <w:tcPr>
            <w:tcW w:w="19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原件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复印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件数</w:t>
            </w:r>
          </w:p>
        </w:tc>
        <w:tc>
          <w:tcPr>
            <w:tcW w:w="19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不动产权属证书</w:t>
            </w:r>
            <w:r>
              <w:rPr>
                <w:rFonts w:hint="eastAsia" w:ascii="宋体" w:hAnsi="宋体"/>
                <w:color w:val="FF0000"/>
                <w:sz w:val="32"/>
                <w:szCs w:val="32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企业名称变更核准通知书、公司章程、等材料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不动产交易、税收、登记申请书</w:t>
            </w:r>
            <w:r>
              <w:rPr>
                <w:rFonts w:hint="eastAsia" w:ascii="宋体" w:hAnsi="宋体" w:cs="仿宋_GB2312"/>
                <w:color w:val="FF0000"/>
                <w:sz w:val="32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企业改制方案及上级部门批准改制的文件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7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cs="仿宋_GB2312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土地出让价款、税费缴纳凭证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firstLine="0" w:firstLineChars="0"/>
              <w:rPr>
                <w:rFonts w:hint="eastAsia"/>
                <w:color w:val="000000" w:themeColor="text1"/>
                <w:sz w:val="28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firstLine="0" w:firstLineChars="0"/>
              <w:rPr>
                <w:rFonts w:hint="eastAsia"/>
                <w:color w:val="000000" w:themeColor="text1"/>
                <w:sz w:val="28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收费标准：住</w:t>
            </w: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宅80元/件  非住宅550元/件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南都路与范蠡路交叉口东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南阳市行政审批服务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电话：0377-61387550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二：张衡路与理想路交叉口东宛城区行政服务中心二楼南区      电话：0377-63036369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三：新华路与文化路交叉口东卧龙区行政服务中心二楼南区      电话:0377-63138993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28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28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hint="default" w:eastAsia="仿宋_GB2312" w:asciiTheme="minorAscii" w:hAnsiTheme="minorAscii" w:cstheme="minorBidi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办公时间：上午9点到12点，下午1点到5点</w:t>
            </w:r>
          </w:p>
        </w:tc>
      </w:tr>
    </w:tbl>
    <w:p>
      <w:pPr>
        <w:jc w:val="right"/>
        <w:rPr>
          <w:rFonts w:hint="default" w:eastAsia="仿宋_GB2312"/>
          <w:lang w:val="en-US" w:eastAsia="zh-CN"/>
        </w:rPr>
      </w:pPr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GY4MTA3MTliYWY4MzNkNzllNzBjOTEzMWU2ODEifQ=="/>
  </w:docVars>
  <w:rsids>
    <w:rsidRoot w:val="651E6943"/>
    <w:rsid w:val="016F45ED"/>
    <w:rsid w:val="09803858"/>
    <w:rsid w:val="09CA42F7"/>
    <w:rsid w:val="0AEF3619"/>
    <w:rsid w:val="0BA650B0"/>
    <w:rsid w:val="0CBD0B43"/>
    <w:rsid w:val="0D1029F6"/>
    <w:rsid w:val="0F1D7D7F"/>
    <w:rsid w:val="1000193F"/>
    <w:rsid w:val="13AF2F6F"/>
    <w:rsid w:val="143403EE"/>
    <w:rsid w:val="156D6C3E"/>
    <w:rsid w:val="158C4367"/>
    <w:rsid w:val="19C257AA"/>
    <w:rsid w:val="19F3005A"/>
    <w:rsid w:val="1E110AAE"/>
    <w:rsid w:val="21C217E7"/>
    <w:rsid w:val="24EE07CF"/>
    <w:rsid w:val="26216A79"/>
    <w:rsid w:val="26A60202"/>
    <w:rsid w:val="26C61DE1"/>
    <w:rsid w:val="30C75E19"/>
    <w:rsid w:val="39043145"/>
    <w:rsid w:val="3ACB5527"/>
    <w:rsid w:val="3B69653E"/>
    <w:rsid w:val="3B7010B2"/>
    <w:rsid w:val="3B844B5E"/>
    <w:rsid w:val="3C6643A6"/>
    <w:rsid w:val="3FB73D66"/>
    <w:rsid w:val="44480F3C"/>
    <w:rsid w:val="46C12263"/>
    <w:rsid w:val="4ADA6548"/>
    <w:rsid w:val="4BF929FE"/>
    <w:rsid w:val="4D16138E"/>
    <w:rsid w:val="506F54B6"/>
    <w:rsid w:val="57925405"/>
    <w:rsid w:val="585B2F76"/>
    <w:rsid w:val="592813C5"/>
    <w:rsid w:val="5AE20B01"/>
    <w:rsid w:val="5BFB21FA"/>
    <w:rsid w:val="5F1C6AF8"/>
    <w:rsid w:val="5FE91F2A"/>
    <w:rsid w:val="64504D2E"/>
    <w:rsid w:val="651E6943"/>
    <w:rsid w:val="676C58D9"/>
    <w:rsid w:val="68BA0A21"/>
    <w:rsid w:val="6BF54888"/>
    <w:rsid w:val="726A16B0"/>
    <w:rsid w:val="72F21DD2"/>
    <w:rsid w:val="73131ACC"/>
    <w:rsid w:val="75E01E6A"/>
    <w:rsid w:val="77247A95"/>
    <w:rsid w:val="7780649D"/>
    <w:rsid w:val="788756E6"/>
    <w:rsid w:val="7A6377BB"/>
    <w:rsid w:val="7D0B2627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479</Characters>
  <Lines>0</Lines>
  <Paragraphs>0</Paragraphs>
  <TotalTime>1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2023-07-20T08:59:32Z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72C83D93641244AC8FF340961E16C2C5_13</vt:lpwstr>
  </property>
</Properties>
</file>