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　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　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2022年度全市政府系统政务信息工作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先进单位和先进个人名单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一、先进单位(根据年度积分排序)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县(市、区)先进单位(10个)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方城县人民政府办公室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社旗县人民政府办公室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邓州市人民政府办公室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西峡县人民政府办公室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南召县人民政府办公室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镇平县人民政府办公室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淅川县人民政府办公室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新野县人民政府办公室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高新区综合办公室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市直先进单位(19个)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南阳银保监分局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市招商投资促进局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市不动产登记服务中心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乡镇直报试点先进单位(5个)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唐河县毕店镇党政综合办公室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社旗县下洼镇党政综合办公室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方城县袁店回族乡党政综合办公室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西峡县莲花街道党政综合办公室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新野县施庵镇党政综合办公室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二、先进个人(34名)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左红梅　　唐河县人民政府办公室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胡东磊　　方城县人民政府办公室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程瑞冰　　社旗县人民政府办公室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　巧　　邓州市人民政府办公室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贾文湛　　西峡县人民政府办公室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刘　乾　　南召县人民政府办公室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裴春明　　镇平县人民政府办公室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左惠惠　　淅川县人民政府办公室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徐志存　　新野县人民政府办公室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渠琳枫　　高新区综合办公室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刘志明　　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韩丽娜　　市统计局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张海燕　　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柳　春　　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刘英琦　　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郭红阳　　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韩翱飞　　南阳银保监分局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康建元　　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陈　松　　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谷晓艳　　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白楠楠　　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苏克波　　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包晓可　　市城市管理局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陆艺亮　　市招商投资促进局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马　双　　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陈秋风　　市不动产登记服务中心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王　乐　　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杨冰冰　　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王怡浩　　市供销合作社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丁璇子　　唐河县毕店镇人民政府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范子豪　　社旗县下洼镇人民政府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林向阳　　方城县袁店回族乡党政综合办公室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李　丽　　西峡县莲花街道党政综合办公室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孙志成　　新野县施庵镇党政综合办公室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1ED46F4"/>
    <w:rsid w:val="21ED46F4"/>
    <w:rsid w:val="3B7766C4"/>
    <w:rsid w:val="3EEE0634"/>
    <w:rsid w:val="5BF48537"/>
    <w:rsid w:val="66D95CE8"/>
    <w:rsid w:val="76D412A1"/>
    <w:rsid w:val="7F1FD798"/>
    <w:rsid w:val="EF7F8142"/>
    <w:rsid w:val="F27797A0"/>
    <w:rsid w:val="F7FF9F4B"/>
    <w:rsid w:val="FFED4503"/>
    <w:rsid w:val="FFF3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772</Words>
  <Characters>782</Characters>
  <Lines>0</Lines>
  <Paragraphs>0</Paragraphs>
  <TotalTime>8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2023-03-13T11:09:00Z</dcterms:created>
  <dc:creator>马皮皮</dc:creator>
  <cp:lastModifiedBy>马皮皮</cp:lastModifiedBy>
  <dcterms:modified xsi:type="dcterms:W3CDTF">2023-03-13T08:02:09Z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D3773CD86EB34941A09C5F3477A512AD</vt:lpwstr>
  </property>
</Properties>
</file>