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F27" w:rsidRDefault="00594F27" w:rsidP="00594F27">
      <w:pPr>
        <w:adjustRightInd w:val="0"/>
        <w:snapToGrid w:val="0"/>
        <w:spacing w:line="360" w:lineRule="auto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</w:t>
      </w:r>
    </w:p>
    <w:p w:rsidR="00594F27" w:rsidRDefault="00594F27" w:rsidP="00594F27">
      <w:pPr>
        <w:adjustRightInd w:val="0"/>
        <w:snapToGrid w:val="0"/>
        <w:spacing w:line="360" w:lineRule="auto"/>
        <w:jc w:val="center"/>
        <w:rPr>
          <w:rFonts w:ascii="仿宋_GB2312" w:eastAsia="仿宋_GB2312" w:hAnsi="Times New Roman"/>
          <w:sz w:val="32"/>
          <w:szCs w:val="32"/>
        </w:rPr>
      </w:pPr>
      <w:bookmarkStart w:id="0" w:name="_Hlk47342901"/>
      <w:r>
        <w:rPr>
          <w:rFonts w:ascii="方正小标宋简体" w:eastAsia="方正小标宋简体" w:hAnsi="宋体" w:hint="eastAsia"/>
          <w:bCs/>
          <w:sz w:val="44"/>
          <w:szCs w:val="44"/>
        </w:rPr>
        <w:t>2022年度南阳市财政专项资金管理处部门预算公开</w:t>
      </w:r>
    </w:p>
    <w:p w:rsidR="00B65CD2" w:rsidRDefault="00594F27" w:rsidP="00B65CD2">
      <w:pPr>
        <w:kinsoku w:val="0"/>
        <w:overflowPunct w:val="0"/>
        <w:adjustRightInd w:val="0"/>
        <w:snapToGrid w:val="0"/>
        <w:spacing w:line="360" w:lineRule="auto"/>
        <w:ind w:left="-142" w:right="51" w:firstLineChars="7" w:firstLine="31"/>
        <w:jc w:val="center"/>
        <w:rPr>
          <w:rFonts w:ascii="黑体" w:eastAsia="黑体" w:hAnsi="Times New Roman" w:cs="黑体"/>
          <w:sz w:val="32"/>
          <w:szCs w:val="32"/>
        </w:rPr>
      </w:pPr>
      <w:r>
        <w:rPr>
          <w:rFonts w:ascii="黑体" w:eastAsia="黑体" w:hAnsi="Times New Roman" w:cs="黑体" w:hint="eastAsia"/>
          <w:sz w:val="44"/>
          <w:szCs w:val="44"/>
        </w:rPr>
        <w:t>目</w:t>
      </w:r>
      <w:r>
        <w:rPr>
          <w:rFonts w:ascii="黑体" w:eastAsia="黑体" w:hAnsi="Times New Roman" w:cs="黑体" w:hint="eastAsia"/>
          <w:spacing w:val="2"/>
          <w:sz w:val="44"/>
          <w:szCs w:val="44"/>
        </w:rPr>
        <w:t xml:space="preserve"> </w:t>
      </w:r>
      <w:r>
        <w:rPr>
          <w:rFonts w:ascii="黑体" w:eastAsia="黑体" w:hAnsi="Times New Roman" w:cs="黑体" w:hint="eastAsia"/>
          <w:sz w:val="44"/>
          <w:szCs w:val="44"/>
        </w:rPr>
        <w:t>录</w:t>
      </w:r>
    </w:p>
    <w:p w:rsidR="00594F27" w:rsidRPr="00B65CD2" w:rsidRDefault="00B65CD2" w:rsidP="00B65CD2">
      <w:pPr>
        <w:kinsoku w:val="0"/>
        <w:overflowPunct w:val="0"/>
        <w:adjustRightInd w:val="0"/>
        <w:snapToGrid w:val="0"/>
        <w:spacing w:line="360" w:lineRule="auto"/>
        <w:ind w:left="-142" w:right="51" w:firstLineChars="7" w:firstLine="22"/>
        <w:rPr>
          <w:rFonts w:ascii="黑体" w:eastAsia="黑体" w:hAnsi="Times New Roman" w:cs="黑体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 xml:space="preserve">    </w:t>
      </w:r>
      <w:r w:rsidR="00594F27">
        <w:rPr>
          <w:rFonts w:ascii="黑体" w:eastAsia="黑体" w:hAnsi="Times New Roman" w:cs="黑体" w:hint="eastAsia"/>
          <w:sz w:val="32"/>
          <w:szCs w:val="32"/>
        </w:rPr>
        <w:t>第一部分</w:t>
      </w:r>
      <w:r w:rsidR="00594F27">
        <w:rPr>
          <w:rFonts w:ascii="黑体" w:eastAsia="黑体" w:hAnsi="黑体" w:hint="eastAsia"/>
          <w:sz w:val="32"/>
          <w:szCs w:val="32"/>
        </w:rPr>
        <w:t>南阳市财政专项资</w:t>
      </w:r>
      <w:r>
        <w:rPr>
          <w:rFonts w:ascii="黑体" w:eastAsia="黑体" w:hAnsi="黑体" w:hint="eastAsia"/>
          <w:sz w:val="32"/>
          <w:szCs w:val="32"/>
        </w:rPr>
        <w:t>金管理处</w:t>
      </w:r>
      <w:r>
        <w:rPr>
          <w:rFonts w:ascii="黑体" w:eastAsia="黑体" w:hAnsi="Times New Roman" w:cs="黑体" w:hint="eastAsia"/>
          <w:sz w:val="32"/>
          <w:szCs w:val="32"/>
        </w:rPr>
        <w:t>概况</w:t>
      </w:r>
      <w:r>
        <w:rPr>
          <w:rFonts w:ascii="黑体" w:eastAsia="黑体" w:hAnsi="Times New Roman" w:cs="黑体" w:hint="eastAsia"/>
          <w:w w:val="99"/>
          <w:sz w:val="32"/>
          <w:szCs w:val="32"/>
        </w:rPr>
        <w:t xml:space="preserve"> </w:t>
      </w:r>
      <w:r w:rsidR="00374A77">
        <w:rPr>
          <w:rFonts w:ascii="黑体" w:eastAsia="黑体" w:hAnsi="黑体" w:hint="eastAsia"/>
          <w:sz w:val="32"/>
          <w:szCs w:val="32"/>
        </w:rPr>
        <w:t xml:space="preserve">  </w:t>
      </w:r>
    </w:p>
    <w:p w:rsidR="00594F27" w:rsidRDefault="00594F27" w:rsidP="00594F27">
      <w:pPr>
        <w:kinsoku w:val="0"/>
        <w:overflowPunct w:val="0"/>
        <w:adjustRightInd w:val="0"/>
        <w:snapToGrid w:val="0"/>
        <w:spacing w:line="360" w:lineRule="auto"/>
        <w:ind w:right="3569" w:firstLineChars="300" w:firstLine="960"/>
        <w:jc w:val="left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一、主要职责</w:t>
      </w:r>
    </w:p>
    <w:p w:rsidR="00594F27" w:rsidRDefault="00594F27" w:rsidP="00594F27">
      <w:pPr>
        <w:kinsoku w:val="0"/>
        <w:overflowPunct w:val="0"/>
        <w:adjustRightInd w:val="0"/>
        <w:snapToGrid w:val="0"/>
        <w:spacing w:line="360" w:lineRule="auto"/>
        <w:ind w:right="3569" w:firstLineChars="300" w:firstLine="960"/>
        <w:jc w:val="left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二、内设机构设置情况</w:t>
      </w:r>
    </w:p>
    <w:p w:rsidR="00594F27" w:rsidRDefault="00594F27" w:rsidP="00594F27">
      <w:pPr>
        <w:kinsoku w:val="0"/>
        <w:overflowPunct w:val="0"/>
        <w:adjustRightInd w:val="0"/>
        <w:snapToGrid w:val="0"/>
        <w:spacing w:line="360" w:lineRule="auto"/>
        <w:ind w:firstLineChars="300" w:firstLine="960"/>
        <w:jc w:val="left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三、部门所属预算单位构成情况</w:t>
      </w:r>
    </w:p>
    <w:p w:rsidR="00594F27" w:rsidRDefault="00594F27" w:rsidP="00594F27">
      <w:pPr>
        <w:kinsoku w:val="0"/>
        <w:overflowPunct w:val="0"/>
        <w:adjustRightInd w:val="0"/>
        <w:snapToGrid w:val="0"/>
        <w:spacing w:line="360" w:lineRule="auto"/>
        <w:ind w:right="521" w:firstLineChars="200" w:firstLine="640"/>
        <w:rPr>
          <w:rFonts w:ascii="黑体" w:eastAsia="黑体" w:hAnsi="Times New Roman" w:cs="黑体"/>
          <w:w w:val="99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第二部分</w:t>
      </w:r>
      <w:r>
        <w:rPr>
          <w:rFonts w:ascii="黑体" w:eastAsia="黑体" w:hAnsi="黑体" w:hint="eastAsia"/>
          <w:sz w:val="32"/>
          <w:szCs w:val="32"/>
        </w:rPr>
        <w:t>南阳市财政专项资金管理处</w:t>
      </w:r>
      <w:r>
        <w:rPr>
          <w:rFonts w:ascii="黑体" w:eastAsia="黑体" w:hAnsi="Times New Roman" w:cs="黑体" w:hint="eastAsia"/>
          <w:sz w:val="32"/>
          <w:szCs w:val="32"/>
        </w:rPr>
        <w:t>20</w:t>
      </w:r>
      <w:r>
        <w:rPr>
          <w:rFonts w:ascii="黑体" w:eastAsia="黑体" w:hAnsi="Times New Roman" w:cs="黑体"/>
          <w:sz w:val="32"/>
          <w:szCs w:val="32"/>
        </w:rPr>
        <w:t>2</w:t>
      </w:r>
      <w:r>
        <w:rPr>
          <w:rFonts w:ascii="黑体" w:eastAsia="黑体" w:hAnsi="Times New Roman" w:cs="黑体" w:hint="eastAsia"/>
          <w:sz w:val="32"/>
          <w:szCs w:val="32"/>
        </w:rPr>
        <w:t>2年部门预算情况说明</w:t>
      </w:r>
      <w:r>
        <w:rPr>
          <w:rFonts w:ascii="黑体" w:eastAsia="黑体" w:hAnsi="Times New Roman" w:cs="黑体" w:hint="eastAsia"/>
          <w:w w:val="99"/>
          <w:sz w:val="32"/>
          <w:szCs w:val="32"/>
        </w:rPr>
        <w:t xml:space="preserve"> </w:t>
      </w:r>
    </w:p>
    <w:p w:rsidR="00594F27" w:rsidRDefault="00594F27" w:rsidP="00594F27">
      <w:pPr>
        <w:kinsoku w:val="0"/>
        <w:overflowPunct w:val="0"/>
        <w:adjustRightInd w:val="0"/>
        <w:snapToGrid w:val="0"/>
        <w:spacing w:line="360" w:lineRule="auto"/>
        <w:ind w:right="521" w:firstLineChars="200" w:firstLine="640"/>
        <w:rPr>
          <w:rFonts w:ascii="黑体" w:eastAsia="黑体" w:hAnsi="Times New Roman" w:cs="黑体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第三部分</w:t>
      </w:r>
      <w:r>
        <w:rPr>
          <w:rFonts w:ascii="黑体" w:eastAsia="黑体" w:hAnsi="Times New Roman" w:cs="黑体" w:hint="eastAsia"/>
          <w:spacing w:val="-32"/>
          <w:sz w:val="32"/>
          <w:szCs w:val="32"/>
        </w:rPr>
        <w:t xml:space="preserve"> </w:t>
      </w:r>
      <w:r>
        <w:rPr>
          <w:rFonts w:ascii="黑体" w:eastAsia="黑体" w:hAnsi="Times New Roman" w:cs="黑体" w:hint="eastAsia"/>
          <w:sz w:val="32"/>
          <w:szCs w:val="32"/>
        </w:rPr>
        <w:t>名词解释</w:t>
      </w:r>
    </w:p>
    <w:p w:rsidR="00594F27" w:rsidRDefault="00594F27" w:rsidP="00594F27">
      <w:pPr>
        <w:kinsoku w:val="0"/>
        <w:overflowPunct w:val="0"/>
        <w:adjustRightInd w:val="0"/>
        <w:snapToGrid w:val="0"/>
        <w:spacing w:line="360" w:lineRule="auto"/>
        <w:ind w:firstLineChars="200" w:firstLine="640"/>
        <w:rPr>
          <w:rFonts w:ascii="黑体" w:eastAsia="黑体" w:hAnsi="Times New Roman" w:cs="黑体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第四部分</w:t>
      </w:r>
      <w:r>
        <w:rPr>
          <w:rFonts w:ascii="黑体" w:eastAsia="黑体" w:hAnsi="Times New Roman" w:cs="黑体" w:hint="eastAsia"/>
          <w:spacing w:val="-32"/>
          <w:sz w:val="32"/>
          <w:szCs w:val="32"/>
        </w:rPr>
        <w:t xml:space="preserve"> </w:t>
      </w:r>
      <w:r>
        <w:rPr>
          <w:rFonts w:ascii="黑体" w:eastAsia="黑体" w:hAnsi="黑体" w:hint="eastAsia"/>
          <w:sz w:val="32"/>
          <w:szCs w:val="32"/>
        </w:rPr>
        <w:t>南阳市财政专项资金管理处</w:t>
      </w:r>
      <w:r>
        <w:rPr>
          <w:rFonts w:ascii="黑体" w:eastAsia="黑体" w:hAnsi="Times New Roman" w:cs="黑体" w:hint="eastAsia"/>
          <w:sz w:val="32"/>
          <w:szCs w:val="32"/>
        </w:rPr>
        <w:t>20</w:t>
      </w:r>
      <w:r>
        <w:rPr>
          <w:rFonts w:ascii="黑体" w:eastAsia="黑体" w:hAnsi="Times New Roman" w:cs="黑体"/>
          <w:sz w:val="32"/>
          <w:szCs w:val="32"/>
        </w:rPr>
        <w:t>2</w:t>
      </w:r>
      <w:r>
        <w:rPr>
          <w:rFonts w:ascii="黑体" w:eastAsia="黑体" w:hAnsi="Times New Roman" w:cs="黑体" w:hint="eastAsia"/>
          <w:sz w:val="32"/>
          <w:szCs w:val="32"/>
        </w:rPr>
        <w:t>2年度部门预算表</w:t>
      </w:r>
    </w:p>
    <w:p w:rsidR="00594F27" w:rsidRDefault="00594F27" w:rsidP="00594F27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一、</w:t>
      </w:r>
      <w:r>
        <w:rPr>
          <w:rFonts w:ascii="仿宋_GB2312" w:eastAsia="仿宋_GB2312" w:hint="eastAsia"/>
          <w:sz w:val="32"/>
          <w:szCs w:val="32"/>
        </w:rPr>
        <w:t>部门收支总体情况表</w:t>
      </w:r>
    </w:p>
    <w:p w:rsidR="00594F27" w:rsidRDefault="00594F27" w:rsidP="00594F27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二、</w:t>
      </w:r>
      <w:r>
        <w:rPr>
          <w:rFonts w:ascii="仿宋_GB2312" w:eastAsia="仿宋_GB2312" w:hint="eastAsia"/>
          <w:sz w:val="32"/>
          <w:szCs w:val="32"/>
        </w:rPr>
        <w:t>部门收入总体情况表</w:t>
      </w:r>
    </w:p>
    <w:p w:rsidR="00594F27" w:rsidRDefault="00594F27" w:rsidP="00594F27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三、</w:t>
      </w:r>
      <w:r>
        <w:rPr>
          <w:rFonts w:ascii="仿宋_GB2312" w:eastAsia="仿宋_GB2312" w:hint="eastAsia"/>
          <w:sz w:val="32"/>
          <w:szCs w:val="32"/>
        </w:rPr>
        <w:t>部门支出总体情况表</w:t>
      </w:r>
    </w:p>
    <w:p w:rsidR="00594F27" w:rsidRDefault="00594F27" w:rsidP="00594F27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四、</w:t>
      </w:r>
      <w:r>
        <w:rPr>
          <w:rFonts w:ascii="仿宋_GB2312" w:eastAsia="仿宋_GB2312" w:hint="eastAsia"/>
          <w:sz w:val="32"/>
          <w:szCs w:val="32"/>
        </w:rPr>
        <w:t>财政拨款收支总体情况表</w:t>
      </w:r>
    </w:p>
    <w:p w:rsidR="00594F27" w:rsidRDefault="00594F27" w:rsidP="00594F27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五、一般公共预算支出情况表</w:t>
      </w:r>
    </w:p>
    <w:p w:rsidR="00594F27" w:rsidRDefault="00594F27" w:rsidP="00594F27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六、一般公共预算基本支出表</w:t>
      </w:r>
    </w:p>
    <w:p w:rsidR="00594F27" w:rsidRDefault="00594F27" w:rsidP="00594F27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七、支出经济分类汇总表</w:t>
      </w:r>
    </w:p>
    <w:p w:rsidR="00594F27" w:rsidRDefault="00594F27" w:rsidP="00594F27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lastRenderedPageBreak/>
        <w:t>八、</w:t>
      </w:r>
      <w:r>
        <w:rPr>
          <w:rFonts w:ascii="仿宋_GB2312" w:eastAsia="仿宋_GB2312" w:hint="eastAsia"/>
          <w:sz w:val="32"/>
          <w:szCs w:val="32"/>
        </w:rPr>
        <w:t>一般公共预算“三公”经费支出情况表</w:t>
      </w:r>
    </w:p>
    <w:p w:rsidR="00594F27" w:rsidRDefault="00594F27" w:rsidP="00594F27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九、政府性基金预算支出情况表</w:t>
      </w:r>
    </w:p>
    <w:p w:rsidR="00594F27" w:rsidRDefault="00594F27" w:rsidP="00594F27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十、项目支出表</w:t>
      </w:r>
    </w:p>
    <w:p w:rsidR="00594F27" w:rsidRDefault="00594F27" w:rsidP="00594F27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十一、部门（单位）整体绩效目标表</w:t>
      </w:r>
    </w:p>
    <w:p w:rsidR="00594F27" w:rsidRDefault="00594F27" w:rsidP="00594F27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十二、部门预算项目绩效目标汇总表</w:t>
      </w:r>
    </w:p>
    <w:bookmarkEnd w:id="0"/>
    <w:p w:rsidR="00594F27" w:rsidRDefault="00594F27" w:rsidP="00594F27">
      <w:pPr>
        <w:jc w:val="center"/>
        <w:rPr>
          <w:rFonts w:ascii="宋体" w:hAnsi="宋体"/>
          <w:b/>
          <w:bCs/>
          <w:color w:val="000000"/>
          <w:sz w:val="32"/>
          <w:szCs w:val="32"/>
        </w:rPr>
      </w:pPr>
    </w:p>
    <w:p w:rsidR="00594F27" w:rsidRDefault="00594F27" w:rsidP="00594F27">
      <w:pPr>
        <w:jc w:val="center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第一部分</w:t>
      </w:r>
    </w:p>
    <w:p w:rsidR="00594F27" w:rsidRDefault="00594F27" w:rsidP="00594F27">
      <w:pPr>
        <w:jc w:val="center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南阳市财政专项资金管理处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概况</w:t>
      </w:r>
    </w:p>
    <w:p w:rsidR="00594F27" w:rsidRDefault="00594F27" w:rsidP="00594F27">
      <w:pPr>
        <w:numPr>
          <w:ilvl w:val="0"/>
          <w:numId w:val="1"/>
        </w:numPr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主要职责</w:t>
      </w:r>
    </w:p>
    <w:p w:rsidR="00594F27" w:rsidRDefault="00E95DBE" w:rsidP="00DF1AFE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南阳市财政专项资金管理处主要职责：</w:t>
      </w:r>
      <w:r w:rsidRPr="00DE1241">
        <w:rPr>
          <w:rFonts w:ascii="仿宋_GB2312" w:eastAsia="仿宋_GB2312" w:hAnsi="仿宋" w:hint="eastAsia"/>
          <w:sz w:val="32"/>
          <w:szCs w:val="32"/>
        </w:rPr>
        <w:t>宣传贯彻国家、省有关财政投资的法律法规和政策措施；负责全市财政涉企有关资金回收方面的具体工作；依法履行出资人职责，承担对所投资企业国有资产监管方面的事务性工作；承担对所属政府投融资平台公司监管方面的事务性工作；负责市中小</w:t>
      </w:r>
      <w:proofErr w:type="gramStart"/>
      <w:r w:rsidRPr="00DE1241">
        <w:rPr>
          <w:rFonts w:ascii="仿宋_GB2312" w:eastAsia="仿宋_GB2312" w:hAnsi="仿宋" w:hint="eastAsia"/>
          <w:sz w:val="32"/>
          <w:szCs w:val="32"/>
        </w:rPr>
        <w:t>微企业</w:t>
      </w:r>
      <w:proofErr w:type="gramEnd"/>
      <w:r w:rsidRPr="00DE1241">
        <w:rPr>
          <w:rFonts w:ascii="仿宋_GB2312" w:eastAsia="仿宋_GB2312" w:hAnsi="仿宋" w:hint="eastAsia"/>
          <w:sz w:val="32"/>
          <w:szCs w:val="32"/>
        </w:rPr>
        <w:t>贷款周转金管理方面的事务性工作；完成市财政局交办的其他工作任务。</w:t>
      </w:r>
    </w:p>
    <w:p w:rsidR="00594F27" w:rsidRDefault="00594F27" w:rsidP="00594F27">
      <w:pPr>
        <w:numPr>
          <w:ilvl w:val="0"/>
          <w:numId w:val="1"/>
        </w:numPr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内设机构设置情况</w:t>
      </w:r>
    </w:p>
    <w:p w:rsidR="00594F27" w:rsidRDefault="00594F27" w:rsidP="00594F27">
      <w:pPr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 xml:space="preserve">    </w:t>
      </w:r>
      <w:r w:rsidR="00E95DBE">
        <w:rPr>
          <w:rFonts w:ascii="仿宋_GB2312" w:eastAsia="仿宋_GB2312" w:hint="eastAsia"/>
          <w:sz w:val="32"/>
          <w:szCs w:val="32"/>
        </w:rPr>
        <w:t>我单位为副处级全供事业单位，处领导为一正三副，</w:t>
      </w:r>
      <w:proofErr w:type="gramStart"/>
      <w:r w:rsidR="00E95DBE">
        <w:rPr>
          <w:rFonts w:ascii="仿宋_GB2312" w:eastAsia="仿宋_GB2312" w:hint="eastAsia"/>
          <w:sz w:val="32"/>
          <w:szCs w:val="32"/>
        </w:rPr>
        <w:t>内设七</w:t>
      </w:r>
      <w:proofErr w:type="gramEnd"/>
      <w:r w:rsidR="00E95DBE">
        <w:rPr>
          <w:rFonts w:ascii="仿宋_GB2312" w:eastAsia="仿宋_GB2312" w:hint="eastAsia"/>
          <w:sz w:val="32"/>
          <w:szCs w:val="32"/>
        </w:rPr>
        <w:t>科一室，分别为：办公室、财务科、投资</w:t>
      </w:r>
      <w:proofErr w:type="gramStart"/>
      <w:r w:rsidR="00E95DBE">
        <w:rPr>
          <w:rFonts w:ascii="仿宋_GB2312" w:eastAsia="仿宋_GB2312" w:hint="eastAsia"/>
          <w:sz w:val="32"/>
          <w:szCs w:val="32"/>
        </w:rPr>
        <w:t>一</w:t>
      </w:r>
      <w:proofErr w:type="gramEnd"/>
      <w:r w:rsidR="00E95DBE">
        <w:rPr>
          <w:rFonts w:ascii="仿宋_GB2312" w:eastAsia="仿宋_GB2312" w:hint="eastAsia"/>
          <w:sz w:val="32"/>
          <w:szCs w:val="32"/>
        </w:rPr>
        <w:t>科、投资二科、信贷</w:t>
      </w:r>
      <w:proofErr w:type="gramStart"/>
      <w:r w:rsidR="00E95DBE">
        <w:rPr>
          <w:rFonts w:ascii="仿宋_GB2312" w:eastAsia="仿宋_GB2312" w:hint="eastAsia"/>
          <w:sz w:val="32"/>
          <w:szCs w:val="32"/>
        </w:rPr>
        <w:t>一</w:t>
      </w:r>
      <w:proofErr w:type="gramEnd"/>
      <w:r w:rsidR="00E95DBE">
        <w:rPr>
          <w:rFonts w:ascii="仿宋_GB2312" w:eastAsia="仿宋_GB2312" w:hint="eastAsia"/>
          <w:sz w:val="32"/>
          <w:szCs w:val="32"/>
        </w:rPr>
        <w:t>科、信贷二科、法律事务科、资产管理科。</w:t>
      </w:r>
    </w:p>
    <w:p w:rsidR="00594F27" w:rsidRDefault="00594F27" w:rsidP="00594F27">
      <w:pPr>
        <w:numPr>
          <w:ilvl w:val="0"/>
          <w:numId w:val="1"/>
        </w:numPr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部门所属预算单位构成情况</w:t>
      </w:r>
    </w:p>
    <w:p w:rsidR="00594F27" w:rsidRDefault="00594F27" w:rsidP="00594F27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我</w:t>
      </w:r>
      <w:r w:rsidR="00E95DBE">
        <w:rPr>
          <w:rFonts w:ascii="仿宋" w:eastAsia="仿宋" w:hAnsi="仿宋" w:hint="eastAsia"/>
          <w:color w:val="000000"/>
          <w:sz w:val="32"/>
          <w:szCs w:val="32"/>
        </w:rPr>
        <w:t>单位</w:t>
      </w:r>
      <w:r>
        <w:rPr>
          <w:rFonts w:ascii="仿宋" w:eastAsia="仿宋" w:hAnsi="仿宋" w:hint="eastAsia"/>
          <w:color w:val="000000"/>
          <w:sz w:val="32"/>
          <w:szCs w:val="32"/>
        </w:rPr>
        <w:t>部门预算包括本级预算。</w:t>
      </w:r>
    </w:p>
    <w:p w:rsidR="00594F27" w:rsidRDefault="00594F27" w:rsidP="00594F27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lastRenderedPageBreak/>
        <w:t xml:space="preserve">1． </w:t>
      </w:r>
      <w:r w:rsidR="00E95DBE">
        <w:rPr>
          <w:rFonts w:ascii="仿宋" w:eastAsia="仿宋" w:hAnsi="仿宋" w:hint="eastAsia"/>
          <w:color w:val="000000"/>
          <w:sz w:val="32"/>
          <w:szCs w:val="32"/>
        </w:rPr>
        <w:t>南阳市财政专项资金管理处本级预算</w:t>
      </w:r>
    </w:p>
    <w:p w:rsidR="00594F27" w:rsidRDefault="00594F27" w:rsidP="00594F27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</w:p>
    <w:p w:rsidR="00594F27" w:rsidRDefault="00594F27" w:rsidP="00594F27">
      <w:pPr>
        <w:jc w:val="center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第二部分</w:t>
      </w:r>
    </w:p>
    <w:p w:rsidR="00594F27" w:rsidRDefault="00594F27" w:rsidP="00594F27">
      <w:pPr>
        <w:jc w:val="center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南阳市财政专项资金管理处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2022年部门预算情况说明</w:t>
      </w:r>
    </w:p>
    <w:p w:rsidR="00594F27" w:rsidRDefault="00594F27" w:rsidP="00594F27">
      <w:pPr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 xml:space="preserve">    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一、收入支出预算总体情况说明</w:t>
      </w:r>
    </w:p>
    <w:p w:rsidR="00594F27" w:rsidRDefault="00594F27" w:rsidP="00594F27">
      <w:pPr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 xml:space="preserve">    我</w:t>
      </w:r>
      <w:r>
        <w:rPr>
          <w:rFonts w:ascii="仿宋" w:eastAsia="仿宋" w:hAnsi="仿宋" w:hint="eastAsia"/>
          <w:color w:val="000000"/>
          <w:sz w:val="32"/>
          <w:szCs w:val="32"/>
        </w:rPr>
        <w:t>单位</w:t>
      </w:r>
      <w:r>
        <w:rPr>
          <w:rFonts w:ascii="仿宋" w:eastAsia="仿宋" w:hAnsi="仿宋"/>
          <w:color w:val="000000"/>
          <w:sz w:val="32"/>
          <w:szCs w:val="32"/>
        </w:rPr>
        <w:t>202</w:t>
      </w:r>
      <w:r>
        <w:rPr>
          <w:rFonts w:ascii="仿宋" w:eastAsia="仿宋" w:hAnsi="仿宋" w:hint="eastAsia"/>
          <w:color w:val="000000"/>
          <w:sz w:val="32"/>
          <w:szCs w:val="32"/>
        </w:rPr>
        <w:t>2</w:t>
      </w:r>
      <w:r>
        <w:rPr>
          <w:rFonts w:ascii="仿宋" w:eastAsia="仿宋" w:hAnsi="仿宋"/>
          <w:color w:val="000000"/>
          <w:sz w:val="32"/>
          <w:szCs w:val="32"/>
        </w:rPr>
        <w:t>年收入总计</w:t>
      </w:r>
      <w:r w:rsidR="00D6233F">
        <w:rPr>
          <w:rFonts w:ascii="仿宋" w:eastAsia="仿宋" w:hAnsi="仿宋" w:hint="eastAsia"/>
          <w:color w:val="000000"/>
          <w:sz w:val="32"/>
          <w:szCs w:val="32"/>
        </w:rPr>
        <w:t>1016.43</w:t>
      </w:r>
      <w:r>
        <w:rPr>
          <w:rFonts w:ascii="仿宋" w:eastAsia="仿宋" w:hAnsi="仿宋"/>
          <w:color w:val="000000"/>
          <w:sz w:val="32"/>
          <w:szCs w:val="32"/>
        </w:rPr>
        <w:t>万元，支出总计</w:t>
      </w:r>
      <w:r w:rsidR="00D6233F">
        <w:rPr>
          <w:rFonts w:ascii="仿宋" w:eastAsia="仿宋" w:hAnsi="仿宋" w:hint="eastAsia"/>
          <w:color w:val="000000"/>
          <w:sz w:val="32"/>
          <w:szCs w:val="32"/>
        </w:rPr>
        <w:t>1016.43</w:t>
      </w:r>
      <w:r>
        <w:rPr>
          <w:rFonts w:ascii="仿宋" w:eastAsia="仿宋" w:hAnsi="仿宋"/>
          <w:color w:val="000000"/>
          <w:sz w:val="32"/>
          <w:szCs w:val="32"/>
        </w:rPr>
        <w:t>万元，与202</w:t>
      </w:r>
      <w:r w:rsidR="00D6233F">
        <w:rPr>
          <w:rFonts w:ascii="仿宋" w:eastAsia="仿宋" w:hAnsi="仿宋" w:hint="eastAsia"/>
          <w:color w:val="000000"/>
          <w:sz w:val="32"/>
          <w:szCs w:val="32"/>
        </w:rPr>
        <w:t>1</w:t>
      </w:r>
      <w:r>
        <w:rPr>
          <w:rFonts w:ascii="仿宋" w:eastAsia="仿宋" w:hAnsi="仿宋"/>
          <w:color w:val="000000"/>
          <w:sz w:val="32"/>
          <w:szCs w:val="32"/>
        </w:rPr>
        <w:t>年相比，收支总计各减少</w:t>
      </w:r>
      <w:r w:rsidR="001171D8">
        <w:rPr>
          <w:rFonts w:ascii="仿宋" w:eastAsia="仿宋" w:hAnsi="仿宋" w:hint="eastAsia"/>
          <w:color w:val="000000"/>
          <w:sz w:val="32"/>
          <w:szCs w:val="32"/>
        </w:rPr>
        <w:t>362.31</w:t>
      </w:r>
      <w:r>
        <w:rPr>
          <w:rFonts w:ascii="仿宋" w:eastAsia="仿宋" w:hAnsi="仿宋"/>
          <w:color w:val="000000"/>
          <w:sz w:val="32"/>
          <w:szCs w:val="32"/>
        </w:rPr>
        <w:t>万元，下降</w:t>
      </w:r>
      <w:r w:rsidR="001171D8">
        <w:rPr>
          <w:rFonts w:ascii="仿宋" w:eastAsia="仿宋" w:hAnsi="仿宋" w:hint="eastAsia"/>
          <w:color w:val="000000"/>
          <w:sz w:val="32"/>
          <w:szCs w:val="32"/>
        </w:rPr>
        <w:t>35.65</w:t>
      </w:r>
      <w:r>
        <w:rPr>
          <w:rFonts w:ascii="仿宋" w:eastAsia="仿宋" w:hAnsi="仿宋"/>
          <w:color w:val="000000"/>
          <w:sz w:val="32"/>
          <w:szCs w:val="32"/>
        </w:rPr>
        <w:t>%。</w:t>
      </w:r>
      <w:r>
        <w:rPr>
          <w:rFonts w:ascii="仿宋" w:eastAsia="仿宋" w:hAnsi="仿宋" w:hint="eastAsia"/>
          <w:color w:val="000000"/>
          <w:sz w:val="32"/>
          <w:szCs w:val="32"/>
        </w:rPr>
        <w:t>变化原因主要是：</w:t>
      </w:r>
      <w:r w:rsidR="001171D8">
        <w:rPr>
          <w:rFonts w:ascii="仿宋" w:eastAsia="仿宋" w:hAnsi="仿宋" w:hint="eastAsia"/>
          <w:color w:val="000000"/>
          <w:sz w:val="32"/>
          <w:szCs w:val="32"/>
        </w:rPr>
        <w:t>企业补助等经费减少。</w:t>
      </w:r>
    </w:p>
    <w:p w:rsidR="00594F27" w:rsidRDefault="00594F27" w:rsidP="00594F27">
      <w:pPr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 xml:space="preserve">    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二、收入预算总体情况说明</w:t>
      </w:r>
    </w:p>
    <w:p w:rsidR="00594F27" w:rsidRDefault="00594F27" w:rsidP="00594F27">
      <w:pPr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 xml:space="preserve">    我</w:t>
      </w:r>
      <w:r>
        <w:rPr>
          <w:rFonts w:ascii="仿宋" w:eastAsia="仿宋" w:hAnsi="仿宋" w:hint="eastAsia"/>
          <w:color w:val="000000"/>
          <w:sz w:val="32"/>
          <w:szCs w:val="32"/>
        </w:rPr>
        <w:t>单位</w:t>
      </w:r>
      <w:r>
        <w:rPr>
          <w:rFonts w:ascii="仿宋" w:eastAsia="仿宋" w:hAnsi="仿宋"/>
          <w:color w:val="000000"/>
          <w:sz w:val="32"/>
          <w:szCs w:val="32"/>
        </w:rPr>
        <w:t>202</w:t>
      </w:r>
      <w:r>
        <w:rPr>
          <w:rFonts w:ascii="仿宋" w:eastAsia="仿宋" w:hAnsi="仿宋" w:hint="eastAsia"/>
          <w:color w:val="000000"/>
          <w:sz w:val="32"/>
          <w:szCs w:val="32"/>
        </w:rPr>
        <w:t>2</w:t>
      </w:r>
      <w:r>
        <w:rPr>
          <w:rFonts w:ascii="仿宋" w:eastAsia="仿宋" w:hAnsi="仿宋"/>
          <w:color w:val="000000"/>
          <w:sz w:val="32"/>
          <w:szCs w:val="32"/>
        </w:rPr>
        <w:t>年收入总计</w:t>
      </w:r>
      <w:r w:rsidR="001171D8">
        <w:rPr>
          <w:rFonts w:ascii="仿宋" w:eastAsia="仿宋" w:hAnsi="仿宋" w:hint="eastAsia"/>
          <w:color w:val="000000"/>
          <w:sz w:val="32"/>
          <w:szCs w:val="32"/>
        </w:rPr>
        <w:t>1016.43</w:t>
      </w:r>
      <w:r>
        <w:rPr>
          <w:rFonts w:ascii="仿宋" w:eastAsia="仿宋" w:hAnsi="仿宋"/>
          <w:color w:val="000000"/>
          <w:sz w:val="32"/>
          <w:szCs w:val="32"/>
        </w:rPr>
        <w:t>万元，其中：一般公共预算收入</w:t>
      </w:r>
      <w:r w:rsidR="001171D8">
        <w:rPr>
          <w:rFonts w:ascii="仿宋" w:eastAsia="仿宋" w:hAnsi="仿宋" w:hint="eastAsia"/>
          <w:color w:val="000000"/>
          <w:sz w:val="32"/>
          <w:szCs w:val="32"/>
        </w:rPr>
        <w:t>1016.43</w:t>
      </w:r>
      <w:r>
        <w:rPr>
          <w:rFonts w:ascii="仿宋" w:eastAsia="仿宋" w:hAnsi="仿宋"/>
          <w:color w:val="000000"/>
          <w:sz w:val="32"/>
          <w:szCs w:val="32"/>
        </w:rPr>
        <w:t>万元；政府性基金</w:t>
      </w:r>
      <w:r>
        <w:rPr>
          <w:rFonts w:ascii="仿宋" w:eastAsia="仿宋" w:hAnsi="仿宋" w:hint="eastAsia"/>
          <w:color w:val="000000"/>
          <w:sz w:val="32"/>
          <w:szCs w:val="32"/>
        </w:rPr>
        <w:t>预算收入</w:t>
      </w:r>
      <w:r w:rsidR="001171D8">
        <w:rPr>
          <w:rFonts w:ascii="仿宋" w:eastAsia="仿宋" w:hAnsi="仿宋" w:hint="eastAsia"/>
          <w:color w:val="000000"/>
          <w:sz w:val="32"/>
          <w:szCs w:val="32"/>
        </w:rPr>
        <w:t>0</w:t>
      </w:r>
      <w:r>
        <w:rPr>
          <w:rFonts w:ascii="仿宋" w:eastAsia="仿宋" w:hAnsi="仿宋"/>
          <w:color w:val="000000"/>
          <w:sz w:val="32"/>
          <w:szCs w:val="32"/>
        </w:rPr>
        <w:t>万元</w:t>
      </w:r>
      <w:r>
        <w:rPr>
          <w:rFonts w:ascii="仿宋" w:eastAsia="仿宋" w:hAnsi="仿宋" w:hint="eastAsia"/>
          <w:color w:val="000000"/>
          <w:sz w:val="32"/>
          <w:szCs w:val="32"/>
        </w:rPr>
        <w:t>；</w:t>
      </w:r>
      <w:r>
        <w:rPr>
          <w:rFonts w:ascii="仿宋" w:eastAsia="仿宋" w:hAnsi="仿宋"/>
          <w:color w:val="000000"/>
          <w:sz w:val="32"/>
          <w:szCs w:val="32"/>
        </w:rPr>
        <w:t>其他收入</w:t>
      </w:r>
      <w:r w:rsidR="001171D8">
        <w:rPr>
          <w:rFonts w:ascii="仿宋" w:eastAsia="仿宋" w:hAnsi="仿宋" w:hint="eastAsia"/>
          <w:color w:val="000000"/>
          <w:sz w:val="32"/>
          <w:szCs w:val="32"/>
        </w:rPr>
        <w:t>0</w:t>
      </w:r>
      <w:r>
        <w:rPr>
          <w:rFonts w:ascii="仿宋" w:eastAsia="仿宋" w:hAnsi="仿宋"/>
          <w:color w:val="000000"/>
          <w:sz w:val="32"/>
          <w:szCs w:val="32"/>
        </w:rPr>
        <w:t>万</w:t>
      </w:r>
      <w:r>
        <w:rPr>
          <w:rFonts w:ascii="仿宋" w:eastAsia="仿宋" w:hAnsi="仿宋" w:hint="eastAsia"/>
          <w:color w:val="000000"/>
          <w:sz w:val="32"/>
          <w:szCs w:val="32"/>
        </w:rPr>
        <w:t>元</w:t>
      </w:r>
      <w:r>
        <w:rPr>
          <w:rFonts w:ascii="仿宋" w:eastAsia="仿宋" w:hAnsi="仿宋"/>
          <w:color w:val="000000"/>
          <w:sz w:val="32"/>
          <w:szCs w:val="32"/>
        </w:rPr>
        <w:t>。</w:t>
      </w:r>
    </w:p>
    <w:p w:rsidR="00594F27" w:rsidRDefault="00594F27" w:rsidP="00594F27">
      <w:pPr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 xml:space="preserve">    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三、支出预算总体情况说明</w:t>
      </w:r>
    </w:p>
    <w:p w:rsidR="00594F27" w:rsidRDefault="00594F27" w:rsidP="00594F27">
      <w:pPr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 xml:space="preserve">    我</w:t>
      </w:r>
      <w:r>
        <w:rPr>
          <w:rFonts w:ascii="仿宋" w:eastAsia="仿宋" w:hAnsi="仿宋" w:hint="eastAsia"/>
          <w:color w:val="000000"/>
          <w:sz w:val="32"/>
          <w:szCs w:val="32"/>
        </w:rPr>
        <w:t>单位</w:t>
      </w:r>
      <w:r>
        <w:rPr>
          <w:rFonts w:ascii="仿宋" w:eastAsia="仿宋" w:hAnsi="仿宋"/>
          <w:color w:val="000000"/>
          <w:sz w:val="32"/>
          <w:szCs w:val="32"/>
        </w:rPr>
        <w:t>202</w:t>
      </w:r>
      <w:r>
        <w:rPr>
          <w:rFonts w:ascii="仿宋" w:eastAsia="仿宋" w:hAnsi="仿宋" w:hint="eastAsia"/>
          <w:color w:val="000000"/>
          <w:sz w:val="32"/>
          <w:szCs w:val="32"/>
        </w:rPr>
        <w:t>2</w:t>
      </w:r>
      <w:r>
        <w:rPr>
          <w:rFonts w:ascii="仿宋" w:eastAsia="仿宋" w:hAnsi="仿宋"/>
          <w:color w:val="000000"/>
          <w:sz w:val="32"/>
          <w:szCs w:val="32"/>
        </w:rPr>
        <w:t>年支出总计</w:t>
      </w:r>
      <w:r w:rsidR="001171D8">
        <w:rPr>
          <w:rFonts w:ascii="仿宋" w:eastAsia="仿宋" w:hAnsi="仿宋" w:hint="eastAsia"/>
          <w:color w:val="000000"/>
          <w:sz w:val="32"/>
          <w:szCs w:val="32"/>
        </w:rPr>
        <w:t>1016.43</w:t>
      </w:r>
      <w:r>
        <w:rPr>
          <w:rFonts w:ascii="仿宋" w:eastAsia="仿宋" w:hAnsi="仿宋"/>
          <w:color w:val="000000"/>
          <w:sz w:val="32"/>
          <w:szCs w:val="32"/>
        </w:rPr>
        <w:t>万元，其中：基本支出</w:t>
      </w:r>
      <w:r w:rsidR="00B95226">
        <w:rPr>
          <w:rFonts w:ascii="仿宋" w:eastAsia="仿宋" w:hAnsi="仿宋" w:hint="eastAsia"/>
          <w:color w:val="000000"/>
          <w:sz w:val="32"/>
          <w:szCs w:val="32"/>
        </w:rPr>
        <w:t>577.43</w:t>
      </w:r>
      <w:r>
        <w:rPr>
          <w:rFonts w:ascii="仿宋" w:eastAsia="仿宋" w:hAnsi="仿宋"/>
          <w:color w:val="000000"/>
          <w:sz w:val="32"/>
          <w:szCs w:val="32"/>
        </w:rPr>
        <w:t>万元，占总</w:t>
      </w:r>
      <w:r>
        <w:rPr>
          <w:rFonts w:ascii="仿宋" w:eastAsia="仿宋" w:hAnsi="仿宋" w:hint="eastAsia"/>
          <w:color w:val="000000"/>
          <w:sz w:val="32"/>
          <w:szCs w:val="32"/>
        </w:rPr>
        <w:t>支出</w:t>
      </w:r>
      <w:r>
        <w:rPr>
          <w:rFonts w:ascii="仿宋" w:eastAsia="仿宋" w:hAnsi="仿宋"/>
          <w:color w:val="000000"/>
          <w:sz w:val="32"/>
          <w:szCs w:val="32"/>
        </w:rPr>
        <w:t>的</w:t>
      </w:r>
      <w:r w:rsidR="00B95226">
        <w:rPr>
          <w:rFonts w:ascii="仿宋" w:eastAsia="仿宋" w:hAnsi="仿宋" w:hint="eastAsia"/>
          <w:color w:val="000000"/>
          <w:sz w:val="32"/>
          <w:szCs w:val="32"/>
        </w:rPr>
        <w:t>56.81</w:t>
      </w:r>
      <w:r>
        <w:rPr>
          <w:rFonts w:ascii="仿宋" w:eastAsia="仿宋" w:hAnsi="仿宋"/>
          <w:color w:val="000000"/>
          <w:sz w:val="32"/>
          <w:szCs w:val="32"/>
        </w:rPr>
        <w:t>%;项目支出</w:t>
      </w:r>
      <w:r w:rsidR="00B95226">
        <w:rPr>
          <w:rFonts w:ascii="仿宋" w:eastAsia="仿宋" w:hAnsi="仿宋" w:hint="eastAsia"/>
          <w:color w:val="000000"/>
          <w:sz w:val="32"/>
          <w:szCs w:val="32"/>
        </w:rPr>
        <w:t>439</w:t>
      </w:r>
      <w:r>
        <w:rPr>
          <w:rFonts w:ascii="仿宋" w:eastAsia="仿宋" w:hAnsi="仿宋"/>
          <w:color w:val="000000"/>
          <w:sz w:val="32"/>
          <w:szCs w:val="32"/>
        </w:rPr>
        <w:t>万元，占总</w:t>
      </w:r>
      <w:r>
        <w:rPr>
          <w:rFonts w:ascii="仿宋" w:eastAsia="仿宋" w:hAnsi="仿宋" w:hint="eastAsia"/>
          <w:color w:val="000000"/>
          <w:sz w:val="32"/>
          <w:szCs w:val="32"/>
        </w:rPr>
        <w:t>支出</w:t>
      </w:r>
      <w:r>
        <w:rPr>
          <w:rFonts w:ascii="仿宋" w:eastAsia="仿宋" w:hAnsi="仿宋"/>
          <w:color w:val="000000"/>
          <w:sz w:val="32"/>
          <w:szCs w:val="32"/>
        </w:rPr>
        <w:t>的</w:t>
      </w:r>
      <w:r w:rsidR="00B95226">
        <w:rPr>
          <w:rFonts w:ascii="仿宋" w:eastAsia="仿宋" w:hAnsi="仿宋" w:hint="eastAsia"/>
          <w:color w:val="000000"/>
          <w:sz w:val="32"/>
          <w:szCs w:val="32"/>
        </w:rPr>
        <w:t>43.19</w:t>
      </w:r>
      <w:r>
        <w:rPr>
          <w:rFonts w:ascii="仿宋" w:eastAsia="仿宋" w:hAnsi="仿宋"/>
          <w:color w:val="000000"/>
          <w:sz w:val="32"/>
          <w:szCs w:val="32"/>
        </w:rPr>
        <w:t>%。</w:t>
      </w:r>
    </w:p>
    <w:p w:rsidR="00594F27" w:rsidRDefault="00594F27" w:rsidP="00594F27">
      <w:pPr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 xml:space="preserve">   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 xml:space="preserve"> 四、财政拨款收入支出预算总体情况说明</w:t>
      </w:r>
    </w:p>
    <w:p w:rsidR="00594F27" w:rsidRDefault="00594F27" w:rsidP="00594F27">
      <w:pPr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 xml:space="preserve">    我</w:t>
      </w:r>
      <w:r>
        <w:rPr>
          <w:rFonts w:ascii="仿宋" w:eastAsia="仿宋" w:hAnsi="仿宋" w:hint="eastAsia"/>
          <w:color w:val="000000"/>
          <w:sz w:val="32"/>
          <w:szCs w:val="32"/>
        </w:rPr>
        <w:t>单位</w:t>
      </w:r>
      <w:r>
        <w:rPr>
          <w:rFonts w:ascii="仿宋" w:eastAsia="仿宋" w:hAnsi="仿宋"/>
          <w:color w:val="000000"/>
          <w:sz w:val="32"/>
          <w:szCs w:val="32"/>
        </w:rPr>
        <w:t>202</w:t>
      </w:r>
      <w:r>
        <w:rPr>
          <w:rFonts w:ascii="仿宋" w:eastAsia="仿宋" w:hAnsi="仿宋" w:hint="eastAsia"/>
          <w:color w:val="000000"/>
          <w:sz w:val="32"/>
          <w:szCs w:val="32"/>
        </w:rPr>
        <w:t>2</w:t>
      </w:r>
      <w:r>
        <w:rPr>
          <w:rFonts w:ascii="仿宋" w:eastAsia="仿宋" w:hAnsi="仿宋"/>
          <w:color w:val="000000"/>
          <w:sz w:val="32"/>
          <w:szCs w:val="32"/>
        </w:rPr>
        <w:t>年财政拨款</w:t>
      </w:r>
      <w:r>
        <w:rPr>
          <w:rFonts w:ascii="仿宋" w:eastAsia="仿宋" w:hAnsi="仿宋" w:hint="eastAsia"/>
          <w:color w:val="000000"/>
          <w:sz w:val="32"/>
          <w:szCs w:val="32"/>
        </w:rPr>
        <w:t>收入</w:t>
      </w:r>
      <w:r w:rsidR="00B95226">
        <w:rPr>
          <w:rFonts w:ascii="仿宋" w:eastAsia="仿宋" w:hAnsi="仿宋" w:hint="eastAsia"/>
          <w:color w:val="000000"/>
          <w:sz w:val="32"/>
          <w:szCs w:val="32"/>
        </w:rPr>
        <w:t>477.43</w:t>
      </w:r>
      <w:r>
        <w:rPr>
          <w:rFonts w:ascii="仿宋" w:eastAsia="仿宋" w:hAnsi="仿宋"/>
          <w:color w:val="000000"/>
          <w:sz w:val="32"/>
          <w:szCs w:val="32"/>
        </w:rPr>
        <w:t>万元</w:t>
      </w:r>
      <w:r>
        <w:rPr>
          <w:rFonts w:ascii="仿宋" w:eastAsia="仿宋" w:hAnsi="仿宋" w:hint="eastAsia"/>
          <w:color w:val="000000"/>
          <w:sz w:val="32"/>
          <w:szCs w:val="32"/>
        </w:rPr>
        <w:t>，支出</w:t>
      </w:r>
      <w:r w:rsidR="00B95226">
        <w:rPr>
          <w:rFonts w:ascii="仿宋" w:eastAsia="仿宋" w:hAnsi="仿宋" w:hint="eastAsia"/>
          <w:color w:val="000000"/>
          <w:sz w:val="32"/>
          <w:szCs w:val="32"/>
        </w:rPr>
        <w:t>477.43</w:t>
      </w:r>
      <w:r>
        <w:rPr>
          <w:rFonts w:ascii="仿宋" w:eastAsia="仿宋" w:hAnsi="仿宋" w:hint="eastAsia"/>
          <w:color w:val="000000"/>
          <w:sz w:val="32"/>
          <w:szCs w:val="32"/>
        </w:rPr>
        <w:t>万元</w:t>
      </w:r>
      <w:r>
        <w:rPr>
          <w:rFonts w:ascii="仿宋" w:eastAsia="仿宋" w:hAnsi="仿宋"/>
          <w:color w:val="000000"/>
          <w:sz w:val="32"/>
          <w:szCs w:val="32"/>
        </w:rPr>
        <w:t>；与202</w:t>
      </w:r>
      <w:r>
        <w:rPr>
          <w:rFonts w:ascii="仿宋" w:eastAsia="仿宋" w:hAnsi="仿宋" w:hint="eastAsia"/>
          <w:color w:val="000000"/>
          <w:sz w:val="32"/>
          <w:szCs w:val="32"/>
        </w:rPr>
        <w:t>1</w:t>
      </w:r>
      <w:r>
        <w:rPr>
          <w:rFonts w:ascii="仿宋" w:eastAsia="仿宋" w:hAnsi="仿宋"/>
          <w:color w:val="000000"/>
          <w:sz w:val="32"/>
          <w:szCs w:val="32"/>
        </w:rPr>
        <w:t>年相比，</w:t>
      </w:r>
      <w:r>
        <w:rPr>
          <w:rFonts w:ascii="仿宋" w:eastAsia="仿宋" w:hAnsi="仿宋" w:hint="eastAsia"/>
          <w:color w:val="000000"/>
          <w:sz w:val="32"/>
          <w:szCs w:val="32"/>
        </w:rPr>
        <w:t>财政拨款</w:t>
      </w:r>
      <w:r>
        <w:rPr>
          <w:rFonts w:ascii="仿宋" w:eastAsia="仿宋" w:hAnsi="仿宋"/>
          <w:color w:val="000000"/>
          <w:sz w:val="32"/>
          <w:szCs w:val="32"/>
        </w:rPr>
        <w:t>收支减少</w:t>
      </w:r>
      <w:r w:rsidR="00031CC9">
        <w:rPr>
          <w:rFonts w:ascii="仿宋" w:eastAsia="仿宋" w:hAnsi="仿宋" w:hint="eastAsia"/>
          <w:color w:val="000000"/>
          <w:sz w:val="32"/>
          <w:szCs w:val="32"/>
        </w:rPr>
        <w:t>102.16</w:t>
      </w:r>
      <w:r>
        <w:rPr>
          <w:rFonts w:ascii="仿宋" w:eastAsia="仿宋" w:hAnsi="仿宋"/>
          <w:color w:val="000000"/>
          <w:sz w:val="32"/>
          <w:szCs w:val="32"/>
        </w:rPr>
        <w:t>万元，降低</w:t>
      </w:r>
      <w:r w:rsidR="00031CC9">
        <w:rPr>
          <w:rFonts w:ascii="仿宋" w:eastAsia="仿宋" w:hAnsi="仿宋" w:hint="eastAsia"/>
          <w:color w:val="000000"/>
          <w:sz w:val="32"/>
          <w:szCs w:val="32"/>
        </w:rPr>
        <w:t>21.40</w:t>
      </w:r>
      <w:r>
        <w:rPr>
          <w:rFonts w:ascii="仿宋" w:eastAsia="仿宋" w:hAnsi="仿宋"/>
          <w:color w:val="000000"/>
          <w:sz w:val="32"/>
          <w:szCs w:val="32"/>
        </w:rPr>
        <w:t>%。</w:t>
      </w:r>
      <w:r w:rsidR="00774C18">
        <w:rPr>
          <w:rFonts w:ascii="仿宋" w:eastAsia="仿宋" w:hAnsi="仿宋" w:hint="eastAsia"/>
          <w:color w:val="000000"/>
          <w:sz w:val="32"/>
          <w:szCs w:val="32"/>
        </w:rPr>
        <w:t>变化原因主要是：企业补助等经费减少。</w:t>
      </w:r>
    </w:p>
    <w:p w:rsidR="00594F27" w:rsidRDefault="00594F27" w:rsidP="00594F27">
      <w:pPr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 xml:space="preserve">    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五、一般公共预算支出预算情况说明</w:t>
      </w:r>
    </w:p>
    <w:p w:rsidR="00594F27" w:rsidRDefault="00594F27" w:rsidP="00594F27">
      <w:pPr>
        <w:ind w:firstLine="60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我</w:t>
      </w:r>
      <w:r>
        <w:rPr>
          <w:rFonts w:ascii="仿宋" w:eastAsia="仿宋" w:hAnsi="仿宋" w:hint="eastAsia"/>
          <w:color w:val="000000"/>
          <w:sz w:val="32"/>
          <w:szCs w:val="32"/>
        </w:rPr>
        <w:t>单位</w:t>
      </w:r>
      <w:r>
        <w:rPr>
          <w:rFonts w:ascii="仿宋" w:eastAsia="仿宋" w:hAnsi="仿宋"/>
          <w:color w:val="000000"/>
          <w:sz w:val="32"/>
          <w:szCs w:val="32"/>
        </w:rPr>
        <w:t>202</w:t>
      </w:r>
      <w:r>
        <w:rPr>
          <w:rFonts w:ascii="仿宋" w:eastAsia="仿宋" w:hAnsi="仿宋" w:hint="eastAsia"/>
          <w:color w:val="000000"/>
          <w:sz w:val="32"/>
          <w:szCs w:val="32"/>
        </w:rPr>
        <w:t>2</w:t>
      </w:r>
      <w:r>
        <w:rPr>
          <w:rFonts w:ascii="仿宋" w:eastAsia="仿宋" w:hAnsi="仿宋"/>
          <w:color w:val="000000"/>
          <w:sz w:val="32"/>
          <w:szCs w:val="32"/>
        </w:rPr>
        <w:t>年一般公共预算支出年初预算</w:t>
      </w:r>
      <w:r w:rsidR="00031CC9">
        <w:rPr>
          <w:rFonts w:ascii="仿宋" w:eastAsia="仿宋" w:hAnsi="仿宋" w:hint="eastAsia"/>
          <w:color w:val="000000"/>
          <w:sz w:val="32"/>
          <w:szCs w:val="32"/>
        </w:rPr>
        <w:t>1016.43</w:t>
      </w:r>
      <w:r>
        <w:rPr>
          <w:rFonts w:ascii="仿宋" w:eastAsia="仿宋" w:hAnsi="仿宋"/>
          <w:color w:val="000000"/>
          <w:sz w:val="32"/>
          <w:szCs w:val="32"/>
        </w:rPr>
        <w:t>万元。</w:t>
      </w:r>
      <w:r>
        <w:rPr>
          <w:rFonts w:ascii="仿宋" w:eastAsia="仿宋" w:hAnsi="仿宋"/>
          <w:color w:val="000000"/>
          <w:sz w:val="32"/>
          <w:szCs w:val="32"/>
        </w:rPr>
        <w:lastRenderedPageBreak/>
        <w:t>主要用于以下方面：</w:t>
      </w:r>
      <w:r w:rsidR="00031CC9">
        <w:rPr>
          <w:rFonts w:ascii="仿宋" w:eastAsia="仿宋" w:hAnsi="仿宋" w:hint="eastAsia"/>
          <w:color w:val="000000"/>
          <w:sz w:val="32"/>
          <w:szCs w:val="32"/>
        </w:rPr>
        <w:t>一般行政管理事务100万元，</w:t>
      </w:r>
      <w:r w:rsidR="00031CC9">
        <w:rPr>
          <w:rFonts w:ascii="仿宋" w:eastAsia="仿宋" w:hAnsi="仿宋"/>
          <w:color w:val="000000"/>
          <w:sz w:val="32"/>
          <w:szCs w:val="32"/>
        </w:rPr>
        <w:t>占总支出的</w:t>
      </w:r>
      <w:r w:rsidR="00FD19F7">
        <w:rPr>
          <w:rFonts w:ascii="仿宋" w:eastAsia="仿宋" w:hAnsi="仿宋" w:hint="eastAsia"/>
          <w:color w:val="000000"/>
          <w:sz w:val="32"/>
          <w:szCs w:val="32"/>
        </w:rPr>
        <w:t>9.84</w:t>
      </w:r>
      <w:r w:rsidR="00031CC9">
        <w:rPr>
          <w:rFonts w:ascii="仿宋" w:eastAsia="仿宋" w:hAnsi="仿宋"/>
          <w:color w:val="000000"/>
          <w:sz w:val="32"/>
          <w:szCs w:val="32"/>
        </w:rPr>
        <w:t>%；</w:t>
      </w:r>
      <w:r w:rsidR="00031CC9">
        <w:rPr>
          <w:rFonts w:ascii="仿宋" w:eastAsia="仿宋" w:hAnsi="仿宋" w:hint="eastAsia"/>
          <w:color w:val="000000"/>
          <w:sz w:val="32"/>
          <w:szCs w:val="32"/>
        </w:rPr>
        <w:t>事业运行440.19万元，</w:t>
      </w:r>
      <w:r>
        <w:rPr>
          <w:rFonts w:ascii="仿宋" w:eastAsia="仿宋" w:hAnsi="仿宋"/>
          <w:color w:val="000000"/>
          <w:sz w:val="32"/>
          <w:szCs w:val="32"/>
        </w:rPr>
        <w:t>占总支出的</w:t>
      </w:r>
      <w:r w:rsidR="00FD19F7">
        <w:rPr>
          <w:rFonts w:ascii="仿宋" w:eastAsia="仿宋" w:hAnsi="仿宋" w:hint="eastAsia"/>
          <w:color w:val="000000"/>
          <w:sz w:val="32"/>
          <w:szCs w:val="32"/>
        </w:rPr>
        <w:t>43.31</w:t>
      </w:r>
      <w:r>
        <w:rPr>
          <w:rFonts w:ascii="仿宋" w:eastAsia="仿宋" w:hAnsi="仿宋"/>
          <w:color w:val="000000"/>
          <w:sz w:val="32"/>
          <w:szCs w:val="32"/>
        </w:rPr>
        <w:t>%；事业单位离退休</w:t>
      </w:r>
      <w:r w:rsidR="00031CC9">
        <w:rPr>
          <w:rFonts w:ascii="仿宋" w:eastAsia="仿宋" w:hAnsi="仿宋" w:hint="eastAsia"/>
          <w:color w:val="000000"/>
          <w:sz w:val="32"/>
          <w:szCs w:val="32"/>
        </w:rPr>
        <w:t>44.45</w:t>
      </w:r>
      <w:r>
        <w:rPr>
          <w:rFonts w:ascii="仿宋" w:eastAsia="仿宋" w:hAnsi="仿宋"/>
          <w:color w:val="000000"/>
          <w:sz w:val="32"/>
          <w:szCs w:val="32"/>
        </w:rPr>
        <w:t>万元，占总支出的</w:t>
      </w:r>
      <w:r w:rsidR="00FD19F7">
        <w:rPr>
          <w:rFonts w:ascii="仿宋" w:eastAsia="仿宋" w:hAnsi="仿宋" w:hint="eastAsia"/>
          <w:color w:val="000000"/>
          <w:sz w:val="32"/>
          <w:szCs w:val="32"/>
        </w:rPr>
        <w:t>4.37</w:t>
      </w:r>
      <w:r>
        <w:rPr>
          <w:rFonts w:ascii="仿宋" w:eastAsia="仿宋" w:hAnsi="仿宋"/>
          <w:color w:val="000000"/>
          <w:sz w:val="32"/>
          <w:szCs w:val="32"/>
        </w:rPr>
        <w:t>%;机关事业单位基本养老保险缴费支出</w:t>
      </w:r>
      <w:r w:rsidR="00031CC9">
        <w:rPr>
          <w:rFonts w:ascii="仿宋" w:eastAsia="仿宋" w:hAnsi="仿宋" w:hint="eastAsia"/>
          <w:color w:val="000000"/>
          <w:sz w:val="32"/>
          <w:szCs w:val="32"/>
        </w:rPr>
        <w:t>37.88</w:t>
      </w:r>
      <w:r>
        <w:rPr>
          <w:rFonts w:ascii="仿宋" w:eastAsia="仿宋" w:hAnsi="仿宋"/>
          <w:color w:val="000000"/>
          <w:sz w:val="32"/>
          <w:szCs w:val="32"/>
        </w:rPr>
        <w:t>万元，占总支出的</w:t>
      </w:r>
      <w:r w:rsidR="00FD19F7">
        <w:rPr>
          <w:rFonts w:ascii="仿宋" w:eastAsia="仿宋" w:hAnsi="仿宋" w:hint="eastAsia"/>
          <w:color w:val="000000"/>
          <w:sz w:val="32"/>
          <w:szCs w:val="32"/>
        </w:rPr>
        <w:t>3.73</w:t>
      </w:r>
      <w:r>
        <w:rPr>
          <w:rFonts w:ascii="仿宋" w:eastAsia="仿宋" w:hAnsi="仿宋"/>
          <w:color w:val="000000"/>
          <w:sz w:val="32"/>
          <w:szCs w:val="32"/>
        </w:rPr>
        <w:t>%</w:t>
      </w:r>
      <w:r w:rsidR="00031CC9">
        <w:rPr>
          <w:rFonts w:ascii="仿宋" w:eastAsia="仿宋" w:hAnsi="仿宋" w:hint="eastAsia"/>
          <w:color w:val="000000"/>
          <w:sz w:val="32"/>
          <w:szCs w:val="32"/>
        </w:rPr>
        <w:t>；其他社会保障和就业支出344.20万元，</w:t>
      </w:r>
      <w:r w:rsidR="00FD19F7">
        <w:rPr>
          <w:rFonts w:ascii="仿宋" w:eastAsia="仿宋" w:hAnsi="仿宋"/>
          <w:color w:val="000000"/>
          <w:sz w:val="32"/>
          <w:szCs w:val="32"/>
        </w:rPr>
        <w:t>占总支出的</w:t>
      </w:r>
      <w:r w:rsidR="00FD19F7">
        <w:rPr>
          <w:rFonts w:ascii="仿宋" w:eastAsia="仿宋" w:hAnsi="仿宋" w:hint="eastAsia"/>
          <w:color w:val="000000"/>
          <w:sz w:val="32"/>
          <w:szCs w:val="32"/>
        </w:rPr>
        <w:t>33.86</w:t>
      </w:r>
      <w:r w:rsidR="00FD19F7">
        <w:rPr>
          <w:rFonts w:ascii="仿宋" w:eastAsia="仿宋" w:hAnsi="仿宋"/>
          <w:color w:val="000000"/>
          <w:sz w:val="32"/>
          <w:szCs w:val="32"/>
        </w:rPr>
        <w:t>%</w:t>
      </w:r>
      <w:r w:rsidR="00FD19F7">
        <w:rPr>
          <w:rFonts w:ascii="仿宋" w:eastAsia="仿宋" w:hAnsi="仿宋" w:hint="eastAsia"/>
          <w:color w:val="000000"/>
          <w:sz w:val="32"/>
          <w:szCs w:val="32"/>
        </w:rPr>
        <w:t>；</w:t>
      </w:r>
      <w:r w:rsidR="00031CC9">
        <w:rPr>
          <w:rFonts w:ascii="仿宋" w:eastAsia="仿宋" w:hAnsi="仿宋" w:hint="eastAsia"/>
          <w:color w:val="000000"/>
          <w:sz w:val="32"/>
          <w:szCs w:val="32"/>
        </w:rPr>
        <w:t>事业单位医疗18.94万元，</w:t>
      </w:r>
      <w:r w:rsidR="00FD19F7">
        <w:rPr>
          <w:rFonts w:ascii="仿宋" w:eastAsia="仿宋" w:hAnsi="仿宋"/>
          <w:color w:val="000000"/>
          <w:sz w:val="32"/>
          <w:szCs w:val="32"/>
        </w:rPr>
        <w:t>占总支出的</w:t>
      </w:r>
      <w:r w:rsidR="00FD19F7">
        <w:rPr>
          <w:rFonts w:ascii="仿宋" w:eastAsia="仿宋" w:hAnsi="仿宋" w:hint="eastAsia"/>
          <w:color w:val="000000"/>
          <w:sz w:val="32"/>
          <w:szCs w:val="32"/>
        </w:rPr>
        <w:t>1.86</w:t>
      </w:r>
      <w:r w:rsidR="00FD19F7">
        <w:rPr>
          <w:rFonts w:ascii="仿宋" w:eastAsia="仿宋" w:hAnsi="仿宋"/>
          <w:color w:val="000000"/>
          <w:sz w:val="32"/>
          <w:szCs w:val="32"/>
        </w:rPr>
        <w:t>%</w:t>
      </w:r>
      <w:r w:rsidR="00FD19F7">
        <w:rPr>
          <w:rFonts w:ascii="仿宋" w:eastAsia="仿宋" w:hAnsi="仿宋" w:hint="eastAsia"/>
          <w:color w:val="000000"/>
          <w:sz w:val="32"/>
          <w:szCs w:val="32"/>
        </w:rPr>
        <w:t>；</w:t>
      </w:r>
      <w:r w:rsidR="00031CC9">
        <w:rPr>
          <w:rFonts w:ascii="仿宋" w:eastAsia="仿宋" w:hAnsi="仿宋" w:hint="eastAsia"/>
          <w:color w:val="000000"/>
          <w:sz w:val="32"/>
          <w:szCs w:val="32"/>
        </w:rPr>
        <w:t>其他行政事业单位医疗支出2.36万元，</w:t>
      </w:r>
      <w:r w:rsidR="00FD19F7">
        <w:rPr>
          <w:rFonts w:ascii="仿宋" w:eastAsia="仿宋" w:hAnsi="仿宋"/>
          <w:color w:val="000000"/>
          <w:sz w:val="32"/>
          <w:szCs w:val="32"/>
        </w:rPr>
        <w:t>占总支出的</w:t>
      </w:r>
      <w:r w:rsidR="00FD19F7">
        <w:rPr>
          <w:rFonts w:ascii="仿宋" w:eastAsia="仿宋" w:hAnsi="仿宋" w:hint="eastAsia"/>
          <w:color w:val="000000"/>
          <w:sz w:val="32"/>
          <w:szCs w:val="32"/>
        </w:rPr>
        <w:t>0.23</w:t>
      </w:r>
      <w:r w:rsidR="00FD19F7">
        <w:rPr>
          <w:rFonts w:ascii="仿宋" w:eastAsia="仿宋" w:hAnsi="仿宋"/>
          <w:color w:val="000000"/>
          <w:sz w:val="32"/>
          <w:szCs w:val="32"/>
        </w:rPr>
        <w:t>%</w:t>
      </w:r>
      <w:r w:rsidR="00FD19F7">
        <w:rPr>
          <w:rFonts w:ascii="仿宋" w:eastAsia="仿宋" w:hAnsi="仿宋" w:hint="eastAsia"/>
          <w:color w:val="000000"/>
          <w:sz w:val="32"/>
          <w:szCs w:val="32"/>
        </w:rPr>
        <w:t>；住房公积金28.41万元，</w:t>
      </w:r>
      <w:r w:rsidR="00FD19F7">
        <w:rPr>
          <w:rFonts w:ascii="仿宋" w:eastAsia="仿宋" w:hAnsi="仿宋"/>
          <w:color w:val="000000"/>
          <w:sz w:val="32"/>
          <w:szCs w:val="32"/>
        </w:rPr>
        <w:t>占总支出的</w:t>
      </w:r>
      <w:r w:rsidR="00FD19F7">
        <w:rPr>
          <w:rFonts w:ascii="仿宋" w:eastAsia="仿宋" w:hAnsi="仿宋" w:hint="eastAsia"/>
          <w:color w:val="000000"/>
          <w:sz w:val="32"/>
          <w:szCs w:val="32"/>
        </w:rPr>
        <w:t>2.80</w:t>
      </w:r>
      <w:r w:rsidR="00FD19F7">
        <w:rPr>
          <w:rFonts w:ascii="仿宋" w:eastAsia="仿宋" w:hAnsi="仿宋"/>
          <w:color w:val="000000"/>
          <w:sz w:val="32"/>
          <w:szCs w:val="32"/>
        </w:rPr>
        <w:t>%</w:t>
      </w:r>
      <w:r w:rsidR="00FD19F7">
        <w:rPr>
          <w:rFonts w:ascii="仿宋" w:eastAsia="仿宋" w:hAnsi="仿宋" w:hint="eastAsia"/>
          <w:color w:val="000000"/>
          <w:sz w:val="32"/>
          <w:szCs w:val="32"/>
        </w:rPr>
        <w:t>；</w:t>
      </w:r>
      <w:r>
        <w:rPr>
          <w:rFonts w:ascii="仿宋" w:eastAsia="仿宋" w:hAnsi="仿宋" w:hint="eastAsia"/>
          <w:color w:val="000000"/>
          <w:sz w:val="32"/>
          <w:szCs w:val="32"/>
        </w:rPr>
        <w:t>）</w:t>
      </w:r>
    </w:p>
    <w:p w:rsidR="00594F27" w:rsidRDefault="00594F27" w:rsidP="00594F27">
      <w:pPr>
        <w:ind w:firstLineChars="200" w:firstLine="640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六、一般公共预算基本支出情况说明</w:t>
      </w:r>
    </w:p>
    <w:p w:rsidR="00594F27" w:rsidRDefault="00594F27" w:rsidP="00594F27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我单位2022年一般公共预算基本支出年初预算数为</w:t>
      </w:r>
      <w:r w:rsidR="00FD19F7">
        <w:rPr>
          <w:rFonts w:ascii="仿宋" w:eastAsia="仿宋" w:hAnsi="仿宋" w:hint="eastAsia"/>
          <w:color w:val="000000"/>
          <w:sz w:val="32"/>
          <w:szCs w:val="32"/>
        </w:rPr>
        <w:t>577.43</w:t>
      </w:r>
      <w:r>
        <w:rPr>
          <w:rFonts w:ascii="仿宋" w:eastAsia="仿宋" w:hAnsi="仿宋" w:hint="eastAsia"/>
          <w:color w:val="000000"/>
          <w:sz w:val="32"/>
          <w:szCs w:val="32"/>
        </w:rPr>
        <w:t>万元。其中：人员经费支出</w:t>
      </w:r>
      <w:r w:rsidR="00FD19F7">
        <w:rPr>
          <w:rFonts w:ascii="仿宋" w:eastAsia="仿宋" w:hAnsi="仿宋" w:hint="eastAsia"/>
          <w:color w:val="000000"/>
          <w:sz w:val="32"/>
          <w:szCs w:val="32"/>
        </w:rPr>
        <w:t>556.12</w:t>
      </w:r>
      <w:r>
        <w:rPr>
          <w:rFonts w:ascii="仿宋" w:eastAsia="仿宋" w:hAnsi="仿宋" w:hint="eastAsia"/>
          <w:color w:val="000000"/>
          <w:sz w:val="32"/>
          <w:szCs w:val="32"/>
        </w:rPr>
        <w:t>万元，占</w:t>
      </w:r>
      <w:r w:rsidR="00FD19F7">
        <w:rPr>
          <w:rFonts w:ascii="仿宋" w:eastAsia="仿宋" w:hAnsi="仿宋" w:hint="eastAsia"/>
          <w:color w:val="000000"/>
          <w:sz w:val="32"/>
          <w:szCs w:val="32"/>
        </w:rPr>
        <w:t>96.31</w:t>
      </w:r>
      <w:r>
        <w:rPr>
          <w:rFonts w:ascii="仿宋" w:eastAsia="仿宋" w:hAnsi="仿宋" w:hint="eastAsia"/>
          <w:color w:val="000000"/>
          <w:sz w:val="32"/>
          <w:szCs w:val="32"/>
        </w:rPr>
        <w:t>%；公用经费支出</w:t>
      </w:r>
      <w:r w:rsidR="00FD19F7">
        <w:rPr>
          <w:rFonts w:ascii="仿宋" w:eastAsia="仿宋" w:hAnsi="仿宋" w:hint="eastAsia"/>
          <w:color w:val="000000"/>
          <w:sz w:val="32"/>
          <w:szCs w:val="32"/>
        </w:rPr>
        <w:t>21.31</w:t>
      </w:r>
      <w:r>
        <w:rPr>
          <w:rFonts w:ascii="仿宋" w:eastAsia="仿宋" w:hAnsi="仿宋" w:hint="eastAsia"/>
          <w:color w:val="000000"/>
          <w:sz w:val="32"/>
          <w:szCs w:val="32"/>
        </w:rPr>
        <w:t>万元，占</w:t>
      </w:r>
      <w:r w:rsidR="00FD19F7">
        <w:rPr>
          <w:rFonts w:ascii="仿宋" w:eastAsia="仿宋" w:hAnsi="仿宋" w:hint="eastAsia"/>
          <w:color w:val="000000"/>
          <w:sz w:val="32"/>
          <w:szCs w:val="32"/>
        </w:rPr>
        <w:t>3.69</w:t>
      </w:r>
      <w:r>
        <w:rPr>
          <w:rFonts w:ascii="仿宋" w:eastAsia="仿宋" w:hAnsi="仿宋" w:hint="eastAsia"/>
          <w:color w:val="000000"/>
          <w:sz w:val="32"/>
          <w:szCs w:val="32"/>
        </w:rPr>
        <w:t>%。</w:t>
      </w:r>
    </w:p>
    <w:p w:rsidR="00594F27" w:rsidRDefault="00594F27" w:rsidP="00594F27">
      <w:pPr>
        <w:numPr>
          <w:ilvl w:val="0"/>
          <w:numId w:val="2"/>
        </w:numPr>
        <w:ind w:firstLineChars="200" w:firstLine="640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“三公”经费支出情况说明</w:t>
      </w:r>
    </w:p>
    <w:p w:rsidR="00594F27" w:rsidRDefault="00594F27" w:rsidP="00594F27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我</w:t>
      </w:r>
      <w:r>
        <w:rPr>
          <w:rFonts w:ascii="仿宋" w:eastAsia="仿宋" w:hAnsi="仿宋" w:hint="eastAsia"/>
          <w:color w:val="000000"/>
          <w:sz w:val="32"/>
          <w:szCs w:val="32"/>
        </w:rPr>
        <w:t>单位</w:t>
      </w:r>
      <w:r>
        <w:rPr>
          <w:rFonts w:ascii="仿宋" w:eastAsia="仿宋" w:hAnsi="仿宋"/>
          <w:color w:val="000000"/>
          <w:sz w:val="32"/>
          <w:szCs w:val="32"/>
        </w:rPr>
        <w:t>202</w:t>
      </w:r>
      <w:r>
        <w:rPr>
          <w:rFonts w:ascii="仿宋" w:eastAsia="仿宋" w:hAnsi="仿宋" w:hint="eastAsia"/>
          <w:color w:val="000000"/>
          <w:sz w:val="32"/>
          <w:szCs w:val="32"/>
        </w:rPr>
        <w:t>2</w:t>
      </w:r>
      <w:r>
        <w:rPr>
          <w:rFonts w:ascii="仿宋" w:eastAsia="仿宋" w:hAnsi="仿宋"/>
          <w:color w:val="000000"/>
          <w:sz w:val="32"/>
          <w:szCs w:val="32"/>
        </w:rPr>
        <w:t>年一般公共预算安排的“三公”经费预算为</w:t>
      </w:r>
      <w:r w:rsidR="00FD19F7">
        <w:rPr>
          <w:rFonts w:ascii="仿宋" w:eastAsia="仿宋" w:hAnsi="仿宋" w:hint="eastAsia"/>
          <w:color w:val="000000"/>
          <w:sz w:val="32"/>
          <w:szCs w:val="32"/>
        </w:rPr>
        <w:t>5</w:t>
      </w:r>
      <w:r>
        <w:rPr>
          <w:rFonts w:ascii="仿宋" w:eastAsia="仿宋" w:hAnsi="仿宋"/>
          <w:color w:val="000000"/>
          <w:sz w:val="32"/>
          <w:szCs w:val="32"/>
        </w:rPr>
        <w:t>万元。202</w:t>
      </w:r>
      <w:r>
        <w:rPr>
          <w:rFonts w:ascii="仿宋" w:eastAsia="仿宋" w:hAnsi="仿宋" w:hint="eastAsia"/>
          <w:color w:val="000000"/>
          <w:sz w:val="32"/>
          <w:szCs w:val="32"/>
        </w:rPr>
        <w:t>2</w:t>
      </w:r>
      <w:r>
        <w:rPr>
          <w:rFonts w:ascii="仿宋" w:eastAsia="仿宋" w:hAnsi="仿宋"/>
          <w:color w:val="000000"/>
          <w:sz w:val="32"/>
          <w:szCs w:val="32"/>
        </w:rPr>
        <w:t>年“三公”经费支出预算数</w:t>
      </w:r>
      <w:r w:rsidR="00FD19F7">
        <w:rPr>
          <w:rFonts w:ascii="仿宋" w:eastAsia="仿宋" w:hAnsi="仿宋" w:hint="eastAsia"/>
          <w:color w:val="000000"/>
          <w:sz w:val="32"/>
          <w:szCs w:val="32"/>
        </w:rPr>
        <w:t>与</w:t>
      </w:r>
      <w:r>
        <w:rPr>
          <w:rFonts w:ascii="仿宋" w:eastAsia="仿宋" w:hAnsi="仿宋"/>
          <w:color w:val="000000"/>
          <w:sz w:val="32"/>
          <w:szCs w:val="32"/>
        </w:rPr>
        <w:t>202</w:t>
      </w:r>
      <w:r>
        <w:rPr>
          <w:rFonts w:ascii="仿宋" w:eastAsia="仿宋" w:hAnsi="仿宋" w:hint="eastAsia"/>
          <w:color w:val="000000"/>
          <w:sz w:val="32"/>
          <w:szCs w:val="32"/>
        </w:rPr>
        <w:t>1</w:t>
      </w:r>
      <w:r>
        <w:rPr>
          <w:rFonts w:ascii="仿宋" w:eastAsia="仿宋" w:hAnsi="仿宋"/>
          <w:color w:val="000000"/>
          <w:sz w:val="32"/>
          <w:szCs w:val="32"/>
        </w:rPr>
        <w:t>年</w:t>
      </w:r>
      <w:r w:rsidR="00FD19F7">
        <w:rPr>
          <w:rFonts w:ascii="仿宋" w:eastAsia="仿宋" w:hAnsi="仿宋" w:hint="eastAsia"/>
          <w:color w:val="000000"/>
          <w:sz w:val="32"/>
          <w:szCs w:val="32"/>
        </w:rPr>
        <w:t>相比无变化</w:t>
      </w:r>
      <w:r>
        <w:rPr>
          <w:rFonts w:ascii="仿宋" w:eastAsia="仿宋" w:hAnsi="仿宋"/>
          <w:color w:val="000000"/>
          <w:sz w:val="32"/>
          <w:szCs w:val="32"/>
        </w:rPr>
        <w:t>。具体支出情况如下：</w:t>
      </w:r>
    </w:p>
    <w:p w:rsidR="00594F27" w:rsidRDefault="00594F27" w:rsidP="00594F27">
      <w:pPr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 xml:space="preserve">    </w:t>
      </w:r>
      <w:r>
        <w:rPr>
          <w:rFonts w:ascii="楷体" w:eastAsia="楷体" w:hAnsi="楷体" w:cs="楷体" w:hint="eastAsia"/>
          <w:b/>
          <w:bCs/>
          <w:color w:val="000000"/>
          <w:sz w:val="32"/>
          <w:szCs w:val="32"/>
        </w:rPr>
        <w:t>（一）因公出国（境）费</w:t>
      </w:r>
      <w:r w:rsidR="00FD19F7">
        <w:rPr>
          <w:rFonts w:ascii="楷体" w:eastAsia="楷体" w:hAnsi="楷体" w:cs="楷体" w:hint="eastAsia"/>
          <w:b/>
          <w:bCs/>
          <w:color w:val="000000"/>
          <w:sz w:val="32"/>
          <w:szCs w:val="32"/>
        </w:rPr>
        <w:t>0</w:t>
      </w:r>
      <w:r>
        <w:rPr>
          <w:rFonts w:ascii="楷体" w:eastAsia="楷体" w:hAnsi="楷体" w:cs="楷体" w:hint="eastAsia"/>
          <w:b/>
          <w:bCs/>
          <w:color w:val="000000"/>
          <w:sz w:val="32"/>
          <w:szCs w:val="32"/>
        </w:rPr>
        <w:t>万元，</w:t>
      </w:r>
      <w:r>
        <w:rPr>
          <w:rFonts w:ascii="仿宋" w:eastAsia="仿宋" w:hAnsi="仿宋"/>
          <w:color w:val="000000"/>
          <w:sz w:val="32"/>
          <w:szCs w:val="32"/>
        </w:rPr>
        <w:t>主要用于单位工作人员公务出国（境）的住宿费、旅费、伙食补助费、杂费、培训费等支出。预算数</w:t>
      </w:r>
      <w:r w:rsidR="00FD19F7">
        <w:rPr>
          <w:rFonts w:ascii="仿宋" w:eastAsia="仿宋" w:hAnsi="仿宋" w:hint="eastAsia"/>
          <w:color w:val="000000"/>
          <w:sz w:val="32"/>
          <w:szCs w:val="32"/>
        </w:rPr>
        <w:t>与</w:t>
      </w:r>
      <w:r>
        <w:rPr>
          <w:rFonts w:ascii="仿宋" w:eastAsia="仿宋" w:hAnsi="仿宋"/>
          <w:color w:val="000000"/>
          <w:sz w:val="32"/>
          <w:szCs w:val="32"/>
        </w:rPr>
        <w:t>202</w:t>
      </w:r>
      <w:r>
        <w:rPr>
          <w:rFonts w:ascii="仿宋" w:eastAsia="仿宋" w:hAnsi="仿宋" w:hint="eastAsia"/>
          <w:color w:val="000000"/>
          <w:sz w:val="32"/>
          <w:szCs w:val="32"/>
        </w:rPr>
        <w:t>1</w:t>
      </w:r>
      <w:r>
        <w:rPr>
          <w:rFonts w:ascii="仿宋" w:eastAsia="仿宋" w:hAnsi="仿宋"/>
          <w:color w:val="000000"/>
          <w:sz w:val="32"/>
          <w:szCs w:val="32"/>
        </w:rPr>
        <w:t>年</w:t>
      </w:r>
      <w:r w:rsidR="00FD19F7">
        <w:rPr>
          <w:rFonts w:ascii="仿宋" w:eastAsia="仿宋" w:hAnsi="仿宋" w:hint="eastAsia"/>
          <w:color w:val="000000"/>
          <w:sz w:val="32"/>
          <w:szCs w:val="32"/>
        </w:rPr>
        <w:t>相比无变化</w:t>
      </w:r>
      <w:r>
        <w:rPr>
          <w:rFonts w:ascii="仿宋" w:eastAsia="仿宋" w:hAnsi="仿宋"/>
          <w:color w:val="000000"/>
          <w:sz w:val="32"/>
          <w:szCs w:val="32"/>
        </w:rPr>
        <w:t>。</w:t>
      </w:r>
    </w:p>
    <w:p w:rsidR="00594F27" w:rsidRDefault="00594F27" w:rsidP="00594F27">
      <w:pPr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 xml:space="preserve">    </w:t>
      </w:r>
      <w:r>
        <w:rPr>
          <w:rFonts w:ascii="楷体" w:eastAsia="楷体" w:hAnsi="楷体" w:cs="楷体" w:hint="eastAsia"/>
          <w:b/>
          <w:bCs/>
          <w:color w:val="000000"/>
          <w:sz w:val="32"/>
          <w:szCs w:val="32"/>
        </w:rPr>
        <w:t>（二）公务用车购置及运行费</w:t>
      </w:r>
      <w:r w:rsidR="00FD19F7">
        <w:rPr>
          <w:rFonts w:ascii="楷体" w:eastAsia="楷体" w:hAnsi="楷体" w:cs="楷体" w:hint="eastAsia"/>
          <w:b/>
          <w:bCs/>
          <w:color w:val="000000"/>
          <w:sz w:val="32"/>
          <w:szCs w:val="32"/>
        </w:rPr>
        <w:t>3</w:t>
      </w:r>
      <w:r>
        <w:rPr>
          <w:rFonts w:ascii="楷体" w:eastAsia="楷体" w:hAnsi="楷体" w:cs="楷体" w:hint="eastAsia"/>
          <w:b/>
          <w:bCs/>
          <w:color w:val="000000"/>
          <w:sz w:val="32"/>
          <w:szCs w:val="32"/>
        </w:rPr>
        <w:t>万元，</w:t>
      </w:r>
      <w:r>
        <w:rPr>
          <w:rFonts w:ascii="仿宋" w:eastAsia="仿宋" w:hAnsi="仿宋"/>
          <w:color w:val="000000"/>
          <w:sz w:val="32"/>
          <w:szCs w:val="32"/>
        </w:rPr>
        <w:t>其中，公务用车购置费O万元；公务用车运行维护费</w:t>
      </w:r>
      <w:r w:rsidR="00A55EE0">
        <w:rPr>
          <w:rFonts w:ascii="仿宋" w:eastAsia="仿宋" w:hAnsi="仿宋" w:hint="eastAsia"/>
          <w:color w:val="000000"/>
          <w:sz w:val="32"/>
          <w:szCs w:val="32"/>
        </w:rPr>
        <w:t>3</w:t>
      </w:r>
      <w:r>
        <w:rPr>
          <w:rFonts w:ascii="仿宋" w:eastAsia="仿宋" w:hAnsi="仿宋"/>
          <w:color w:val="000000"/>
          <w:sz w:val="32"/>
          <w:szCs w:val="32"/>
        </w:rPr>
        <w:t>万元，主要用于开展工作所需公务用车的燃料费、维修费、过路过桥费、保险费</w:t>
      </w:r>
      <w:r>
        <w:rPr>
          <w:rFonts w:ascii="仿宋" w:eastAsia="仿宋" w:hAnsi="仿宋"/>
          <w:color w:val="000000"/>
          <w:sz w:val="32"/>
          <w:szCs w:val="32"/>
        </w:rPr>
        <w:lastRenderedPageBreak/>
        <w:t>等支出。公务用车购置费预算数与202</w:t>
      </w:r>
      <w:r>
        <w:rPr>
          <w:rFonts w:ascii="仿宋" w:eastAsia="仿宋" w:hAnsi="仿宋" w:hint="eastAsia"/>
          <w:color w:val="000000"/>
          <w:sz w:val="32"/>
          <w:szCs w:val="32"/>
        </w:rPr>
        <w:t>1</w:t>
      </w:r>
      <w:r>
        <w:rPr>
          <w:rFonts w:ascii="仿宋" w:eastAsia="仿宋" w:hAnsi="仿宋"/>
          <w:color w:val="000000"/>
          <w:sz w:val="32"/>
          <w:szCs w:val="32"/>
        </w:rPr>
        <w:t>年相比无变化。公务用车运行维护费预算数</w:t>
      </w:r>
      <w:r w:rsidR="00A55EE0">
        <w:rPr>
          <w:rFonts w:ascii="仿宋" w:eastAsia="仿宋" w:hAnsi="仿宋"/>
          <w:color w:val="000000"/>
          <w:sz w:val="32"/>
          <w:szCs w:val="32"/>
        </w:rPr>
        <w:t>与202</w:t>
      </w:r>
      <w:r w:rsidR="00A55EE0">
        <w:rPr>
          <w:rFonts w:ascii="仿宋" w:eastAsia="仿宋" w:hAnsi="仿宋" w:hint="eastAsia"/>
          <w:color w:val="000000"/>
          <w:sz w:val="32"/>
          <w:szCs w:val="32"/>
        </w:rPr>
        <w:t>1</w:t>
      </w:r>
      <w:r w:rsidR="00A55EE0">
        <w:rPr>
          <w:rFonts w:ascii="仿宋" w:eastAsia="仿宋" w:hAnsi="仿宋"/>
          <w:color w:val="000000"/>
          <w:sz w:val="32"/>
          <w:szCs w:val="32"/>
        </w:rPr>
        <w:t>年相比无变化</w:t>
      </w:r>
      <w:r>
        <w:rPr>
          <w:rFonts w:ascii="仿宋" w:eastAsia="仿宋" w:hAnsi="仿宋"/>
          <w:color w:val="000000"/>
          <w:sz w:val="32"/>
          <w:szCs w:val="32"/>
        </w:rPr>
        <w:t>。</w:t>
      </w:r>
    </w:p>
    <w:p w:rsidR="00594F27" w:rsidRDefault="00594F27" w:rsidP="00594F27">
      <w:pPr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 xml:space="preserve">    </w:t>
      </w:r>
      <w:r>
        <w:rPr>
          <w:rFonts w:ascii="楷体" w:eastAsia="楷体" w:hAnsi="楷体" w:cs="楷体" w:hint="eastAsia"/>
          <w:b/>
          <w:bCs/>
          <w:color w:val="000000"/>
          <w:sz w:val="32"/>
          <w:szCs w:val="32"/>
        </w:rPr>
        <w:t>（三）公务接待费</w:t>
      </w:r>
      <w:r w:rsidR="00A55EE0">
        <w:rPr>
          <w:rFonts w:ascii="楷体" w:eastAsia="楷体" w:hAnsi="楷体" w:cs="楷体" w:hint="eastAsia"/>
          <w:b/>
          <w:bCs/>
          <w:color w:val="000000"/>
          <w:sz w:val="32"/>
          <w:szCs w:val="32"/>
        </w:rPr>
        <w:t>2</w:t>
      </w:r>
      <w:r>
        <w:rPr>
          <w:rFonts w:ascii="楷体" w:eastAsia="楷体" w:hAnsi="楷体" w:cs="楷体" w:hint="eastAsia"/>
          <w:b/>
          <w:bCs/>
          <w:color w:val="000000"/>
          <w:sz w:val="32"/>
          <w:szCs w:val="32"/>
        </w:rPr>
        <w:t>万元，</w:t>
      </w:r>
      <w:r>
        <w:rPr>
          <w:rFonts w:ascii="仿宋" w:eastAsia="仿宋" w:hAnsi="仿宋"/>
          <w:color w:val="000000"/>
          <w:sz w:val="32"/>
          <w:szCs w:val="32"/>
        </w:rPr>
        <w:t>主要用于按规定开支的各类公务接待（含外宾接待）支出。</w:t>
      </w:r>
      <w:r w:rsidR="00A55EE0">
        <w:rPr>
          <w:rFonts w:ascii="仿宋" w:eastAsia="仿宋" w:hAnsi="仿宋"/>
          <w:color w:val="000000"/>
          <w:sz w:val="32"/>
          <w:szCs w:val="32"/>
        </w:rPr>
        <w:t>预算数与202</w:t>
      </w:r>
      <w:r w:rsidR="00A55EE0">
        <w:rPr>
          <w:rFonts w:ascii="仿宋" w:eastAsia="仿宋" w:hAnsi="仿宋" w:hint="eastAsia"/>
          <w:color w:val="000000"/>
          <w:sz w:val="32"/>
          <w:szCs w:val="32"/>
        </w:rPr>
        <w:t>1</w:t>
      </w:r>
      <w:r w:rsidR="00A55EE0">
        <w:rPr>
          <w:rFonts w:ascii="仿宋" w:eastAsia="仿宋" w:hAnsi="仿宋"/>
          <w:color w:val="000000"/>
          <w:sz w:val="32"/>
          <w:szCs w:val="32"/>
        </w:rPr>
        <w:t>年相比无变化。</w:t>
      </w:r>
    </w:p>
    <w:p w:rsidR="00594F27" w:rsidRDefault="00594F27" w:rsidP="00594F27">
      <w:pPr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 xml:space="preserve">  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 xml:space="preserve">  八、政府性基金预算支出情况说明</w:t>
      </w:r>
    </w:p>
    <w:p w:rsidR="00594F27" w:rsidRDefault="00594F27" w:rsidP="00594F27">
      <w:pPr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 xml:space="preserve">    我</w:t>
      </w:r>
      <w:r>
        <w:rPr>
          <w:rFonts w:ascii="仿宋" w:eastAsia="仿宋" w:hAnsi="仿宋" w:hint="eastAsia"/>
          <w:color w:val="000000"/>
          <w:sz w:val="32"/>
          <w:szCs w:val="32"/>
        </w:rPr>
        <w:t>单位</w:t>
      </w:r>
      <w:r>
        <w:rPr>
          <w:rFonts w:ascii="仿宋" w:eastAsia="仿宋" w:hAnsi="仿宋"/>
          <w:color w:val="000000"/>
          <w:sz w:val="32"/>
          <w:szCs w:val="32"/>
        </w:rPr>
        <w:t>202</w:t>
      </w:r>
      <w:r>
        <w:rPr>
          <w:rFonts w:ascii="仿宋" w:eastAsia="仿宋" w:hAnsi="仿宋" w:hint="eastAsia"/>
          <w:color w:val="000000"/>
          <w:sz w:val="32"/>
          <w:szCs w:val="32"/>
        </w:rPr>
        <w:t>2</w:t>
      </w:r>
      <w:r>
        <w:rPr>
          <w:rFonts w:ascii="仿宋" w:eastAsia="仿宋" w:hAnsi="仿宋"/>
          <w:color w:val="000000"/>
          <w:sz w:val="32"/>
          <w:szCs w:val="32"/>
        </w:rPr>
        <w:t>年没有使用政府性基金预算拨款安排的支出</w:t>
      </w:r>
      <w:r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:rsidR="00594F27" w:rsidRDefault="00594F27" w:rsidP="00594F27">
      <w:pPr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 xml:space="preserve">    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九、其他重要事项情况的说明</w:t>
      </w:r>
    </w:p>
    <w:p w:rsidR="00594F27" w:rsidRDefault="00594F27" w:rsidP="00594F27">
      <w:pPr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 xml:space="preserve">    </w:t>
      </w:r>
      <w:r>
        <w:rPr>
          <w:rFonts w:ascii="楷体" w:eastAsia="楷体" w:hAnsi="楷体" w:cs="楷体" w:hint="eastAsia"/>
          <w:b/>
          <w:bCs/>
          <w:color w:val="000000"/>
          <w:sz w:val="32"/>
          <w:szCs w:val="32"/>
        </w:rPr>
        <w:t>（一）机关运行经费支出情况</w:t>
      </w:r>
    </w:p>
    <w:p w:rsidR="00594F27" w:rsidRPr="00DF1AFE" w:rsidRDefault="00594F27" w:rsidP="00594F27">
      <w:pPr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 xml:space="preserve">    我</w:t>
      </w:r>
      <w:r>
        <w:rPr>
          <w:rFonts w:ascii="仿宋" w:eastAsia="仿宋" w:hAnsi="仿宋" w:hint="eastAsia"/>
          <w:color w:val="000000"/>
          <w:sz w:val="32"/>
          <w:szCs w:val="32"/>
        </w:rPr>
        <w:t>单位</w:t>
      </w:r>
      <w:r>
        <w:rPr>
          <w:rFonts w:ascii="仿宋" w:eastAsia="仿宋" w:hAnsi="仿宋"/>
          <w:color w:val="000000"/>
          <w:sz w:val="32"/>
          <w:szCs w:val="32"/>
        </w:rPr>
        <w:t>202</w:t>
      </w:r>
      <w:r>
        <w:rPr>
          <w:rFonts w:ascii="仿宋" w:eastAsia="仿宋" w:hAnsi="仿宋" w:hint="eastAsia"/>
          <w:color w:val="000000"/>
          <w:sz w:val="32"/>
          <w:szCs w:val="32"/>
        </w:rPr>
        <w:t>2</w:t>
      </w:r>
      <w:r>
        <w:rPr>
          <w:rFonts w:ascii="仿宋" w:eastAsia="仿宋" w:hAnsi="仿宋"/>
          <w:color w:val="000000"/>
          <w:sz w:val="32"/>
          <w:szCs w:val="32"/>
        </w:rPr>
        <w:t>年机关运行经费支出预算（不</w:t>
      </w:r>
      <w:r>
        <w:rPr>
          <w:rFonts w:ascii="仿宋" w:eastAsia="仿宋" w:hAnsi="仿宋" w:hint="eastAsia"/>
          <w:color w:val="000000"/>
          <w:sz w:val="32"/>
          <w:szCs w:val="32"/>
        </w:rPr>
        <w:t>含</w:t>
      </w:r>
      <w:r>
        <w:rPr>
          <w:rFonts w:ascii="仿宋" w:eastAsia="仿宋" w:hAnsi="仿宋"/>
          <w:color w:val="000000"/>
          <w:sz w:val="32"/>
          <w:szCs w:val="32"/>
        </w:rPr>
        <w:t>人员经费）</w:t>
      </w:r>
      <w:r w:rsidR="00DF1AFE">
        <w:rPr>
          <w:rFonts w:ascii="仿宋" w:eastAsia="仿宋" w:hAnsi="仿宋" w:hint="eastAsia"/>
          <w:color w:val="000000"/>
          <w:sz w:val="32"/>
          <w:szCs w:val="32"/>
        </w:rPr>
        <w:t>10.8</w:t>
      </w:r>
      <w:r>
        <w:rPr>
          <w:rFonts w:ascii="仿宋" w:eastAsia="仿宋" w:hAnsi="仿宋"/>
          <w:color w:val="000000"/>
          <w:sz w:val="32"/>
          <w:szCs w:val="32"/>
        </w:rPr>
        <w:t>万元，主要用于保障机关机构正常运转、正常履职和开展全局性工作的经费需要。</w:t>
      </w:r>
      <w:r w:rsidR="00DF1AFE" w:rsidRPr="00DF1AFE">
        <w:rPr>
          <w:rFonts w:ascii="仿宋" w:eastAsia="仿宋" w:hAnsi="仿宋" w:cs="Segoe UI"/>
          <w:color w:val="000000" w:themeColor="text1"/>
          <w:sz w:val="32"/>
          <w:szCs w:val="32"/>
          <w:shd w:val="clear" w:color="auto" w:fill="FFFFFF"/>
        </w:rPr>
        <w:t>我单位不是行政机关，也不是参照公务员管理事业单位，没有机关运行经费支出。</w:t>
      </w:r>
    </w:p>
    <w:p w:rsidR="00594F27" w:rsidRDefault="00594F27" w:rsidP="00594F27">
      <w:pPr>
        <w:rPr>
          <w:rFonts w:ascii="楷体" w:eastAsia="楷体" w:hAnsi="楷体" w:cs="楷体"/>
          <w:b/>
          <w:bCs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 xml:space="preserve">    </w:t>
      </w:r>
      <w:r>
        <w:rPr>
          <w:rFonts w:ascii="楷体" w:eastAsia="楷体" w:hAnsi="楷体" w:cs="楷体" w:hint="eastAsia"/>
          <w:b/>
          <w:bCs/>
          <w:color w:val="000000"/>
          <w:sz w:val="32"/>
          <w:szCs w:val="32"/>
        </w:rPr>
        <w:t>（二）政府采购支出情况</w:t>
      </w:r>
    </w:p>
    <w:p w:rsidR="00594F27" w:rsidRDefault="00594F27" w:rsidP="00594F27">
      <w:pPr>
        <w:pStyle w:val="a5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根据《河南省财政厅关于印发河南省政府集中采购目录及标准（2020年版）的通知》要求，政府采购限额标准以上，200 万元以下的货物和服务采购项目、400 万元以下的工程采购项目，适宜由中小企业提供的，部门预算单位应当专门面向中小企业采购。超过200 万元的货物和服务采购项目、超过400 万元的工程采购项目中适宜由中小企业提供的，部门预算单位预留该部分采购项目预算总额的30%以上专门面</w:t>
      </w:r>
      <w:r>
        <w:rPr>
          <w:rFonts w:ascii="仿宋_GB2312" w:eastAsia="仿宋_GB2312" w:hint="eastAsia"/>
          <w:sz w:val="32"/>
          <w:szCs w:val="32"/>
        </w:rPr>
        <w:lastRenderedPageBreak/>
        <w:t>向中小企业采购，其中预留给小</w:t>
      </w:r>
      <w:proofErr w:type="gramStart"/>
      <w:r>
        <w:rPr>
          <w:rFonts w:ascii="仿宋_GB2312" w:eastAsia="仿宋_GB2312" w:hint="eastAsia"/>
          <w:sz w:val="32"/>
          <w:szCs w:val="32"/>
        </w:rPr>
        <w:t>微企业</w:t>
      </w:r>
      <w:proofErr w:type="gramEnd"/>
      <w:r>
        <w:rPr>
          <w:rFonts w:ascii="仿宋_GB2312" w:eastAsia="仿宋_GB2312" w:hint="eastAsia"/>
          <w:sz w:val="32"/>
          <w:szCs w:val="32"/>
        </w:rPr>
        <w:t>的比例不低于60%。</w:t>
      </w:r>
    </w:p>
    <w:p w:rsidR="00594F27" w:rsidRDefault="00594F27" w:rsidP="00594F27">
      <w:pPr>
        <w:pStyle w:val="a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" w:eastAsia="仿宋" w:hAnsi="仿宋"/>
          <w:color w:val="000000"/>
          <w:sz w:val="32"/>
          <w:szCs w:val="32"/>
        </w:rPr>
        <w:t>我</w:t>
      </w:r>
      <w:r>
        <w:rPr>
          <w:rFonts w:ascii="仿宋" w:eastAsia="仿宋" w:hAnsi="仿宋" w:hint="eastAsia"/>
          <w:color w:val="000000"/>
          <w:sz w:val="32"/>
          <w:szCs w:val="32"/>
        </w:rPr>
        <w:t>单位</w:t>
      </w:r>
      <w:r>
        <w:rPr>
          <w:rFonts w:ascii="仿宋" w:eastAsia="仿宋" w:hAnsi="仿宋"/>
          <w:color w:val="000000"/>
          <w:sz w:val="32"/>
          <w:szCs w:val="32"/>
        </w:rPr>
        <w:t>202</w:t>
      </w:r>
      <w:r>
        <w:rPr>
          <w:rFonts w:ascii="仿宋" w:eastAsia="仿宋" w:hAnsi="仿宋" w:hint="eastAsia"/>
          <w:color w:val="000000"/>
          <w:sz w:val="32"/>
          <w:szCs w:val="32"/>
        </w:rPr>
        <w:t>2</w:t>
      </w:r>
      <w:r>
        <w:rPr>
          <w:rFonts w:ascii="仿宋" w:eastAsia="仿宋" w:hAnsi="仿宋"/>
          <w:color w:val="000000"/>
          <w:sz w:val="32"/>
          <w:szCs w:val="32"/>
        </w:rPr>
        <w:t>年政府采购预算安排</w:t>
      </w:r>
      <w:r>
        <w:rPr>
          <w:rFonts w:ascii="仿宋" w:eastAsia="仿宋" w:hAnsi="仿宋" w:hint="eastAsia"/>
          <w:color w:val="000000"/>
          <w:sz w:val="32"/>
          <w:szCs w:val="32"/>
        </w:rPr>
        <w:t>0</w:t>
      </w:r>
      <w:r>
        <w:rPr>
          <w:rFonts w:ascii="仿宋" w:eastAsia="仿宋" w:hAnsi="仿宋"/>
          <w:color w:val="000000"/>
          <w:sz w:val="32"/>
          <w:szCs w:val="32"/>
        </w:rPr>
        <w:t>万元，其中：政府采购货物预算</w:t>
      </w:r>
      <w:r>
        <w:rPr>
          <w:rFonts w:ascii="仿宋" w:eastAsia="仿宋" w:hAnsi="仿宋" w:hint="eastAsia"/>
          <w:color w:val="000000"/>
          <w:sz w:val="32"/>
          <w:szCs w:val="32"/>
        </w:rPr>
        <w:t>0</w:t>
      </w:r>
      <w:r>
        <w:rPr>
          <w:rFonts w:ascii="仿宋" w:eastAsia="仿宋" w:hAnsi="仿宋"/>
          <w:color w:val="000000"/>
          <w:sz w:val="32"/>
          <w:szCs w:val="32"/>
        </w:rPr>
        <w:t>万元、政府采购工程预算</w:t>
      </w:r>
      <w:r>
        <w:rPr>
          <w:rFonts w:ascii="仿宋" w:eastAsia="仿宋" w:hAnsi="仿宋" w:hint="eastAsia"/>
          <w:color w:val="000000"/>
          <w:sz w:val="32"/>
          <w:szCs w:val="32"/>
        </w:rPr>
        <w:t>0</w:t>
      </w:r>
      <w:r>
        <w:rPr>
          <w:rFonts w:ascii="仿宋" w:eastAsia="仿宋" w:hAnsi="仿宋"/>
          <w:color w:val="000000"/>
          <w:sz w:val="32"/>
          <w:szCs w:val="32"/>
        </w:rPr>
        <w:t>万元、政府采购服务预算</w:t>
      </w:r>
      <w:r>
        <w:rPr>
          <w:rFonts w:ascii="仿宋" w:eastAsia="仿宋" w:hAnsi="仿宋" w:hint="eastAsia"/>
          <w:color w:val="000000"/>
          <w:sz w:val="32"/>
          <w:szCs w:val="32"/>
        </w:rPr>
        <w:t>0</w:t>
      </w:r>
      <w:r>
        <w:rPr>
          <w:rFonts w:ascii="仿宋" w:eastAsia="仿宋" w:hAnsi="仿宋"/>
          <w:color w:val="000000"/>
          <w:sz w:val="32"/>
          <w:szCs w:val="32"/>
        </w:rPr>
        <w:t>万元。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/>
          <w:sz w:val="32"/>
          <w:szCs w:val="32"/>
        </w:rPr>
        <w:t xml:space="preserve">             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        </w:t>
      </w:r>
      <w:r>
        <w:rPr>
          <w:rFonts w:ascii="仿宋_GB2312" w:eastAsia="仿宋_GB2312" w:hint="eastAsia"/>
          <w:sz w:val="32"/>
          <w:szCs w:val="32"/>
        </w:rPr>
        <w:t xml:space="preserve">            </w:t>
      </w:r>
    </w:p>
    <w:p w:rsidR="00594F27" w:rsidRDefault="00594F27" w:rsidP="00594F27">
      <w:pPr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 xml:space="preserve">   </w:t>
      </w:r>
      <w:r>
        <w:rPr>
          <w:rFonts w:ascii="楷体" w:eastAsia="楷体" w:hAnsi="楷体" w:cs="楷体" w:hint="eastAsia"/>
          <w:b/>
          <w:bCs/>
          <w:color w:val="000000"/>
          <w:sz w:val="32"/>
          <w:szCs w:val="32"/>
        </w:rPr>
        <w:t xml:space="preserve"> （三）绩效目标设置情况</w:t>
      </w:r>
    </w:p>
    <w:p w:rsidR="00594F27" w:rsidRDefault="00594F27" w:rsidP="00594F27">
      <w:pPr>
        <w:ind w:firstLine="62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我</w:t>
      </w:r>
      <w:r>
        <w:rPr>
          <w:rFonts w:ascii="仿宋" w:eastAsia="仿宋" w:hAnsi="仿宋" w:hint="eastAsia"/>
          <w:color w:val="000000"/>
          <w:sz w:val="32"/>
          <w:szCs w:val="32"/>
        </w:rPr>
        <w:t>单位</w:t>
      </w:r>
      <w:r>
        <w:rPr>
          <w:rFonts w:ascii="仿宋" w:eastAsia="仿宋" w:hAnsi="仿宋"/>
          <w:color w:val="000000"/>
          <w:sz w:val="32"/>
          <w:szCs w:val="32"/>
        </w:rPr>
        <w:t>202</w:t>
      </w:r>
      <w:r>
        <w:rPr>
          <w:rFonts w:ascii="仿宋" w:eastAsia="仿宋" w:hAnsi="仿宋" w:hint="eastAsia"/>
          <w:color w:val="000000"/>
          <w:sz w:val="32"/>
          <w:szCs w:val="32"/>
        </w:rPr>
        <w:t>2</w:t>
      </w:r>
      <w:r>
        <w:rPr>
          <w:rFonts w:ascii="仿宋" w:eastAsia="仿宋" w:hAnsi="仿宋"/>
          <w:color w:val="000000"/>
          <w:sz w:val="32"/>
          <w:szCs w:val="32"/>
        </w:rPr>
        <w:t>年</w:t>
      </w:r>
      <w:r>
        <w:rPr>
          <w:rFonts w:ascii="仿宋" w:eastAsia="仿宋" w:hAnsi="仿宋" w:hint="eastAsia"/>
          <w:color w:val="000000"/>
          <w:sz w:val="32"/>
          <w:szCs w:val="32"/>
        </w:rPr>
        <w:t>预算项目均按要求编制了绩效目标，从项目产出、项目效益、满意度等方面设置了绩效指标，综合反映项目预期完成的数量、实效、质量，预期达到的社会经济效益、可持续影响以及服务对象满意度等情况。</w:t>
      </w:r>
    </w:p>
    <w:p w:rsidR="00594F27" w:rsidRDefault="00594F27" w:rsidP="00594F27">
      <w:pPr>
        <w:widowControl/>
        <w:ind w:firstLineChars="200" w:firstLine="640"/>
        <w:jc w:val="left"/>
        <w:rPr>
          <w:sz w:val="32"/>
          <w:szCs w:val="32"/>
        </w:rPr>
      </w:pPr>
      <w:r>
        <w:rPr>
          <w:rFonts w:ascii="仿宋" w:eastAsia="仿宋" w:hAnsi="仿宋" w:cs="仿宋"/>
          <w:color w:val="000000"/>
          <w:kern w:val="0"/>
          <w:sz w:val="32"/>
          <w:szCs w:val="32"/>
        </w:rPr>
        <w:t>我</w:t>
      </w:r>
      <w:r>
        <w:rPr>
          <w:rFonts w:ascii="仿宋" w:eastAsia="仿宋" w:hAnsi="仿宋" w:hint="eastAsia"/>
          <w:color w:val="000000"/>
          <w:sz w:val="32"/>
          <w:szCs w:val="32"/>
        </w:rPr>
        <w:t>单位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设定了整体绩效目标，一级指标包括投入管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理指标、产出指标和效益指标。投入管理指标的二级指标包括工作目标管理、预算和财务管理、绩效管理；产出指标的二级指标包括重点工作任务完成、履职目标实现；效益指标的二级指标包括履职效益和满意度等。每个二级指标包括若干个三级指标，每个三级指标都有相应的指标值和指标值说明。整体绩效全面反映了我</w:t>
      </w:r>
      <w:r w:rsidR="00DB134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单位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年度主要工作任务和主要内容、预期绩效情况。</w:t>
      </w:r>
    </w:p>
    <w:p w:rsidR="00594F27" w:rsidRDefault="00594F27" w:rsidP="00594F27">
      <w:pPr>
        <w:ind w:firstLineChars="200" w:firstLine="643"/>
        <w:rPr>
          <w:rFonts w:ascii="楷体" w:eastAsia="楷体" w:hAnsi="楷体" w:cs="楷体"/>
          <w:b/>
          <w:bCs/>
          <w:color w:val="000000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color w:val="000000"/>
          <w:sz w:val="32"/>
          <w:szCs w:val="32"/>
        </w:rPr>
        <w:t>（四）国有资产占用情况</w:t>
      </w:r>
    </w:p>
    <w:p w:rsidR="00594F27" w:rsidRDefault="00594F27" w:rsidP="00594F27">
      <w:pPr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 xml:space="preserve">    202</w:t>
      </w:r>
      <w:r>
        <w:rPr>
          <w:rFonts w:ascii="仿宋" w:eastAsia="仿宋" w:hAnsi="仿宋" w:hint="eastAsia"/>
          <w:color w:val="000000"/>
          <w:sz w:val="32"/>
          <w:szCs w:val="32"/>
        </w:rPr>
        <w:t>1</w:t>
      </w:r>
      <w:r>
        <w:rPr>
          <w:rFonts w:ascii="仿宋" w:eastAsia="仿宋" w:hAnsi="仿宋"/>
          <w:color w:val="000000"/>
          <w:sz w:val="32"/>
          <w:szCs w:val="32"/>
        </w:rPr>
        <w:t>年末，我</w:t>
      </w:r>
      <w:r>
        <w:rPr>
          <w:rFonts w:ascii="仿宋" w:eastAsia="仿宋" w:hAnsi="仿宋" w:hint="eastAsia"/>
          <w:color w:val="000000"/>
          <w:sz w:val="32"/>
          <w:szCs w:val="32"/>
        </w:rPr>
        <w:t>单位</w:t>
      </w:r>
      <w:r>
        <w:rPr>
          <w:rFonts w:ascii="仿宋" w:eastAsia="仿宋" w:hAnsi="仿宋"/>
          <w:color w:val="000000"/>
          <w:sz w:val="32"/>
          <w:szCs w:val="32"/>
        </w:rPr>
        <w:t>所属单位共有车改保留车辆</w:t>
      </w:r>
      <w:r>
        <w:rPr>
          <w:rFonts w:ascii="仿宋" w:eastAsia="仿宋" w:hAnsi="仿宋" w:hint="eastAsia"/>
          <w:color w:val="000000"/>
          <w:sz w:val="32"/>
          <w:szCs w:val="32"/>
        </w:rPr>
        <w:t>0</w:t>
      </w:r>
      <w:r>
        <w:rPr>
          <w:rFonts w:ascii="仿宋" w:eastAsia="仿宋" w:hAnsi="仿宋"/>
          <w:color w:val="000000"/>
          <w:sz w:val="32"/>
          <w:szCs w:val="32"/>
        </w:rPr>
        <w:t>辆，其中：一般公务用车</w:t>
      </w:r>
      <w:r>
        <w:rPr>
          <w:rFonts w:ascii="仿宋" w:eastAsia="仿宋" w:hAnsi="仿宋" w:hint="eastAsia"/>
          <w:color w:val="000000"/>
          <w:sz w:val="32"/>
          <w:szCs w:val="32"/>
        </w:rPr>
        <w:t>0</w:t>
      </w:r>
      <w:r>
        <w:rPr>
          <w:rFonts w:ascii="仿宋" w:eastAsia="仿宋" w:hAnsi="仿宋"/>
          <w:color w:val="000000"/>
          <w:sz w:val="32"/>
          <w:szCs w:val="32"/>
        </w:rPr>
        <w:t>辆、一般执法执勤用车</w:t>
      </w:r>
      <w:r>
        <w:rPr>
          <w:rFonts w:ascii="仿宋" w:eastAsia="仿宋" w:hAnsi="仿宋" w:hint="eastAsia"/>
          <w:color w:val="000000"/>
          <w:sz w:val="32"/>
          <w:szCs w:val="32"/>
        </w:rPr>
        <w:t>0</w:t>
      </w:r>
      <w:r>
        <w:rPr>
          <w:rFonts w:ascii="仿宋" w:eastAsia="仿宋" w:hAnsi="仿宋"/>
          <w:color w:val="000000"/>
          <w:sz w:val="32"/>
          <w:szCs w:val="32"/>
        </w:rPr>
        <w:t>辆、特种专业技术用车</w:t>
      </w:r>
      <w:r>
        <w:rPr>
          <w:rFonts w:ascii="仿宋" w:eastAsia="仿宋" w:hAnsi="仿宋" w:hint="eastAsia"/>
          <w:color w:val="000000"/>
          <w:sz w:val="32"/>
          <w:szCs w:val="32"/>
        </w:rPr>
        <w:t>0</w:t>
      </w:r>
      <w:r>
        <w:rPr>
          <w:rFonts w:ascii="仿宋" w:eastAsia="仿宋" w:hAnsi="仿宋"/>
          <w:color w:val="000000"/>
          <w:sz w:val="32"/>
          <w:szCs w:val="32"/>
        </w:rPr>
        <w:t>辆，其他用车</w:t>
      </w:r>
      <w:r>
        <w:rPr>
          <w:rFonts w:ascii="仿宋" w:eastAsia="仿宋" w:hAnsi="仿宋" w:hint="eastAsia"/>
          <w:color w:val="000000"/>
          <w:sz w:val="32"/>
          <w:szCs w:val="32"/>
        </w:rPr>
        <w:t>0</w:t>
      </w:r>
      <w:r>
        <w:rPr>
          <w:rFonts w:ascii="仿宋" w:eastAsia="仿宋" w:hAnsi="仿宋"/>
          <w:color w:val="000000"/>
          <w:sz w:val="32"/>
          <w:szCs w:val="32"/>
        </w:rPr>
        <w:t>辆；单价50万元以上通用设备</w:t>
      </w:r>
      <w:r>
        <w:rPr>
          <w:rFonts w:ascii="仿宋" w:eastAsia="仿宋" w:hAnsi="仿宋" w:hint="eastAsia"/>
          <w:color w:val="000000"/>
          <w:sz w:val="32"/>
          <w:szCs w:val="32"/>
        </w:rPr>
        <w:t>0</w:t>
      </w:r>
      <w:r>
        <w:rPr>
          <w:rFonts w:ascii="仿宋" w:eastAsia="仿宋" w:hAnsi="仿宋"/>
          <w:color w:val="000000"/>
          <w:sz w:val="32"/>
          <w:szCs w:val="32"/>
        </w:rPr>
        <w:t>台（套），单位价值100万元以上专用设备</w:t>
      </w:r>
      <w:r>
        <w:rPr>
          <w:rFonts w:ascii="仿宋" w:eastAsia="仿宋" w:hAnsi="仿宋" w:hint="eastAsia"/>
          <w:color w:val="000000"/>
          <w:sz w:val="32"/>
          <w:szCs w:val="32"/>
        </w:rPr>
        <w:t>0</w:t>
      </w:r>
      <w:r>
        <w:rPr>
          <w:rFonts w:ascii="仿宋" w:eastAsia="仿宋" w:hAnsi="仿宋"/>
          <w:color w:val="000000"/>
          <w:sz w:val="32"/>
          <w:szCs w:val="32"/>
        </w:rPr>
        <w:t>台（套）。</w:t>
      </w:r>
    </w:p>
    <w:p w:rsidR="00594F27" w:rsidRDefault="00594F27" w:rsidP="00594F27">
      <w:pPr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lastRenderedPageBreak/>
        <w:t xml:space="preserve">   </w:t>
      </w:r>
      <w:r>
        <w:rPr>
          <w:rFonts w:ascii="楷体" w:eastAsia="楷体" w:hAnsi="楷体" w:cs="楷体" w:hint="eastAsia"/>
          <w:b/>
          <w:bCs/>
          <w:color w:val="000000"/>
          <w:sz w:val="32"/>
          <w:szCs w:val="32"/>
        </w:rPr>
        <w:t xml:space="preserve"> （五）专项转移支付项目情况</w:t>
      </w:r>
    </w:p>
    <w:p w:rsidR="00594F27" w:rsidRDefault="00594F27" w:rsidP="00594F27">
      <w:pPr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 xml:space="preserve">    我</w:t>
      </w:r>
      <w:r>
        <w:rPr>
          <w:rFonts w:ascii="仿宋" w:eastAsia="仿宋" w:hAnsi="仿宋" w:hint="eastAsia"/>
          <w:color w:val="000000"/>
          <w:sz w:val="32"/>
          <w:szCs w:val="32"/>
        </w:rPr>
        <w:t>单位</w:t>
      </w:r>
      <w:r>
        <w:rPr>
          <w:rFonts w:ascii="仿宋" w:eastAsia="仿宋" w:hAnsi="仿宋"/>
          <w:color w:val="000000"/>
          <w:sz w:val="32"/>
          <w:szCs w:val="32"/>
        </w:rPr>
        <w:t>2021年无专项转移支</w:t>
      </w:r>
      <w:r>
        <w:rPr>
          <w:rFonts w:ascii="仿宋" w:eastAsia="仿宋" w:hAnsi="仿宋" w:hint="eastAsia"/>
          <w:color w:val="000000"/>
          <w:sz w:val="32"/>
          <w:szCs w:val="32"/>
        </w:rPr>
        <w:t>付项目。</w:t>
      </w:r>
    </w:p>
    <w:p w:rsidR="00594F27" w:rsidRDefault="00594F27" w:rsidP="00594F27">
      <w:pPr>
        <w:jc w:val="center"/>
        <w:rPr>
          <w:rFonts w:ascii="黑体" w:eastAsia="黑体" w:hAnsi="仿宋"/>
          <w:color w:val="000000"/>
          <w:sz w:val="32"/>
          <w:szCs w:val="32"/>
        </w:rPr>
      </w:pPr>
      <w:r>
        <w:rPr>
          <w:rFonts w:ascii="黑体" w:eastAsia="黑体" w:hAnsi="仿宋" w:hint="eastAsia"/>
          <w:color w:val="000000"/>
          <w:sz w:val="32"/>
          <w:szCs w:val="32"/>
        </w:rPr>
        <w:t>第三部分</w:t>
      </w:r>
    </w:p>
    <w:p w:rsidR="00594F27" w:rsidRDefault="00594F27" w:rsidP="00594F27">
      <w:pPr>
        <w:jc w:val="center"/>
        <w:rPr>
          <w:rFonts w:ascii="黑体" w:eastAsia="黑体" w:hAnsi="仿宋"/>
          <w:color w:val="000000"/>
          <w:sz w:val="32"/>
          <w:szCs w:val="32"/>
        </w:rPr>
      </w:pPr>
      <w:r>
        <w:rPr>
          <w:rFonts w:ascii="黑体" w:eastAsia="黑体" w:hAnsi="仿宋" w:hint="eastAsia"/>
          <w:color w:val="000000"/>
          <w:sz w:val="32"/>
          <w:szCs w:val="32"/>
        </w:rPr>
        <w:t>名词解释</w:t>
      </w:r>
    </w:p>
    <w:p w:rsidR="00594F27" w:rsidRDefault="00594F27" w:rsidP="00594F27">
      <w:pPr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 xml:space="preserve">    一、财政拨款收入：是指</w:t>
      </w:r>
      <w:r>
        <w:rPr>
          <w:rFonts w:ascii="仿宋" w:eastAsia="仿宋" w:hAnsi="仿宋" w:hint="eastAsia"/>
          <w:color w:val="000000"/>
          <w:sz w:val="32"/>
          <w:szCs w:val="32"/>
        </w:rPr>
        <w:t>市</w:t>
      </w:r>
      <w:r>
        <w:rPr>
          <w:rFonts w:ascii="仿宋" w:eastAsia="仿宋" w:hAnsi="仿宋"/>
          <w:color w:val="000000"/>
          <w:sz w:val="32"/>
          <w:szCs w:val="32"/>
        </w:rPr>
        <w:t>级财政当年拨付的资金。</w:t>
      </w:r>
    </w:p>
    <w:p w:rsidR="00594F27" w:rsidRDefault="00594F27" w:rsidP="00594F27">
      <w:pPr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 xml:space="preserve">    二、事业收入：是指事业单位开展专业活动及辅助活动所取得的收入。</w:t>
      </w:r>
    </w:p>
    <w:p w:rsidR="00594F27" w:rsidRDefault="00594F27" w:rsidP="00594F27">
      <w:pPr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 xml:space="preserve">    三、其他收入：是指部门取得的除“财政拨款</w:t>
      </w:r>
      <w:r>
        <w:rPr>
          <w:rFonts w:ascii="仿宋" w:eastAsia="仿宋" w:hAnsi="仿宋" w:hint="eastAsia"/>
          <w:color w:val="000000"/>
          <w:sz w:val="32"/>
          <w:szCs w:val="32"/>
        </w:rPr>
        <w:t>”</w:t>
      </w:r>
      <w:r>
        <w:rPr>
          <w:rFonts w:ascii="仿宋" w:eastAsia="仿宋" w:hAnsi="仿宋"/>
          <w:color w:val="000000"/>
          <w:sz w:val="32"/>
          <w:szCs w:val="32"/>
        </w:rPr>
        <w:t>、“事业收入”、“事业单位经营收入</w:t>
      </w:r>
      <w:r>
        <w:rPr>
          <w:rFonts w:ascii="仿宋" w:eastAsia="仿宋" w:hAnsi="仿宋" w:hint="eastAsia"/>
          <w:color w:val="000000"/>
          <w:sz w:val="32"/>
          <w:szCs w:val="32"/>
        </w:rPr>
        <w:t>”</w:t>
      </w:r>
      <w:r>
        <w:rPr>
          <w:rFonts w:ascii="仿宋" w:eastAsia="仿宋" w:hAnsi="仿宋"/>
          <w:color w:val="000000"/>
          <w:sz w:val="32"/>
          <w:szCs w:val="32"/>
        </w:rPr>
        <w:t>等以外的收入。</w:t>
      </w:r>
    </w:p>
    <w:p w:rsidR="00594F27" w:rsidRDefault="00594F27" w:rsidP="00594F27">
      <w:pPr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 xml:space="preserve">    四、用事业基金弥补收支差额：是指事业单位在当年的“财政拨款收入</w:t>
      </w:r>
      <w:r>
        <w:rPr>
          <w:rFonts w:ascii="仿宋" w:eastAsia="仿宋" w:hAnsi="仿宋" w:hint="eastAsia"/>
          <w:color w:val="000000"/>
          <w:sz w:val="32"/>
          <w:szCs w:val="32"/>
        </w:rPr>
        <w:t>”</w:t>
      </w:r>
      <w:r>
        <w:rPr>
          <w:rFonts w:ascii="仿宋" w:eastAsia="仿宋" w:hAnsi="仿宋"/>
          <w:color w:val="000000"/>
          <w:sz w:val="32"/>
          <w:szCs w:val="32"/>
        </w:rPr>
        <w:t>、“事业收入”、“经营收入</w:t>
      </w:r>
      <w:r>
        <w:rPr>
          <w:rFonts w:ascii="仿宋" w:eastAsia="仿宋" w:hAnsi="仿宋" w:hint="eastAsia"/>
          <w:color w:val="000000"/>
          <w:sz w:val="32"/>
          <w:szCs w:val="32"/>
        </w:rPr>
        <w:t>”</w:t>
      </w:r>
      <w:r>
        <w:rPr>
          <w:rFonts w:ascii="仿宋" w:eastAsia="仿宋" w:hAnsi="仿宋"/>
          <w:color w:val="000000"/>
          <w:sz w:val="32"/>
          <w:szCs w:val="32"/>
        </w:rPr>
        <w:t>和“其他收入</w:t>
      </w:r>
      <w:r>
        <w:rPr>
          <w:rFonts w:ascii="仿宋" w:eastAsia="仿宋" w:hAnsi="仿宋" w:hint="eastAsia"/>
          <w:color w:val="000000"/>
          <w:sz w:val="32"/>
          <w:szCs w:val="32"/>
        </w:rPr>
        <w:t>”</w:t>
      </w:r>
      <w:r>
        <w:rPr>
          <w:rFonts w:ascii="仿宋" w:eastAsia="仿宋" w:hAnsi="仿宋"/>
          <w:color w:val="000000"/>
          <w:sz w:val="32"/>
          <w:szCs w:val="32"/>
        </w:rPr>
        <w:t>不足以安排当年支出的情况下，使用以前年度积累的</w:t>
      </w:r>
      <w:r>
        <w:rPr>
          <w:rFonts w:ascii="仿宋" w:eastAsia="仿宋" w:hAnsi="仿宋" w:hint="eastAsia"/>
          <w:color w:val="000000"/>
          <w:sz w:val="32"/>
          <w:szCs w:val="32"/>
        </w:rPr>
        <w:t>事业基金（即事业单位以前各年度收支相抵后，按国家规定提取、用于弥补以后年度收支差额的基金）弥补</w:t>
      </w:r>
      <w:r>
        <w:rPr>
          <w:rFonts w:ascii="仿宋" w:eastAsia="仿宋" w:hAnsi="仿宋"/>
          <w:color w:val="000000"/>
          <w:sz w:val="32"/>
          <w:szCs w:val="32"/>
        </w:rPr>
        <w:t>当年收支缺口的资金。</w:t>
      </w:r>
    </w:p>
    <w:p w:rsidR="00594F27" w:rsidRDefault="00594F27" w:rsidP="00594F27">
      <w:pPr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 xml:space="preserve">    五、基本支出：是指为保障机构正常运转、完成日常工作任务所必需的开支，其内容包括人员经费和日常公用经费两部分。</w:t>
      </w:r>
    </w:p>
    <w:p w:rsidR="00594F27" w:rsidRDefault="00594F27" w:rsidP="00594F27">
      <w:pPr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 xml:space="preserve">    六、项目支出：是指在基本支出之外，为完成特定的行政工作任务或事业发展目标所发生的支出。</w:t>
      </w:r>
    </w:p>
    <w:p w:rsidR="00594F27" w:rsidRDefault="00594F27" w:rsidP="00594F27">
      <w:pPr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 xml:space="preserve">    七、“三公”经费：是指纳入</w:t>
      </w:r>
      <w:r>
        <w:rPr>
          <w:rFonts w:ascii="仿宋" w:eastAsia="仿宋" w:hAnsi="仿宋" w:hint="eastAsia"/>
          <w:color w:val="000000"/>
          <w:sz w:val="32"/>
          <w:szCs w:val="32"/>
        </w:rPr>
        <w:t>市</w:t>
      </w:r>
      <w:r>
        <w:rPr>
          <w:rFonts w:ascii="仿宋" w:eastAsia="仿宋" w:hAnsi="仿宋"/>
          <w:color w:val="000000"/>
          <w:sz w:val="32"/>
          <w:szCs w:val="32"/>
        </w:rPr>
        <w:t>级财政预算管理，部门使用财政拨款安排的因公出国（境）费、公务用车购置及运</w:t>
      </w:r>
      <w:r>
        <w:rPr>
          <w:rFonts w:ascii="仿宋" w:eastAsia="仿宋" w:hAnsi="仿宋"/>
          <w:color w:val="000000"/>
          <w:sz w:val="32"/>
          <w:szCs w:val="32"/>
        </w:rPr>
        <w:lastRenderedPageBreak/>
        <w:t>行费和公务接待费。其中，因公出国（境）</w:t>
      </w:r>
      <w:proofErr w:type="gramStart"/>
      <w:r>
        <w:rPr>
          <w:rFonts w:ascii="仿宋" w:eastAsia="仿宋" w:hAnsi="仿宋"/>
          <w:color w:val="000000"/>
          <w:sz w:val="32"/>
          <w:szCs w:val="32"/>
        </w:rPr>
        <w:t>费反映</w:t>
      </w:r>
      <w:proofErr w:type="gramEnd"/>
      <w:r>
        <w:rPr>
          <w:rFonts w:ascii="仿宋" w:eastAsia="仿宋" w:hAnsi="仿宋"/>
          <w:color w:val="000000"/>
          <w:sz w:val="32"/>
          <w:szCs w:val="32"/>
        </w:rPr>
        <w:t>单位公务出国（境）的</w:t>
      </w:r>
      <w:r>
        <w:rPr>
          <w:rFonts w:ascii="仿宋" w:eastAsia="仿宋" w:hAnsi="仿宋" w:hint="eastAsia"/>
          <w:color w:val="000000"/>
          <w:sz w:val="32"/>
          <w:szCs w:val="32"/>
        </w:rPr>
        <w:t>住宿费、旅费、伙食费</w:t>
      </w:r>
      <w:r>
        <w:rPr>
          <w:rFonts w:ascii="仿宋" w:eastAsia="仿宋" w:hAnsi="仿宋"/>
          <w:color w:val="000000"/>
          <w:sz w:val="32"/>
          <w:szCs w:val="32"/>
        </w:rPr>
        <w:t>、助费、杂费、培训费等支出；公务用车购置及运行</w:t>
      </w:r>
      <w:proofErr w:type="gramStart"/>
      <w:r>
        <w:rPr>
          <w:rFonts w:ascii="仿宋" w:eastAsia="仿宋" w:hAnsi="仿宋"/>
          <w:color w:val="000000"/>
          <w:sz w:val="32"/>
          <w:szCs w:val="32"/>
        </w:rPr>
        <w:t>费反映</w:t>
      </w:r>
      <w:proofErr w:type="gramEnd"/>
      <w:r>
        <w:rPr>
          <w:rFonts w:ascii="仿宋" w:eastAsia="仿宋" w:hAnsi="仿宋"/>
          <w:color w:val="000000"/>
          <w:sz w:val="32"/>
          <w:szCs w:val="32"/>
        </w:rPr>
        <w:t>单位公务用车购置费及租用费、燃料费、维修费、过路过桥费、保险费、安全奖励费用等支出；公务接待</w:t>
      </w:r>
      <w:proofErr w:type="gramStart"/>
      <w:r>
        <w:rPr>
          <w:rFonts w:ascii="仿宋" w:eastAsia="仿宋" w:hAnsi="仿宋"/>
          <w:color w:val="000000"/>
          <w:sz w:val="32"/>
          <w:szCs w:val="32"/>
        </w:rPr>
        <w:t>费反映</w:t>
      </w:r>
      <w:proofErr w:type="gramEnd"/>
      <w:r>
        <w:rPr>
          <w:rFonts w:ascii="仿宋" w:eastAsia="仿宋" w:hAnsi="仿宋"/>
          <w:color w:val="000000"/>
          <w:sz w:val="32"/>
          <w:szCs w:val="32"/>
        </w:rPr>
        <w:t>单位按规定开支的各类公务接待（含外宾接待）支出。</w:t>
      </w:r>
    </w:p>
    <w:p w:rsidR="00594F27" w:rsidRDefault="00594F27" w:rsidP="00594F27">
      <w:pPr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 xml:space="preserve">    八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 w:rsidR="00594F27" w:rsidRDefault="00594F27" w:rsidP="00594F27">
      <w:pPr>
        <w:rPr>
          <w:sz w:val="32"/>
          <w:szCs w:val="32"/>
        </w:rPr>
      </w:pPr>
    </w:p>
    <w:p w:rsidR="009C5C70" w:rsidRDefault="009C5C70" w:rsidP="009C5C70">
      <w:pPr>
        <w:jc w:val="center"/>
        <w:rPr>
          <w:b/>
          <w:bCs/>
          <w:sz w:val="30"/>
          <w:szCs w:val="30"/>
        </w:rPr>
      </w:pPr>
    </w:p>
    <w:sectPr w:rsidR="009C5C70" w:rsidSect="00DC52EB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4F17" w:rsidRDefault="00B54F17" w:rsidP="00594F27">
      <w:r>
        <w:separator/>
      </w:r>
    </w:p>
  </w:endnote>
  <w:endnote w:type="continuationSeparator" w:id="0">
    <w:p w:rsidR="00B54F17" w:rsidRDefault="00B54F17" w:rsidP="00594F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2EB" w:rsidRDefault="00A2603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4320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C52EB" w:rsidRDefault="00DC52E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2EB" w:rsidRDefault="00A2603E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margin-left:0;margin-top:0;width:2in;height:2in;z-index:251660288;mso-wrap-style:none;mso-position-horizontal:center;mso-position-horizontal-relative:margin" filled="f" stroked="f">
          <v:fill o:detectmouseclick="t"/>
          <v:textbox style="mso-fit-shape-to-text:t" inset="0,0,0,0">
            <w:txbxContent>
              <w:p w:rsidR="00DC52EB" w:rsidRDefault="00C4320D">
                <w:pPr>
                  <w:pStyle w:val="a4"/>
                  <w:rPr>
                    <w:rFonts w:ascii="仿宋" w:eastAsia="仿宋" w:hAnsi="仿宋" w:cs="仿宋"/>
                    <w:sz w:val="24"/>
                    <w:szCs w:val="24"/>
                  </w:rPr>
                </w:pPr>
                <w:r>
                  <w:rPr>
                    <w:rFonts w:ascii="仿宋" w:eastAsia="仿宋" w:hAnsi="仿宋" w:cs="仿宋" w:hint="eastAsia"/>
                    <w:sz w:val="24"/>
                    <w:szCs w:val="24"/>
                  </w:rPr>
                  <w:t>-</w:t>
                </w:r>
                <w:r w:rsidR="00A2603E">
                  <w:rPr>
                    <w:rFonts w:ascii="仿宋" w:eastAsia="仿宋" w:hAnsi="仿宋" w:cs="仿宋" w:hint="eastAsia"/>
                    <w:sz w:val="24"/>
                    <w:szCs w:val="24"/>
                  </w:rPr>
                  <w:fldChar w:fldCharType="begin"/>
                </w:r>
                <w:r>
                  <w:rPr>
                    <w:rFonts w:ascii="仿宋" w:eastAsia="仿宋" w:hAnsi="仿宋" w:cs="仿宋" w:hint="eastAsia"/>
                    <w:sz w:val="24"/>
                    <w:szCs w:val="24"/>
                  </w:rPr>
                  <w:instrText xml:space="preserve"> PAGE  \* MERGEFORMAT </w:instrText>
                </w:r>
                <w:r w:rsidR="00A2603E">
                  <w:rPr>
                    <w:rFonts w:ascii="仿宋" w:eastAsia="仿宋" w:hAnsi="仿宋" w:cs="仿宋" w:hint="eastAsia"/>
                    <w:sz w:val="24"/>
                    <w:szCs w:val="24"/>
                  </w:rPr>
                  <w:fldChar w:fldCharType="separate"/>
                </w:r>
                <w:r w:rsidR="00CA69A8">
                  <w:rPr>
                    <w:rFonts w:ascii="仿宋" w:eastAsia="仿宋" w:hAnsi="仿宋" w:cs="仿宋"/>
                    <w:noProof/>
                    <w:sz w:val="24"/>
                    <w:szCs w:val="24"/>
                  </w:rPr>
                  <w:t>6</w:t>
                </w:r>
                <w:r w:rsidR="00A2603E">
                  <w:rPr>
                    <w:rFonts w:ascii="仿宋" w:eastAsia="仿宋" w:hAnsi="仿宋" w:cs="仿宋" w:hint="eastAsia"/>
                    <w:sz w:val="24"/>
                    <w:szCs w:val="24"/>
                  </w:rPr>
                  <w:fldChar w:fldCharType="end"/>
                </w:r>
                <w:r>
                  <w:rPr>
                    <w:rFonts w:ascii="仿宋" w:eastAsia="仿宋" w:hAnsi="仿宋" w:cs="仿宋" w:hint="eastAsia"/>
                    <w:sz w:val="24"/>
                    <w:szCs w:val="24"/>
                  </w:rPr>
                  <w:t>-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4F17" w:rsidRDefault="00B54F17" w:rsidP="00594F27">
      <w:r>
        <w:separator/>
      </w:r>
    </w:p>
  </w:footnote>
  <w:footnote w:type="continuationSeparator" w:id="0">
    <w:p w:rsidR="00B54F17" w:rsidRDefault="00B54F17" w:rsidP="00594F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9068338"/>
    <w:multiLevelType w:val="singleLevel"/>
    <w:tmpl w:val="E9068338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20252B1"/>
    <w:multiLevelType w:val="multilevel"/>
    <w:tmpl w:val="220252B1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0AF0B50"/>
    <w:multiLevelType w:val="singleLevel"/>
    <w:tmpl w:val="60AF0B50"/>
    <w:lvl w:ilvl="0">
      <w:start w:val="1"/>
      <w:numFmt w:val="chineseCounting"/>
      <w:suff w:val="nothing"/>
      <w:lvlText w:val="%1、"/>
      <w:lvlJc w:val="left"/>
    </w:lvl>
  </w:abstractNum>
  <w:abstractNum w:abstractNumId="3">
    <w:nsid w:val="628C47F9"/>
    <w:multiLevelType w:val="singleLevel"/>
    <w:tmpl w:val="628C47F9"/>
    <w:lvl w:ilvl="0">
      <w:start w:val="12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4F27"/>
    <w:rsid w:val="00031CC9"/>
    <w:rsid w:val="000A334C"/>
    <w:rsid w:val="000F3B96"/>
    <w:rsid w:val="001171D8"/>
    <w:rsid w:val="0017572C"/>
    <w:rsid w:val="001A473F"/>
    <w:rsid w:val="001C2E03"/>
    <w:rsid w:val="00270F95"/>
    <w:rsid w:val="00374A77"/>
    <w:rsid w:val="003C2A8A"/>
    <w:rsid w:val="003D3CBB"/>
    <w:rsid w:val="00507FB0"/>
    <w:rsid w:val="00594F27"/>
    <w:rsid w:val="0068358A"/>
    <w:rsid w:val="006939BF"/>
    <w:rsid w:val="006F41EF"/>
    <w:rsid w:val="0076473C"/>
    <w:rsid w:val="00774C18"/>
    <w:rsid w:val="007B0567"/>
    <w:rsid w:val="007E73B7"/>
    <w:rsid w:val="009C5C70"/>
    <w:rsid w:val="00A2603E"/>
    <w:rsid w:val="00A50953"/>
    <w:rsid w:val="00A55EE0"/>
    <w:rsid w:val="00A73A0B"/>
    <w:rsid w:val="00A772E8"/>
    <w:rsid w:val="00B54F17"/>
    <w:rsid w:val="00B65CD2"/>
    <w:rsid w:val="00B95226"/>
    <w:rsid w:val="00C4320D"/>
    <w:rsid w:val="00C92C6F"/>
    <w:rsid w:val="00CA69A8"/>
    <w:rsid w:val="00D323DA"/>
    <w:rsid w:val="00D6233F"/>
    <w:rsid w:val="00DB134B"/>
    <w:rsid w:val="00DC52EB"/>
    <w:rsid w:val="00DF1AFE"/>
    <w:rsid w:val="00DF1CE6"/>
    <w:rsid w:val="00E2447E"/>
    <w:rsid w:val="00E95DBE"/>
    <w:rsid w:val="00FD1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F2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94F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94F27"/>
    <w:rPr>
      <w:sz w:val="18"/>
      <w:szCs w:val="18"/>
    </w:rPr>
  </w:style>
  <w:style w:type="paragraph" w:styleId="a4">
    <w:name w:val="footer"/>
    <w:basedOn w:val="a"/>
    <w:link w:val="Char0"/>
    <w:unhideWhenUsed/>
    <w:rsid w:val="00594F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94F27"/>
    <w:rPr>
      <w:sz w:val="18"/>
      <w:szCs w:val="18"/>
    </w:rPr>
  </w:style>
  <w:style w:type="paragraph" w:styleId="a5">
    <w:name w:val="Plain Text"/>
    <w:basedOn w:val="a"/>
    <w:link w:val="Char1"/>
    <w:rsid w:val="00594F27"/>
    <w:rPr>
      <w:rFonts w:ascii="宋体" w:hAnsi="Courier New"/>
      <w:szCs w:val="20"/>
    </w:rPr>
  </w:style>
  <w:style w:type="character" w:customStyle="1" w:styleId="Char1">
    <w:name w:val="纯文本 Char"/>
    <w:basedOn w:val="a0"/>
    <w:link w:val="a5"/>
    <w:rsid w:val="00594F27"/>
    <w:rPr>
      <w:rFonts w:ascii="宋体" w:eastAsia="宋体" w:hAnsi="Courier New" w:cs="Times New Roman"/>
      <w:szCs w:val="20"/>
    </w:rPr>
  </w:style>
  <w:style w:type="character" w:styleId="a6">
    <w:name w:val="page number"/>
    <w:basedOn w:val="a0"/>
    <w:rsid w:val="00594F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527</Words>
  <Characters>3006</Characters>
  <Application>Microsoft Office Word</Application>
  <DocSecurity>0</DocSecurity>
  <Lines>25</Lines>
  <Paragraphs>7</Paragraphs>
  <ScaleCrop>false</ScaleCrop>
  <Company>微软中国</Company>
  <LinksUpToDate>false</LinksUpToDate>
  <CharactersWithSpaces>3526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17</cp:revision>
  <dcterms:created xsi:type="dcterms:W3CDTF">2022-10-21T03:02:00Z</dcterms:created>
  <dcterms:modified xsi:type="dcterms:W3CDTF">2022-10-26T02:36:00Z</dcterms:modified>
</cp:coreProperties>
</file>