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南阳市中心城区重点片区城市设计任务表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582"/>
        <w:gridCol w:w="1505"/>
        <w:gridCol w:w="2673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sz w:val="23"/>
                <w:szCs w:val="23"/>
              </w:rPr>
              <w:t>序号</w:t>
            </w:r>
          </w:p>
        </w:tc>
        <w:tc>
          <w:tcPr>
            <w:tcW w:w="196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sz w:val="23"/>
                <w:szCs w:val="23"/>
              </w:rPr>
              <w:t>规划名称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sz w:val="23"/>
                <w:szCs w:val="23"/>
              </w:rPr>
              <w:t>工作任务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sz w:val="23"/>
                <w:szCs w:val="23"/>
              </w:rPr>
              <w:t>时间节点</w:t>
            </w:r>
          </w:p>
        </w:tc>
        <w:tc>
          <w:tcPr>
            <w:tcW w:w="133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sz w:val="23"/>
                <w:szCs w:val="23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1</w:t>
            </w:r>
          </w:p>
        </w:tc>
        <w:tc>
          <w:tcPr>
            <w:tcW w:w="196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南阳市河携河发展战略研究暨白河一河两岸城市设计方案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完成报批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2022年4月底前</w:t>
            </w:r>
          </w:p>
        </w:tc>
        <w:tc>
          <w:tcPr>
            <w:tcW w:w="133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</w:t>
            </w:r>
          </w:p>
        </w:tc>
        <w:tc>
          <w:tcPr>
            <w:tcW w:w="196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独山片区城市设计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完成成果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2022年12月底前</w:t>
            </w:r>
          </w:p>
        </w:tc>
        <w:tc>
          <w:tcPr>
            <w:tcW w:w="133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卧龙区政府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3</w:t>
            </w:r>
          </w:p>
        </w:tc>
        <w:tc>
          <w:tcPr>
            <w:tcW w:w="196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先进制造业开发区城市设计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完成成果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2022年12月底前</w:t>
            </w:r>
          </w:p>
        </w:tc>
        <w:tc>
          <w:tcPr>
            <w:tcW w:w="133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卧龙区政府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4</w:t>
            </w:r>
          </w:p>
        </w:tc>
        <w:tc>
          <w:tcPr>
            <w:tcW w:w="196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高铁片区城市设计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完成成果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2022年12月底前</w:t>
            </w:r>
          </w:p>
        </w:tc>
        <w:tc>
          <w:tcPr>
            <w:tcW w:w="133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宛城区政府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5</w:t>
            </w:r>
          </w:p>
        </w:tc>
        <w:tc>
          <w:tcPr>
            <w:tcW w:w="196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医圣祠片区城市设计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完成成果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2022年12月底前</w:t>
            </w:r>
          </w:p>
        </w:tc>
        <w:tc>
          <w:tcPr>
            <w:tcW w:w="133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宛城区政府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6</w:t>
            </w:r>
          </w:p>
        </w:tc>
        <w:tc>
          <w:tcPr>
            <w:tcW w:w="196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新城区城市设计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完成成果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2022年12月底前</w:t>
            </w:r>
          </w:p>
        </w:tc>
        <w:tc>
          <w:tcPr>
            <w:tcW w:w="133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城乡一体化示范区管委会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7</w:t>
            </w:r>
          </w:p>
        </w:tc>
        <w:tc>
          <w:tcPr>
            <w:tcW w:w="196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高新技术开发区城市设计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完成成果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2022年12月底前</w:t>
            </w:r>
          </w:p>
        </w:tc>
        <w:tc>
          <w:tcPr>
            <w:tcW w:w="133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8</w:t>
            </w:r>
          </w:p>
        </w:tc>
        <w:tc>
          <w:tcPr>
            <w:tcW w:w="196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翟庄站、遮山站等五个出入市口提升规划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完成成果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2022年4月底前</w:t>
            </w:r>
          </w:p>
        </w:tc>
        <w:tc>
          <w:tcPr>
            <w:tcW w:w="133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9</w:t>
            </w:r>
          </w:p>
        </w:tc>
        <w:tc>
          <w:tcPr>
            <w:tcW w:w="196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无围墙城市建设规划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完成成果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2022年7月底前</w:t>
            </w:r>
          </w:p>
        </w:tc>
        <w:tc>
          <w:tcPr>
            <w:tcW w:w="133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市城市管理局、市自然资源和规划局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10</w:t>
            </w:r>
          </w:p>
        </w:tc>
        <w:tc>
          <w:tcPr>
            <w:tcW w:w="196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人民公园提升改造规划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完成成果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2022年7月底前</w:t>
            </w:r>
          </w:p>
        </w:tc>
        <w:tc>
          <w:tcPr>
            <w:tcW w:w="133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11</w:t>
            </w:r>
          </w:p>
        </w:tc>
        <w:tc>
          <w:tcPr>
            <w:tcW w:w="196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道路绿化规划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完成成果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2022年3月15日前</w:t>
            </w:r>
          </w:p>
        </w:tc>
        <w:tc>
          <w:tcPr>
            <w:tcW w:w="133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市城市管理局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12</w:t>
            </w:r>
          </w:p>
        </w:tc>
        <w:tc>
          <w:tcPr>
            <w:tcW w:w="196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十里庙遗址、申伯等新建公园游园规划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完成成果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2022年7月底前</w:t>
            </w:r>
          </w:p>
        </w:tc>
        <w:tc>
          <w:tcPr>
            <w:tcW w:w="133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市城市管理局</w:t>
            </w:r>
          </w:p>
        </w:tc>
      </w:tr>
    </w:tbl>
    <w:p>
      <w:pPr>
        <w:jc w:val="center"/>
        <w:rPr>
          <w:rFonts w:hint="eastAsia" w:ascii="新宋体" w:hAnsi="新宋体" w:eastAsia="新宋体" w:cs="宋体"/>
          <w:b/>
          <w:sz w:val="34"/>
          <w:szCs w:val="3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73"/>
    <w:rsid w:val="0030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2022-02-28T06:57:00Z</dcterms:created>
  <dc:creator>胡小胡</dc:creator>
  <cp:lastModifiedBy>胡小胡</cp:lastModifiedBy>
  <dcterms:modified xsi:type="dcterms:W3CDTF">2022-02-28T06:57:59Z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188C5C3EA21E4DF0B75A9CE8F179C2D9</vt:lpwstr>
  </property>
</Properties>
</file>