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附件8</w:t>
      </w:r>
    </w:p>
    <w:p>
      <w:pPr>
        <w:pStyle w:val="4"/>
        <w:rPr>
          <w:rFonts w:hint="eastAsia" w:ascii="黑体" w:hAnsi="黑体" w:eastAsia="黑体" w:cs="黑体"/>
          <w:bCs/>
          <w:sz w:val="32"/>
        </w:rPr>
      </w:pPr>
      <w:r>
        <w:rPr>
          <w:rFonts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lang w:bidi="ar"/>
        </w:rPr>
        <w:t>南阳市高保护价值森林地理位置及分布情况表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7"/>
        <w:gridCol w:w="1169"/>
        <w:gridCol w:w="996"/>
        <w:gridCol w:w="1368"/>
        <w:gridCol w:w="1259"/>
        <w:gridCol w:w="1080"/>
        <w:gridCol w:w="1105"/>
        <w:gridCol w:w="1107"/>
        <w:gridCol w:w="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tblHeader/>
        </w:trPr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高保护价值森林名称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分布地点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地理位置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面 积</w:t>
            </w:r>
          </w:p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（公顷）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主要植被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所属县区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tblHeader/>
        </w:trPr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经 度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纬 度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烟镇林场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4198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6945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10620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栎类、混交林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西峡县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木寨林场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油松、栎类、混交林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恐龙遗迹园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丹水镇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风景树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五道幢景区银树沟景区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二郎坪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6833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1466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栎类、混交林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龙潭沟景区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双龙镇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栎类、混交林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黄石庵林场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国有荆关林场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荆紫关猴山林区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5"/>
                <w:rFonts w:ascii="Times New Roman" w:hAnsi="Times New Roman" w:eastAsia="仿宋_GB2312" w:cs="Times New Roman"/>
                <w:kern w:val="0"/>
                <w:lang w:bidi="ar"/>
              </w:rPr>
              <w:t>111</w:t>
            </w:r>
            <w:r>
              <w:rPr>
                <w:rStyle w:val="5"/>
                <w:rFonts w:hint="eastAsia" w:ascii="仿宋_GB2312" w:hAnsi="仿宋_GB2312" w:eastAsia="仿宋_GB2312" w:cs="仿宋_GB2312"/>
                <w:kern w:val="0"/>
                <w:lang w:bidi="ar"/>
              </w:rPr>
              <w:t>.</w:t>
            </w:r>
            <w:r>
              <w:rPr>
                <w:rStyle w:val="5"/>
                <w:rFonts w:ascii="Times New Roman" w:hAnsi="Times New Roman" w:eastAsia="仿宋_GB2312" w:cs="Times New Roman"/>
                <w:kern w:val="0"/>
                <w:lang w:bidi="ar"/>
              </w:rPr>
              <w:t>086</w:t>
            </w:r>
            <w:r>
              <w:rPr>
                <w:rStyle w:val="6"/>
                <w:rFonts w:hint="eastAsia" w:ascii="仿宋_GB2312" w:hAnsi="仿宋_GB2312" w:eastAsia="仿宋_GB2312" w:cs="仿宋_GB2312"/>
                <w:kern w:val="0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松树、柏树、杉树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淅川县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菩提寺林区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老庄镇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2667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乔木林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镇平县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宝林寺林区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高丘镇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1183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2288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乔木林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乔端林场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林区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乔木阔叶林、针叶林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南召县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大庄林场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丹霞寺森林公园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针叶林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万沟林场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自然保护区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8833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9306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阔叶林、针阔混交林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内乡县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大寺林场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自然保护区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1714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乔木林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方城县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七峰山森林公园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拐河镇、杨集乡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979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杂混交林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石柱山森林公园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马振抚乡、祁仪乡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9958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4467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唐河县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发山风景区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黑龙镇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7422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5006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针阔混交林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太白顶</w:t>
            </w:r>
          </w:p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自然保护区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程湾镇、新集乡、淮源镇、城郊乡、 城关镇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3417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3587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桐柏县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高乐山国家级自然保护区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黄岗镇、回龙乡、毛集镇、固县镇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5425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4319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10312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针阔混交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社旗县林场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社旗县霸王山</w:t>
            </w:r>
          </w:p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森林公园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1484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栎类、油松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社旗县</w:t>
            </w:r>
          </w:p>
        </w:tc>
        <w:tc>
          <w:tcPr>
            <w:tcW w:w="68" w:type="dxa"/>
            <w:noWrap w:val="0"/>
            <w:vAlign w:val="top"/>
          </w:tcPr>
          <w:p>
            <w:pPr>
              <w:pStyle w:val="4"/>
              <w:jc w:val="left"/>
              <w:rPr>
                <w:rFonts w:ascii="Times New Roman" w:hAnsi="Times New Roman"/>
                <w:kern w:val="0"/>
                <w:sz w:val="20"/>
                <w:szCs w:val="20"/>
                <w:lang w:bidi="hi-I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B7EC9"/>
    <w:rsid w:val="4B0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font2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2021-12-28T03:24:00Z</dcterms:created>
  <dc:creator>肖卓</dc:creator>
  <cp:lastModifiedBy>肖卓</cp:lastModifiedBy>
  <dcterms:modified xsi:type="dcterms:W3CDTF">2021-12-28T03:24:33Z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225EE07092DE42418C42E84EF7190B58</vt:lpwstr>
  </property>
</Properties>
</file>