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社会救助政务公开</w:t>
      </w:r>
    </w:p>
    <w:p>
      <w:pPr>
        <w:spacing w:line="52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季度）</w:t>
      </w:r>
    </w:p>
    <w:p>
      <w:pPr>
        <w:pStyle w:val="10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1、城乡低保</w:t>
      </w:r>
    </w:p>
    <w:p>
      <w:pPr>
        <w:pStyle w:val="10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月底，全市共有城乡低保对象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441561</w:t>
      </w:r>
      <w:r>
        <w:rPr>
          <w:rFonts w:hint="eastAsia" w:ascii="仿宋" w:hAnsi="仿宋" w:eastAsia="仿宋"/>
          <w:sz w:val="32"/>
          <w:szCs w:val="32"/>
        </w:rPr>
        <w:t>人，其中：城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低保对象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20631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户、城市低保对象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30347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人，农村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250442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户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411214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。支出城乡低保资金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95208.7</w:t>
      </w:r>
      <w:r>
        <w:rPr>
          <w:rFonts w:hint="eastAsia" w:ascii="仿宋" w:hAnsi="仿宋" w:eastAsia="仿宋"/>
          <w:sz w:val="32"/>
          <w:szCs w:val="32"/>
        </w:rPr>
        <w:t>万元，其中：城市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9573</w:t>
      </w:r>
      <w:r>
        <w:rPr>
          <w:rFonts w:hint="eastAsia" w:ascii="仿宋" w:hAnsi="仿宋" w:eastAsia="仿宋"/>
          <w:sz w:val="32"/>
          <w:szCs w:val="32"/>
        </w:rPr>
        <w:t>万元，农村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85635.7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10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pStyle w:val="10"/>
        <w:spacing w:line="520" w:lineRule="auto"/>
        <w:ind w:left="6950" w:leftChars="900" w:hanging="5060" w:hangingChars="18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20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sz w:val="28"/>
          <w:szCs w:val="28"/>
        </w:rPr>
        <w:t>年南阳市城乡低保标准统计表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</w:rPr>
        <w:t>单位：元</w:t>
      </w:r>
    </w:p>
    <w:tbl>
      <w:tblPr>
        <w:tblStyle w:val="5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6"/>
        <w:gridCol w:w="1521"/>
        <w:gridCol w:w="1418"/>
        <w:gridCol w:w="1232"/>
        <w:gridCol w:w="1218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年标准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宛城区</w:t>
            </w:r>
          </w:p>
        </w:tc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鸭河工区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</w:tbl>
    <w:p>
      <w:pPr>
        <w:pStyle w:val="10"/>
        <w:spacing w:line="520" w:lineRule="auto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spacing w:line="520" w:lineRule="auto"/>
        <w:rPr>
          <w:rFonts w:ascii="仿宋" w:hAnsi="仿宋" w:eastAsia="仿宋"/>
          <w:sz w:val="32"/>
          <w:szCs w:val="32"/>
        </w:rPr>
      </w:pPr>
    </w:p>
    <w:p>
      <w:pPr>
        <w:spacing w:line="520" w:lineRule="auto"/>
        <w:ind w:firstLine="405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2、特困人员供养</w:t>
      </w:r>
    </w:p>
    <w:p>
      <w:pPr>
        <w:pStyle w:val="10"/>
        <w:spacing w:line="520" w:lineRule="auto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月底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全市共有农村特困供养对象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75431</w:t>
      </w:r>
      <w:r>
        <w:rPr>
          <w:rFonts w:hint="eastAsia" w:ascii="仿宋" w:hAnsi="仿宋" w:eastAsia="仿宋"/>
          <w:sz w:val="32"/>
          <w:szCs w:val="32"/>
          <w:lang w:eastAsia="zh-CN"/>
        </w:rPr>
        <w:t>人（分散供养每人每年不低于6000元，集中供养每人每年不低于6000元），</w:t>
      </w:r>
      <w:r>
        <w:rPr>
          <w:rFonts w:hint="eastAsia" w:ascii="仿宋" w:hAnsi="仿宋" w:eastAsia="仿宋"/>
          <w:sz w:val="32"/>
          <w:szCs w:val="32"/>
        </w:rPr>
        <w:t>其中：集中供养对象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13163</w:t>
      </w:r>
      <w:r>
        <w:rPr>
          <w:rFonts w:hint="eastAsia" w:ascii="仿宋" w:hAnsi="仿宋" w:eastAsia="仿宋"/>
          <w:sz w:val="32"/>
          <w:szCs w:val="32"/>
        </w:rPr>
        <w:t>人，分散供养对象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662268</w:t>
      </w:r>
      <w:r>
        <w:rPr>
          <w:rFonts w:hint="eastAsia" w:ascii="仿宋" w:hAnsi="仿宋" w:eastAsia="仿宋"/>
          <w:sz w:val="32"/>
          <w:szCs w:val="32"/>
        </w:rPr>
        <w:t>人。支出农村特困供养资金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35835.6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10"/>
        <w:spacing w:line="520" w:lineRule="auto"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月底</w:t>
      </w:r>
      <w:r>
        <w:rPr>
          <w:rFonts w:hint="eastAsia" w:ascii="仿宋" w:hAnsi="仿宋" w:eastAsia="仿宋"/>
          <w:sz w:val="32"/>
          <w:szCs w:val="32"/>
        </w:rPr>
        <w:t>，全市共有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/>
          <w:sz w:val="32"/>
          <w:szCs w:val="32"/>
        </w:rPr>
        <w:t>特困供养对象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/>
          <w:sz w:val="32"/>
          <w:szCs w:val="32"/>
          <w:lang w:eastAsia="zh-CN"/>
        </w:rPr>
        <w:t>人（每人每年不低于9360元）</w:t>
      </w:r>
      <w:r>
        <w:rPr>
          <w:rFonts w:hint="eastAsia" w:ascii="仿宋" w:hAnsi="仿宋" w:eastAsia="仿宋"/>
          <w:sz w:val="32"/>
          <w:szCs w:val="32"/>
        </w:rPr>
        <w:t>，其中：集中供养对象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人，分散供养对象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374</w:t>
      </w:r>
      <w:r>
        <w:rPr>
          <w:rFonts w:hint="eastAsia" w:ascii="仿宋" w:hAnsi="仿宋" w:eastAsia="仿宋"/>
          <w:sz w:val="32"/>
          <w:szCs w:val="32"/>
        </w:rPr>
        <w:t>人。支出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/>
          <w:sz w:val="32"/>
          <w:szCs w:val="32"/>
        </w:rPr>
        <w:t>特困供养资金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268.7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20" w:lineRule="auto"/>
        <w:ind w:firstLine="405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20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年南阳市特困供养标准统计表</w:t>
      </w:r>
    </w:p>
    <w:p>
      <w:pPr>
        <w:spacing w:line="520" w:lineRule="auto"/>
        <w:ind w:firstLine="405"/>
        <w:jc w:val="center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单位：元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</w:t>
      </w:r>
    </w:p>
    <w:tbl>
      <w:tblPr>
        <w:tblStyle w:val="5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0"/>
        <w:gridCol w:w="2923"/>
        <w:gridCol w:w="1828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292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城市特困人员供养(元/月）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（集中、分散标准统一）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农村特困人员供养（元/年）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集中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分散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宛城区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官庄工区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鸭河工区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780元/月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6000元/年</w:t>
            </w:r>
          </w:p>
        </w:tc>
      </w:tr>
    </w:tbl>
    <w:p>
      <w:pPr>
        <w:spacing w:line="520" w:lineRule="auto"/>
        <w:ind w:firstLine="40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pStyle w:val="10"/>
        <w:numPr>
          <w:ilvl w:val="0"/>
          <w:numId w:val="1"/>
        </w:numPr>
        <w:spacing w:line="52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临时救助</w:t>
      </w:r>
    </w:p>
    <w:p>
      <w:pPr>
        <w:pStyle w:val="10"/>
        <w:spacing w:line="520" w:lineRule="auto"/>
        <w:jc w:val="left"/>
      </w:pPr>
      <w:r>
        <w:rPr>
          <w:rFonts w:hint="eastAsia" w:ascii="仿宋" w:hAnsi="仿宋" w:eastAsia="仿宋"/>
          <w:sz w:val="32"/>
          <w:szCs w:val="32"/>
        </w:rPr>
        <w:t xml:space="preserve">    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月底，累计救助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24927</w:t>
      </w:r>
      <w:r>
        <w:rPr>
          <w:rFonts w:hint="eastAsia" w:ascii="仿宋" w:hAnsi="仿宋" w:eastAsia="仿宋"/>
          <w:sz w:val="32"/>
          <w:szCs w:val="32"/>
        </w:rPr>
        <w:t>人次，累计支出临时救助资金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1511.66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20" w:lineRule="auto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F567"/>
    <w:multiLevelType w:val="singleLevel"/>
    <w:tmpl w:val="572FF56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EC"/>
    <w:rsid w:val="0000392A"/>
    <w:rsid w:val="00092259"/>
    <w:rsid w:val="00184B91"/>
    <w:rsid w:val="00310D0A"/>
    <w:rsid w:val="00317C90"/>
    <w:rsid w:val="0033243A"/>
    <w:rsid w:val="003857B9"/>
    <w:rsid w:val="004147A8"/>
    <w:rsid w:val="004910FF"/>
    <w:rsid w:val="004F17CF"/>
    <w:rsid w:val="00630760"/>
    <w:rsid w:val="006768DC"/>
    <w:rsid w:val="006E0F4B"/>
    <w:rsid w:val="00790ED5"/>
    <w:rsid w:val="0080222E"/>
    <w:rsid w:val="00866ACC"/>
    <w:rsid w:val="00A136F6"/>
    <w:rsid w:val="00A66B34"/>
    <w:rsid w:val="00B2013D"/>
    <w:rsid w:val="00BC5C3A"/>
    <w:rsid w:val="00BC5DFB"/>
    <w:rsid w:val="00BF5C11"/>
    <w:rsid w:val="00C6654E"/>
    <w:rsid w:val="00CA2340"/>
    <w:rsid w:val="00D4676E"/>
    <w:rsid w:val="00DC2915"/>
    <w:rsid w:val="00EB6BD6"/>
    <w:rsid w:val="00EF4774"/>
    <w:rsid w:val="00F67EB8"/>
    <w:rsid w:val="00FB4DEC"/>
    <w:rsid w:val="0ECC2D4F"/>
    <w:rsid w:val="10281B2E"/>
    <w:rsid w:val="1F427439"/>
    <w:rsid w:val="22CF120E"/>
    <w:rsid w:val="2C0C4A3A"/>
    <w:rsid w:val="2D49181C"/>
    <w:rsid w:val="3258370F"/>
    <w:rsid w:val="33073EAE"/>
    <w:rsid w:val="38940322"/>
    <w:rsid w:val="48766BFB"/>
    <w:rsid w:val="4F2D2C7E"/>
    <w:rsid w:val="519D2119"/>
    <w:rsid w:val="54474C4D"/>
    <w:rsid w:val="5BA918E8"/>
    <w:rsid w:val="5DA340CB"/>
    <w:rsid w:val="66435AA5"/>
    <w:rsid w:val="70456A85"/>
    <w:rsid w:val="73623313"/>
    <w:rsid w:val="792223B4"/>
    <w:rsid w:val="7C5E20C3"/>
    <w:rsid w:val="7FC3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591E9E-5CE4-439B-8993-123CA04236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389</Characters>
  <Lines>3</Lines>
  <Paragraphs>1</Paragraphs>
  <TotalTime>11</TotalTime>
  <ScaleCrop>false</ScaleCrop>
  <LinksUpToDate>false</LinksUpToDate>
  <CharactersWithSpaces>456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2017-08-03T01:47:00Z</dcterms:created>
  <dc:creator>微软(中国)</dc:creator>
  <cp:lastModifiedBy>Administrator</cp:lastModifiedBy>
  <cp:lastPrinted>2018-06-11T08:19:00Z</cp:lastPrinted>
  <dcterms:modified xsi:type="dcterms:W3CDTF">2020-12-15T08:58:55Z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