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2C" w:rsidRPr="00B163AF" w:rsidRDefault="0040252C" w:rsidP="00642615">
      <w:pPr>
        <w:widowControl/>
        <w:shd w:val="clear" w:color="auto" w:fill="FFFFFF"/>
        <w:ind w:firstLine="480"/>
        <w:rPr>
          <w:rFonts w:ascii="仿宋_GB2312" w:eastAsia="仿宋_GB2312" w:cs="宋体"/>
          <w:color w:val="333333"/>
          <w:kern w:val="0"/>
          <w:sz w:val="32"/>
          <w:szCs w:val="32"/>
        </w:rPr>
      </w:pPr>
    </w:p>
    <w:p w:rsidR="0040252C" w:rsidRDefault="0040252C" w:rsidP="00B163AF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B163A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南阳市财政局</w:t>
      </w:r>
      <w:r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  <w:t>2019</w:t>
      </w:r>
      <w:r w:rsidRPr="00B163A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年政府信息公开工作</w:t>
      </w:r>
    </w:p>
    <w:p w:rsidR="0040252C" w:rsidRPr="00B163AF" w:rsidRDefault="0040252C" w:rsidP="00B163AF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cs="宋体"/>
          <w:color w:val="333333"/>
          <w:kern w:val="0"/>
          <w:sz w:val="44"/>
          <w:szCs w:val="44"/>
        </w:rPr>
      </w:pPr>
      <w:r w:rsidRPr="00B163A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年度报告</w:t>
      </w:r>
    </w:p>
    <w:p w:rsidR="0040252C" w:rsidRDefault="0040252C" w:rsidP="00B163AF">
      <w:pPr>
        <w:widowControl/>
        <w:shd w:val="clear" w:color="auto" w:fill="FFFFFF"/>
        <w:rPr>
          <w:rFonts w:ascii="仿宋_GB2312" w:eastAsia="仿宋_GB2312" w:cs="宋体"/>
          <w:color w:val="333333"/>
          <w:kern w:val="0"/>
          <w:sz w:val="32"/>
          <w:szCs w:val="32"/>
        </w:rPr>
      </w:pPr>
    </w:p>
    <w:p w:rsidR="0040252C" w:rsidRPr="00B163AF" w:rsidRDefault="0040252C" w:rsidP="00B163AF">
      <w:pPr>
        <w:widowControl/>
        <w:shd w:val="clear" w:color="auto" w:fill="FFFFFF"/>
        <w:ind w:firstLineChars="200" w:firstLine="640"/>
        <w:rPr>
          <w:rFonts w:ascii="方正黑体简体" w:eastAsia="方正黑体简体" w:cs="宋体"/>
          <w:color w:val="333333"/>
          <w:kern w:val="0"/>
          <w:sz w:val="32"/>
          <w:szCs w:val="32"/>
        </w:rPr>
      </w:pPr>
      <w:r w:rsidRPr="00B163AF">
        <w:rPr>
          <w:rFonts w:ascii="方正黑体简体" w:eastAsia="方正黑体简体" w:hAnsi="宋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40252C" w:rsidRPr="0077201F" w:rsidRDefault="0040252C" w:rsidP="00B163AF">
      <w:pPr>
        <w:tabs>
          <w:tab w:val="left" w:pos="0"/>
        </w:tabs>
        <w:autoSpaceDE w:val="0"/>
        <w:autoSpaceDN w:val="0"/>
        <w:adjustRightInd w:val="0"/>
        <w:ind w:firstLineChars="200" w:firstLine="640"/>
        <w:rPr>
          <w:rFonts w:ascii="方正仿宋简体" w:eastAsia="方正仿宋简体"/>
          <w:sz w:val="32"/>
          <w:szCs w:val="32"/>
        </w:rPr>
      </w:pPr>
      <w:r w:rsidRPr="0077201F">
        <w:rPr>
          <w:rFonts w:ascii="方正仿宋简体" w:eastAsia="方正仿宋简体"/>
          <w:sz w:val="32"/>
          <w:szCs w:val="32"/>
        </w:rPr>
        <w:t>2019</w:t>
      </w:r>
      <w:r w:rsidRPr="0077201F">
        <w:rPr>
          <w:rFonts w:ascii="方正仿宋简体" w:eastAsia="方正仿宋简体" w:hint="eastAsia"/>
          <w:sz w:val="32"/>
          <w:szCs w:val="32"/>
        </w:rPr>
        <w:t>年，在市委、市政府的正确领导下，南阳市财政局坚持以习近平新时代中国特色社会主义思想为指导，坚持以人民满意为目标、以提升财政治理效能为导向，突出重点，聚焦关键，注重创新，加强统筹，进一步扩大公开范围，服务群众需求，推进政务公开工作向纵深发展。</w:t>
      </w:r>
    </w:p>
    <w:p w:rsidR="0040252C" w:rsidRPr="0077201F" w:rsidRDefault="0040252C" w:rsidP="00B163AF">
      <w:pPr>
        <w:tabs>
          <w:tab w:val="left" w:pos="0"/>
        </w:tabs>
        <w:autoSpaceDE w:val="0"/>
        <w:autoSpaceDN w:val="0"/>
        <w:adjustRightInd w:val="0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77201F">
        <w:rPr>
          <w:rFonts w:ascii="方正楷体简体" w:eastAsia="方正楷体简体" w:hint="eastAsia"/>
          <w:b/>
          <w:sz w:val="32"/>
          <w:szCs w:val="32"/>
        </w:rPr>
        <w:t>（一）完善信息公开制度，规范政务公开程序</w:t>
      </w:r>
    </w:p>
    <w:p w:rsidR="0040252C" w:rsidRPr="0077201F" w:rsidRDefault="0040252C" w:rsidP="00B163AF">
      <w:pPr>
        <w:tabs>
          <w:tab w:val="left" w:pos="0"/>
        </w:tabs>
        <w:autoSpaceDE w:val="0"/>
        <w:autoSpaceDN w:val="0"/>
        <w:adjustRightInd w:val="0"/>
        <w:ind w:firstLineChars="200" w:firstLine="640"/>
        <w:rPr>
          <w:rFonts w:ascii="方正仿宋简体" w:eastAsia="方正仿宋简体"/>
          <w:sz w:val="32"/>
          <w:szCs w:val="32"/>
        </w:rPr>
      </w:pPr>
      <w:r w:rsidRPr="0077201F">
        <w:rPr>
          <w:rFonts w:ascii="方正仿宋简体" w:eastAsia="方正仿宋简体" w:hint="eastAsia"/>
          <w:sz w:val="32"/>
          <w:szCs w:val="32"/>
        </w:rPr>
        <w:t>及时调整政务公开领导小组，加强对信息公开工作的监督指导。先后制订并公布了《南阳市财政局政务公开实施办法》、《关于进一步加强政府信息公开工作的通知》、《南阳市财政局网络与信息安全管理办法》等规章制度，对公开的程序、例行公开和依申请公开、新闻发言等有关信息公开的流程和制度进行了系统规范，明确了管理职责和任务分工，为我局政务公开工作的规范运行提供了制度保障。</w:t>
      </w:r>
    </w:p>
    <w:p w:rsidR="0040252C" w:rsidRPr="0077201F" w:rsidRDefault="0040252C" w:rsidP="00B163AF">
      <w:pPr>
        <w:tabs>
          <w:tab w:val="left" w:pos="0"/>
        </w:tabs>
        <w:autoSpaceDE w:val="0"/>
        <w:autoSpaceDN w:val="0"/>
        <w:adjustRightInd w:val="0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77201F">
        <w:rPr>
          <w:rFonts w:ascii="方正楷体简体" w:eastAsia="方正楷体简体" w:hint="eastAsia"/>
          <w:b/>
          <w:sz w:val="32"/>
          <w:szCs w:val="32"/>
        </w:rPr>
        <w:t>（二）突出重点领域信息，扩大政务公开范围</w:t>
      </w:r>
    </w:p>
    <w:p w:rsidR="0040252C" w:rsidRPr="0077201F" w:rsidRDefault="0040252C" w:rsidP="00B163AF">
      <w:pPr>
        <w:ind w:firstLine="600"/>
        <w:rPr>
          <w:rFonts w:ascii="方正仿宋简体" w:eastAsia="方正仿宋简体"/>
          <w:sz w:val="32"/>
          <w:szCs w:val="32"/>
        </w:rPr>
      </w:pPr>
      <w:r w:rsidRPr="0077201F">
        <w:rPr>
          <w:rFonts w:ascii="方正仿宋简体" w:eastAsia="方正仿宋简体" w:hint="eastAsia"/>
          <w:sz w:val="32"/>
          <w:szCs w:val="32"/>
        </w:rPr>
        <w:t>一是优化栏目设置。集中力量强化门户网站</w:t>
      </w:r>
      <w:r w:rsidRPr="0077201F">
        <w:rPr>
          <w:rFonts w:ascii="方正仿宋简体" w:eastAsia="方正仿宋简体"/>
          <w:sz w:val="32"/>
          <w:szCs w:val="32"/>
        </w:rPr>
        <w:t>20</w:t>
      </w:r>
      <w:r w:rsidRPr="0077201F">
        <w:rPr>
          <w:rFonts w:ascii="方正仿宋简体" w:eastAsia="方正仿宋简体" w:hint="eastAsia"/>
          <w:sz w:val="32"/>
          <w:szCs w:val="32"/>
        </w:rPr>
        <w:t>个栏目、两大平台建设。另一方面，将网站栏目、平台管理责任分解至各科室、单位，根据政务公开工作要点和工作实际，增删完善栏目设置，优化网站建设。同时，每季度对各栏目发布信息条数进行督促通报，进一步促进公开。</w:t>
      </w:r>
    </w:p>
    <w:p w:rsidR="0040252C" w:rsidRPr="0077201F" w:rsidRDefault="0040252C" w:rsidP="00B163AF">
      <w:pPr>
        <w:pStyle w:val="Heading2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</w:pP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二是积极主动推进重大领域公开。围绕做好三大攻坚战信息公开，及时在门户网站公开南阳市</w:t>
      </w:r>
      <w:r w:rsidRPr="0077201F"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  <w:t>2018</w:t>
      </w: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年债务情况说明、南阳市市本级</w:t>
      </w:r>
      <w:r w:rsidRPr="0077201F"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  <w:t>2018</w:t>
      </w: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年转移支付情况说明、</w:t>
      </w:r>
      <w:r w:rsidRPr="0077201F"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  <w:t>2019</w:t>
      </w: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年南阳市政府预算补充说明；在市政府门户网站设置专栏，对统筹整合扶贫资金的分配结果和财政扶贫政策进行公告公示，确保扶贫资金阳光运行，今年以来，共公开扶贫政策和支出</w:t>
      </w:r>
      <w:r w:rsidRPr="0077201F"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  <w:t>234</w:t>
      </w: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条；按照《预算法》和《政府信息公开条例》要求，依法按时公开预决算信息、“三公经费”和人代会通过的《关于南阳市</w:t>
      </w:r>
      <w:r w:rsidRPr="0077201F"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  <w:t>2018</w:t>
      </w: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年财政预算执行情况和</w:t>
      </w:r>
      <w:r w:rsidRPr="0077201F"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  <w:t>2019</w:t>
      </w: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年预算（草案）的报告》、《关于</w:t>
      </w:r>
      <w:r w:rsidRPr="0077201F"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  <w:t>2018</w:t>
      </w: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年市级财政决算草案和</w:t>
      </w:r>
      <w:r w:rsidRPr="0077201F">
        <w:rPr>
          <w:rFonts w:ascii="方正仿宋简体" w:eastAsia="方正仿宋简体" w:hAnsi="Times New Roman" w:cs="Times New Roman"/>
          <w:b w:val="0"/>
          <w:bCs w:val="0"/>
          <w:kern w:val="2"/>
          <w:sz w:val="32"/>
          <w:szCs w:val="32"/>
        </w:rPr>
        <w:t>2019</w:t>
      </w:r>
      <w:r w:rsidRPr="0077201F">
        <w:rPr>
          <w:rFonts w:ascii="方正仿宋简体" w:eastAsia="方正仿宋简体" w:hAnsi="Times New Roman" w:cs="Times New Roman" w:hint="eastAsia"/>
          <w:b w:val="0"/>
          <w:bCs w:val="0"/>
          <w:kern w:val="2"/>
          <w:sz w:val="32"/>
          <w:szCs w:val="32"/>
        </w:rPr>
        <w:t>年上半年财政预算执行情况的报告》等。</w:t>
      </w:r>
    </w:p>
    <w:p w:rsidR="0040252C" w:rsidRPr="0077201F" w:rsidRDefault="0040252C" w:rsidP="00B163AF">
      <w:pPr>
        <w:ind w:firstLine="660"/>
        <w:rPr>
          <w:rFonts w:ascii="方正仿宋简体" w:eastAsia="方正仿宋简体"/>
          <w:sz w:val="32"/>
          <w:szCs w:val="32"/>
        </w:rPr>
      </w:pPr>
      <w:r w:rsidRPr="0077201F">
        <w:rPr>
          <w:rFonts w:ascii="方正仿宋简体" w:eastAsia="方正仿宋简体" w:hint="eastAsia"/>
          <w:sz w:val="32"/>
          <w:szCs w:val="32"/>
        </w:rPr>
        <w:t>三是全面推进信息发布。梳理上级出台的新政策以及上级有关政策解读，特别关注政府采购、资产管理、综合治税、</w:t>
      </w:r>
      <w:r w:rsidRPr="0077201F">
        <w:rPr>
          <w:rFonts w:ascii="方正仿宋简体" w:eastAsia="方正仿宋简体"/>
          <w:sz w:val="32"/>
          <w:szCs w:val="32"/>
        </w:rPr>
        <w:t>PPP</w:t>
      </w:r>
      <w:r w:rsidRPr="0077201F">
        <w:rPr>
          <w:rFonts w:ascii="方正仿宋简体" w:eastAsia="方正仿宋简体" w:hint="eastAsia"/>
          <w:sz w:val="32"/>
          <w:szCs w:val="32"/>
        </w:rPr>
        <w:t>等有关政策内容，在网站上发布。</w:t>
      </w:r>
      <w:r w:rsidRPr="0077201F">
        <w:rPr>
          <w:rFonts w:ascii="方正仿宋简体" w:eastAsia="方正仿宋简体"/>
          <w:sz w:val="32"/>
          <w:szCs w:val="32"/>
        </w:rPr>
        <w:t>2019</w:t>
      </w:r>
      <w:r w:rsidRPr="0077201F">
        <w:rPr>
          <w:rFonts w:ascii="方正仿宋简体" w:eastAsia="方正仿宋简体" w:hint="eastAsia"/>
          <w:sz w:val="32"/>
          <w:szCs w:val="32"/>
        </w:rPr>
        <w:t>年共发布法律法律和政策解读</w:t>
      </w:r>
      <w:r w:rsidRPr="0077201F">
        <w:rPr>
          <w:rFonts w:ascii="方正仿宋简体" w:eastAsia="方正仿宋简体"/>
          <w:sz w:val="32"/>
          <w:szCs w:val="32"/>
        </w:rPr>
        <w:t>79</w:t>
      </w:r>
      <w:r w:rsidRPr="0077201F">
        <w:rPr>
          <w:rFonts w:ascii="方正仿宋简体" w:eastAsia="方正仿宋简体" w:hint="eastAsia"/>
          <w:sz w:val="32"/>
          <w:szCs w:val="32"/>
        </w:rPr>
        <w:t>条。及时发布会计职称考试和注册会计师考试等有关信息，主动发布产业投资集团成立、招聘过程等公告，确保过程公开透明。</w:t>
      </w:r>
      <w:r w:rsidRPr="0077201F">
        <w:rPr>
          <w:rFonts w:ascii="方正仿宋简体" w:eastAsia="方正仿宋简体"/>
          <w:sz w:val="32"/>
          <w:szCs w:val="32"/>
        </w:rPr>
        <w:t>2019</w:t>
      </w:r>
      <w:r w:rsidRPr="0077201F">
        <w:rPr>
          <w:rFonts w:ascii="方正仿宋简体" w:eastAsia="方正仿宋简体" w:hint="eastAsia"/>
          <w:sz w:val="32"/>
          <w:szCs w:val="32"/>
        </w:rPr>
        <w:t>年共发布公示公告</w:t>
      </w:r>
      <w:r w:rsidRPr="0077201F">
        <w:rPr>
          <w:rFonts w:ascii="方正仿宋简体" w:eastAsia="方正仿宋简体"/>
          <w:sz w:val="32"/>
          <w:szCs w:val="32"/>
        </w:rPr>
        <w:t>43</w:t>
      </w:r>
      <w:r w:rsidRPr="0077201F">
        <w:rPr>
          <w:rFonts w:ascii="方正仿宋简体" w:eastAsia="方正仿宋简体" w:hint="eastAsia"/>
          <w:sz w:val="32"/>
          <w:szCs w:val="32"/>
        </w:rPr>
        <w:t>条。</w:t>
      </w:r>
    </w:p>
    <w:p w:rsidR="0040252C" w:rsidRPr="0077201F" w:rsidRDefault="0040252C" w:rsidP="00B163AF">
      <w:pPr>
        <w:tabs>
          <w:tab w:val="left" w:pos="0"/>
        </w:tabs>
        <w:autoSpaceDE w:val="0"/>
        <w:autoSpaceDN w:val="0"/>
        <w:adjustRightInd w:val="0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77201F">
        <w:rPr>
          <w:rFonts w:ascii="方正楷体简体" w:eastAsia="方正楷体简体" w:hint="eastAsia"/>
          <w:b/>
          <w:sz w:val="32"/>
          <w:szCs w:val="32"/>
        </w:rPr>
        <w:t>（三）强化信息公开措施，提高政务公开质量</w:t>
      </w:r>
    </w:p>
    <w:p w:rsidR="0040252C" w:rsidRPr="0077201F" w:rsidRDefault="0040252C" w:rsidP="00B163AF">
      <w:pPr>
        <w:ind w:firstLine="660"/>
        <w:rPr>
          <w:rFonts w:ascii="方正仿宋简体" w:eastAsia="方正仿宋简体"/>
          <w:sz w:val="32"/>
          <w:szCs w:val="32"/>
        </w:rPr>
      </w:pPr>
      <w:r w:rsidRPr="0077201F">
        <w:rPr>
          <w:rFonts w:ascii="方正仿宋简体" w:eastAsia="方正仿宋简体" w:hint="eastAsia"/>
          <w:sz w:val="32"/>
          <w:szCs w:val="32"/>
        </w:rPr>
        <w:t>一是强化学习培训。积极参加省财政厅、市政府组织的政务信息工作培训，同时，邀请专家、律师来我局围绕新《政府信息公开条例》、政务信息公开、依申请公开答复等内容开展讲座，提高政务公开工作水平。</w:t>
      </w:r>
    </w:p>
    <w:p w:rsidR="0040252C" w:rsidRPr="0077201F" w:rsidRDefault="0040252C" w:rsidP="00B163AF">
      <w:pPr>
        <w:tabs>
          <w:tab w:val="left" w:pos="0"/>
        </w:tabs>
        <w:autoSpaceDE w:val="0"/>
        <w:autoSpaceDN w:val="0"/>
        <w:adjustRightInd w:val="0"/>
        <w:ind w:firstLineChars="200" w:firstLine="640"/>
        <w:rPr>
          <w:rFonts w:ascii="方正仿宋简体" w:eastAsia="方正仿宋简体"/>
          <w:sz w:val="32"/>
          <w:szCs w:val="32"/>
        </w:rPr>
      </w:pPr>
      <w:r w:rsidRPr="0077201F">
        <w:rPr>
          <w:rFonts w:ascii="方正仿宋简体" w:eastAsia="方正仿宋简体" w:hint="eastAsia"/>
          <w:sz w:val="32"/>
          <w:szCs w:val="32"/>
        </w:rPr>
        <w:t>二是开展督查通报。适时对更新不及时的栏目进行督促，每季度对门户网站政府信息公开情况进行通报，</w:t>
      </w:r>
      <w:r w:rsidRPr="0077201F">
        <w:rPr>
          <w:rFonts w:ascii="方正仿宋简体" w:eastAsia="方正仿宋简体"/>
          <w:sz w:val="32"/>
          <w:szCs w:val="32"/>
        </w:rPr>
        <w:t>9</w:t>
      </w:r>
      <w:r w:rsidRPr="0077201F">
        <w:rPr>
          <w:rFonts w:ascii="方正仿宋简体" w:eastAsia="方正仿宋简体" w:hint="eastAsia"/>
          <w:sz w:val="32"/>
          <w:szCs w:val="32"/>
        </w:rPr>
        <w:t>月份以来，党组书记、局长两次对政府信息公开工作进行批示，要求各科室、单位积极主动做好信息公开，安排办公室对公开工作进行督查，进一步强化了主动公开意识。截至目前，</w:t>
      </w:r>
      <w:r w:rsidRPr="0077201F">
        <w:rPr>
          <w:rFonts w:ascii="方正仿宋简体" w:eastAsia="方正仿宋简体"/>
          <w:sz w:val="32"/>
          <w:szCs w:val="32"/>
        </w:rPr>
        <w:t>2019</w:t>
      </w:r>
      <w:r w:rsidRPr="0077201F">
        <w:rPr>
          <w:rFonts w:ascii="方正仿宋简体" w:eastAsia="方正仿宋简体" w:hint="eastAsia"/>
          <w:sz w:val="32"/>
          <w:szCs w:val="32"/>
        </w:rPr>
        <w:t>年通过门户网站公开近</w:t>
      </w:r>
      <w:r w:rsidRPr="0077201F">
        <w:rPr>
          <w:rFonts w:ascii="方正仿宋简体" w:eastAsia="方正仿宋简体"/>
          <w:sz w:val="32"/>
          <w:szCs w:val="32"/>
        </w:rPr>
        <w:t>2000</w:t>
      </w:r>
      <w:r w:rsidRPr="0077201F">
        <w:rPr>
          <w:rFonts w:ascii="方正仿宋简体" w:eastAsia="方正仿宋简体" w:hint="eastAsia"/>
          <w:sz w:val="32"/>
          <w:szCs w:val="32"/>
        </w:rPr>
        <w:t>条政府信息。</w:t>
      </w:r>
    </w:p>
    <w:p w:rsidR="0040252C" w:rsidRPr="0077201F" w:rsidRDefault="0040252C" w:rsidP="00B163AF">
      <w:pPr>
        <w:ind w:firstLine="660"/>
        <w:rPr>
          <w:rFonts w:ascii="方正仿宋简体" w:eastAsia="方正仿宋简体"/>
          <w:sz w:val="32"/>
          <w:szCs w:val="32"/>
        </w:rPr>
      </w:pPr>
      <w:r w:rsidRPr="0077201F">
        <w:rPr>
          <w:rFonts w:ascii="方正仿宋简体" w:eastAsia="方正仿宋简体" w:hint="eastAsia"/>
          <w:sz w:val="32"/>
          <w:szCs w:val="32"/>
        </w:rPr>
        <w:t>三是及时回应公众诉求。对局长信箱、市长热线、市长信箱、书记市长留言板等公众诉求渠道进行梳理，召集相关人员召开专题会议，对答复期限、内容、模板和满意度等提出明确具体要求。认真对照新《政府信息公开条例》，进一步规范依申请公开程序，强化答复内容的法律法规审查，确保不因信息公开工作产生行政复议和行政讼诉。</w:t>
      </w:r>
    </w:p>
    <w:p w:rsidR="0040252C" w:rsidRPr="00FC69ED" w:rsidRDefault="0040252C" w:rsidP="00642615">
      <w:pPr>
        <w:widowControl/>
        <w:shd w:val="clear" w:color="auto" w:fill="FFFFFF"/>
        <w:spacing w:after="240"/>
        <w:ind w:firstLine="480"/>
        <w:rPr>
          <w:rFonts w:ascii="方正黑体简体" w:eastAsia="方正黑体简体" w:hAnsi="宋体" w:cs="宋体"/>
          <w:bCs/>
          <w:color w:val="333333"/>
          <w:kern w:val="0"/>
          <w:sz w:val="32"/>
          <w:szCs w:val="32"/>
        </w:rPr>
      </w:pPr>
      <w:r w:rsidRPr="00FC69ED">
        <w:rPr>
          <w:rFonts w:ascii="方正黑体简体" w:eastAsia="方正黑体简体" w:hAnsi="宋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40252C" w:rsidRPr="00D31F19" w:rsidTr="0064261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0252C" w:rsidRPr="00D31F19" w:rsidTr="0064261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642615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642615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0252C" w:rsidRPr="00D31F19" w:rsidTr="0064261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 w:rsidRPr="00642615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64261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  <w:r w:rsidRPr="00642615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40252C" w:rsidRPr="00D31F19" w:rsidTr="0064261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0252C" w:rsidRPr="00D31F19" w:rsidTr="0064261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64261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0252C" w:rsidRPr="00D31F19" w:rsidTr="0064261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64261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64261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0252C" w:rsidRPr="00D31F19" w:rsidTr="0064261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64261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0252C" w:rsidRPr="00D31F19" w:rsidTr="0064261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64261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64261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0252C" w:rsidRPr="00D31F19" w:rsidTr="0064261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64261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40252C" w:rsidRPr="00D31F19" w:rsidTr="0064261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64261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0252C" w:rsidRPr="00D31F19" w:rsidTr="0064261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0252C" w:rsidRPr="00D31F19" w:rsidTr="0064261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440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40252C" w:rsidRPr="00FC69ED" w:rsidRDefault="0040252C" w:rsidP="00642615">
      <w:pPr>
        <w:widowControl/>
        <w:shd w:val="clear" w:color="auto" w:fill="FFFFFF"/>
        <w:spacing w:after="240"/>
        <w:ind w:firstLine="480"/>
        <w:rPr>
          <w:rFonts w:ascii="方正黑体简体" w:eastAsia="方正黑体简体" w:hAnsi="宋体" w:cs="宋体"/>
          <w:bCs/>
          <w:color w:val="333333"/>
          <w:kern w:val="0"/>
          <w:sz w:val="32"/>
          <w:szCs w:val="32"/>
        </w:rPr>
      </w:pPr>
      <w:bookmarkStart w:id="0" w:name="_GoBack"/>
      <w:bookmarkEnd w:id="0"/>
      <w:r w:rsidRPr="00FC69ED">
        <w:rPr>
          <w:rFonts w:ascii="方正黑体简体" w:eastAsia="方正黑体简体" w:hAnsi="宋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40252C" w:rsidRPr="00D31F19" w:rsidTr="00B163AF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0252C" w:rsidRPr="00D31F19" w:rsidTr="00B163A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</w:tr>
      <w:tr w:rsidR="0040252C" w:rsidRPr="00D31F19" w:rsidTr="00B163A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4</w:t>
            </w: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4</w:t>
            </w: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</w:t>
            </w: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40252C" w:rsidRPr="00D31F19" w:rsidTr="00B163A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9A0A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</w:tbl>
    <w:p w:rsidR="0040252C" w:rsidRPr="00FC69ED" w:rsidRDefault="0040252C" w:rsidP="00642615">
      <w:pPr>
        <w:widowControl/>
        <w:shd w:val="clear" w:color="auto" w:fill="FFFFFF"/>
        <w:ind w:firstLine="480"/>
        <w:rPr>
          <w:rFonts w:ascii="方正黑体简体" w:eastAsia="方正黑体简体" w:hAnsi="宋体" w:cs="宋体"/>
          <w:bCs/>
          <w:color w:val="333333"/>
          <w:kern w:val="0"/>
          <w:sz w:val="32"/>
          <w:szCs w:val="32"/>
        </w:rPr>
      </w:pPr>
      <w:r w:rsidRPr="00FC69ED">
        <w:rPr>
          <w:rFonts w:ascii="方正黑体简体" w:eastAsia="方正黑体简体" w:hAnsi="宋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0252C" w:rsidRPr="00D31F19" w:rsidTr="0064261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0252C" w:rsidRPr="00D31F19" w:rsidTr="0064261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0252C" w:rsidRPr="00D31F19" w:rsidTr="006426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0252C" w:rsidRPr="00D31F19" w:rsidTr="0064261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642615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642615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642615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 w:rsidRPr="00642615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642615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42615"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52C" w:rsidRPr="00642615" w:rsidRDefault="0040252C" w:rsidP="0064261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40252C" w:rsidRPr="00642615" w:rsidRDefault="0040252C" w:rsidP="00642615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  <w:szCs w:val="24"/>
        </w:rPr>
      </w:pPr>
    </w:p>
    <w:p w:rsidR="0040252C" w:rsidRPr="00642615" w:rsidRDefault="0040252C" w:rsidP="0064261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  <w:szCs w:val="24"/>
        </w:rPr>
      </w:pPr>
      <w:r w:rsidRPr="00FC69ED">
        <w:rPr>
          <w:rFonts w:ascii="方正黑体简体" w:eastAsia="方正黑体简体" w:hAnsi="宋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40252C" w:rsidRDefault="0040252C" w:rsidP="00284D2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对照国务院关于政府网站建设的有关要求，还存在一些栏目设置不够合理、个别栏目公开内容不够规范、公众互动内容较少等问题，下一步</w:t>
      </w:r>
      <w:r w:rsidRPr="00DF5A3C">
        <w:rPr>
          <w:rFonts w:ascii="方正仿宋简体" w:eastAsia="方正仿宋简体" w:hint="eastAsia"/>
          <w:sz w:val="32"/>
          <w:szCs w:val="32"/>
        </w:rPr>
        <w:t>一是加强政务公开工作宣传，切实增强工作主动性和自觉性；</w:t>
      </w:r>
      <w:r>
        <w:rPr>
          <w:rFonts w:ascii="方正仿宋简体" w:eastAsia="方正仿宋简体" w:hint="eastAsia"/>
          <w:sz w:val="32"/>
          <w:szCs w:val="32"/>
        </w:rPr>
        <w:t>二严格对照上级有关要求，重点加强三大攻坚战等重点领域的信息公开力度；三</w:t>
      </w:r>
      <w:r w:rsidRPr="00DF5A3C">
        <w:rPr>
          <w:rFonts w:ascii="方正仿宋简体" w:eastAsia="方正仿宋简体" w:hint="eastAsia"/>
          <w:sz w:val="32"/>
          <w:szCs w:val="32"/>
        </w:rPr>
        <w:t>是</w:t>
      </w:r>
      <w:r>
        <w:rPr>
          <w:rFonts w:ascii="方正仿宋简体" w:eastAsia="方正仿宋简体" w:hint="eastAsia"/>
          <w:sz w:val="32"/>
          <w:szCs w:val="32"/>
        </w:rPr>
        <w:t>进一步加大公众互动栏目有关内容的发布力度</w:t>
      </w:r>
      <w:r w:rsidRPr="00DF5A3C">
        <w:rPr>
          <w:rFonts w:ascii="方正仿宋简体" w:eastAsia="方正仿宋简体" w:hint="eastAsia"/>
          <w:sz w:val="32"/>
          <w:szCs w:val="32"/>
        </w:rPr>
        <w:t>。</w:t>
      </w:r>
    </w:p>
    <w:p w:rsidR="0040252C" w:rsidRDefault="0040252C" w:rsidP="00642615">
      <w:pPr>
        <w:widowControl/>
        <w:shd w:val="clear" w:color="auto" w:fill="FFFFFF"/>
        <w:ind w:firstLine="480"/>
        <w:rPr>
          <w:rFonts w:ascii="方正黑体简体" w:eastAsia="方正黑体简体" w:hAnsi="宋体" w:cs="宋体"/>
          <w:bCs/>
          <w:color w:val="333333"/>
          <w:kern w:val="0"/>
          <w:sz w:val="32"/>
          <w:szCs w:val="32"/>
        </w:rPr>
      </w:pPr>
      <w:r w:rsidRPr="00FC69ED">
        <w:rPr>
          <w:rFonts w:ascii="方正黑体简体" w:eastAsia="方正黑体简体" w:hAnsi="宋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40252C" w:rsidRDefault="0040252C" w:rsidP="00642615">
      <w:pPr>
        <w:widowControl/>
        <w:shd w:val="clear" w:color="auto" w:fill="FFFFFF"/>
        <w:ind w:firstLine="480"/>
        <w:rPr>
          <w:rFonts w:ascii="方正黑体简体" w:eastAsia="方正黑体简体" w:hAnsi="宋体" w:cs="宋体"/>
          <w:bCs/>
          <w:color w:val="333333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bCs/>
          <w:color w:val="333333"/>
          <w:kern w:val="0"/>
          <w:sz w:val="32"/>
          <w:szCs w:val="32"/>
        </w:rPr>
        <w:t>无。</w:t>
      </w:r>
    </w:p>
    <w:sectPr w:rsidR="0040252C" w:rsidSect="00E837A9">
      <w:footerReference w:type="even" r:id="rId6"/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2C" w:rsidRDefault="0040252C">
      <w:r>
        <w:separator/>
      </w:r>
    </w:p>
  </w:endnote>
  <w:endnote w:type="continuationSeparator" w:id="0">
    <w:p w:rsidR="0040252C" w:rsidRDefault="0040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2C" w:rsidRDefault="0040252C" w:rsidP="00A143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52C" w:rsidRDefault="004025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2C" w:rsidRPr="00E837A9" w:rsidRDefault="0040252C" w:rsidP="00E837A9">
    <w:pPr>
      <w:pStyle w:val="Footer"/>
      <w:framePr w:w="824" w:h="631" w:hRule="exact" w:wrap="around" w:vAnchor="text" w:hAnchor="margin" w:xAlign="center" w:y="5"/>
      <w:rPr>
        <w:rStyle w:val="PageNumber"/>
        <w:sz w:val="24"/>
        <w:szCs w:val="24"/>
      </w:rPr>
    </w:pPr>
    <w:r w:rsidRPr="00E837A9">
      <w:rPr>
        <w:rStyle w:val="PageNumber"/>
        <w:sz w:val="24"/>
        <w:szCs w:val="24"/>
      </w:rPr>
      <w:fldChar w:fldCharType="begin"/>
    </w:r>
    <w:r w:rsidRPr="00E837A9">
      <w:rPr>
        <w:rStyle w:val="PageNumber"/>
        <w:sz w:val="24"/>
        <w:szCs w:val="24"/>
      </w:rPr>
      <w:instrText xml:space="preserve">PAGE  </w:instrText>
    </w:r>
    <w:r w:rsidRPr="00E837A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- 4 -</w:t>
    </w:r>
    <w:r w:rsidRPr="00E837A9">
      <w:rPr>
        <w:rStyle w:val="PageNumber"/>
        <w:sz w:val="24"/>
        <w:szCs w:val="24"/>
      </w:rPr>
      <w:fldChar w:fldCharType="end"/>
    </w:r>
  </w:p>
  <w:p w:rsidR="0040252C" w:rsidRDefault="00402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2C" w:rsidRDefault="0040252C">
      <w:r>
        <w:separator/>
      </w:r>
    </w:p>
  </w:footnote>
  <w:footnote w:type="continuationSeparator" w:id="0">
    <w:p w:rsidR="0040252C" w:rsidRDefault="00402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ED"/>
    <w:rsid w:val="000E5BBD"/>
    <w:rsid w:val="0014633F"/>
    <w:rsid w:val="00226246"/>
    <w:rsid w:val="00284D2D"/>
    <w:rsid w:val="002C6CEE"/>
    <w:rsid w:val="0040252C"/>
    <w:rsid w:val="004370ED"/>
    <w:rsid w:val="004E21C3"/>
    <w:rsid w:val="00550690"/>
    <w:rsid w:val="005E519C"/>
    <w:rsid w:val="005F6743"/>
    <w:rsid w:val="00642615"/>
    <w:rsid w:val="00680547"/>
    <w:rsid w:val="006F73A9"/>
    <w:rsid w:val="0077201F"/>
    <w:rsid w:val="00906B84"/>
    <w:rsid w:val="00984A67"/>
    <w:rsid w:val="009A0AC5"/>
    <w:rsid w:val="00A143B9"/>
    <w:rsid w:val="00AE2C27"/>
    <w:rsid w:val="00B163AF"/>
    <w:rsid w:val="00CB5595"/>
    <w:rsid w:val="00D31F19"/>
    <w:rsid w:val="00D323C7"/>
    <w:rsid w:val="00DC5BF3"/>
    <w:rsid w:val="00DF5A3C"/>
    <w:rsid w:val="00E837A9"/>
    <w:rsid w:val="00FC69ED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84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locked/>
    <w:rsid w:val="00B163A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5595"/>
    <w:rPr>
      <w:rFonts w:ascii="Cambria" w:eastAsia="宋体" w:hAnsi="Cambria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rsid w:val="00642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559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837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59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6</Pages>
  <Words>449</Words>
  <Characters>2564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China</cp:lastModifiedBy>
  <cp:revision>9</cp:revision>
  <cp:lastPrinted>2020-01-17T09:23:00Z</cp:lastPrinted>
  <dcterms:created xsi:type="dcterms:W3CDTF">2020-01-06T02:16:00Z</dcterms:created>
  <dcterms:modified xsi:type="dcterms:W3CDTF">2020-01-28T08:45:00Z</dcterms:modified>
</cp:coreProperties>
</file>