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FC" w:rsidRDefault="005F54FC">
      <w:pPr>
        <w:jc w:val="center"/>
        <w:rPr>
          <w:rFonts w:ascii="文星标宋" w:eastAsia="文星标宋" w:hAnsi="文星标宋" w:hint="eastAsia"/>
          <w:w w:val="90"/>
          <w:sz w:val="44"/>
          <w:szCs w:val="44"/>
        </w:rPr>
      </w:pPr>
    </w:p>
    <w:p w:rsidR="006F0466" w:rsidRPr="005F54FC" w:rsidRDefault="00EA26E0">
      <w:pPr>
        <w:jc w:val="center"/>
        <w:rPr>
          <w:rFonts w:ascii="文星标宋" w:eastAsia="文星标宋" w:hAnsi="文星标宋"/>
          <w:w w:val="90"/>
          <w:sz w:val="44"/>
          <w:szCs w:val="44"/>
        </w:rPr>
      </w:pPr>
      <w:r w:rsidRPr="005F54FC">
        <w:rPr>
          <w:rFonts w:ascii="文星标宋" w:eastAsia="文星标宋" w:hAnsi="文星标宋" w:hint="eastAsia"/>
          <w:w w:val="90"/>
          <w:sz w:val="44"/>
          <w:szCs w:val="44"/>
        </w:rPr>
        <w:t>南阳市</w:t>
      </w:r>
      <w:r w:rsidRPr="005F54FC">
        <w:rPr>
          <w:rFonts w:ascii="文星标宋" w:eastAsia="文星标宋" w:hAnsi="文星标宋" w:hint="eastAsia"/>
          <w:w w:val="90"/>
          <w:sz w:val="44"/>
          <w:szCs w:val="44"/>
        </w:rPr>
        <w:t>2019</w:t>
      </w:r>
      <w:r w:rsidRPr="005F54FC">
        <w:rPr>
          <w:rFonts w:ascii="文星标宋" w:eastAsia="文星标宋" w:hAnsi="文星标宋" w:hint="eastAsia"/>
          <w:w w:val="90"/>
          <w:sz w:val="44"/>
          <w:szCs w:val="44"/>
        </w:rPr>
        <w:t>年第四季度政务新媒体抽查情况表</w:t>
      </w:r>
    </w:p>
    <w:p w:rsidR="006F0466" w:rsidRDefault="00EA26E0">
      <w:r>
        <w:rPr>
          <w:rFonts w:hint="eastAsia"/>
        </w:rPr>
        <w:t>抽查采样时间：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1278"/>
        <w:gridCol w:w="992"/>
        <w:gridCol w:w="3260"/>
        <w:gridCol w:w="708"/>
        <w:gridCol w:w="1715"/>
      </w:tblGrid>
      <w:tr w:rsidR="006F0466" w:rsidRPr="005F54FC" w:rsidTr="005F54FC">
        <w:trPr>
          <w:trHeight w:val="286"/>
          <w:tblHeader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Pr="005F54FC" w:rsidRDefault="00EA26E0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5F54F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Pr="005F54FC" w:rsidRDefault="00EA26E0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5F54F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Pr="005F54FC" w:rsidRDefault="00EA26E0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5F54F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主题类型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Pr="005F54FC" w:rsidRDefault="00EA26E0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5F54F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EA26E0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5F54F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抽查</w:t>
            </w:r>
          </w:p>
          <w:p w:rsidR="006F0466" w:rsidRPr="005F54FC" w:rsidRDefault="00EA26E0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5F54F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Pr="005F54FC" w:rsidRDefault="00EA26E0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5F54F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存在的突出问题</w:t>
            </w: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市水利局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南阳水利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宋体" w:hAnsi="宋体" w:cs="宋体"/>
                <w:color w:val="333333"/>
                <w:sz w:val="23"/>
                <w:szCs w:val="23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微博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南阳市水土保持监督监测站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宋体" w:hAnsi="宋体" w:cs="宋体"/>
                <w:color w:val="333333"/>
                <w:sz w:val="23"/>
                <w:szCs w:val="23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微博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文明南阳水政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宋体" w:hAnsi="宋体" w:cs="宋体"/>
                <w:color w:val="333333"/>
                <w:sz w:val="23"/>
                <w:szCs w:val="23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微博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南阳市水利工程质量监督站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宋体" w:hAnsi="宋体" w:cs="宋体"/>
                <w:color w:val="333333"/>
                <w:sz w:val="23"/>
                <w:szCs w:val="23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微博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南阳水利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7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市人力资源和社会保障局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南阳</w:t>
            </w:r>
            <w:r>
              <w:rPr>
                <w:rStyle w:val="font01"/>
              </w:rPr>
              <w:t>12333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南阳人社党建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微博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南阳市人社局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7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市生态环境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绿色南阳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抖音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绿色南阳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单否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内容长期不更新</w:t>
            </w: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今日头条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绿色南阳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7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市城市管理局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南阳市城市管理和综合执法局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宋体" w:hAnsi="宋体" w:cs="宋体"/>
                <w:color w:val="333333"/>
                <w:sz w:val="23"/>
                <w:szCs w:val="23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今日头条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南阳城管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7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市房管中心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南阳市房产管理中心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微博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南阳市房产管理中心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7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市公路事业发展中心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南阳公路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微博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南阳公路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7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市司法局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南阳司法行政在线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微博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南阳司法行政在线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7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市信访局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南阳信访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今日头条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南阳信访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单否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内容长期不更新</w:t>
            </w: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7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市住房和城乡建设局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南阳市住房和城乡建设局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单否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内容长期不更新</w:t>
            </w: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微博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南阳住建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7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市自然资源和规划局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南阳市自然资源和规划局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微博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南阳市自然资源和规划局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85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lastRenderedPageBreak/>
              <w:t>26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南阳市公共资源交易中心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南阳市公共资源交易中心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市教育局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南阳市教育局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市体育局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南阳市体育局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570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市卫生健康委员会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南阳市卫生健康委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570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市民族宗教事务局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南阳民宗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540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市扶贫开发办公室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南阳智慧扶贫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85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市发展和改革委员会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南阳发改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市民政局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南阳民政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市林业局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南阳林业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570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市中医药发展局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南阳市中医药发展局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570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市医疗保障局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南阳市医疗保障局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85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市粮食和物资储备局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南阳市粮食和物资储备局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570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市人民防空办公室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南阳人民防空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810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市住房公积金管理中心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南阳公积金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单否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内容长期不更新</w:t>
            </w:r>
          </w:p>
        </w:tc>
      </w:tr>
      <w:tr w:rsidR="006F0466" w:rsidTr="005F54FC">
        <w:trPr>
          <w:trHeight w:val="540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市农业农村局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南阳农业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570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市生态环境局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微博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南阳市生态环境局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市统计局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微博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清风南阳统计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市移民局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微博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南阳市移民局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570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lastRenderedPageBreak/>
              <w:t>44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市信息中心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微博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南阳市门户网站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570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市交通运输局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微博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南阳交通运输局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7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卧龙区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微博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卧龙车站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微博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南阳市卧龙区水利局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微博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清风卧龙科技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今日头条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潦河镇扶贫办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百家号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潦河镇扶贫办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今日头条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魅力王村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今日头条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美丽石桥</w:t>
            </w:r>
            <w:r>
              <w:rPr>
                <w:rFonts w:ascii="Calibri" w:hAnsi="Calibri" w:cs="Calibri"/>
                <w:color w:val="000000"/>
                <w:kern w:val="0"/>
                <w:sz w:val="24"/>
              </w:rPr>
              <w:t>369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今日头条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卧龙区潦河坡镇政府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今日头条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卧龙蒲山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抖音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卧龙司法行政在线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搜狐号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卧龙司法行政在线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卧龙司法行政在线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今日头条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卧龙司法行政在线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百家号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卧龙司法行政在线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今日头条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卧龙区扶贫办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F0466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宛城区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宛城普法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EA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66" w:rsidRDefault="006F046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F54FC" w:rsidTr="007C5878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74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淅川县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淅川林业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F54FC" w:rsidTr="007C5878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74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淅川公安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F54FC" w:rsidTr="007C5878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74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淅川食事药闻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F54FC" w:rsidTr="007C5878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74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淅川县公共资源交易中心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F54FC" w:rsidTr="007C5878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74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淅川农机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F54FC" w:rsidTr="007C5878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74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淅川县政务服务中心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F54FC" w:rsidTr="007C5878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74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鸡鸣三省荆紫关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F54FC" w:rsidTr="007C5878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74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淅川县卫健委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F54FC" w:rsidTr="007C5878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74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淅川司法行政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F54FC" w:rsidTr="007C5878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74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淅川住建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F54FC" w:rsidTr="007C5878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74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微博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平安淅川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F54FC" w:rsidTr="007C5878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74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微博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淅川教体局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F54FC" w:rsidTr="007C5878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7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微博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淅川司法行政在线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F54FC" w:rsidTr="00920B30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 w:colFirst="1" w:colLast="1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75</w:t>
            </w:r>
          </w:p>
        </w:tc>
        <w:tc>
          <w:tcPr>
            <w:tcW w:w="74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 w:rsidP="008515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淅川县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今日头条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淅川公安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bookmarkEnd w:id="0"/>
      <w:tr w:rsidR="005F54FC" w:rsidTr="00920B30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74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今日头条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淅川应急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F54FC" w:rsidTr="00920B30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7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今日头条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淅川司法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F54FC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78</w:t>
            </w:r>
          </w:p>
        </w:tc>
        <w:tc>
          <w:tcPr>
            <w:tcW w:w="7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镇平县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镇平司法行政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F54FC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平安镇平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F54FC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镇平警方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F54FC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微博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镇平交警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F54FC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微博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平安镇平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F54FC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今日头条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平安镇平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F54FC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84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唐河县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微博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平安唐河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F54FC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7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西峡县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政务西峡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F54FC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平安西峡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F54FC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内乡县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内乡政府网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F54FC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88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桐柏县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桐柏县政府政务发布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F54FC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7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南阳高新技术产业开发区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南阳高新区公共法律服务平台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F54FC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90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南阳高新城管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F54FC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南阳平安高新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F54FC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南阳高新区食药监分局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F54FC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南阳高新环保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F54FC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94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高新区张衡街道办事处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F54FC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南阳高新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F54FC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96</w:t>
            </w: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微博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  <w:sz w:val="24"/>
              </w:rPr>
              <w:t>南阳高新环保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F54FC" w:rsidTr="005F54FC">
        <w:trPr>
          <w:trHeight w:val="28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鸭河工区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</w:rPr>
              <w:t>南阳市鸭河工区管委会网络宣传中心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4FC" w:rsidRDefault="005F54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</w:tbl>
    <w:p w:rsidR="006F0466" w:rsidRDefault="006F0466"/>
    <w:sectPr w:rsidR="006F0466" w:rsidSect="005F54FC">
      <w:pgSz w:w="11906" w:h="16838"/>
      <w:pgMar w:top="2268" w:right="1701" w:bottom="226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6E0" w:rsidRDefault="00EA26E0" w:rsidP="005F54FC">
      <w:r>
        <w:separator/>
      </w:r>
    </w:p>
  </w:endnote>
  <w:endnote w:type="continuationSeparator" w:id="0">
    <w:p w:rsidR="00EA26E0" w:rsidRDefault="00EA26E0" w:rsidP="005F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6E0" w:rsidRDefault="00EA26E0" w:rsidP="005F54FC">
      <w:r>
        <w:separator/>
      </w:r>
    </w:p>
  </w:footnote>
  <w:footnote w:type="continuationSeparator" w:id="0">
    <w:p w:rsidR="00EA26E0" w:rsidRDefault="00EA26E0" w:rsidP="005F5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4073E"/>
    <w:rsid w:val="00087319"/>
    <w:rsid w:val="00352BB6"/>
    <w:rsid w:val="005F54FC"/>
    <w:rsid w:val="006F0466"/>
    <w:rsid w:val="009A3083"/>
    <w:rsid w:val="00EA26E0"/>
    <w:rsid w:val="1954073E"/>
    <w:rsid w:val="36ED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01">
    <w:name w:val="font01"/>
    <w:basedOn w:val="a0"/>
    <w:rPr>
      <w:rFonts w:ascii="Calibri" w:hAnsi="Calibri" w:cs="Calibri" w:hint="default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01">
    <w:name w:val="font01"/>
    <w:basedOn w:val="a0"/>
    <w:rPr>
      <w:rFonts w:ascii="Calibri" w:hAnsi="Calibri" w:cs="Calibri" w:hint="default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Company>china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2019-12-12T07:32:00Z</cp:lastPrinted>
  <dcterms:created xsi:type="dcterms:W3CDTF">2019-12-09T08:58:00Z</dcterms:created>
  <dcterms:modified xsi:type="dcterms:W3CDTF">2019-12-12T07:32:00Z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