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bCs/>
          <w:sz w:val="28"/>
          <w:szCs w:val="28"/>
        </w:rPr>
      </w:pPr>
      <w:r>
        <w:rPr>
          <w:rFonts w:hint="eastAsia" w:ascii="宋体" w:hAnsi="宋体" w:eastAsia="宋体" w:cs="宋体"/>
          <w:b/>
          <w:bCs/>
          <w:sz w:val="28"/>
          <w:szCs w:val="28"/>
        </w:rPr>
        <w:t>附件7</w:t>
      </w:r>
    </w:p>
    <w:p>
      <w:pPr>
        <w:jc w:val="center"/>
        <w:rPr>
          <w:rFonts w:hint="eastAsia" w:ascii="宋体" w:hAnsi="宋体" w:eastAsia="宋体" w:cs="宋体"/>
          <w:b/>
          <w:bCs/>
          <w:sz w:val="36"/>
          <w:szCs w:val="36"/>
        </w:rPr>
      </w:pPr>
      <w:r>
        <w:rPr>
          <w:rFonts w:hint="eastAsia" w:ascii="宋体" w:hAnsi="宋体" w:eastAsia="宋体" w:cs="宋体"/>
          <w:b/>
          <w:bCs/>
          <w:sz w:val="36"/>
          <w:szCs w:val="36"/>
        </w:rPr>
        <w:t>南阳市投资项目联合图审实施办法(试行)</w:t>
      </w:r>
    </w:p>
    <w:p>
      <w:pPr>
        <w:rPr>
          <w:rFonts w:hint="eastAsia" w:ascii="宋体" w:hAnsi="宋体" w:eastAsia="宋体" w:cs="宋体"/>
          <w:sz w:val="28"/>
          <w:szCs w:val="28"/>
        </w:rPr>
      </w:pPr>
      <w:r>
        <w:rPr>
          <w:rFonts w:hint="eastAsia" w:ascii="宋体" w:hAnsi="宋体" w:eastAsia="宋体" w:cs="宋体"/>
          <w:sz w:val="28"/>
          <w:szCs w:val="28"/>
        </w:rPr>
        <w:t>　　按照《中共南阳市委办公室南阳市人民政府办公室关于印发&lt;南阳市关于承接社会资本服务招商项目工作机制&gt;的通知》(宛办﹝2018﹞7号)的文件要求,以及市政府“一网通办”前提下的“最多跑一次”的工作部署,为加快重大招商引资项目落地,提升建设项目审批效能,优化政务服务环境,推进施工图设计文件联合高效审查,结合工作实际,制定本办法。</w:t>
      </w:r>
    </w:p>
    <w:p>
      <w:pPr>
        <w:rPr>
          <w:rFonts w:hint="eastAsia" w:ascii="宋体" w:hAnsi="宋体" w:eastAsia="宋体" w:cs="宋体"/>
          <w:b/>
          <w:bCs/>
          <w:i w:val="0"/>
          <w:iCs w:val="0"/>
          <w:sz w:val="28"/>
          <w:szCs w:val="28"/>
        </w:rPr>
      </w:pPr>
      <w:r>
        <w:rPr>
          <w:rFonts w:hint="eastAsia" w:ascii="宋体" w:hAnsi="宋体" w:eastAsia="宋体" w:cs="宋体"/>
          <w:sz w:val="28"/>
          <w:szCs w:val="28"/>
        </w:rPr>
        <w:t>　　</w:t>
      </w:r>
      <w:r>
        <w:rPr>
          <w:rFonts w:hint="eastAsia" w:ascii="宋体" w:hAnsi="宋体" w:eastAsia="宋体" w:cs="宋体"/>
          <w:b/>
          <w:bCs/>
          <w:i w:val="0"/>
          <w:iCs w:val="0"/>
          <w:sz w:val="28"/>
          <w:szCs w:val="28"/>
        </w:rPr>
        <w:t>一、适用范围</w:t>
      </w:r>
    </w:p>
    <w:p>
      <w:pPr>
        <w:rPr>
          <w:rFonts w:hint="eastAsia" w:ascii="宋体" w:hAnsi="宋体" w:eastAsia="宋体" w:cs="宋体"/>
          <w:sz w:val="28"/>
          <w:szCs w:val="28"/>
        </w:rPr>
      </w:pPr>
      <w:r>
        <w:rPr>
          <w:rFonts w:hint="eastAsia" w:ascii="宋体" w:hAnsi="宋体" w:eastAsia="宋体" w:cs="宋体"/>
          <w:sz w:val="28"/>
          <w:szCs w:val="28"/>
        </w:rPr>
        <w:t>　　本实施意见适用于我市新建、改建、扩建房屋建筑工程、市政基础设施建设项目施工图设计(含抗震设计)、消防设计、人防设计、防雷设计、规划审核的联合审查管理。</w:t>
      </w:r>
    </w:p>
    <w:p>
      <w:pPr>
        <w:rPr>
          <w:rFonts w:hint="eastAsia" w:ascii="宋体" w:hAnsi="宋体" w:eastAsia="宋体" w:cs="宋体"/>
          <w:b/>
          <w:bCs/>
          <w:sz w:val="28"/>
          <w:szCs w:val="28"/>
        </w:rPr>
      </w:pPr>
      <w:r>
        <w:rPr>
          <w:rFonts w:hint="eastAsia" w:ascii="宋体" w:hAnsi="宋体" w:eastAsia="宋体" w:cs="宋体"/>
          <w:sz w:val="28"/>
          <w:szCs w:val="28"/>
        </w:rPr>
        <w:t>　　</w:t>
      </w:r>
      <w:r>
        <w:rPr>
          <w:rFonts w:hint="eastAsia" w:ascii="宋体" w:hAnsi="宋体" w:eastAsia="宋体" w:cs="宋体"/>
          <w:b/>
          <w:bCs/>
          <w:sz w:val="28"/>
          <w:szCs w:val="28"/>
        </w:rPr>
        <w:t>二、职责分工</w:t>
      </w:r>
    </w:p>
    <w:p>
      <w:pPr>
        <w:rPr>
          <w:rFonts w:hint="eastAsia" w:ascii="宋体" w:hAnsi="宋体" w:eastAsia="宋体" w:cs="宋体"/>
          <w:sz w:val="28"/>
          <w:szCs w:val="28"/>
        </w:rPr>
      </w:pPr>
      <w:r>
        <w:rPr>
          <w:rFonts w:hint="eastAsia" w:ascii="宋体" w:hAnsi="宋体" w:eastAsia="宋体" w:cs="宋体"/>
          <w:sz w:val="28"/>
          <w:szCs w:val="28"/>
        </w:rPr>
        <w:t>　　建设项目施工图联合审查由市住建委牵头,负责施工图设计联合审查的整体协调和推进实施,市住建委、市公安消防支队、市人防办、市规划局等单位所属或具备资格的审图机构作为参审单位参加施工图设计联合审查工作,对各自审图质量及审图效率负具体责任,并服从联审窗口的管理工作,保证联合审查工作规范、高效、有序进行。</w:t>
      </w:r>
    </w:p>
    <w:p>
      <w:pPr>
        <w:rPr>
          <w:rFonts w:hint="eastAsia" w:ascii="宋体" w:hAnsi="宋体" w:eastAsia="宋体" w:cs="宋体"/>
          <w:b/>
          <w:bCs/>
          <w:sz w:val="28"/>
          <w:szCs w:val="28"/>
        </w:rPr>
      </w:pPr>
      <w:r>
        <w:rPr>
          <w:rFonts w:hint="eastAsia" w:ascii="宋体" w:hAnsi="宋体" w:eastAsia="宋体" w:cs="宋体"/>
          <w:sz w:val="28"/>
          <w:szCs w:val="28"/>
        </w:rPr>
        <w:t>　　</w:t>
      </w:r>
      <w:r>
        <w:rPr>
          <w:rFonts w:hint="eastAsia" w:ascii="宋体" w:hAnsi="宋体" w:eastAsia="宋体" w:cs="宋体"/>
          <w:b/>
          <w:bCs/>
          <w:sz w:val="28"/>
          <w:szCs w:val="28"/>
        </w:rPr>
        <w:t>三、工作原则</w:t>
      </w:r>
    </w:p>
    <w:p>
      <w:pPr>
        <w:rPr>
          <w:rFonts w:hint="eastAsia" w:ascii="宋体" w:hAnsi="宋体" w:eastAsia="宋体" w:cs="宋体"/>
          <w:sz w:val="28"/>
          <w:szCs w:val="28"/>
        </w:rPr>
      </w:pPr>
      <w:r>
        <w:rPr>
          <w:rFonts w:hint="eastAsia" w:ascii="宋体" w:hAnsi="宋体" w:eastAsia="宋体" w:cs="宋体"/>
          <w:sz w:val="28"/>
          <w:szCs w:val="28"/>
        </w:rPr>
        <w:t>　　(一)简化流程原则。建设项目施工图联合审查工作在依法合规前提下,合理设置工作流程,减化办事环节,保证审图质量,提升审图效率。</w:t>
      </w:r>
    </w:p>
    <w:p>
      <w:pPr>
        <w:rPr>
          <w:rFonts w:hint="eastAsia" w:ascii="宋体" w:hAnsi="宋体" w:eastAsia="宋体" w:cs="宋体"/>
          <w:sz w:val="28"/>
          <w:szCs w:val="28"/>
        </w:rPr>
      </w:pPr>
      <w:r>
        <w:rPr>
          <w:rFonts w:hint="eastAsia" w:ascii="宋体" w:hAnsi="宋体" w:eastAsia="宋体" w:cs="宋体"/>
          <w:sz w:val="28"/>
          <w:szCs w:val="28"/>
        </w:rPr>
        <w:t>　　(二)一窗受理原则。设立建设项目施工图联合审查窗口,施工图设计审查整体进驻,一窗受理,限时办结。建设单位统一向联合审查窗口递交施工图审查申请及相关施工图设计文件,各参审单位指派专人参与受理相应材料。</w:t>
      </w:r>
    </w:p>
    <w:p>
      <w:pPr>
        <w:rPr>
          <w:rFonts w:hint="eastAsia" w:ascii="宋体" w:hAnsi="宋体" w:eastAsia="宋体" w:cs="宋体"/>
          <w:sz w:val="28"/>
          <w:szCs w:val="28"/>
        </w:rPr>
      </w:pPr>
      <w:r>
        <w:rPr>
          <w:rFonts w:hint="eastAsia" w:ascii="宋体" w:hAnsi="宋体" w:eastAsia="宋体" w:cs="宋体"/>
          <w:sz w:val="28"/>
          <w:szCs w:val="28"/>
        </w:rPr>
        <w:t>　　(三)一次告知原则。首审时,各参审单位按照各自职责对审查内容一次性提出审查意见,书面告知建设单位。</w:t>
      </w:r>
    </w:p>
    <w:p>
      <w:pPr>
        <w:rPr>
          <w:rFonts w:hint="eastAsia" w:ascii="宋体" w:hAnsi="宋体" w:eastAsia="宋体" w:cs="宋体"/>
          <w:sz w:val="28"/>
          <w:szCs w:val="28"/>
        </w:rPr>
      </w:pPr>
      <w:r>
        <w:rPr>
          <w:rFonts w:hint="eastAsia" w:ascii="宋体" w:hAnsi="宋体" w:eastAsia="宋体" w:cs="宋体"/>
          <w:sz w:val="28"/>
          <w:szCs w:val="28"/>
        </w:rPr>
        <w:t>　　(四)限时办结原则。各参审单位或参审单位委托的中介机构应在承诺的时限内提出审查意见并加盖本单位专用章(首审时间不超过5个工作日,大型项目不超过7个工作日);设计文件需修改的,建设单位接到审查意见函后,应及时组织修改并报审查单位复审(每次复审时间不应超过3个工作日)。</w:t>
      </w:r>
    </w:p>
    <w:p>
      <w:pPr>
        <w:rPr>
          <w:rFonts w:hint="eastAsia" w:ascii="宋体" w:hAnsi="宋体" w:eastAsia="宋体" w:cs="宋体"/>
          <w:b/>
          <w:bCs/>
          <w:sz w:val="28"/>
          <w:szCs w:val="28"/>
        </w:rPr>
      </w:pPr>
      <w:r>
        <w:rPr>
          <w:rFonts w:hint="eastAsia" w:ascii="宋体" w:hAnsi="宋体" w:eastAsia="宋体" w:cs="宋体"/>
          <w:sz w:val="28"/>
          <w:szCs w:val="28"/>
        </w:rPr>
        <w:t>　　</w:t>
      </w:r>
      <w:r>
        <w:rPr>
          <w:rFonts w:hint="eastAsia" w:ascii="宋体" w:hAnsi="宋体" w:eastAsia="宋体" w:cs="宋体"/>
          <w:b/>
          <w:bCs/>
          <w:sz w:val="28"/>
          <w:szCs w:val="28"/>
        </w:rPr>
        <w:t>四、工作流程</w:t>
      </w:r>
    </w:p>
    <w:p>
      <w:pPr>
        <w:rPr>
          <w:rFonts w:hint="eastAsia" w:ascii="宋体" w:hAnsi="宋体" w:eastAsia="宋体" w:cs="宋体"/>
          <w:sz w:val="28"/>
          <w:szCs w:val="28"/>
        </w:rPr>
      </w:pPr>
      <w:r>
        <w:rPr>
          <w:rFonts w:hint="eastAsia" w:ascii="宋体" w:hAnsi="宋体" w:eastAsia="宋体" w:cs="宋体"/>
          <w:sz w:val="28"/>
          <w:szCs w:val="28"/>
        </w:rPr>
        <w:t>　　(一)窗口接审。建设单位取得建设工程设计方案批复后将全套施工图及相关资料一次性报审,并由联合审查窗口出具接审单、一次性缺件告知。</w:t>
      </w:r>
    </w:p>
    <w:p>
      <w:pPr>
        <w:rPr>
          <w:rFonts w:hint="eastAsia" w:ascii="宋体" w:hAnsi="宋体" w:eastAsia="宋体" w:cs="宋体"/>
          <w:sz w:val="28"/>
          <w:szCs w:val="28"/>
        </w:rPr>
      </w:pPr>
      <w:r>
        <w:rPr>
          <w:rFonts w:hint="eastAsia" w:ascii="宋体" w:hAnsi="宋体" w:eastAsia="宋体" w:cs="宋体"/>
          <w:sz w:val="28"/>
          <w:szCs w:val="28"/>
        </w:rPr>
        <w:t>　　(二)图纸分配。联合审查窗口将受理的图纸及相关材料全部扫描并进行任务流转分配。</w:t>
      </w:r>
    </w:p>
    <w:p>
      <w:pPr>
        <w:rPr>
          <w:rFonts w:hint="eastAsia" w:ascii="宋体" w:hAnsi="宋体" w:eastAsia="宋体" w:cs="宋体"/>
          <w:sz w:val="28"/>
          <w:szCs w:val="28"/>
        </w:rPr>
      </w:pPr>
      <w:r>
        <w:rPr>
          <w:rFonts w:hint="eastAsia" w:ascii="宋体" w:hAnsi="宋体" w:eastAsia="宋体" w:cs="宋体"/>
          <w:sz w:val="28"/>
          <w:szCs w:val="28"/>
        </w:rPr>
        <w:t>　　(三)联合审图。各参审单位按要求进行施工图审查,对是否符合国家法律法规规范及相关技术标准部分提出审查意见并提交窗口,承诺时间内未提交窗口的,原则上视同无修改意见予以审查通过。建设单位直接到联合审查窗口领取书面审查意见。</w:t>
      </w:r>
    </w:p>
    <w:p>
      <w:pPr>
        <w:rPr>
          <w:rFonts w:hint="eastAsia" w:ascii="宋体" w:hAnsi="宋体" w:eastAsia="宋体" w:cs="宋体"/>
          <w:sz w:val="28"/>
          <w:szCs w:val="28"/>
        </w:rPr>
      </w:pPr>
      <w:r>
        <w:rPr>
          <w:rFonts w:hint="eastAsia" w:ascii="宋体" w:hAnsi="宋体" w:eastAsia="宋体" w:cs="宋体"/>
          <w:sz w:val="28"/>
          <w:szCs w:val="28"/>
        </w:rPr>
        <w:t>　　(四)费用缴纳。建设项目施工图联合审查初审报告出具后,各参审单位按规定出具收据或发票,由建设单位一次性缴纳相应审查费用。</w:t>
      </w:r>
    </w:p>
    <w:p>
      <w:pPr>
        <w:rPr>
          <w:rFonts w:hint="eastAsia" w:ascii="宋体" w:hAnsi="宋体" w:eastAsia="宋体" w:cs="宋体"/>
          <w:sz w:val="28"/>
          <w:szCs w:val="28"/>
        </w:rPr>
      </w:pPr>
      <w:r>
        <w:rPr>
          <w:rFonts w:hint="eastAsia" w:ascii="宋体" w:hAnsi="宋体" w:eastAsia="宋体" w:cs="宋体"/>
          <w:sz w:val="28"/>
          <w:szCs w:val="28"/>
        </w:rPr>
        <w:t>　　(五)复审受理。建设单位按各参审部门出具的审查意见,统一提交回复意见。</w:t>
      </w:r>
    </w:p>
    <w:p>
      <w:pPr>
        <w:rPr>
          <w:rFonts w:hint="eastAsia" w:ascii="宋体" w:hAnsi="宋体" w:eastAsia="宋体" w:cs="宋体"/>
          <w:sz w:val="28"/>
          <w:szCs w:val="28"/>
        </w:rPr>
      </w:pPr>
      <w:r>
        <w:rPr>
          <w:rFonts w:hint="eastAsia" w:ascii="宋体" w:hAnsi="宋体" w:eastAsia="宋体" w:cs="宋体"/>
          <w:sz w:val="28"/>
          <w:szCs w:val="28"/>
        </w:rPr>
        <w:t>　　(六)修改复审。建设单位将修改图纸及复审意见送达联合审查窗口,由各参审单位及时对建设单位提交的回复意见进行复审。</w:t>
      </w:r>
    </w:p>
    <w:p>
      <w:pPr>
        <w:rPr>
          <w:rFonts w:hint="eastAsia" w:ascii="宋体" w:hAnsi="宋体" w:eastAsia="宋体" w:cs="宋体"/>
          <w:sz w:val="28"/>
          <w:szCs w:val="28"/>
        </w:rPr>
      </w:pPr>
      <w:r>
        <w:rPr>
          <w:rFonts w:hint="eastAsia" w:ascii="宋体" w:hAnsi="宋体" w:eastAsia="宋体" w:cs="宋体"/>
          <w:sz w:val="28"/>
          <w:szCs w:val="28"/>
        </w:rPr>
        <w:t>　　(七)办理合格证书。建设项目施工图审查合格后,由联合审查窗口的各参审单位办理相关批准合格文件。</w:t>
      </w:r>
    </w:p>
    <w:p>
      <w:pPr>
        <w:rPr>
          <w:rFonts w:hint="eastAsia" w:ascii="宋体" w:hAnsi="宋体" w:eastAsia="宋体" w:cs="宋体"/>
          <w:b/>
          <w:bCs/>
          <w:sz w:val="28"/>
          <w:szCs w:val="28"/>
        </w:rPr>
      </w:pPr>
      <w:r>
        <w:rPr>
          <w:rFonts w:hint="eastAsia" w:ascii="宋体" w:hAnsi="宋体" w:eastAsia="宋体" w:cs="宋体"/>
          <w:sz w:val="28"/>
          <w:szCs w:val="28"/>
        </w:rPr>
        <w:t>　　</w:t>
      </w:r>
      <w:r>
        <w:rPr>
          <w:rFonts w:hint="eastAsia" w:ascii="宋体" w:hAnsi="宋体" w:eastAsia="宋体" w:cs="宋体"/>
          <w:b/>
          <w:bCs/>
          <w:sz w:val="28"/>
          <w:szCs w:val="28"/>
        </w:rPr>
        <w:t>五、工作要求</w:t>
      </w:r>
    </w:p>
    <w:p>
      <w:pPr>
        <w:rPr>
          <w:rFonts w:hint="eastAsia" w:ascii="宋体" w:hAnsi="宋体" w:eastAsia="宋体" w:cs="宋体"/>
          <w:sz w:val="28"/>
          <w:szCs w:val="28"/>
        </w:rPr>
      </w:pPr>
      <w:r>
        <w:rPr>
          <w:rFonts w:hint="eastAsia" w:ascii="宋体" w:hAnsi="宋体" w:eastAsia="宋体" w:cs="宋体"/>
          <w:sz w:val="28"/>
          <w:szCs w:val="28"/>
        </w:rPr>
        <w:t>　　(一)各参审单位应将审查的法律依据、审查范围、申报材料和审查内容等在政务服务平台上向社会公布。</w:t>
      </w:r>
    </w:p>
    <w:p>
      <w:pPr>
        <w:rPr>
          <w:rFonts w:hint="eastAsia" w:ascii="宋体" w:hAnsi="宋体" w:eastAsia="宋体" w:cs="宋体"/>
          <w:sz w:val="28"/>
          <w:szCs w:val="28"/>
        </w:rPr>
      </w:pPr>
      <w:r>
        <w:rPr>
          <w:rFonts w:hint="eastAsia" w:ascii="宋体" w:hAnsi="宋体" w:eastAsia="宋体" w:cs="宋体"/>
          <w:sz w:val="28"/>
          <w:szCs w:val="28"/>
        </w:rPr>
        <w:t>　　(二)各参审单位施工图设计联合审查的首审时限为各参审单位公示的承诺时间,最长不得超过7个工作日,设计调整、专题协调、设计整改和复审的时间不计入审查时限内。</w:t>
      </w:r>
    </w:p>
    <w:p>
      <w:pPr>
        <w:rPr>
          <w:rFonts w:hint="eastAsia" w:ascii="宋体" w:hAnsi="宋体" w:eastAsia="宋体" w:cs="宋体"/>
          <w:b/>
          <w:bCs/>
          <w:sz w:val="28"/>
          <w:szCs w:val="28"/>
        </w:rPr>
      </w:pPr>
      <w:r>
        <w:rPr>
          <w:rFonts w:hint="eastAsia" w:ascii="宋体" w:hAnsi="宋体" w:eastAsia="宋体" w:cs="宋体"/>
          <w:sz w:val="28"/>
          <w:szCs w:val="28"/>
        </w:rPr>
        <w:t>　　</w:t>
      </w:r>
      <w:r>
        <w:rPr>
          <w:rFonts w:hint="eastAsia" w:ascii="宋体" w:hAnsi="宋体" w:eastAsia="宋体" w:cs="宋体"/>
          <w:b/>
          <w:bCs/>
          <w:sz w:val="28"/>
          <w:szCs w:val="28"/>
        </w:rPr>
        <w:t>六、下一步发展方向</w:t>
      </w:r>
    </w:p>
    <w:p>
      <w:pPr>
        <w:rPr>
          <w:rFonts w:hint="eastAsia" w:ascii="宋体" w:hAnsi="宋体" w:eastAsia="宋体" w:cs="宋体"/>
          <w:sz w:val="28"/>
          <w:szCs w:val="28"/>
        </w:rPr>
      </w:pPr>
      <w:r>
        <w:rPr>
          <w:rFonts w:hint="eastAsia" w:ascii="宋体" w:hAnsi="宋体" w:eastAsia="宋体" w:cs="宋体"/>
          <w:sz w:val="28"/>
          <w:szCs w:val="28"/>
        </w:rPr>
        <w:t>　　下一步,借鉴浙江经验,全面推动房屋建筑和市政基础设施施工图审查制度改革。一是充分利用“互联网+图审”,开发应用数字化审图系统,逐步实现网上申报、网上审图、网上反馈,无纸化施工图联合审查,让建设单位送审施工图“零跑路”,让“智慧住建”惠及实体经济;二是推行综合施工图审查资质,大力支持图审服务机构取得建设、人防、消防、气象等综合图审资格,经考察审核符合条件的纳入全市图审机构名录,努力形成既保障审查质量又良性竞争的施工图审查格局;三是探索研究施工图设计文件审查费用由政府财政承担,列入地方财政预算,实行政府购买服务,全面落实施工图审查政府行政职能,充分发挥施工图审查在工程建设过程中的把关作用,切实提高施工图审查质量和服务水平,保障建设工程质量安全。</w:t>
      </w:r>
    </w:p>
    <w:p>
      <w:pPr>
        <w:ind w:firstLine="560"/>
        <w:rPr>
          <w:rFonts w:hint="eastAsia" w:ascii="宋体" w:hAnsi="宋体" w:eastAsia="宋体" w:cs="宋体"/>
          <w:sz w:val="28"/>
          <w:szCs w:val="28"/>
        </w:rPr>
      </w:pPr>
      <w:r>
        <w:rPr>
          <w:rFonts w:hint="eastAsia" w:ascii="宋体" w:hAnsi="宋体" w:eastAsia="宋体" w:cs="宋体"/>
          <w:sz w:val="28"/>
          <w:szCs w:val="28"/>
        </w:rPr>
        <w:t>本办法自印发之日起施行,试行一年。</w:t>
      </w:r>
    </w:p>
    <w:p>
      <w:pPr>
        <w:ind w:firstLine="560"/>
        <w:rPr>
          <w:rFonts w:hint="eastAsia" w:ascii="宋体" w:hAnsi="宋体" w:eastAsia="宋体" w:cs="宋体"/>
          <w:sz w:val="28"/>
          <w:szCs w:val="28"/>
        </w:rPr>
      </w:pPr>
    </w:p>
    <w:p>
      <w:pPr>
        <w:ind w:firstLine="560"/>
        <w:rPr>
          <w:rFonts w:hint="eastAsia" w:ascii="宋体" w:hAnsi="宋体" w:eastAsia="宋体" w:cs="宋体"/>
          <w:sz w:val="28"/>
          <w:szCs w:val="28"/>
        </w:rPr>
      </w:pPr>
    </w:p>
    <w:p>
      <w:pPr>
        <w:ind w:firstLine="560"/>
        <w:rPr>
          <w:rFonts w:hint="eastAsia" w:ascii="宋体" w:hAnsi="宋体" w:eastAsia="宋体" w:cs="宋体"/>
          <w:sz w:val="28"/>
          <w:szCs w:val="28"/>
        </w:rPr>
      </w:pPr>
    </w:p>
    <w:p>
      <w:pPr>
        <w:ind w:firstLine="560"/>
        <w:rPr>
          <w:rFonts w:hint="eastAsia" w:ascii="宋体" w:hAnsi="宋体" w:eastAsia="宋体" w:cs="宋体"/>
          <w:sz w:val="28"/>
          <w:szCs w:val="28"/>
        </w:rPr>
      </w:pPr>
    </w:p>
    <w:p>
      <w:pPr>
        <w:ind w:firstLine="560"/>
        <w:rPr>
          <w:rFonts w:hint="eastAsia" w:ascii="宋体" w:hAnsi="宋体" w:eastAsia="宋体" w:cs="宋体"/>
          <w:sz w:val="28"/>
          <w:szCs w:val="28"/>
        </w:rPr>
      </w:pPr>
    </w:p>
    <w:p>
      <w:pPr>
        <w:ind w:firstLine="560"/>
        <w:rPr>
          <w:rFonts w:hint="eastAsia" w:ascii="宋体" w:hAnsi="宋体" w:eastAsia="宋体" w:cs="宋体"/>
          <w:sz w:val="28"/>
          <w:szCs w:val="28"/>
        </w:rPr>
      </w:pPr>
    </w:p>
    <w:p>
      <w:pPr>
        <w:ind w:firstLine="560"/>
        <w:rPr>
          <w:rFonts w:hint="eastAsia" w:ascii="宋体" w:hAnsi="宋体" w:eastAsia="宋体" w:cs="宋体"/>
          <w:sz w:val="28"/>
          <w:szCs w:val="28"/>
        </w:rPr>
      </w:pPr>
    </w:p>
    <w:p>
      <w:pPr>
        <w:ind w:firstLine="560"/>
        <w:rPr>
          <w:rFonts w:hint="eastAsia" w:ascii="宋体" w:hAnsi="宋体" w:eastAsia="宋体" w:cs="宋体"/>
          <w:sz w:val="28"/>
          <w:szCs w:val="28"/>
        </w:rPr>
      </w:pPr>
    </w:p>
    <w:p>
      <w:pPr>
        <w:ind w:firstLine="560"/>
        <w:rPr>
          <w:rFonts w:hint="eastAsia" w:ascii="宋体" w:hAnsi="宋体" w:eastAsia="宋体" w:cs="宋体"/>
          <w:sz w:val="28"/>
          <w:szCs w:val="28"/>
        </w:rPr>
      </w:pPr>
    </w:p>
    <w:p>
      <w:pPr>
        <w:ind w:firstLine="560"/>
        <w:rPr>
          <w:rFonts w:hint="eastAsia" w:ascii="宋体" w:hAnsi="宋体" w:eastAsia="宋体" w:cs="宋体"/>
          <w:sz w:val="28"/>
          <w:szCs w:val="28"/>
        </w:rPr>
      </w:pPr>
    </w:p>
    <w:p>
      <w:pPr>
        <w:ind w:firstLine="560"/>
        <w:rPr>
          <w:rFonts w:hint="eastAsia" w:ascii="宋体" w:hAnsi="宋体" w:eastAsia="宋体" w:cs="宋体"/>
          <w:sz w:val="28"/>
          <w:szCs w:val="28"/>
        </w:rPr>
      </w:pPr>
    </w:p>
    <w:p>
      <w:pPr>
        <w:ind w:firstLine="560"/>
        <w:rPr>
          <w:rFonts w:hint="eastAsia" w:ascii="宋体" w:hAnsi="宋体" w:eastAsia="宋体" w:cs="宋体"/>
          <w:sz w:val="28"/>
          <w:szCs w:val="28"/>
        </w:rPr>
      </w:pPr>
    </w:p>
    <w:p>
      <w:pPr>
        <w:ind w:firstLine="560"/>
        <w:rPr>
          <w:rFonts w:hint="eastAsia" w:ascii="宋体" w:hAnsi="宋体" w:eastAsia="宋体" w:cs="宋体"/>
          <w:sz w:val="28"/>
          <w:szCs w:val="28"/>
        </w:rPr>
      </w:pPr>
    </w:p>
    <w:p>
      <w:pPr>
        <w:ind w:firstLine="560"/>
        <w:rPr>
          <w:rFonts w:hint="eastAsia" w:ascii="宋体" w:hAnsi="宋体" w:eastAsia="宋体" w:cs="宋体"/>
          <w:sz w:val="28"/>
          <w:szCs w:val="28"/>
        </w:rPr>
      </w:pPr>
    </w:p>
    <w:p>
      <w:pPr>
        <w:ind w:firstLine="560"/>
        <w:rPr>
          <w:rFonts w:hint="eastAsia" w:ascii="宋体" w:hAnsi="宋体" w:eastAsia="宋体" w:cs="宋体"/>
          <w:sz w:val="28"/>
          <w:szCs w:val="28"/>
        </w:rPr>
      </w:pPr>
    </w:p>
    <w:p>
      <w:pPr>
        <w:ind w:firstLine="560"/>
        <w:rPr>
          <w:rFonts w:hint="eastAsia" w:ascii="宋体" w:hAnsi="宋体" w:eastAsia="宋体" w:cs="宋体"/>
          <w:sz w:val="28"/>
          <w:szCs w:val="28"/>
        </w:rPr>
      </w:pPr>
    </w:p>
    <w:p>
      <w:pPr>
        <w:ind w:firstLine="560"/>
        <w:rPr>
          <w:rFonts w:hint="eastAsia" w:ascii="宋体" w:hAnsi="宋体" w:eastAsia="宋体" w:cs="宋体"/>
          <w:sz w:val="28"/>
          <w:szCs w:val="28"/>
        </w:rPr>
      </w:pPr>
    </w:p>
    <w:p>
      <w:pPr>
        <w:ind w:firstLine="560"/>
        <w:rPr>
          <w:rFonts w:hint="eastAsia" w:ascii="宋体" w:hAnsi="宋体" w:eastAsia="宋体" w:cs="宋体"/>
          <w:sz w:val="28"/>
          <w:szCs w:val="28"/>
        </w:rPr>
        <w:sectPr>
          <w:pgSz w:w="11906" w:h="16838"/>
          <w:pgMar w:top="1440" w:right="1800" w:bottom="1440" w:left="1800" w:header="851" w:footer="992" w:gutter="0"/>
          <w:cols w:space="425" w:num="1"/>
          <w:docGrid w:type="lines" w:linePitch="312" w:charSpace="0"/>
        </w:sectPr>
      </w:pPr>
    </w:p>
    <w:p>
      <w:pPr>
        <w:widowControl/>
        <w:spacing w:before="100" w:beforeAutospacing="1" w:after="100" w:afterAutospacing="1" w:line="432" w:lineRule="auto"/>
        <w:jc w:val="left"/>
        <w:rPr>
          <w:rFonts w:hint="eastAsia" w:ascii="黑体" w:hAnsi="黑体" w:eastAsia="黑体" w:cs="宋体"/>
          <w:b/>
          <w:bCs/>
          <w:color w:val="3D3D3D"/>
          <w:kern w:val="0"/>
          <w:sz w:val="32"/>
          <w:szCs w:val="32"/>
        </w:rPr>
      </w:pPr>
      <w:r>
        <w:rPr>
          <w:rFonts w:hint="eastAsia" w:ascii="黑体" w:hAnsi="黑体" w:eastAsia="黑体" w:cs="宋体"/>
          <w:bCs/>
          <w:color w:val="3D3D3D"/>
          <w:kern w:val="0"/>
          <w:sz w:val="32"/>
          <w:szCs w:val="32"/>
        </w:rPr>
        <w:t>附件</w:t>
      </w:r>
      <w:r>
        <w:rPr>
          <w:rFonts w:hint="eastAsia" w:ascii="黑体" w:hAnsi="Calibri" w:eastAsia="黑体" w:cs="Calibri"/>
          <w:bCs/>
          <w:color w:val="3D3D3D"/>
          <w:kern w:val="0"/>
          <w:sz w:val="32"/>
          <w:szCs w:val="32"/>
        </w:rPr>
        <w:t>7.1</w:t>
      </w:r>
    </w:p>
    <w:p>
      <w:pPr>
        <w:widowControl/>
        <w:spacing w:before="100" w:beforeAutospacing="1" w:after="100" w:afterAutospacing="1" w:line="600" w:lineRule="exact"/>
        <w:ind w:firstLine="880" w:firstLineChars="200"/>
        <w:jc w:val="center"/>
        <w:rPr>
          <w:rFonts w:ascii="文星标宋" w:hAnsi="文星标宋" w:eastAsia="文星标宋" w:cs="宋体"/>
          <w:bCs/>
          <w:color w:val="3D3D3D"/>
          <w:kern w:val="0"/>
          <w:sz w:val="44"/>
          <w:szCs w:val="44"/>
        </w:rPr>
      </w:pPr>
      <w:r>
        <w:rPr>
          <w:rFonts w:hint="eastAsia" w:ascii="文星标宋" w:hAnsi="文星标宋" w:eastAsia="文星标宋" w:cs="宋体"/>
          <w:color w:val="111111"/>
          <w:kern w:val="0"/>
          <w:sz w:val="44"/>
          <w:szCs w:val="44"/>
        </w:rPr>
        <w:t>施工图联合审查流程图</w:t>
      </w:r>
    </w:p>
    <w:p>
      <w:pPr>
        <w:ind w:left="800"/>
        <w:rPr>
          <w:rFonts w:ascii="宋体" w:hAnsi="宋体" w:cs="宋体"/>
          <w:color w:val="111111"/>
          <w:kern w:val="0"/>
          <w:sz w:val="32"/>
          <w:szCs w:val="32"/>
        </w:rPr>
      </w:pPr>
      <w:r>
        <w:rPr>
          <w:rFonts w:ascii="宋体" w:hAnsi="宋体" w:cs="宋体"/>
          <w:color w:val="111111"/>
          <w:kern w:val="0"/>
          <w:sz w:val="32"/>
          <w:szCs w:val="32"/>
        </w:rPr>
        <mc:AlternateContent>
          <mc:Choice Requires="wps">
            <w:drawing>
              <wp:anchor distT="0" distB="0" distL="114300" distR="114300" simplePos="0" relativeHeight="1024" behindDoc="0" locked="0" layoutInCell="1" allowOverlap="1">
                <wp:simplePos x="0" y="0"/>
                <wp:positionH relativeFrom="column">
                  <wp:posOffset>3054350</wp:posOffset>
                </wp:positionH>
                <wp:positionV relativeFrom="paragraph">
                  <wp:posOffset>5377815</wp:posOffset>
                </wp:positionV>
                <wp:extent cx="1788160" cy="371475"/>
                <wp:effectExtent l="0" t="0" r="2540" b="9525"/>
                <wp:wrapNone/>
                <wp:docPr id="1" name="文本框 1"/>
                <wp:cNvGraphicFramePr/>
                <a:graphic xmlns:a="http://schemas.openxmlformats.org/drawingml/2006/main">
                  <a:graphicData uri="http://schemas.microsoft.com/office/word/2010/wordprocessingShape">
                    <wps:wsp>
                      <wps:cNvSpPr txBox="1"/>
                      <wps:spPr>
                        <a:xfrm>
                          <a:off x="0" y="0"/>
                          <a:ext cx="1788160" cy="371475"/>
                        </a:xfrm>
                        <a:prstGeom prst="rect">
                          <a:avLst/>
                        </a:prstGeom>
                        <a:solidFill>
                          <a:srgbClr val="FFFFFF"/>
                        </a:solidFill>
                        <a:ln w="9525">
                          <a:noFill/>
                        </a:ln>
                      </wps:spPr>
                      <wps:txbx>
                        <w:txbxContent>
                          <w:p>
                            <w:pPr>
                              <w:shd w:val="solid" w:color="FFFFFF" w:fill="FFFFFF"/>
                              <w:rPr>
                                <w:sz w:val="18"/>
                                <w:szCs w:val="18"/>
                              </w:rPr>
                            </w:pPr>
                            <w:r>
                              <w:rPr>
                                <w:rFonts w:hint="eastAsia"/>
                                <w:sz w:val="18"/>
                                <w:szCs w:val="18"/>
                              </w:rPr>
                              <w:t>建设单位继续组织修改、报送复审</w:t>
                            </w:r>
                          </w:p>
                          <w:p/>
                          <w:p/>
                        </w:txbxContent>
                      </wps:txbx>
                      <wps:bodyPr lIns="0" tIns="108077" rIns="0" bIns="0" upright="1"/>
                    </wps:wsp>
                  </a:graphicData>
                </a:graphic>
              </wp:anchor>
            </w:drawing>
          </mc:Choice>
          <mc:Fallback>
            <w:pict>
              <v:shape id="_x0000_s1026" o:spid="_x0000_s1026" o:spt="202" type="#_x0000_t202" style="position:absolute;left:0pt;margin-left:240.5pt;margin-top:423.45pt;height:29.25pt;width:140.8pt;z-index:1024;mso-width-relative:page;mso-height-relative:page;" fillcolor="#FFFFFF" filled="t" stroked="f" coordsize="21600,21600" o:gfxdata="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nhVZdsAAAALAQAADwAAAAAAAAABACAAAAAiAAAAZHJzL2Rvd25yZXYu&#10;eG1sUEsBAhQAFAAAAAgAh07iQMARtYi/AQAAWwMAAA4AAAAAAAAAAQAgAAAAKgEAAGRycy9lMm9E&#10;b2MueG1sUEsFBgAAAAAGAAYAWQEAAFsFAAAAAA==&#10;">
                <v:fill on="t" focussize="0,0"/>
                <v:stroke on="f"/>
                <v:imagedata o:title=""/>
                <o:lock v:ext="edit" aspectratio="f"/>
                <v:textbox inset="0mm,8.51pt,0mm,0mm">
                  <w:txbxContent>
                    <w:p>
                      <w:pPr>
                        <w:shd w:val="solid" w:color="FFFFFF" w:fill="FFFFFF"/>
                        <w:rPr>
                          <w:sz w:val="18"/>
                          <w:szCs w:val="18"/>
                        </w:rPr>
                      </w:pPr>
                      <w:r>
                        <w:rPr>
                          <w:rFonts w:hint="eastAsia"/>
                          <w:sz w:val="18"/>
                          <w:szCs w:val="18"/>
                        </w:rPr>
                        <w:t>建设单位继续组织修改、报送复审</w:t>
                      </w:r>
                    </w:p>
                    <w:p/>
                    <w:p/>
                  </w:txbxContent>
                </v:textbox>
              </v:shape>
            </w:pict>
          </mc:Fallback>
        </mc:AlternateContent>
      </w:r>
      <w:r>
        <w:rPr>
          <w:rFonts w:ascii="宋体" w:hAnsi="宋体" w:cs="宋体"/>
          <w:color w:val="111111"/>
          <w:kern w:val="0"/>
          <w:szCs w:val="21"/>
        </w:rPr>
        <w:drawing>
          <wp:inline distT="0" distB="0" distL="114300" distR="114300">
            <wp:extent cx="4488815" cy="5783580"/>
            <wp:effectExtent l="0" t="0" r="6985" b="762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4488815" cy="5783580"/>
                    </a:xfrm>
                    <a:prstGeom prst="rect">
                      <a:avLst/>
                    </a:prstGeom>
                    <a:noFill/>
                    <a:ln w="9525">
                      <a:noFill/>
                    </a:ln>
                  </pic:spPr>
                </pic:pic>
              </a:graphicData>
            </a:graphic>
          </wp:inline>
        </w:drawing>
      </w:r>
    </w:p>
    <w:p>
      <w:pPr>
        <w:ind w:left="800"/>
        <w:rPr>
          <w:rFonts w:ascii="宋体" w:hAnsi="宋体" w:cs="宋体"/>
          <w:color w:val="111111"/>
          <w:kern w:val="0"/>
          <w:sz w:val="32"/>
          <w:szCs w:val="32"/>
        </w:rPr>
      </w:pPr>
    </w:p>
    <w:p>
      <w:pPr>
        <w:ind w:left="800"/>
        <w:rPr>
          <w:rFonts w:ascii="宋体" w:hAnsi="宋体" w:cs="宋体"/>
          <w:color w:val="111111"/>
          <w:kern w:val="0"/>
          <w:sz w:val="32"/>
          <w:szCs w:val="32"/>
        </w:rPr>
      </w:pPr>
    </w:p>
    <w:p>
      <w:pPr>
        <w:ind w:firstLine="560"/>
        <w:rPr>
          <w:rFonts w:hint="eastAsia" w:ascii="宋体" w:hAnsi="宋体" w:eastAsia="宋体" w:cs="宋体"/>
          <w:sz w:val="28"/>
          <w:szCs w:val="28"/>
        </w:rPr>
        <w:sectPr>
          <w:pgSz w:w="11906" w:h="16838"/>
          <w:pgMar w:top="1440" w:right="1800" w:bottom="1440" w:left="1800" w:header="851" w:footer="992" w:gutter="0"/>
          <w:cols w:space="425" w:num="1"/>
          <w:docGrid w:type="lines" w:linePitch="312" w:charSpace="0"/>
        </w:sectPr>
      </w:pPr>
    </w:p>
    <w:p>
      <w:pPr>
        <w:ind w:firstLine="560"/>
        <w:rPr>
          <w:rFonts w:hint="eastAsia" w:ascii="宋体" w:hAnsi="宋体" w:eastAsia="宋体" w:cs="宋体"/>
          <w:sz w:val="28"/>
          <w:szCs w:val="28"/>
        </w:rPr>
      </w:pPr>
    </w:p>
    <w:p>
      <w:pPr>
        <w:rPr>
          <w:rFonts w:hint="eastAsia" w:ascii="宋体" w:hAnsi="宋体" w:eastAsia="宋体" w:cs="宋体"/>
          <w:b/>
          <w:bCs/>
          <w:sz w:val="28"/>
          <w:szCs w:val="28"/>
        </w:rPr>
      </w:pPr>
      <w:r>
        <w:rPr>
          <w:rFonts w:hint="eastAsia" w:ascii="宋体" w:hAnsi="宋体" w:eastAsia="宋体" w:cs="宋体"/>
          <w:b/>
          <w:bCs/>
          <w:sz w:val="28"/>
          <w:szCs w:val="28"/>
        </w:rPr>
        <w:t>附件7.2</w:t>
      </w:r>
    </w:p>
    <w:p>
      <w:pPr>
        <w:jc w:val="center"/>
        <w:rPr>
          <w:rFonts w:hint="eastAsia" w:ascii="宋体" w:hAnsi="宋体" w:eastAsia="宋体" w:cs="宋体"/>
          <w:b/>
          <w:bCs/>
          <w:sz w:val="36"/>
          <w:szCs w:val="36"/>
        </w:rPr>
      </w:pPr>
      <w:r>
        <w:rPr>
          <w:rFonts w:hint="eastAsia" w:ascii="宋体" w:hAnsi="宋体" w:eastAsia="宋体" w:cs="宋体"/>
          <w:b/>
          <w:bCs/>
          <w:sz w:val="36"/>
          <w:szCs w:val="36"/>
        </w:rPr>
        <w:t>施工图设计文件联合审查申报材料目录清单</w:t>
      </w:r>
    </w:p>
    <w:p>
      <w:pPr>
        <w:rPr>
          <w:rFonts w:hint="eastAsia" w:ascii="宋体" w:hAnsi="宋体" w:eastAsia="宋体" w:cs="宋体"/>
          <w:b/>
          <w:bCs/>
          <w:sz w:val="28"/>
          <w:szCs w:val="28"/>
        </w:rPr>
      </w:pPr>
      <w:r>
        <w:rPr>
          <w:rFonts w:hint="eastAsia" w:ascii="宋体" w:hAnsi="宋体" w:eastAsia="宋体" w:cs="宋体"/>
          <w:sz w:val="28"/>
          <w:szCs w:val="28"/>
        </w:rPr>
        <w:t>　　</w:t>
      </w:r>
      <w:r>
        <w:rPr>
          <w:rFonts w:hint="eastAsia" w:ascii="宋体" w:hAnsi="宋体" w:eastAsia="宋体" w:cs="宋体"/>
          <w:b/>
          <w:bCs/>
          <w:sz w:val="28"/>
          <w:szCs w:val="28"/>
        </w:rPr>
        <w:t>一、经人防部门批准的人防工程建设项目:</w:t>
      </w:r>
    </w:p>
    <w:p>
      <w:pPr>
        <w:ind w:firstLine="560"/>
        <w:rPr>
          <w:rFonts w:hint="eastAsia" w:ascii="宋体" w:hAnsi="宋体" w:eastAsia="宋体" w:cs="宋体"/>
          <w:sz w:val="28"/>
          <w:szCs w:val="28"/>
        </w:rPr>
      </w:pPr>
      <w:r>
        <w:rPr>
          <w:rFonts w:hint="eastAsia" w:ascii="宋体" w:hAnsi="宋体" w:eastAsia="宋体" w:cs="宋体"/>
          <w:sz w:val="28"/>
          <w:szCs w:val="28"/>
        </w:rPr>
        <w:t>1、人防图纸;</w:t>
      </w:r>
    </w:p>
    <w:p>
      <w:pPr>
        <w:ind w:firstLine="560"/>
        <w:rPr>
          <w:rFonts w:hint="eastAsia" w:ascii="宋体" w:hAnsi="宋体" w:eastAsia="宋体" w:cs="宋体"/>
          <w:sz w:val="28"/>
          <w:szCs w:val="28"/>
        </w:rPr>
      </w:pPr>
      <w:r>
        <w:rPr>
          <w:rFonts w:hint="eastAsia" w:ascii="宋体" w:hAnsi="宋体" w:eastAsia="宋体" w:cs="宋体"/>
          <w:sz w:val="28"/>
          <w:szCs w:val="28"/>
        </w:rPr>
        <w:t>2、地勘报告;</w:t>
      </w:r>
    </w:p>
    <w:p>
      <w:pPr>
        <w:ind w:firstLine="560"/>
        <w:rPr>
          <w:rFonts w:hint="eastAsia" w:ascii="宋体" w:hAnsi="宋体" w:eastAsia="宋体" w:cs="宋体"/>
          <w:sz w:val="28"/>
          <w:szCs w:val="28"/>
        </w:rPr>
      </w:pPr>
      <w:r>
        <w:rPr>
          <w:rFonts w:hint="eastAsia" w:ascii="宋体" w:hAnsi="宋体" w:eastAsia="宋体" w:cs="宋体"/>
          <w:sz w:val="28"/>
          <w:szCs w:val="28"/>
        </w:rPr>
        <w:t>3、各专业计算书;</w:t>
      </w:r>
    </w:p>
    <w:p>
      <w:pPr>
        <w:ind w:firstLine="560"/>
        <w:rPr>
          <w:rFonts w:hint="eastAsia" w:ascii="宋体" w:hAnsi="宋体" w:eastAsia="宋体" w:cs="宋体"/>
          <w:sz w:val="28"/>
          <w:szCs w:val="28"/>
        </w:rPr>
      </w:pPr>
      <w:r>
        <w:rPr>
          <w:rFonts w:hint="eastAsia" w:ascii="宋体" w:hAnsi="宋体" w:eastAsia="宋体" w:cs="宋体"/>
          <w:sz w:val="28"/>
          <w:szCs w:val="28"/>
        </w:rPr>
        <w:t>4、平战转换预案;</w:t>
      </w:r>
    </w:p>
    <w:p>
      <w:pPr>
        <w:ind w:firstLine="560"/>
        <w:rPr>
          <w:rFonts w:hint="eastAsia" w:ascii="宋体" w:hAnsi="宋体" w:eastAsia="宋体" w:cs="宋体"/>
          <w:sz w:val="28"/>
          <w:szCs w:val="28"/>
        </w:rPr>
      </w:pPr>
      <w:r>
        <w:rPr>
          <w:rFonts w:hint="eastAsia" w:ascii="宋体" w:hAnsi="宋体" w:eastAsia="宋体" w:cs="宋体"/>
          <w:sz w:val="28"/>
          <w:szCs w:val="28"/>
        </w:rPr>
        <w:t>5、人防办出具的《南阳市修建放空地下室审核意见表》;</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6、人防办出具的《初审意见表》。</w:t>
      </w:r>
    </w:p>
    <w:p>
      <w:pPr>
        <w:rPr>
          <w:rFonts w:hint="eastAsia" w:ascii="宋体" w:hAnsi="宋体" w:eastAsia="宋体" w:cs="宋体"/>
          <w:sz w:val="28"/>
          <w:szCs w:val="28"/>
        </w:rPr>
      </w:pPr>
      <w:r>
        <w:rPr>
          <w:rFonts w:hint="eastAsia" w:ascii="宋体" w:hAnsi="宋体" w:eastAsia="宋体" w:cs="宋体"/>
          <w:sz w:val="28"/>
          <w:szCs w:val="28"/>
        </w:rPr>
        <w:t>　　审查合格出具:人民防空工程设计文件审查报告(附设计文件审查表)</w:t>
      </w:r>
    </w:p>
    <w:p>
      <w:pPr>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b/>
          <w:bCs/>
          <w:sz w:val="28"/>
          <w:szCs w:val="28"/>
        </w:rPr>
        <w:t>二、建设单位申请消防设计审核项目:</w:t>
      </w:r>
    </w:p>
    <w:p>
      <w:pPr>
        <w:ind w:firstLine="560"/>
        <w:rPr>
          <w:rFonts w:hint="eastAsia" w:ascii="宋体" w:hAnsi="宋体" w:eastAsia="宋体" w:cs="宋体"/>
          <w:sz w:val="28"/>
          <w:szCs w:val="28"/>
        </w:rPr>
      </w:pPr>
      <w:r>
        <w:rPr>
          <w:rFonts w:hint="eastAsia" w:ascii="宋体" w:hAnsi="宋体" w:eastAsia="宋体" w:cs="宋体"/>
          <w:sz w:val="28"/>
          <w:szCs w:val="28"/>
        </w:rPr>
        <w:t>1、建设工程消防设计审核申报表;</w:t>
      </w:r>
    </w:p>
    <w:p>
      <w:pPr>
        <w:ind w:firstLine="560"/>
        <w:rPr>
          <w:rFonts w:hint="eastAsia" w:ascii="宋体" w:hAnsi="宋体" w:eastAsia="宋体" w:cs="宋体"/>
          <w:sz w:val="28"/>
          <w:szCs w:val="28"/>
        </w:rPr>
      </w:pPr>
      <w:r>
        <w:rPr>
          <w:rFonts w:hint="eastAsia" w:ascii="宋体" w:hAnsi="宋体" w:eastAsia="宋体" w:cs="宋体"/>
          <w:sz w:val="28"/>
          <w:szCs w:val="28"/>
        </w:rPr>
        <w:t>2、建设单位的工商营业执照等合法身份证明文件;</w:t>
      </w:r>
    </w:p>
    <w:p>
      <w:pPr>
        <w:ind w:firstLine="560"/>
        <w:rPr>
          <w:rFonts w:hint="eastAsia" w:ascii="宋体" w:hAnsi="宋体" w:eastAsia="宋体" w:cs="宋体"/>
          <w:sz w:val="28"/>
          <w:szCs w:val="28"/>
        </w:rPr>
      </w:pPr>
      <w:r>
        <w:rPr>
          <w:rFonts w:hint="eastAsia" w:ascii="宋体" w:hAnsi="宋体" w:eastAsia="宋体" w:cs="宋体"/>
          <w:sz w:val="28"/>
          <w:szCs w:val="28"/>
        </w:rPr>
        <w:t>3、设计单位资质证明文件;</w:t>
      </w:r>
    </w:p>
    <w:p>
      <w:pPr>
        <w:ind w:firstLine="560"/>
        <w:rPr>
          <w:rFonts w:hint="eastAsia" w:ascii="宋体" w:hAnsi="宋体" w:eastAsia="宋体" w:cs="宋体"/>
          <w:sz w:val="28"/>
          <w:szCs w:val="28"/>
        </w:rPr>
      </w:pPr>
      <w:r>
        <w:rPr>
          <w:rFonts w:hint="eastAsia" w:ascii="宋体" w:hAnsi="宋体" w:eastAsia="宋体" w:cs="宋体"/>
          <w:sz w:val="28"/>
          <w:szCs w:val="28"/>
        </w:rPr>
        <w:t>4、消防设计文件。</w:t>
      </w:r>
    </w:p>
    <w:p>
      <w:pPr>
        <w:rPr>
          <w:rFonts w:hint="eastAsia" w:ascii="宋体" w:hAnsi="宋体" w:eastAsia="宋体" w:cs="宋体"/>
          <w:sz w:val="28"/>
          <w:szCs w:val="28"/>
        </w:rPr>
      </w:pPr>
      <w:r>
        <w:rPr>
          <w:rFonts w:hint="eastAsia" w:ascii="宋体" w:hAnsi="宋体" w:eastAsia="宋体" w:cs="宋体"/>
          <w:sz w:val="28"/>
          <w:szCs w:val="28"/>
        </w:rPr>
        <w:t>　　审核后送达合格或不合格意见书。</w:t>
      </w:r>
    </w:p>
    <w:p>
      <w:pPr>
        <w:rPr>
          <w:rFonts w:hint="eastAsia" w:ascii="宋体" w:hAnsi="宋体" w:eastAsia="宋体" w:cs="宋体"/>
          <w:b/>
          <w:bCs/>
          <w:sz w:val="28"/>
          <w:szCs w:val="28"/>
        </w:rPr>
      </w:pPr>
      <w:r>
        <w:rPr>
          <w:rFonts w:hint="eastAsia" w:ascii="宋体" w:hAnsi="宋体" w:eastAsia="宋体" w:cs="宋体"/>
          <w:sz w:val="28"/>
          <w:szCs w:val="28"/>
        </w:rPr>
        <w:t>　　</w:t>
      </w:r>
      <w:r>
        <w:rPr>
          <w:rFonts w:hint="eastAsia" w:ascii="宋体" w:hAnsi="宋体" w:eastAsia="宋体" w:cs="宋体"/>
          <w:b/>
          <w:bCs/>
          <w:sz w:val="28"/>
          <w:szCs w:val="28"/>
        </w:rPr>
        <w:t>三、建筑施工图规划审查项目:</w:t>
      </w:r>
    </w:p>
    <w:p>
      <w:pPr>
        <w:ind w:firstLine="560"/>
        <w:rPr>
          <w:rFonts w:hint="eastAsia" w:ascii="宋体" w:hAnsi="宋体" w:eastAsia="宋体" w:cs="宋体"/>
          <w:sz w:val="28"/>
          <w:szCs w:val="28"/>
        </w:rPr>
      </w:pPr>
      <w:r>
        <w:rPr>
          <w:rFonts w:hint="eastAsia" w:ascii="宋体" w:hAnsi="宋体" w:eastAsia="宋体" w:cs="宋体"/>
          <w:sz w:val="28"/>
          <w:szCs w:val="28"/>
        </w:rPr>
        <w:t>1、《建设工程设计方案报批意见书》批复文件;</w:t>
      </w:r>
    </w:p>
    <w:p>
      <w:pPr>
        <w:ind w:firstLine="560"/>
        <w:rPr>
          <w:rFonts w:hint="eastAsia" w:ascii="宋体" w:hAnsi="宋体" w:eastAsia="宋体" w:cs="宋体"/>
          <w:sz w:val="28"/>
          <w:szCs w:val="28"/>
        </w:rPr>
      </w:pPr>
      <w:r>
        <w:rPr>
          <w:rFonts w:hint="eastAsia" w:ascii="宋体" w:hAnsi="宋体" w:eastAsia="宋体" w:cs="宋体"/>
          <w:sz w:val="28"/>
          <w:szCs w:val="28"/>
        </w:rPr>
        <w:t>2、建筑施工图纸及电子图件。</w:t>
      </w:r>
    </w:p>
    <w:p>
      <w:pPr>
        <w:rPr>
          <w:rFonts w:hint="eastAsia" w:ascii="宋体" w:hAnsi="宋体" w:eastAsia="宋体" w:cs="宋体"/>
          <w:sz w:val="28"/>
          <w:szCs w:val="28"/>
        </w:rPr>
      </w:pPr>
      <w:r>
        <w:rPr>
          <w:rFonts w:hint="eastAsia" w:ascii="宋体" w:hAnsi="宋体" w:eastAsia="宋体" w:cs="宋体"/>
          <w:sz w:val="28"/>
          <w:szCs w:val="28"/>
        </w:rPr>
        <w:t>　　审查合格出具:施工图规划审查意见书</w:t>
      </w:r>
    </w:p>
    <w:p>
      <w:pPr>
        <w:rPr>
          <w:rFonts w:hint="eastAsia" w:ascii="宋体" w:hAnsi="宋体" w:eastAsia="宋体" w:cs="宋体"/>
          <w:b/>
          <w:bCs/>
          <w:sz w:val="28"/>
          <w:szCs w:val="28"/>
        </w:rPr>
      </w:pPr>
      <w:r>
        <w:rPr>
          <w:rFonts w:hint="eastAsia" w:ascii="宋体" w:hAnsi="宋体" w:eastAsia="宋体" w:cs="宋体"/>
          <w:sz w:val="28"/>
          <w:szCs w:val="28"/>
        </w:rPr>
        <w:t>　　</w:t>
      </w:r>
      <w:r>
        <w:rPr>
          <w:rFonts w:hint="eastAsia" w:ascii="宋体" w:hAnsi="宋体" w:eastAsia="宋体" w:cs="宋体"/>
          <w:b/>
          <w:bCs/>
          <w:sz w:val="28"/>
          <w:szCs w:val="28"/>
        </w:rPr>
        <w:t>四、房屋建筑施工图设计文件审查项目:</w:t>
      </w:r>
    </w:p>
    <w:p>
      <w:pPr>
        <w:ind w:firstLine="560"/>
        <w:rPr>
          <w:rFonts w:hint="eastAsia" w:ascii="宋体" w:hAnsi="宋体" w:eastAsia="宋体" w:cs="宋体"/>
          <w:sz w:val="28"/>
          <w:szCs w:val="28"/>
        </w:rPr>
      </w:pPr>
      <w:r>
        <w:rPr>
          <w:rFonts w:hint="eastAsia" w:ascii="宋体" w:hAnsi="宋体" w:eastAsia="宋体" w:cs="宋体"/>
          <w:sz w:val="28"/>
          <w:szCs w:val="28"/>
        </w:rPr>
        <w:t>1、建设工程规划许可批准文件复印件一份</w:t>
      </w:r>
    </w:p>
    <w:p>
      <w:pPr>
        <w:ind w:firstLine="560"/>
        <w:rPr>
          <w:rFonts w:hint="eastAsia" w:ascii="宋体" w:hAnsi="宋体" w:eastAsia="宋体" w:cs="宋体"/>
          <w:sz w:val="28"/>
          <w:szCs w:val="28"/>
        </w:rPr>
      </w:pPr>
      <w:r>
        <w:rPr>
          <w:rFonts w:hint="eastAsia" w:ascii="宋体" w:hAnsi="宋体" w:eastAsia="宋体" w:cs="宋体"/>
          <w:sz w:val="28"/>
          <w:szCs w:val="28"/>
        </w:rPr>
        <w:t>2、符合国家规定深度和内容要求的全套施工图纸(含总平面图、结构计算书一份、节能计算书一份、节能设计备案表五份;若有采暖设计的,还需提供采暖计算书一份);</w:t>
      </w:r>
    </w:p>
    <w:p>
      <w:pPr>
        <w:ind w:firstLine="560"/>
        <w:rPr>
          <w:rFonts w:hint="eastAsia" w:ascii="宋体" w:hAnsi="宋体" w:eastAsia="宋体" w:cs="宋体"/>
          <w:sz w:val="28"/>
          <w:szCs w:val="28"/>
        </w:rPr>
      </w:pPr>
      <w:r>
        <w:rPr>
          <w:rFonts w:hint="eastAsia" w:ascii="宋体" w:hAnsi="宋体" w:eastAsia="宋体" w:cs="宋体"/>
          <w:sz w:val="28"/>
          <w:szCs w:val="28"/>
        </w:rPr>
        <w:t>3、工程勘察报告一份。</w:t>
      </w:r>
    </w:p>
    <w:p>
      <w:pPr>
        <w:rPr>
          <w:rFonts w:hint="eastAsia" w:ascii="宋体" w:hAnsi="宋体" w:eastAsia="宋体" w:cs="宋体"/>
          <w:sz w:val="28"/>
          <w:szCs w:val="28"/>
        </w:rPr>
      </w:pPr>
      <w:r>
        <w:rPr>
          <w:rFonts w:hint="eastAsia" w:ascii="宋体" w:hAnsi="宋体" w:eastAsia="宋体" w:cs="宋体"/>
          <w:sz w:val="28"/>
          <w:szCs w:val="28"/>
        </w:rPr>
        <w:t>　　审查合格或复审合格出具:河南省房屋建筑工程施工图设计文件审查合格书。</w:t>
      </w:r>
    </w:p>
    <w:p>
      <w:pPr>
        <w:rPr>
          <w:rFonts w:hint="eastAsia" w:ascii="宋体" w:hAnsi="宋体" w:eastAsia="宋体" w:cs="宋体"/>
          <w:b/>
          <w:bCs/>
          <w:sz w:val="28"/>
          <w:szCs w:val="28"/>
        </w:rPr>
      </w:pPr>
      <w:r>
        <w:rPr>
          <w:rFonts w:hint="eastAsia" w:ascii="宋体" w:hAnsi="宋体" w:eastAsia="宋体" w:cs="宋体"/>
          <w:sz w:val="28"/>
          <w:szCs w:val="28"/>
        </w:rPr>
        <w:t>　　</w:t>
      </w:r>
      <w:r>
        <w:rPr>
          <w:rFonts w:hint="eastAsia" w:ascii="宋体" w:hAnsi="宋体" w:eastAsia="宋体" w:cs="宋体"/>
          <w:b/>
          <w:bCs/>
          <w:sz w:val="28"/>
          <w:szCs w:val="28"/>
        </w:rPr>
        <w:t>五、市政工程施工图设计文件审查项目:</w:t>
      </w:r>
    </w:p>
    <w:p>
      <w:pPr>
        <w:ind w:firstLine="560"/>
        <w:rPr>
          <w:rFonts w:hint="eastAsia" w:ascii="宋体" w:hAnsi="宋体" w:eastAsia="宋体" w:cs="宋体"/>
          <w:sz w:val="28"/>
          <w:szCs w:val="28"/>
        </w:rPr>
      </w:pPr>
      <w:r>
        <w:rPr>
          <w:rFonts w:hint="eastAsia" w:ascii="宋体" w:hAnsi="宋体" w:eastAsia="宋体" w:cs="宋体"/>
          <w:sz w:val="28"/>
          <w:szCs w:val="28"/>
        </w:rPr>
        <w:t>1、作为设计依据的政府有关部门的批准文件及附件;</w:t>
      </w:r>
    </w:p>
    <w:p>
      <w:pPr>
        <w:ind w:firstLine="560"/>
        <w:rPr>
          <w:rFonts w:hint="eastAsia" w:ascii="宋体" w:hAnsi="宋体" w:eastAsia="宋体" w:cs="宋体"/>
          <w:sz w:val="28"/>
          <w:szCs w:val="28"/>
        </w:rPr>
      </w:pPr>
      <w:r>
        <w:rPr>
          <w:rFonts w:hint="eastAsia" w:ascii="宋体" w:hAnsi="宋体" w:eastAsia="宋体" w:cs="宋体"/>
          <w:sz w:val="28"/>
          <w:szCs w:val="28"/>
        </w:rPr>
        <w:t>2、全套施工图(含结构计算书一份);</w:t>
      </w:r>
    </w:p>
    <w:p>
      <w:pPr>
        <w:ind w:firstLine="560"/>
        <w:rPr>
          <w:rFonts w:hint="eastAsia" w:ascii="宋体" w:hAnsi="宋体" w:eastAsia="宋体" w:cs="宋体"/>
          <w:sz w:val="28"/>
          <w:szCs w:val="28"/>
        </w:rPr>
      </w:pPr>
      <w:r>
        <w:rPr>
          <w:rFonts w:hint="eastAsia" w:ascii="宋体" w:hAnsi="宋体" w:eastAsia="宋体" w:cs="宋体"/>
          <w:sz w:val="28"/>
          <w:szCs w:val="28"/>
        </w:rPr>
        <w:t>3、工程勘察报告一份。</w:t>
      </w:r>
    </w:p>
    <w:p>
      <w:pPr>
        <w:rPr>
          <w:rFonts w:hint="eastAsia" w:ascii="宋体" w:hAnsi="宋体" w:eastAsia="宋体" w:cs="宋体"/>
          <w:sz w:val="28"/>
          <w:szCs w:val="28"/>
        </w:rPr>
      </w:pPr>
      <w:r>
        <w:rPr>
          <w:rFonts w:hint="eastAsia" w:ascii="宋体" w:hAnsi="宋体" w:eastAsia="宋体" w:cs="宋体"/>
          <w:sz w:val="28"/>
          <w:szCs w:val="28"/>
        </w:rPr>
        <w:t>　　审查合格或复审合格出具:市政工程施工图设计文件审查合格书。</w:t>
      </w:r>
    </w:p>
    <w:p>
      <w:pPr>
        <w:rPr>
          <w:rFonts w:hint="eastAsia" w:ascii="宋体" w:hAnsi="宋体" w:eastAsia="宋体" w:cs="宋体"/>
          <w:sz w:val="28"/>
          <w:szCs w:val="28"/>
        </w:rPr>
      </w:pPr>
      <w:r>
        <w:rPr>
          <w:rFonts w:hint="eastAsia" w:ascii="宋体" w:hAnsi="宋体" w:eastAsia="宋体" w:cs="宋体"/>
          <w:sz w:val="28"/>
          <w:szCs w:val="28"/>
        </w:rPr>
        <w:t>　　</w:t>
      </w: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sectPr>
          <w:pgSz w:w="11906" w:h="16838"/>
          <w:pgMar w:top="1440" w:right="1800" w:bottom="1440" w:left="1800" w:header="851" w:footer="992" w:gutter="0"/>
          <w:cols w:space="425" w:num="1"/>
          <w:docGrid w:type="lines" w:linePitch="312" w:charSpace="0"/>
        </w:sectPr>
      </w:pPr>
    </w:p>
    <w:p>
      <w:pPr>
        <w:rPr>
          <w:rFonts w:ascii="黑体" w:hAnsi="黑体" w:eastAsia="黑体" w:cs="宋体"/>
          <w:color w:val="111111"/>
          <w:kern w:val="0"/>
          <w:sz w:val="32"/>
          <w:szCs w:val="32"/>
        </w:rPr>
      </w:pPr>
      <w:r>
        <w:rPr>
          <w:rFonts w:hint="eastAsia" w:ascii="黑体" w:hAnsi="黑体" w:eastAsia="黑体" w:cs="宋体"/>
          <w:color w:val="111111"/>
          <w:kern w:val="0"/>
          <w:sz w:val="32"/>
          <w:szCs w:val="32"/>
        </w:rPr>
        <w:t>附件7.3</w:t>
      </w:r>
    </w:p>
    <w:p>
      <w:pPr>
        <w:jc w:val="center"/>
        <w:rPr>
          <w:rFonts w:ascii="文星标宋" w:hAnsi="文星标宋" w:eastAsia="文星标宋"/>
          <w:sz w:val="44"/>
          <w:szCs w:val="44"/>
        </w:rPr>
      </w:pPr>
      <w:r>
        <w:rPr>
          <w:rFonts w:hint="eastAsia" w:ascii="文星标宋" w:hAnsi="文星标宋" w:eastAsia="文星标宋"/>
          <w:sz w:val="44"/>
          <w:szCs w:val="44"/>
        </w:rPr>
        <w:t>南阳市施工图联合审查收费标准</w:t>
      </w:r>
    </w:p>
    <w:p>
      <w:pPr>
        <w:spacing w:line="54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一、人防审查</w:t>
      </w:r>
    </w:p>
    <w:tbl>
      <w:tblPr>
        <w:tblStyle w:val="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4261" w:type="dxa"/>
            <w:tcBorders>
              <w:top w:val="single" w:color="auto" w:sz="4" w:space="0"/>
              <w:left w:val="single" w:color="auto" w:sz="4" w:space="0"/>
              <w:bottom w:val="single" w:color="auto" w:sz="4" w:space="0"/>
              <w:right w:val="single" w:color="auto" w:sz="4" w:space="0"/>
            </w:tcBorders>
          </w:tcPr>
          <w:p>
            <w:pPr>
              <w:spacing w:line="540" w:lineRule="exact"/>
              <w:jc w:val="center"/>
              <w:rPr>
                <w:rFonts w:hint="eastAsia" w:ascii="仿宋_GB2312" w:hAnsi="宋体" w:eastAsia="仿宋_GB2312"/>
                <w:sz w:val="32"/>
                <w:szCs w:val="32"/>
              </w:rPr>
            </w:pPr>
            <w:r>
              <w:rPr>
                <w:rFonts w:hint="eastAsia" w:ascii="仿宋_GB2312" w:hAnsi="宋体" w:eastAsia="仿宋_GB2312"/>
                <w:sz w:val="32"/>
                <w:szCs w:val="32"/>
              </w:rPr>
              <w:t>收费标准（元/平方米）</w:t>
            </w:r>
          </w:p>
        </w:tc>
        <w:tc>
          <w:tcPr>
            <w:tcW w:w="4261" w:type="dxa"/>
            <w:tcBorders>
              <w:top w:val="single" w:color="auto" w:sz="4" w:space="0"/>
              <w:left w:val="single" w:color="auto" w:sz="4" w:space="0"/>
              <w:bottom w:val="single" w:color="auto" w:sz="4" w:space="0"/>
              <w:right w:val="single" w:color="auto" w:sz="4" w:space="0"/>
            </w:tcBorders>
          </w:tcPr>
          <w:p>
            <w:pPr>
              <w:spacing w:line="540" w:lineRule="exact"/>
              <w:jc w:val="center"/>
              <w:rPr>
                <w:rFonts w:hint="eastAsia" w:ascii="仿宋_GB2312" w:hAnsi="宋体" w:eastAsia="仿宋_GB2312"/>
                <w:sz w:val="32"/>
                <w:szCs w:val="32"/>
              </w:rPr>
            </w:pPr>
            <w:r>
              <w:rPr>
                <w:rFonts w:hint="eastAsia" w:ascii="仿宋_GB2312" w:hAnsi="宋体" w:eastAsia="仿宋_GB2312"/>
                <w:sz w:val="32"/>
                <w:szCs w:val="32"/>
              </w:rPr>
              <w:t>8</w:t>
            </w:r>
          </w:p>
        </w:tc>
      </w:tr>
    </w:tbl>
    <w:p>
      <w:pPr>
        <w:spacing w:line="54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备注：按送审人防建筑面积进行结算。</w:t>
      </w:r>
    </w:p>
    <w:p>
      <w:pPr>
        <w:spacing w:line="540" w:lineRule="exact"/>
        <w:jc w:val="left"/>
        <w:rPr>
          <w:rFonts w:hint="eastAsia" w:ascii="仿宋_GB2312" w:hAnsi="宋体" w:eastAsia="仿宋_GB2312"/>
          <w:sz w:val="32"/>
          <w:szCs w:val="32"/>
        </w:rPr>
      </w:pPr>
      <w:r>
        <w:rPr>
          <w:rFonts w:hint="eastAsia" w:ascii="仿宋_GB2312" w:hAnsi="宋体" w:eastAsia="仿宋_GB2312"/>
          <w:sz w:val="32"/>
          <w:szCs w:val="32"/>
        </w:rPr>
        <w:t xml:space="preserve">    二、消防审查：行政许可类，无收费。</w:t>
      </w:r>
    </w:p>
    <w:p>
      <w:pPr>
        <w:spacing w:line="540" w:lineRule="exact"/>
        <w:jc w:val="left"/>
        <w:rPr>
          <w:rFonts w:hint="eastAsia" w:ascii="仿宋_GB2312" w:hAnsi="宋体" w:eastAsia="仿宋_GB2312"/>
          <w:sz w:val="32"/>
          <w:szCs w:val="32"/>
        </w:rPr>
      </w:pPr>
      <w:r>
        <w:rPr>
          <w:rFonts w:hint="eastAsia" w:ascii="仿宋_GB2312" w:hAnsi="宋体" w:eastAsia="仿宋_GB2312"/>
          <w:sz w:val="32"/>
          <w:szCs w:val="32"/>
        </w:rPr>
        <w:t xml:space="preserve">    三、建筑工程施工图设计规划审查</w:t>
      </w:r>
    </w:p>
    <w:tbl>
      <w:tblPr>
        <w:tblStyle w:val="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426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_GB2312" w:hAnsi="宋体" w:eastAsia="仿宋_GB2312"/>
                <w:sz w:val="32"/>
                <w:szCs w:val="32"/>
              </w:rPr>
            </w:pPr>
            <w:r>
              <w:rPr>
                <w:rFonts w:hint="eastAsia" w:ascii="仿宋_GB2312" w:hAnsi="宋体" w:eastAsia="仿宋_GB2312"/>
                <w:sz w:val="32"/>
                <w:szCs w:val="32"/>
              </w:rPr>
              <w:t>收费标准</w:t>
            </w:r>
          </w:p>
        </w:tc>
        <w:tc>
          <w:tcPr>
            <w:tcW w:w="4261" w:type="dxa"/>
            <w:tcBorders>
              <w:top w:val="single" w:color="auto" w:sz="4" w:space="0"/>
              <w:left w:val="single" w:color="auto" w:sz="4" w:space="0"/>
              <w:bottom w:val="single" w:color="auto" w:sz="4" w:space="0"/>
              <w:right w:val="single" w:color="auto" w:sz="4" w:space="0"/>
            </w:tcBorders>
          </w:tcPr>
          <w:p>
            <w:pPr>
              <w:spacing w:line="480" w:lineRule="exact"/>
              <w:jc w:val="center"/>
              <w:rPr>
                <w:rFonts w:hint="eastAsia" w:ascii="仿宋_GB2312" w:hAnsi="宋体" w:eastAsia="仿宋_GB2312"/>
                <w:sz w:val="32"/>
                <w:szCs w:val="32"/>
              </w:rPr>
            </w:pPr>
            <w:r>
              <w:rPr>
                <w:rFonts w:hint="eastAsia" w:ascii="仿宋_GB2312" w:hAnsi="宋体" w:eastAsia="仿宋_GB2312" w:cs="宋体"/>
                <w:kern w:val="0"/>
                <w:sz w:val="28"/>
                <w:szCs w:val="28"/>
              </w:rPr>
              <w:t>不超过《工程勘察设计收费管理规定》（计价格【2002】10号）规定的建筑工程设计收费的6%</w:t>
            </w:r>
          </w:p>
        </w:tc>
      </w:tr>
    </w:tbl>
    <w:p>
      <w:pPr>
        <w:tabs>
          <w:tab w:val="left" w:pos="3945"/>
        </w:tabs>
        <w:spacing w:line="480" w:lineRule="exact"/>
        <w:jc w:val="left"/>
        <w:rPr>
          <w:rFonts w:hint="eastAsia" w:ascii="仿宋_GB2312" w:hAnsi="仿宋" w:eastAsia="仿宋_GB2312"/>
          <w:sz w:val="32"/>
          <w:szCs w:val="32"/>
        </w:rPr>
      </w:pPr>
      <w:r>
        <w:rPr>
          <w:rFonts w:hint="eastAsia" w:ascii="仿宋_GB2312" w:hAnsi="宋体" w:eastAsia="仿宋_GB2312"/>
          <w:sz w:val="32"/>
          <w:szCs w:val="32"/>
        </w:rPr>
        <w:t xml:space="preserve">    四、房屋建筑工程</w:t>
      </w:r>
      <w:r>
        <w:rPr>
          <w:rFonts w:hint="eastAsia" w:ascii="仿宋_GB2312" w:hAnsi="仿宋" w:eastAsia="仿宋_GB2312"/>
          <w:sz w:val="32"/>
          <w:szCs w:val="32"/>
        </w:rPr>
        <w:tab/>
      </w:r>
    </w:p>
    <w:tbl>
      <w:tblPr>
        <w:tblStyle w:val="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426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_GB2312" w:hAnsi="宋体" w:eastAsia="仿宋_GB2312"/>
                <w:sz w:val="32"/>
                <w:szCs w:val="32"/>
              </w:rPr>
            </w:pPr>
            <w:r>
              <w:rPr>
                <w:rFonts w:hint="eastAsia" w:ascii="仿宋_GB2312" w:hAnsi="宋体" w:eastAsia="仿宋_GB2312"/>
                <w:sz w:val="32"/>
                <w:szCs w:val="32"/>
              </w:rPr>
              <w:t>收费标准</w:t>
            </w:r>
          </w:p>
        </w:tc>
        <w:tc>
          <w:tcPr>
            <w:tcW w:w="4261" w:type="dxa"/>
            <w:tcBorders>
              <w:top w:val="single" w:color="auto" w:sz="4" w:space="0"/>
              <w:left w:val="single" w:color="auto" w:sz="4" w:space="0"/>
              <w:bottom w:val="single" w:color="auto" w:sz="4" w:space="0"/>
              <w:right w:val="single" w:color="auto" w:sz="4" w:space="0"/>
            </w:tcBorders>
          </w:tcPr>
          <w:p>
            <w:pPr>
              <w:spacing w:line="480" w:lineRule="exact"/>
              <w:jc w:val="center"/>
              <w:rPr>
                <w:rFonts w:hint="eastAsia" w:ascii="仿宋_GB2312" w:hAnsi="宋体" w:eastAsia="仿宋_GB2312"/>
                <w:sz w:val="32"/>
                <w:szCs w:val="32"/>
              </w:rPr>
            </w:pPr>
            <w:r>
              <w:rPr>
                <w:rFonts w:hint="eastAsia" w:ascii="仿宋_GB2312" w:hAnsi="宋体" w:eastAsia="仿宋_GB2312" w:cs="宋体"/>
                <w:kern w:val="0"/>
                <w:sz w:val="28"/>
                <w:szCs w:val="28"/>
              </w:rPr>
              <w:t>原收费不超过《工程勘察设计收费管理规定》（计价格【2002】10号）规定的建筑工程设计收费的6%，现按1.5-1.9元/平方米</w:t>
            </w:r>
          </w:p>
        </w:tc>
      </w:tr>
    </w:tbl>
    <w:p>
      <w:pPr>
        <w:spacing w:line="540" w:lineRule="exact"/>
        <w:jc w:val="left"/>
        <w:rPr>
          <w:rFonts w:hint="eastAsia" w:ascii="仿宋_GB2312" w:hAnsi="仿宋" w:eastAsia="仿宋_GB2312"/>
          <w:sz w:val="28"/>
          <w:szCs w:val="28"/>
        </w:rPr>
      </w:pPr>
      <w:r>
        <w:rPr>
          <w:rFonts w:hint="eastAsia" w:ascii="仿宋_GB2312" w:hAnsi="仿宋" w:eastAsia="仿宋_GB2312"/>
          <w:sz w:val="28"/>
          <w:szCs w:val="28"/>
        </w:rPr>
        <w:t>备注：上述收费标准含抗震、防雷审查。依据工程规模、复杂程度，按送审施工图建筑面积进行计费。</w:t>
      </w:r>
    </w:p>
    <w:p>
      <w:pPr>
        <w:tabs>
          <w:tab w:val="left" w:pos="3945"/>
        </w:tabs>
        <w:spacing w:line="54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五、市政工程</w:t>
      </w:r>
    </w:p>
    <w:tbl>
      <w:tblPr>
        <w:tblStyle w:val="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426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宋体" w:eastAsia="仿宋_GB2312"/>
                <w:sz w:val="32"/>
                <w:szCs w:val="32"/>
              </w:rPr>
            </w:pPr>
            <w:r>
              <w:rPr>
                <w:rFonts w:hint="eastAsia" w:ascii="仿宋_GB2312" w:hAnsi="宋体" w:eastAsia="仿宋_GB2312"/>
                <w:sz w:val="32"/>
                <w:szCs w:val="32"/>
              </w:rPr>
              <w:t>收费标准</w:t>
            </w:r>
          </w:p>
        </w:tc>
        <w:tc>
          <w:tcPr>
            <w:tcW w:w="4261"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仿宋_GB2312" w:hAnsi="宋体" w:eastAsia="仿宋_GB2312"/>
                <w:sz w:val="32"/>
                <w:szCs w:val="32"/>
              </w:rPr>
            </w:pPr>
            <w:r>
              <w:rPr>
                <w:rFonts w:hint="eastAsia" w:ascii="仿宋_GB2312" w:hAnsi="宋体" w:eastAsia="仿宋_GB2312" w:cs="宋体"/>
                <w:kern w:val="0"/>
                <w:sz w:val="28"/>
                <w:szCs w:val="28"/>
              </w:rPr>
              <w:t>不超过《工程勘察设计收费管理规定》（计价格【2002】10号）规定的建筑工程设计收费的5%</w:t>
            </w:r>
          </w:p>
        </w:tc>
      </w:tr>
    </w:tbl>
    <w:p>
      <w:pPr>
        <w:spacing w:line="540" w:lineRule="exact"/>
        <w:ind w:firstLine="640" w:firstLineChars="200"/>
        <w:jc w:val="left"/>
        <w:rPr>
          <w:rFonts w:ascii="楷体_GB2312" w:hAnsi="仿宋" w:eastAsia="楷体_GB2312"/>
          <w:sz w:val="32"/>
          <w:szCs w:val="32"/>
        </w:rPr>
      </w:pPr>
      <w:r>
        <w:rPr>
          <w:rFonts w:hint="eastAsia" w:ascii="楷体_GB2312" w:hAnsi="仿宋" w:eastAsia="楷体_GB2312"/>
          <w:sz w:val="32"/>
          <w:szCs w:val="32"/>
        </w:rPr>
        <w:t>备注：抗震项目乘以抗震系数1.2。</w:t>
      </w:r>
    </w:p>
    <w:p>
      <w:pPr>
        <w:rPr>
          <w:rFonts w:hint="eastAsia" w:ascii="宋体" w:hAnsi="宋体" w:eastAsia="宋体" w:cs="宋体"/>
          <w:sz w:val="28"/>
          <w:szCs w:val="28"/>
        </w:rPr>
        <w:sectPr>
          <w:pgSz w:w="11906" w:h="16838"/>
          <w:pgMar w:top="1440" w:right="1800" w:bottom="1440" w:left="1800" w:header="851" w:footer="992" w:gutter="0"/>
          <w:cols w:space="425" w:num="1"/>
          <w:docGrid w:type="lines" w:linePitch="312" w:charSpace="0"/>
        </w:sectPr>
      </w:pPr>
      <w:bookmarkStart w:id="0" w:name="_GoBack"/>
      <w:bookmarkEnd w:id="0"/>
    </w:p>
    <w:p>
      <w:pPr>
        <w:rPr>
          <w:rFonts w:hint="eastAsia" w:ascii="宋体" w:hAnsi="宋体" w:eastAsia="宋体" w:cs="宋体"/>
          <w:sz w:val="28"/>
          <w:szCs w:val="28"/>
        </w:rPr>
      </w:pPr>
    </w:p>
    <w:p>
      <w:pPr>
        <w:rPr>
          <w:rFonts w:hint="eastAsia" w:ascii="宋体" w:hAnsi="宋体" w:eastAsia="宋体" w:cs="宋体"/>
          <w:b/>
          <w:bCs/>
          <w:sz w:val="28"/>
          <w:szCs w:val="28"/>
        </w:rPr>
      </w:pPr>
      <w:r>
        <w:rPr>
          <w:rFonts w:hint="eastAsia" w:ascii="宋体" w:hAnsi="宋体" w:eastAsia="宋体" w:cs="宋体"/>
          <w:b/>
          <w:bCs/>
          <w:sz w:val="28"/>
          <w:szCs w:val="28"/>
        </w:rPr>
        <w:t>附件7.4</w:t>
      </w:r>
    </w:p>
    <w:p>
      <w:pPr>
        <w:jc w:val="center"/>
        <w:rPr>
          <w:rFonts w:hint="eastAsia" w:ascii="宋体" w:hAnsi="宋体" w:eastAsia="宋体" w:cs="宋体"/>
          <w:b/>
          <w:bCs/>
          <w:sz w:val="36"/>
          <w:szCs w:val="36"/>
        </w:rPr>
      </w:pPr>
      <w:r>
        <w:rPr>
          <w:rFonts w:hint="eastAsia" w:ascii="宋体" w:hAnsi="宋体" w:eastAsia="宋体" w:cs="宋体"/>
          <w:b/>
          <w:bCs/>
          <w:sz w:val="36"/>
          <w:szCs w:val="36"/>
        </w:rPr>
        <w:t>各单位审查依据</w:t>
      </w:r>
    </w:p>
    <w:p>
      <w:pPr>
        <w:numPr>
          <w:ilvl w:val="0"/>
          <w:numId w:val="1"/>
        </w:numPr>
        <w:ind w:left="560" w:leftChars="0" w:firstLine="0" w:firstLineChars="0"/>
        <w:rPr>
          <w:rFonts w:hint="eastAsia" w:ascii="宋体" w:hAnsi="宋体" w:eastAsia="宋体" w:cs="宋体"/>
          <w:sz w:val="28"/>
          <w:szCs w:val="28"/>
        </w:rPr>
      </w:pPr>
      <w:r>
        <w:rPr>
          <w:rFonts w:hint="eastAsia" w:ascii="宋体" w:hAnsi="宋体" w:eastAsia="宋体" w:cs="宋体"/>
          <w:sz w:val="28"/>
          <w:szCs w:val="28"/>
        </w:rPr>
        <w:t>人防办图纸审查依据:</w:t>
      </w:r>
    </w:p>
    <w:p>
      <w:pPr>
        <w:numPr>
          <w:numId w:val="0"/>
        </w:num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住房和城乡建设部《房屋建筑和市政基础设施工程施工图设计文件审查管理办法》;</w:t>
      </w:r>
    </w:p>
    <w:p>
      <w:pPr>
        <w:numPr>
          <w:numId w:val="0"/>
        </w:num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国家人民防空办公室《关于开展人防工程施工图审查的通知》、《人民防空工程施工如设计文件审查管理办法》;</w:t>
      </w:r>
    </w:p>
    <w:p>
      <w:pPr>
        <w:numPr>
          <w:numId w:val="0"/>
        </w:numPr>
        <w:ind w:firstLine="560" w:firstLineChars="200"/>
        <w:rPr>
          <w:rFonts w:hint="eastAsia" w:ascii="宋体" w:hAnsi="宋体" w:eastAsia="宋体" w:cs="宋体"/>
          <w:sz w:val="28"/>
          <w:szCs w:val="28"/>
        </w:rPr>
      </w:pPr>
      <w:r>
        <w:rPr>
          <w:rFonts w:hint="eastAsia" w:ascii="宋体" w:hAnsi="宋体" w:eastAsia="宋体" w:cs="宋体"/>
          <w:sz w:val="28"/>
          <w:szCs w:val="28"/>
        </w:rPr>
        <w:t>3、国家及地方有关工程勘察设计、施工图设计文件审查管理法规、规章和文件。</w:t>
      </w:r>
    </w:p>
    <w:p>
      <w:pPr>
        <w:rPr>
          <w:rFonts w:hint="eastAsia" w:ascii="宋体" w:hAnsi="宋体" w:eastAsia="宋体" w:cs="宋体"/>
          <w:sz w:val="28"/>
          <w:szCs w:val="28"/>
        </w:rPr>
      </w:pPr>
      <w:r>
        <w:rPr>
          <w:rFonts w:hint="eastAsia" w:ascii="宋体" w:hAnsi="宋体" w:eastAsia="宋体" w:cs="宋体"/>
          <w:sz w:val="28"/>
          <w:szCs w:val="28"/>
        </w:rPr>
        <w:t>　　(二)建设工程消防设计审查依据:</w:t>
      </w:r>
    </w:p>
    <w:p>
      <w:pPr>
        <w:rPr>
          <w:rFonts w:hint="eastAsia" w:ascii="宋体" w:hAnsi="宋体" w:eastAsia="宋体" w:cs="宋体"/>
          <w:sz w:val="28"/>
          <w:szCs w:val="28"/>
        </w:rPr>
      </w:pPr>
      <w:r>
        <w:rPr>
          <w:rFonts w:hint="eastAsia" w:ascii="宋体" w:hAnsi="宋体" w:eastAsia="宋体" w:cs="宋体"/>
          <w:sz w:val="28"/>
          <w:szCs w:val="28"/>
        </w:rPr>
        <w:t>　　《中华人民共和国消防法》(1998年4月29日第九届全国人民代表大会常务委员会第二次会议通过,2008年10月28日第十一届全国人民代表大会常务委员会第五次会议修订)第十一条:国务院公安部门规定的大型的人员密集场所和其他特殊建设工程,建设单位应当将消防设计文件报送公安机关消防机构审核。公安机关消防机构依法对审核的结果负责;</w:t>
      </w:r>
    </w:p>
    <w:p>
      <w:pPr>
        <w:numPr>
          <w:ilvl w:val="0"/>
          <w:numId w:val="1"/>
        </w:numPr>
        <w:ind w:left="560" w:leftChars="0" w:firstLine="0" w:firstLineChars="0"/>
        <w:rPr>
          <w:rFonts w:hint="eastAsia" w:ascii="宋体" w:hAnsi="宋体" w:eastAsia="宋体" w:cs="宋体"/>
          <w:sz w:val="28"/>
          <w:szCs w:val="28"/>
        </w:rPr>
      </w:pPr>
      <w:r>
        <w:rPr>
          <w:rFonts w:hint="eastAsia" w:ascii="宋体" w:hAnsi="宋体" w:eastAsia="宋体" w:cs="宋体"/>
          <w:sz w:val="28"/>
          <w:szCs w:val="28"/>
        </w:rPr>
        <w:t>房屋建筑与市政基础设施施工图设计文件审查依据:</w:t>
      </w:r>
    </w:p>
    <w:p>
      <w:pPr>
        <w:numPr>
          <w:ilvl w:val="0"/>
          <w:numId w:val="2"/>
        </w:numPr>
        <w:ind w:firstLine="560" w:firstLineChars="200"/>
        <w:rPr>
          <w:rFonts w:hint="eastAsia" w:ascii="宋体" w:hAnsi="宋体" w:eastAsia="宋体" w:cs="宋体"/>
          <w:sz w:val="28"/>
          <w:szCs w:val="28"/>
        </w:rPr>
      </w:pPr>
      <w:r>
        <w:rPr>
          <w:rFonts w:hint="eastAsia" w:ascii="宋体" w:hAnsi="宋体" w:eastAsia="宋体" w:cs="宋体"/>
          <w:sz w:val="28"/>
          <w:szCs w:val="28"/>
        </w:rPr>
        <w:t>国务院令第279号《建设工程质量管理条例》;</w:t>
      </w:r>
    </w:p>
    <w:p>
      <w:pPr>
        <w:numPr>
          <w:ilvl w:val="0"/>
          <w:numId w:val="2"/>
        </w:numPr>
        <w:ind w:firstLine="560" w:firstLineChars="200"/>
        <w:rPr>
          <w:rFonts w:hint="eastAsia" w:ascii="宋体" w:hAnsi="宋体" w:eastAsia="宋体" w:cs="宋体"/>
          <w:sz w:val="28"/>
          <w:szCs w:val="28"/>
        </w:rPr>
      </w:pPr>
      <w:r>
        <w:rPr>
          <w:rFonts w:hint="eastAsia" w:ascii="宋体" w:hAnsi="宋体" w:eastAsia="宋体" w:cs="宋体"/>
          <w:sz w:val="28"/>
          <w:szCs w:val="28"/>
        </w:rPr>
        <w:t>住建部令第13号《房屋建筑和市政基础设施工程施工图设计文件审查管理办法》。</w:t>
      </w:r>
    </w:p>
    <w:p>
      <w:pPr>
        <w:numPr>
          <w:ilvl w:val="0"/>
          <w:numId w:val="1"/>
        </w:numPr>
        <w:ind w:left="560" w:leftChars="0" w:firstLine="0" w:firstLineChars="0"/>
        <w:rPr>
          <w:rFonts w:hint="eastAsia" w:ascii="宋体" w:hAnsi="宋体" w:eastAsia="宋体" w:cs="宋体"/>
          <w:sz w:val="28"/>
          <w:szCs w:val="28"/>
        </w:rPr>
      </w:pPr>
      <w:r>
        <w:rPr>
          <w:rFonts w:hint="eastAsia" w:ascii="宋体" w:hAnsi="宋体" w:eastAsia="宋体" w:cs="宋体"/>
          <w:sz w:val="28"/>
          <w:szCs w:val="28"/>
        </w:rPr>
        <w:t>建筑工程施工图设计规划审查依据:</w:t>
      </w:r>
    </w:p>
    <w:p>
      <w:pPr>
        <w:numPr>
          <w:ilvl w:val="0"/>
          <w:numId w:val="3"/>
        </w:numPr>
        <w:ind w:left="560" w:leftChars="0"/>
        <w:rPr>
          <w:rFonts w:hint="eastAsia" w:ascii="宋体" w:hAnsi="宋体" w:eastAsia="宋体" w:cs="宋体"/>
          <w:sz w:val="28"/>
          <w:szCs w:val="28"/>
        </w:rPr>
      </w:pPr>
      <w:r>
        <w:rPr>
          <w:rFonts w:hint="eastAsia" w:ascii="宋体" w:hAnsi="宋体" w:eastAsia="宋体" w:cs="宋体"/>
          <w:sz w:val="28"/>
          <w:szCs w:val="28"/>
        </w:rPr>
        <w:t>《中华人民共和国城乡规划法》</w:t>
      </w:r>
    </w:p>
    <w:p>
      <w:pPr>
        <w:numPr>
          <w:numId w:val="0"/>
        </w:numPr>
        <w:ind w:firstLine="560" w:firstLineChars="200"/>
        <w:rPr>
          <w:rFonts w:hint="eastAsia" w:ascii="宋体" w:hAnsi="宋体" w:eastAsia="宋体" w:cs="宋体"/>
          <w:sz w:val="28"/>
          <w:szCs w:val="28"/>
        </w:rPr>
      </w:pPr>
      <w:r>
        <w:rPr>
          <w:rFonts w:hint="eastAsia" w:ascii="宋体" w:hAnsi="宋体" w:eastAsia="宋体" w:cs="宋体"/>
          <w:sz w:val="28"/>
          <w:szCs w:val="28"/>
        </w:rPr>
        <w:t>第四十条:第一款:在城市、镇规划区内进行建筑物、构筑物、道路、管线和其他工程建设的,建设单位或者个人应当向城市、县人民政府城乡规划主管部门或者省、自治区、直辖市人民政府确定的镇人民政府申请办理建设工程规划许可证。;</w:t>
      </w:r>
    </w:p>
    <w:p>
      <w:pPr>
        <w:ind w:firstLine="572"/>
        <w:rPr>
          <w:rFonts w:hint="eastAsia" w:ascii="宋体" w:hAnsi="宋体" w:eastAsia="宋体" w:cs="宋体"/>
          <w:sz w:val="28"/>
          <w:szCs w:val="28"/>
          <w:lang w:val="en-US" w:eastAsia="zh-CN"/>
        </w:rPr>
      </w:pPr>
      <w:r>
        <w:rPr>
          <w:rFonts w:hint="eastAsia" w:ascii="宋体" w:hAnsi="宋体" w:eastAsia="宋体" w:cs="宋体"/>
          <w:sz w:val="28"/>
          <w:szCs w:val="28"/>
        </w:rPr>
        <w:t>第二款:申请办理建设工程规划许可证,应当提交使用土地的有关证明文件、建设工程设计方案等材料。需要建设单位编制修建性详细规划的建设项目,还应当提交修建性详细规划。对符合控制性详细规划和规划条件的,由城市、县人民政府城乡规划主管部门或者省、自治区、直辖市人民政府确定的镇人民政府核发建设工程规划许可证。</w:t>
      </w:r>
      <w:r>
        <w:rPr>
          <w:rFonts w:hint="eastAsia" w:ascii="宋体" w:hAnsi="宋体" w:eastAsia="宋体" w:cs="宋体"/>
          <w:sz w:val="28"/>
          <w:szCs w:val="28"/>
          <w:lang w:val="en-US" w:eastAsia="zh-CN"/>
        </w:rPr>
        <w:t xml:space="preserve">  </w:t>
      </w:r>
    </w:p>
    <w:p>
      <w:pPr>
        <w:ind w:firstLine="572"/>
        <w:rPr>
          <w:rFonts w:hint="eastAsia" w:ascii="宋体" w:hAnsi="宋体" w:eastAsia="宋体" w:cs="宋体"/>
          <w:sz w:val="28"/>
          <w:szCs w:val="28"/>
        </w:rPr>
      </w:pPr>
      <w:r>
        <w:rPr>
          <w:rFonts w:hint="eastAsia" w:ascii="宋体" w:hAnsi="宋体" w:eastAsia="宋体" w:cs="宋体"/>
          <w:sz w:val="28"/>
          <w:szCs w:val="28"/>
        </w:rPr>
        <w:t>2、《河南省实施&lt;中华人民共和国城乡规划法&gt;办法》</w:t>
      </w:r>
    </w:p>
    <w:p>
      <w:pPr>
        <w:rPr>
          <w:rFonts w:hint="eastAsia" w:ascii="宋体" w:hAnsi="宋体" w:eastAsia="宋体" w:cs="宋体"/>
          <w:sz w:val="28"/>
          <w:szCs w:val="28"/>
        </w:rPr>
      </w:pPr>
      <w:r>
        <w:rPr>
          <w:rFonts w:hint="eastAsia" w:ascii="宋体" w:hAnsi="宋体" w:eastAsia="宋体" w:cs="宋体"/>
          <w:sz w:val="28"/>
          <w:szCs w:val="28"/>
        </w:rPr>
        <w:t>　　第四十九条:设计单位应当按照城乡规划主管部门提出的规划条件进行设计。施工单位应当按照建设工程规划许可证规定的内容进行施工。</w:t>
      </w:r>
    </w:p>
    <w:p>
      <w:pPr>
        <w:rPr>
          <w:rFonts w:hint="eastAsia" w:ascii="宋体" w:hAnsi="宋体" w:eastAsia="宋体" w:cs="宋体"/>
          <w:sz w:val="28"/>
          <w:szCs w:val="28"/>
        </w:rPr>
      </w:pPr>
      <w:r>
        <w:rPr>
          <w:rFonts w:hint="eastAsia" w:ascii="宋体" w:hAnsi="宋体" w:eastAsia="宋体" w:cs="宋体"/>
          <w:sz w:val="28"/>
          <w:szCs w:val="28"/>
        </w:rPr>
        <w:t>　　第四十三条:第一款:在城市、镇规划区内新建、改建、扩建建筑物、构筑物以及进行道路、管线和其他工程建设的,建设单位或者个人应当持下列材料向城市、县人民政府城乡规划主管部门或者省人民政府确定的镇人民政府申请核发建设工程规划许可证:</w:t>
      </w:r>
    </w:p>
    <w:p>
      <w:pPr>
        <w:rPr>
          <w:rFonts w:hint="eastAsia" w:ascii="宋体" w:hAnsi="宋体" w:eastAsia="宋体" w:cs="宋体"/>
          <w:sz w:val="28"/>
          <w:szCs w:val="28"/>
        </w:rPr>
      </w:pPr>
      <w:r>
        <w:rPr>
          <w:rFonts w:hint="eastAsia" w:ascii="宋体" w:hAnsi="宋体" w:eastAsia="宋体" w:cs="宋体"/>
          <w:sz w:val="28"/>
          <w:szCs w:val="28"/>
        </w:rPr>
        <w:t>　　(1)建设工程规划许可申请书;</w:t>
      </w:r>
    </w:p>
    <w:p>
      <w:pPr>
        <w:ind w:firstLine="560"/>
        <w:rPr>
          <w:rFonts w:hint="eastAsia" w:ascii="宋体" w:hAnsi="宋体" w:eastAsia="宋体" w:cs="宋体"/>
          <w:sz w:val="28"/>
          <w:szCs w:val="28"/>
        </w:rPr>
      </w:pPr>
      <w:r>
        <w:rPr>
          <w:rFonts w:hint="eastAsia" w:ascii="宋体" w:hAnsi="宋体" w:eastAsia="宋体" w:cs="宋体"/>
          <w:sz w:val="28"/>
          <w:szCs w:val="28"/>
        </w:rPr>
        <w:t>(2)使用土地的有关证明文件;</w:t>
      </w:r>
    </w:p>
    <w:p>
      <w:pPr>
        <w:ind w:firstLine="560"/>
        <w:rPr>
          <w:rFonts w:hint="eastAsia" w:ascii="宋体" w:hAnsi="宋体" w:eastAsia="宋体" w:cs="宋体"/>
          <w:sz w:val="28"/>
          <w:szCs w:val="28"/>
        </w:rPr>
      </w:pPr>
      <w:r>
        <w:rPr>
          <w:rFonts w:hint="eastAsia" w:ascii="宋体" w:hAnsi="宋体" w:eastAsia="宋体" w:cs="宋体"/>
          <w:sz w:val="28"/>
          <w:szCs w:val="28"/>
        </w:rPr>
        <w:t>(3)建设项目批准、核准、备案文件或者相关文件;</w:t>
      </w:r>
    </w:p>
    <w:p>
      <w:pPr>
        <w:ind w:firstLine="560"/>
        <w:rPr>
          <w:rFonts w:hint="eastAsia" w:ascii="宋体" w:hAnsi="宋体" w:eastAsia="宋体" w:cs="宋体"/>
          <w:sz w:val="28"/>
          <w:szCs w:val="28"/>
        </w:rPr>
      </w:pPr>
      <w:r>
        <w:rPr>
          <w:rFonts w:hint="eastAsia" w:ascii="宋体" w:hAnsi="宋体" w:eastAsia="宋体" w:cs="宋体"/>
          <w:sz w:val="28"/>
          <w:szCs w:val="28"/>
        </w:rPr>
        <w:t>(4)建设工程设计方案;</w:t>
      </w:r>
    </w:p>
    <w:p>
      <w:pPr>
        <w:ind w:firstLine="560"/>
        <w:rPr>
          <w:rFonts w:hint="eastAsia" w:ascii="宋体" w:hAnsi="宋体" w:eastAsia="宋体" w:cs="宋体"/>
          <w:sz w:val="28"/>
          <w:szCs w:val="28"/>
        </w:rPr>
      </w:pPr>
      <w:r>
        <w:rPr>
          <w:rFonts w:hint="eastAsia" w:ascii="宋体" w:hAnsi="宋体" w:eastAsia="宋体" w:cs="宋体"/>
          <w:sz w:val="28"/>
          <w:szCs w:val="28"/>
        </w:rPr>
        <w:t>(5)依照规定需要建设单位编制修建性详细规划的建设项目,应当提交修建性详细规划;</w:t>
      </w:r>
    </w:p>
    <w:p>
      <w:pPr>
        <w:rPr>
          <w:rFonts w:hint="eastAsia" w:ascii="宋体" w:hAnsi="宋体" w:eastAsia="宋体" w:cs="宋体"/>
          <w:sz w:val="28"/>
          <w:szCs w:val="28"/>
        </w:rPr>
      </w:pPr>
      <w:r>
        <w:rPr>
          <w:rFonts w:hint="eastAsia" w:ascii="宋体" w:hAnsi="宋体" w:eastAsia="宋体" w:cs="宋体"/>
          <w:sz w:val="28"/>
          <w:szCs w:val="28"/>
        </w:rPr>
        <w:t>　　(6)法律、法规规定的其他材料。</w:t>
      </w:r>
    </w:p>
    <w:p>
      <w:pPr>
        <w:rPr>
          <w:rFonts w:hint="eastAsia" w:ascii="宋体" w:hAnsi="宋体" w:eastAsia="宋体" w:cs="宋体"/>
          <w:sz w:val="28"/>
          <w:szCs w:val="28"/>
        </w:rPr>
      </w:pPr>
      <w:r>
        <w:rPr>
          <w:rFonts w:hint="eastAsia" w:ascii="宋体" w:hAnsi="宋体" w:eastAsia="宋体" w:cs="宋体"/>
          <w:sz w:val="28"/>
          <w:szCs w:val="28"/>
        </w:rPr>
        <w:t>　　第二款:经审查符合规划要求的,城市、县人民政府城乡规划主管部门或者省人民政府确定的镇人民政府应当在法定期限内核发建设工程规划许可证。对不符合规划要求的,不予核发建设工程规划许可证并书面说明理由。</w:t>
      </w:r>
    </w:p>
    <w:p>
      <w:pPr>
        <w:rPr>
          <w:rFonts w:hint="eastAsia" w:ascii="宋体" w:hAnsi="宋体" w:eastAsia="宋体" w:cs="宋体"/>
          <w:sz w:val="28"/>
          <w:szCs w:val="28"/>
        </w:rPr>
      </w:pPr>
      <w:r>
        <w:rPr>
          <w:rFonts w:hint="eastAsia" w:ascii="宋体" w:hAnsi="宋体" w:eastAsia="宋体" w:cs="宋体"/>
          <w:sz w:val="28"/>
          <w:szCs w:val="28"/>
        </w:rPr>
        <w:t>　　需要说明的是,在实际工作中建设工程设计方案规划符合审查分为建设工程设计方案论证和建筑施工图规划审查两部分。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文星标宋">
    <w:altName w:val="微软雅黑"/>
    <w:panose1 w:val="02010604000101010101"/>
    <w:charset w:val="86"/>
    <w:family w:val="auto"/>
    <w:pitch w:val="default"/>
    <w:sig w:usb0="00000000" w:usb1="00000000" w:usb2="00000010"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C3F206"/>
    <w:multiLevelType w:val="singleLevel"/>
    <w:tmpl w:val="C3C3F206"/>
    <w:lvl w:ilvl="0" w:tentative="0">
      <w:start w:val="1"/>
      <w:numFmt w:val="decimal"/>
      <w:suff w:val="nothing"/>
      <w:lvlText w:val="%1、"/>
      <w:lvlJc w:val="left"/>
    </w:lvl>
  </w:abstractNum>
  <w:abstractNum w:abstractNumId="1">
    <w:nsid w:val="308F893E"/>
    <w:multiLevelType w:val="singleLevel"/>
    <w:tmpl w:val="308F893E"/>
    <w:lvl w:ilvl="0" w:tentative="0">
      <w:start w:val="1"/>
      <w:numFmt w:val="chineseCounting"/>
      <w:lvlText w:val="(%1)"/>
      <w:lvlJc w:val="left"/>
      <w:pPr>
        <w:tabs>
          <w:tab w:val="left" w:pos="312"/>
        </w:tabs>
        <w:ind w:left="560" w:leftChars="0" w:firstLine="0" w:firstLineChars="0"/>
      </w:pPr>
      <w:rPr>
        <w:rFonts w:hint="eastAsia"/>
      </w:rPr>
    </w:lvl>
  </w:abstractNum>
  <w:abstractNum w:abstractNumId="2">
    <w:nsid w:val="39D37658"/>
    <w:multiLevelType w:val="singleLevel"/>
    <w:tmpl w:val="39D37658"/>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3B68DC"/>
    <w:rsid w:val="113B68D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2018-12-28T08:14:00Z</dcterms:created>
  <dc:creator>王依鸣</dc:creator>
  <cp:lastModifiedBy>王依鸣</cp:lastModifiedBy>
  <dcterms:modified xsi:type="dcterms:W3CDTF">2018-12-28T08:28:42Z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