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kern w:val="0"/>
          <w:sz w:val="44"/>
          <w:szCs w:val="44"/>
        </w:rPr>
        <w:t>南阳市市级非物质文化遗产代表性项目</w:t>
      </w:r>
    </w:p>
    <w:p>
      <w:pPr>
        <w:snapToGrid w:val="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名录扩展项目名录</w:t>
      </w:r>
      <w:bookmarkEnd w:id="0"/>
    </w:p>
    <w:p>
      <w:pPr>
        <w:jc w:val="center"/>
        <w:rPr>
          <w:rFonts w:eastAsia="方正小标宋简体"/>
        </w:rPr>
      </w:pPr>
      <w:r>
        <w:rPr>
          <w:rFonts w:eastAsia="方正小标宋简体"/>
        </w:rPr>
        <w:t>（共计15项）</w:t>
      </w:r>
    </w:p>
    <w:tbl>
      <w:tblPr>
        <w:tblStyle w:val="5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612"/>
        <w:gridCol w:w="1667"/>
        <w:gridCol w:w="2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8"/>
                <w:szCs w:val="28"/>
              </w:rPr>
              <w:t>申报地区或单位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传统美术（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烙画（葫芦烙画、葫芦工艺）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color w:val="000000"/>
                <w:kern w:val="0"/>
                <w:sz w:val="28"/>
                <w:szCs w:val="28"/>
              </w:rPr>
              <w:t>-3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方城县、唐河县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泥塑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color w:val="000000"/>
                <w:kern w:val="0"/>
                <w:sz w:val="28"/>
                <w:szCs w:val="28"/>
              </w:rPr>
              <w:t>-4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卧龙区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手工木雕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color w:val="000000"/>
                <w:kern w:val="0"/>
                <w:sz w:val="28"/>
                <w:szCs w:val="28"/>
              </w:rPr>
              <w:t>-7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唐河县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传统舞蹈（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背装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color w:val="000000"/>
                <w:kern w:val="0"/>
                <w:sz w:val="28"/>
                <w:szCs w:val="28"/>
              </w:rPr>
              <w:t>—3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南召县南河店镇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狮舞（狮子舞、谢大庄狮舞）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color w:val="000000"/>
                <w:kern w:val="0"/>
                <w:sz w:val="28"/>
                <w:szCs w:val="28"/>
              </w:rPr>
              <w:t>—8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南召县、卧龙区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曲艺（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大调曲子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color w:val="000000"/>
                <w:kern w:val="0"/>
                <w:sz w:val="28"/>
                <w:szCs w:val="28"/>
              </w:rPr>
              <w:t>-1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南召县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三弦书（三弦书宛东流派、桐柏三弦书）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color w:val="000000"/>
                <w:kern w:val="0"/>
                <w:sz w:val="28"/>
                <w:szCs w:val="28"/>
              </w:rPr>
              <w:t>-2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社旗县、桐柏县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鼓词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color w:val="000000"/>
                <w:kern w:val="0"/>
                <w:sz w:val="28"/>
                <w:szCs w:val="28"/>
              </w:rPr>
              <w:t>-4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西峡县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传统体育、游艺与杂技（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心意六合拳</w:t>
            </w:r>
          </w:p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（南阳张志诚心意六合拳）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color w:val="000000"/>
                <w:kern w:val="0"/>
                <w:sz w:val="28"/>
                <w:szCs w:val="28"/>
              </w:rPr>
              <w:t>-6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华文仿宋"/>
                <w:kern w:val="0"/>
                <w:sz w:val="28"/>
                <w:szCs w:val="28"/>
              </w:rPr>
              <w:t>南阳市心意门武学文化传播有限公司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传统技艺（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民间布艺编制技艺</w:t>
            </w:r>
          </w:p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（虎头鞋）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color w:val="000000"/>
                <w:kern w:val="0"/>
                <w:sz w:val="28"/>
                <w:szCs w:val="28"/>
              </w:rPr>
              <w:t>-9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桐柏县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传统乐器制作工艺</w:t>
            </w:r>
          </w:p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（新野制笙技艺）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color w:val="000000"/>
                <w:kern w:val="0"/>
                <w:sz w:val="28"/>
                <w:szCs w:val="28"/>
              </w:rPr>
              <w:t>-12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新野县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黄酒酿造技艺</w:t>
            </w:r>
          </w:p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（古唐醇黄酒、顺天寨黄酒）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color w:val="000000"/>
                <w:kern w:val="0"/>
                <w:sz w:val="28"/>
                <w:szCs w:val="28"/>
              </w:rPr>
              <w:t>-13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唐河县、新野县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传拓技艺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color w:val="000000"/>
                <w:kern w:val="0"/>
                <w:sz w:val="28"/>
                <w:szCs w:val="28"/>
              </w:rPr>
              <w:t>-22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华文仿宋"/>
                <w:kern w:val="0"/>
                <w:sz w:val="28"/>
                <w:szCs w:val="28"/>
              </w:rPr>
              <w:t>南阳市儒林文化传播有限公司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传统医药（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中医正骨疗法（高庙骨科、中医无痛正骨）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Ⅸ</w:t>
            </w:r>
            <w:r>
              <w:rPr>
                <w:color w:val="000000"/>
                <w:kern w:val="0"/>
                <w:sz w:val="28"/>
                <w:szCs w:val="28"/>
              </w:rPr>
              <w:t>-6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宛城区、唐河县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中医内科（樊氏中医内科）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Ⅸ</w:t>
            </w:r>
            <w:r>
              <w:rPr>
                <w:color w:val="000000"/>
                <w:kern w:val="0"/>
                <w:sz w:val="28"/>
                <w:szCs w:val="28"/>
              </w:rPr>
              <w:t>-8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华文仿宋"/>
                <w:kern w:val="0"/>
                <w:sz w:val="28"/>
                <w:szCs w:val="28"/>
              </w:rPr>
              <w:t>张仲景博物馆</w:t>
            </w:r>
          </w:p>
        </w:tc>
      </w:tr>
    </w:tbl>
    <w:p>
      <w:pPr>
        <w:jc w:val="center"/>
      </w:pPr>
    </w:p>
    <w:p/>
    <w:sectPr>
      <w:footerReference r:id="rId3" w:type="even"/>
      <w:pgSz w:w="11906" w:h="16838"/>
      <w:pgMar w:top="2268" w:right="1701" w:bottom="2268" w:left="1701" w:header="992" w:footer="158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6200F"/>
    <w:rsid w:val="49E620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2018-09-10T08:53:00Z</dcterms:created>
  <dc:creator>王依鸣</dc:creator>
  <cp:lastModifiedBy>王依鸣</cp:lastModifiedBy>
  <dcterms:modified xsi:type="dcterms:W3CDTF">2018-09-10T08:54:24Z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