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220" w:lineRule="atLeast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2019年高新区政府决算公开目录</w:t>
      </w:r>
    </w:p>
    <w:p>
      <w:pPr>
        <w:spacing w:line="220" w:lineRule="atLeast"/>
        <w:ind w:firstLine="640" w:firstLineChars="200"/>
        <w:rPr>
          <w:sz w:val="32"/>
          <w:szCs w:val="32"/>
        </w:rPr>
      </w:pPr>
    </w:p>
    <w:p>
      <w:pPr>
        <w:spacing w:line="220" w:lineRule="atLeas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一、区级政府决算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1、2019年高新区总决算公开表</w:t>
      </w:r>
    </w:p>
    <w:p>
      <w:pPr>
        <w:spacing w:line="22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2、2019年高新区举债情况说明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3、2019年高新区转移支付情况说明</w:t>
      </w:r>
    </w:p>
    <w:p>
      <w:pPr>
        <w:spacing w:line="22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4、2019年高新区三公经费支出情况说明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5、2019年高新区预算绩效评价开展情况说明</w:t>
      </w:r>
    </w:p>
    <w:p>
      <w:pPr>
        <w:spacing w:line="22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6、2018年高新区举债情况说明</w:t>
      </w:r>
    </w:p>
    <w:p>
      <w:pPr>
        <w:spacing w:line="220" w:lineRule="atLeas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7、高新区2019年财政决算草案及2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020上半年报告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66FE1"/>
    <w:rsid w:val="00297864"/>
    <w:rsid w:val="00323B43"/>
    <w:rsid w:val="00356ADA"/>
    <w:rsid w:val="00372B1C"/>
    <w:rsid w:val="00391DC5"/>
    <w:rsid w:val="003D37D8"/>
    <w:rsid w:val="003F792A"/>
    <w:rsid w:val="00426133"/>
    <w:rsid w:val="004358AB"/>
    <w:rsid w:val="00471F12"/>
    <w:rsid w:val="005B5A74"/>
    <w:rsid w:val="00825619"/>
    <w:rsid w:val="008944F6"/>
    <w:rsid w:val="008B7726"/>
    <w:rsid w:val="009239B2"/>
    <w:rsid w:val="00BD6124"/>
    <w:rsid w:val="00C21EF7"/>
    <w:rsid w:val="00C6563E"/>
    <w:rsid w:val="00D31D50"/>
    <w:rsid w:val="00D4463B"/>
    <w:rsid w:val="00D81920"/>
    <w:rsid w:val="00DF501B"/>
    <w:rsid w:val="00E85C8F"/>
    <w:rsid w:val="00EF61B0"/>
    <w:rsid w:val="0EC34F6C"/>
    <w:rsid w:val="1BA47EA3"/>
    <w:rsid w:val="22A464CA"/>
    <w:rsid w:val="47A67896"/>
    <w:rsid w:val="620F0D28"/>
    <w:rsid w:val="635D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122</Characters>
  <Lines>1</Lines>
  <Paragraphs>1</Paragraphs>
  <TotalTime>57</TotalTime>
  <ScaleCrop>false</ScaleCrop>
  <LinksUpToDate>false</LinksUpToDate>
  <CharactersWithSpaces>142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Lenovo-PC</dc:creator>
  <cp:lastModifiedBy>水韵清荷</cp:lastModifiedBy>
  <dcterms:modified xsi:type="dcterms:W3CDTF">2020-11-27T08:13:36Z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