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pPr>
      <w:bookmarkStart w:id="0" w:name="_GoBack"/>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南阳市</w:t>
      </w:r>
      <w:r>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t>定点帮扶“</w:t>
      </w: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三个三</w:t>
      </w:r>
      <w:r>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t>”机制</w:t>
      </w:r>
    </w:p>
    <w:p>
      <w:pPr>
        <w:keepNext w:val="0"/>
        <w:keepLines w:val="0"/>
        <w:pageBreakBefore w:val="0"/>
        <w:widowControl w:val="0"/>
        <w:kinsoku/>
        <w:wordWrap/>
        <w:overflowPunct/>
        <w:topLinePunct/>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工作</w:t>
      </w: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方案（征求意见稿）</w:t>
      </w:r>
    </w:p>
    <w:bookmarkEnd w:id="0"/>
    <w:p>
      <w:pPr>
        <w:keepNext w:val="0"/>
        <w:keepLines w:val="0"/>
        <w:pageBreakBefore w:val="0"/>
        <w:widowControl w:val="0"/>
        <w:kinsoku/>
        <w:wordWrap/>
        <w:overflowPunct/>
        <w:topLinePunct/>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为持续巩固拓展脱贫攻坚成果、衔接推进乡村振兴，</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严格落实“</w:t>
      </w:r>
      <w:r>
        <w:rPr>
          <w:rFonts w:hint="eastAsia" w:ascii="仿宋_GB2312" w:hAnsi="仿宋_GB2312" w:eastAsia="仿宋_GB2312" w:cs="仿宋_GB2312"/>
          <w:color w:val="000000" w:themeColor="text1"/>
          <w:kern w:val="1"/>
          <w:sz w:val="32"/>
          <w:szCs w:val="32"/>
          <w:highlight w:val="none"/>
          <w:lang w:val="en-US" w:eastAsia="zh-CN"/>
          <w14:textFill>
            <w14:solidFill>
              <w14:schemeClr w14:val="tx1"/>
            </w14:solidFill>
          </w14:textFill>
        </w:rPr>
        <w:t>四个不摘</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”要求，</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充分发挥定点帮扶作用，凝聚工作合力。经研究，决定建立定点帮扶“三个三”机制，特制定方案如下。</w:t>
      </w:r>
    </w:p>
    <w:p>
      <w:pPr>
        <w:keepNext w:val="0"/>
        <w:keepLines w:val="0"/>
        <w:pageBreakBefore w:val="0"/>
        <w:widowControl w:val="0"/>
        <w:kinsoku/>
        <w:wordWrap/>
        <w:overflowPunct/>
        <w:topLinePunct/>
        <w:autoSpaceDE/>
        <w:autoSpaceDN/>
        <w:bidi w:val="0"/>
        <w:adjustRightInd/>
        <w:snapToGrid/>
        <w:spacing w:line="640" w:lineRule="exact"/>
        <w:ind w:firstLine="640" w:firstLineChars="200"/>
        <w:jc w:val="both"/>
        <w:textAlignment w:val="auto"/>
        <w:rPr>
          <w:rFonts w:hint="eastAsia" w:ascii="黑体" w:hAnsi="黑体" w:eastAsia="黑体" w:cs="黑体"/>
          <w:color w:val="000000" w:themeColor="text1"/>
          <w:spacing w:val="0"/>
          <w:kern w:val="0"/>
          <w:sz w:val="32"/>
          <w:szCs w:val="32"/>
          <w:lang w:val="en-US" w:eastAsia="zh-CN"/>
          <w14:textFill>
            <w14:solidFill>
              <w14:schemeClr w14:val="tx1"/>
            </w14:solidFill>
          </w14:textFill>
        </w:rPr>
      </w:pPr>
      <w:r>
        <w:rPr>
          <w:rFonts w:hint="eastAsia" w:ascii="黑体" w:hAnsi="黑体" w:eastAsia="黑体" w:cs="黑体"/>
          <w:color w:val="000000" w:themeColor="text1"/>
          <w:spacing w:val="0"/>
          <w:kern w:val="0"/>
          <w:sz w:val="32"/>
          <w:szCs w:val="32"/>
          <w:lang w:val="en-US" w:eastAsia="zh-CN"/>
          <w14:textFill>
            <w14:solidFill>
              <w14:schemeClr w14:val="tx1"/>
            </w14:solidFill>
          </w14:textFill>
        </w:rPr>
        <w:t>一、指导思想</w:t>
      </w:r>
    </w:p>
    <w:p>
      <w:pPr>
        <w:keepNext w:val="0"/>
        <w:keepLines w:val="0"/>
        <w:pageBreakBefore w:val="0"/>
        <w:widowControl w:val="0"/>
        <w:kinsoku/>
        <w:wordWrap/>
        <w:overflowPunct/>
        <w:topLinePunct/>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以习近平新时代中国特色社会主义思想为指导，全面贯彻落实党的二十大精神，</w:t>
      </w:r>
      <w:r>
        <w:rPr>
          <w:rFonts w:hint="eastAsia" w:ascii="仿宋_GB2312" w:hAnsi="Times New Roman" w:eastAsia="仿宋_GB2312"/>
          <w:color w:val="000000" w:themeColor="text1"/>
          <w:sz w:val="32"/>
          <w:szCs w:val="32"/>
          <w14:textFill>
            <w14:solidFill>
              <w14:schemeClr w14:val="tx1"/>
            </w14:solidFill>
          </w14:textFill>
        </w:rPr>
        <w:t>深入贯彻</w:t>
      </w:r>
      <w:r>
        <w:rPr>
          <w:rFonts w:hint="eastAsia" w:ascii="仿宋_GB2312" w:hAnsi="Times New Roman" w:eastAsia="仿宋_GB2312"/>
          <w:color w:val="000000" w:themeColor="text1"/>
          <w:sz w:val="32"/>
          <w:szCs w:val="32"/>
          <w:lang w:eastAsia="zh-CN"/>
          <w14:textFill>
            <w14:solidFill>
              <w14:schemeClr w14:val="tx1"/>
            </w14:solidFill>
          </w14:textFill>
        </w:rPr>
        <w:t>习近平总书记关于定点帮扶工作的重要指示精神</w:t>
      </w:r>
      <w:r>
        <w:rPr>
          <w:rFonts w:hint="eastAsia" w:ascii="Times New Roman" w:hAnsi="Times New Roman" w:eastAsia="仿宋_GB2312" w:cs="仿宋_GB2312"/>
          <w:color w:val="000000" w:themeColor="text1"/>
          <w:spacing w:val="0"/>
          <w:ker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通过建立定点帮扶“三个三”机制，选优派强驻村干部队伍，明确职责任务；强化区域联动，优化帮扶措施，充分发挥各级单位职能优势，破解巩固拓展脱贫攻坚成果难题；推动乡村产业高质量发展，拓宽农民增收渠道，健全党组织领导的乡村治理体系，扎实推进宜居宜业和美乡村建设，为加快建设农业强国贡献力量。</w:t>
      </w:r>
    </w:p>
    <w:p>
      <w:pPr>
        <w:keepNext w:val="0"/>
        <w:keepLines w:val="0"/>
        <w:pageBreakBefore w:val="0"/>
        <w:widowControl w:val="0"/>
        <w:kinsoku/>
        <w:wordWrap/>
        <w:overflowPunct/>
        <w:topLinePunct/>
        <w:autoSpaceDE/>
        <w:autoSpaceDN/>
        <w:bidi w:val="0"/>
        <w:adjustRightInd/>
        <w:snapToGrid/>
        <w:spacing w:line="640" w:lineRule="exact"/>
        <w:ind w:firstLine="640" w:firstLineChars="200"/>
        <w:jc w:val="both"/>
        <w:textAlignment w:val="auto"/>
        <w:rPr>
          <w:rFonts w:hint="eastAsia" w:ascii="黑体" w:hAnsi="黑体" w:eastAsia="黑体" w:cs="黑体"/>
          <w:color w:val="000000" w:themeColor="text1"/>
          <w:spacing w:val="0"/>
          <w:kern w:val="0"/>
          <w:sz w:val="32"/>
          <w:szCs w:val="32"/>
          <w:lang w:val="en-US" w:eastAsia="zh-CN"/>
          <w14:textFill>
            <w14:solidFill>
              <w14:schemeClr w14:val="tx1"/>
            </w14:solidFill>
          </w14:textFill>
        </w:rPr>
      </w:pPr>
      <w:r>
        <w:rPr>
          <w:rFonts w:hint="eastAsia" w:ascii="黑体" w:hAnsi="黑体" w:eastAsia="黑体" w:cs="黑体"/>
          <w:color w:val="000000" w:themeColor="text1"/>
          <w:spacing w:val="0"/>
          <w:kern w:val="0"/>
          <w:sz w:val="32"/>
          <w:szCs w:val="32"/>
          <w:lang w:val="en-US" w:eastAsia="zh-CN"/>
          <w14:textFill>
            <w14:solidFill>
              <w14:schemeClr w14:val="tx1"/>
            </w14:solidFill>
          </w14:textFill>
        </w:rPr>
        <w:t>二、机制内容</w:t>
      </w:r>
    </w:p>
    <w:p>
      <w:pPr>
        <w:keepNext w:val="0"/>
        <w:keepLines w:val="0"/>
        <w:pageBreakBefore w:val="0"/>
        <w:widowControl w:val="0"/>
        <w:kinsoku/>
        <w:wordWrap/>
        <w:overflowPunct/>
        <w:topLinePunct/>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“三个三”即“三定”（定干部、定任务、定职责）、“三联”（区域联动、单位联心、宣传联树）、“三评”（月度点评、季度考评、半年观评）。</w:t>
      </w:r>
    </w:p>
    <w:p>
      <w:pPr>
        <w:keepNext w:val="0"/>
        <w:keepLines w:val="0"/>
        <w:pageBreakBefore w:val="0"/>
        <w:widowControl w:val="0"/>
        <w:kinsoku/>
        <w:wordWrap/>
        <w:overflowPunct/>
        <w:topLinePunct/>
        <w:autoSpaceDE/>
        <w:autoSpaceDN/>
        <w:bidi w:val="0"/>
        <w:adjustRightInd/>
        <w:snapToGrid/>
        <w:spacing w:line="640" w:lineRule="exact"/>
        <w:ind w:firstLine="640" w:firstLineChars="200"/>
        <w:jc w:val="both"/>
        <w:textAlignment w:val="auto"/>
        <w:rPr>
          <w:rFonts w:hint="eastAsia" w:ascii="黑体" w:hAnsi="黑体" w:eastAsia="黑体" w:cs="黑体"/>
          <w:color w:val="000000" w:themeColor="text1"/>
          <w:spacing w:val="0"/>
          <w:kern w:val="0"/>
          <w:sz w:val="32"/>
          <w:szCs w:val="32"/>
          <w:lang w:val="en-US" w:eastAsia="zh-CN"/>
          <w14:textFill>
            <w14:solidFill>
              <w14:schemeClr w14:val="tx1"/>
            </w14:solidFill>
          </w14:textFill>
        </w:rPr>
      </w:pPr>
      <w:r>
        <w:rPr>
          <w:rFonts w:hint="eastAsia" w:ascii="黑体" w:hAnsi="黑体" w:eastAsia="黑体" w:cs="黑体"/>
          <w:color w:val="000000" w:themeColor="text1"/>
          <w:spacing w:val="0"/>
          <w:kern w:val="0"/>
          <w:sz w:val="32"/>
          <w:szCs w:val="32"/>
          <w:lang w:val="en-US" w:eastAsia="zh-CN"/>
          <w14:textFill>
            <w14:solidFill>
              <w14:schemeClr w14:val="tx1"/>
            </w14:solidFill>
          </w14:textFill>
        </w:rPr>
        <w:t>三、实施对象</w:t>
      </w:r>
    </w:p>
    <w:p>
      <w:pPr>
        <w:keepNext w:val="0"/>
        <w:keepLines w:val="0"/>
        <w:pageBreakBefore w:val="0"/>
        <w:widowControl w:val="0"/>
        <w:kinsoku/>
        <w:wordWrap/>
        <w:overflowPunct/>
        <w:topLinePunct/>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承担定点帮扶任务的</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中央、省单位派驻干部，市派定点帮扶</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单位</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及派驻干部</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auto"/>
        <w:rPr>
          <w:rFonts w:hint="eastAsia" w:ascii="黑体" w:hAnsi="黑体" w:eastAsia="黑体" w:cs="黑体"/>
          <w:color w:val="000000" w:themeColor="text1"/>
          <w:spacing w:val="0"/>
          <w:kern w:val="0"/>
          <w:sz w:val="32"/>
          <w:szCs w:val="32"/>
          <w:lang w:val="en-US" w:eastAsia="zh-CN"/>
          <w14:textFill>
            <w14:solidFill>
              <w14:schemeClr w14:val="tx1"/>
            </w14:solidFill>
          </w14:textFill>
        </w:rPr>
      </w:pPr>
      <w:r>
        <w:rPr>
          <w:rFonts w:hint="eastAsia" w:ascii="黑体" w:hAnsi="黑体" w:eastAsia="黑体" w:cs="黑体"/>
          <w:color w:val="000000" w:themeColor="text1"/>
          <w:spacing w:val="0"/>
          <w:kern w:val="0"/>
          <w:sz w:val="32"/>
          <w:szCs w:val="32"/>
          <w:lang w:val="en-US" w:eastAsia="zh-CN"/>
          <w14:textFill>
            <w14:solidFill>
              <w14:schemeClr w14:val="tx1"/>
            </w14:solidFill>
          </w14:textFill>
        </w:rPr>
        <w:t>四、工作内容</w:t>
      </w:r>
    </w:p>
    <w:p>
      <w:pPr>
        <w:pStyle w:val="2"/>
        <w:keepNext w:val="0"/>
        <w:keepLines w:val="0"/>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pacing w:val="0"/>
          <w:kern w:val="0"/>
          <w:sz w:val="32"/>
          <w:szCs w:val="32"/>
          <w:lang w:val="en-US" w:eastAsia="zh-CN"/>
          <w14:textFill>
            <w14:solidFill>
              <w14:schemeClr w14:val="tx1"/>
            </w14:solidFill>
          </w14:textFill>
        </w:rPr>
        <w:t>（一）“三定”</w:t>
      </w:r>
    </w:p>
    <w:p>
      <w:pPr>
        <w:keepNext w:val="0"/>
        <w:keepLines w:val="0"/>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t>1.定干部</w:t>
      </w:r>
    </w:p>
    <w:p>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选准派好驻村干部，主要从各级机关优秀干部、年轻干部，国有企业、事业单位优秀人员中选派，有农村工作经验或涉农专业技术特长的优先，年龄一般不超过45周岁。第一书记必须是中共正式党员，具有1年以上党龄和2年以上工作经历；工作队员应优先选派中共党员。</w:t>
      </w:r>
    </w:p>
    <w:p>
      <w:pPr>
        <w:pStyle w:val="2"/>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每村选派人数原则不低于3人，同步选派第一书记和工作队的村，队长由第一书记兼任的，队员一般不少于2人。</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驻村第一书记和工作队员任期原则上不少于2年。驻村期间，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w:t>
      </w:r>
      <w:r>
        <w:rPr>
          <w:rFonts w:hint="eastAsia" w:cs="仿宋_GB2312"/>
          <w:color w:val="000000" w:themeColor="text1"/>
          <w:sz w:val="32"/>
          <w:szCs w:val="32"/>
          <w:lang w:val="en-US" w:eastAsia="zh-CN"/>
          <w14:textFill>
            <w14:solidFill>
              <w14:schemeClr w14:val="tx1"/>
            </w14:solidFill>
          </w14:textFill>
        </w:rPr>
        <w:t>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各定点帮扶单位</w:t>
      </w:r>
      <w:r>
        <w:rPr>
          <w:rFonts w:hint="eastAsia" w:cs="仿宋_GB2312"/>
          <w:color w:val="000000" w:themeColor="text1"/>
          <w:sz w:val="32"/>
          <w:szCs w:val="32"/>
          <w:lang w:val="en-US" w:eastAsia="zh-CN"/>
          <w14:textFill>
            <w14:solidFill>
              <w14:schemeClr w14:val="tx1"/>
            </w14:solidFill>
          </w14:textFill>
        </w:rPr>
        <w:t>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驻村干部原则上不得调换。确需</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人员调整的，由派出单位党组织商所在帮扶乡镇（街道）党（工）委，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按照格式填写《关于选派/调整驻村</w:t>
      </w:r>
      <w:r>
        <w:rPr>
          <w:rFonts w:hint="eastAsia" w:cs="仿宋_GB2312"/>
          <w:color w:val="000000" w:themeColor="text1"/>
          <w:sz w:val="32"/>
          <w:szCs w:val="32"/>
          <w:lang w:val="en-US" w:eastAsia="zh-CN"/>
          <w14:textFill>
            <w14:solidFill>
              <w14:schemeClr w14:val="tx1"/>
            </w14:solidFill>
          </w14:textFill>
        </w:rPr>
        <w:t>干部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的请示》（见附件1）和《驻村干部信息备案台账》（见附件2），同步向市、县组织部门和乡村振兴部门做好报</w:t>
      </w:r>
      <w:r>
        <w:rPr>
          <w:rFonts w:hint="eastAsia" w:cs="仿宋_GB2312"/>
          <w:color w:val="000000" w:themeColor="text1"/>
          <w:sz w:val="32"/>
          <w:szCs w:val="32"/>
          <w:lang w:val="en-US" w:eastAsia="zh-CN"/>
          <w14:textFill>
            <w14:solidFill>
              <w14:schemeClr w14:val="tx1"/>
            </w14:solidFill>
          </w14:textFill>
        </w:rPr>
        <w:t>批</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t>2.定任务</w:t>
      </w:r>
    </w:p>
    <w:p>
      <w:pPr>
        <w:pStyle w:val="2"/>
        <w:keepNext w:val="0"/>
        <w:keepLines w:val="0"/>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t>（1）科学规划指导。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立足帮扶村发展基础和资源禀赋，深入调查研究，分析发展现状，理清发展思路。指导帮扶村完善全面推进乡村振兴规划，及时研究新情况新问题，提出针对性意见建议，带动帮扶村提高自我发展能力。</w:t>
      </w:r>
    </w:p>
    <w:p>
      <w:pPr>
        <w:pStyle w:val="2"/>
        <w:keepNext w:val="0"/>
        <w:keepLines w:val="0"/>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（2）巩固脱贫成果。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指导健全防止返贫动态监测和帮扶机制；健全分层分类社会救助体系；</w:t>
      </w:r>
      <w:r>
        <w:rPr>
          <w:rFonts w:hint="eastAsia" w:cs="仿宋_GB2312"/>
          <w:color w:val="000000" w:themeColor="text1"/>
          <w:sz w:val="32"/>
          <w:szCs w:val="32"/>
          <w:lang w:val="en-US" w:eastAsia="zh-CN"/>
          <w14:textFill>
            <w14:solidFill>
              <w14:schemeClr w14:val="tx1"/>
            </w14:solidFill>
          </w14:textFill>
        </w:rPr>
        <w:t>指导帮扶村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巩固提升“三保障”及饮水安全保障成果；</w:t>
      </w:r>
      <w:r>
        <w:rPr>
          <w:rFonts w:hint="eastAsia" w:cs="仿宋_GB2312"/>
          <w:color w:val="000000" w:themeColor="text1"/>
          <w:sz w:val="32"/>
          <w:szCs w:val="32"/>
          <w:lang w:val="en-US" w:eastAsia="zh-CN"/>
          <w14:textFill>
            <w14:solidFill>
              <w14:schemeClr w14:val="tx1"/>
            </w14:solidFill>
          </w14:textFill>
        </w:rPr>
        <w:t>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管用好扶贫项目资产；</w:t>
      </w:r>
      <w:r>
        <w:rPr>
          <w:rFonts w:hint="eastAsia" w:cs="仿宋_GB2312"/>
          <w:color w:val="000000" w:themeColor="text1"/>
          <w:sz w:val="32"/>
          <w:szCs w:val="32"/>
          <w:lang w:val="en-US" w:eastAsia="zh-CN"/>
          <w14:textFill>
            <w14:solidFill>
              <w14:schemeClr w14:val="tx1"/>
            </w14:solidFill>
          </w14:textFill>
        </w:rPr>
        <w:t>指导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运营产业帮扶项目；巩固</w:t>
      </w:r>
      <w:r>
        <w:rPr>
          <w:rFonts w:hint="eastAsia" w:cs="仿宋_GB2312"/>
          <w:color w:val="000000" w:themeColor="text1"/>
          <w:sz w:val="32"/>
          <w:szCs w:val="32"/>
          <w:lang w:val="en-US" w:eastAsia="zh-CN"/>
          <w14:textFill>
            <w14:solidFill>
              <w14:schemeClr w14:val="tx1"/>
            </w14:solidFill>
          </w14:textFill>
        </w:rPr>
        <w:t>提升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易地搬迁脱贫成果。</w:t>
      </w:r>
    </w:p>
    <w:p>
      <w:pPr>
        <w:pStyle w:val="2"/>
        <w:keepNext w:val="0"/>
        <w:keepLines w:val="0"/>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t>增强内生动力。</w:t>
      </w:r>
      <w:r>
        <w:rPr>
          <w:rFonts w:hint="eastAsia" w:cs="仿宋_GB2312"/>
          <w:b w:val="0"/>
          <w:bCs w:val="0"/>
          <w:color w:val="000000" w:themeColor="text1"/>
          <w:spacing w:val="0"/>
          <w:kern w:val="0"/>
          <w:sz w:val="32"/>
          <w:szCs w:val="32"/>
          <w:lang w:val="en-US" w:eastAsia="zh-CN"/>
          <w14:textFill>
            <w14:solidFill>
              <w14:schemeClr w14:val="tx1"/>
            </w14:solidFill>
          </w14:textFill>
        </w:rPr>
        <w:t>促进</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扶村产业发展基础设施建设；</w:t>
      </w:r>
      <w:r>
        <w:rPr>
          <w:rFonts w:hint="eastAsia" w:cs="仿宋_GB2312"/>
          <w:color w:val="000000" w:themeColor="text1"/>
          <w:sz w:val="32"/>
          <w:szCs w:val="32"/>
          <w:lang w:val="en-US" w:eastAsia="zh-CN"/>
          <w14:textFill>
            <w14:solidFill>
              <w14:schemeClr w14:val="tx1"/>
            </w14:solidFill>
          </w14:textFill>
        </w:rPr>
        <w:t>帮扶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特色优势主导产业</w:t>
      </w:r>
      <w:r>
        <w:rPr>
          <w:rFonts w:hint="eastAsia" w:cs="仿宋_GB2312"/>
          <w:color w:val="000000" w:themeColor="text1"/>
          <w:sz w:val="32"/>
          <w:szCs w:val="32"/>
          <w:lang w:val="en-US" w:eastAsia="zh-CN"/>
          <w14:textFill>
            <w14:solidFill>
              <w14:schemeClr w14:val="tx1"/>
            </w14:solidFill>
          </w14:textFill>
        </w:rPr>
        <w:t>培育</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cs="仿宋_GB2312"/>
          <w:color w:val="000000" w:themeColor="text1"/>
          <w:sz w:val="32"/>
          <w:szCs w:val="32"/>
          <w:lang w:val="en-US" w:eastAsia="zh-CN"/>
          <w14:textFill>
            <w14:solidFill>
              <w14:schemeClr w14:val="tx1"/>
            </w14:solidFill>
          </w14:textFill>
        </w:rPr>
        <w:t>帮扶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农产品加工流通业做大做强；</w:t>
      </w:r>
      <w:r>
        <w:rPr>
          <w:rFonts w:hint="eastAsia" w:cs="仿宋_GB2312"/>
          <w:color w:val="000000" w:themeColor="text1"/>
          <w:sz w:val="32"/>
          <w:szCs w:val="32"/>
          <w:lang w:val="en-US" w:eastAsia="zh-CN"/>
          <w14:textFill>
            <w14:solidFill>
              <w14:schemeClr w14:val="tx1"/>
            </w14:solidFill>
          </w14:textFill>
        </w:rPr>
        <w:t>帮扶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乡村新产业新业态培育，</w:t>
      </w:r>
      <w:r>
        <w:rPr>
          <w:rFonts w:hint="eastAsia" w:cs="仿宋_GB2312"/>
          <w:color w:val="000000" w:themeColor="text1"/>
          <w:sz w:val="32"/>
          <w:szCs w:val="32"/>
          <w:lang w:val="en-US" w:eastAsia="zh-CN"/>
          <w14:textFill>
            <w14:solidFill>
              <w14:schemeClr w14:val="tx1"/>
            </w14:solidFill>
          </w14:textFill>
        </w:rPr>
        <w:t>帮扶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壮大新型农村集体经济</w:t>
      </w:r>
      <w:r>
        <w:rPr>
          <w:rFonts w:hint="eastAsia" w:cs="仿宋_GB2312"/>
          <w:color w:val="000000" w:themeColor="text1"/>
          <w:sz w:val="32"/>
          <w:szCs w:val="32"/>
          <w:lang w:val="en-US" w:eastAsia="zh-CN"/>
          <w14:textFill>
            <w14:solidFill>
              <w14:schemeClr w14:val="tx1"/>
            </w14:solidFill>
          </w14:textFill>
        </w:rPr>
        <w:t>；帮扶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促进农</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民稳岗就业；</w:t>
      </w:r>
      <w:r>
        <w:rPr>
          <w:rFonts w:hint="eastAsia" w:cs="仿宋_GB2312"/>
          <w:color w:val="000000" w:themeColor="text1"/>
          <w:spacing w:val="0"/>
          <w:kern w:val="0"/>
          <w:sz w:val="32"/>
          <w:szCs w:val="32"/>
          <w:lang w:val="en-US" w:eastAsia="zh-CN"/>
          <w14:textFill>
            <w14:solidFill>
              <w14:schemeClr w14:val="tx1"/>
            </w14:solidFill>
          </w14:textFill>
        </w:rPr>
        <w:t>助力</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分类实施就业技能培训。</w:t>
      </w:r>
    </w:p>
    <w:p>
      <w:pPr>
        <w:pStyle w:val="2"/>
        <w:keepNext w:val="0"/>
        <w:keepLines w:val="0"/>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t>（4）</w:t>
      </w:r>
      <w:r>
        <w:rPr>
          <w:rFonts w:hint="eastAsia" w:cs="仿宋_GB2312"/>
          <w:b/>
          <w:bCs/>
          <w:color w:val="000000" w:themeColor="text1"/>
          <w:spacing w:val="0"/>
          <w:kern w:val="0"/>
          <w:sz w:val="32"/>
          <w:szCs w:val="32"/>
          <w:lang w:val="en-US" w:eastAsia="zh-CN"/>
          <w14:textFill>
            <w14:solidFill>
              <w14:schemeClr w14:val="tx1"/>
            </w14:solidFill>
          </w14:textFill>
        </w:rPr>
        <w:t>推动“五星”支部创建。</w:t>
      </w:r>
      <w:r>
        <w:rPr>
          <w:rFonts w:hint="eastAsia" w:cs="仿宋_GB2312"/>
          <w:b w:val="0"/>
          <w:bCs w:val="0"/>
          <w:color w:val="000000" w:themeColor="text1"/>
          <w:spacing w:val="0"/>
          <w:kern w:val="0"/>
          <w:sz w:val="32"/>
          <w:szCs w:val="32"/>
          <w:lang w:val="en-US" w:eastAsia="zh-CN"/>
          <w14:textFill>
            <w14:solidFill>
              <w14:schemeClr w14:val="tx1"/>
            </w14:solidFill>
          </w14:textFill>
        </w:rPr>
        <w:t>指导</w:t>
      </w:r>
      <w:r>
        <w:rPr>
          <w:rFonts w:hint="eastAsia" w:ascii="仿宋_GB2312" w:hAnsi="仿宋_GB2312" w:eastAsia="仿宋_GB2312" w:cs="仿宋_GB2312"/>
          <w:b w:val="0"/>
          <w:bCs w:val="0"/>
          <w:color w:val="000000" w:themeColor="text1"/>
          <w:spacing w:val="0"/>
          <w:kern w:val="0"/>
          <w:sz w:val="32"/>
          <w:szCs w:val="32"/>
          <w:lang w:val="en-US" w:eastAsia="zh-CN"/>
          <w14:textFill>
            <w14:solidFill>
              <w14:schemeClr w14:val="tx1"/>
            </w14:solidFill>
          </w14:textFill>
        </w:rPr>
        <w:t>强化农村基层党组织政治</w:t>
      </w:r>
      <w:r>
        <w:rPr>
          <w:rFonts w:hint="eastAsia" w:cs="仿宋_GB2312"/>
          <w:b w:val="0"/>
          <w:bCs w:val="0"/>
          <w:color w:val="000000" w:themeColor="text1"/>
          <w:spacing w:val="0"/>
          <w:kern w:val="0"/>
          <w:sz w:val="32"/>
          <w:szCs w:val="32"/>
          <w:lang w:val="en-US" w:eastAsia="zh-CN"/>
          <w14:textFill>
            <w14:solidFill>
              <w14:schemeClr w14:val="tx1"/>
            </w14:solidFill>
          </w14:textFill>
        </w:rPr>
        <w:t>功能</w:t>
      </w:r>
      <w:r>
        <w:rPr>
          <w:rFonts w:hint="eastAsia" w:ascii="仿宋_GB2312" w:hAnsi="仿宋_GB2312" w:eastAsia="仿宋_GB2312" w:cs="仿宋_GB2312"/>
          <w:b w:val="0"/>
          <w:bCs w:val="0"/>
          <w:color w:val="000000" w:themeColor="text1"/>
          <w:spacing w:val="0"/>
          <w:kern w:val="0"/>
          <w:sz w:val="32"/>
          <w:szCs w:val="32"/>
          <w:lang w:val="en-US" w:eastAsia="zh-CN"/>
          <w14:textFill>
            <w14:solidFill>
              <w14:schemeClr w14:val="tx1"/>
            </w14:solidFill>
          </w14:textFill>
        </w:rPr>
        <w:t>和组织功能，</w:t>
      </w:r>
      <w:r>
        <w:rPr>
          <w:rFonts w:hint="eastAsia" w:cs="仿宋_GB2312"/>
          <w:b w:val="0"/>
          <w:bCs w:val="0"/>
          <w:color w:val="000000" w:themeColor="text1"/>
          <w:spacing w:val="0"/>
          <w:kern w:val="0"/>
          <w:sz w:val="32"/>
          <w:szCs w:val="32"/>
          <w:lang w:val="en-US" w:eastAsia="zh-CN"/>
          <w14:textFill>
            <w14:solidFill>
              <w14:schemeClr w14:val="tx1"/>
            </w14:solidFill>
          </w14:textFill>
        </w:rPr>
        <w:t>指导</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推进抓党建促振兴</w:t>
      </w:r>
      <w:r>
        <w:rPr>
          <w:rFonts w:hint="eastAsia" w:cs="仿宋_GB2312"/>
          <w:color w:val="000000" w:themeColor="text1"/>
          <w:spacing w:val="0"/>
          <w:kern w:val="0"/>
          <w:sz w:val="32"/>
          <w:szCs w:val="32"/>
          <w:lang w:val="en-US" w:eastAsia="zh-CN"/>
          <w14:textFill>
            <w14:solidFill>
              <w14:schemeClr w14:val="tx1"/>
            </w14:solidFill>
          </w14:textFill>
        </w:rPr>
        <w:t>；</w:t>
      </w:r>
      <w:r>
        <w:rPr>
          <w:rFonts w:hint="eastAsia" w:cs="仿宋_GB2312"/>
          <w:b w:val="0"/>
          <w:bCs w:val="0"/>
          <w:color w:val="000000" w:themeColor="text1"/>
          <w:spacing w:val="0"/>
          <w:kern w:val="0"/>
          <w:sz w:val="32"/>
          <w:szCs w:val="32"/>
          <w:lang w:val="en-US" w:eastAsia="zh-CN"/>
          <w14:textFill>
            <w14:solidFill>
              <w14:schemeClr w14:val="tx1"/>
            </w14:solidFill>
          </w14:textFill>
        </w:rPr>
        <w:t>指导</w:t>
      </w:r>
      <w:r>
        <w:rPr>
          <w:rFonts w:hint="eastAsia" w:ascii="仿宋_GB2312" w:hAnsi="仿宋_GB2312" w:eastAsia="仿宋_GB2312" w:cs="仿宋_GB2312"/>
          <w:b w:val="0"/>
          <w:bCs w:val="0"/>
          <w:color w:val="000000" w:themeColor="text1"/>
          <w:spacing w:val="0"/>
          <w:kern w:val="0"/>
          <w:sz w:val="32"/>
          <w:szCs w:val="32"/>
          <w:lang w:val="en-US" w:eastAsia="zh-CN"/>
          <w14:textFill>
            <w14:solidFill>
              <w14:schemeClr w14:val="tx1"/>
            </w14:solidFill>
          </w14:textFill>
        </w:rPr>
        <w:t>村庄规划编制；</w:t>
      </w:r>
      <w:r>
        <w:rPr>
          <w:rFonts w:hint="eastAsia" w:cs="仿宋_GB2312"/>
          <w:b w:val="0"/>
          <w:bCs w:val="0"/>
          <w:color w:val="000000" w:themeColor="text1"/>
          <w:spacing w:val="0"/>
          <w:kern w:val="0"/>
          <w:sz w:val="32"/>
          <w:szCs w:val="32"/>
          <w:lang w:val="en-US" w:eastAsia="zh-CN"/>
          <w14:textFill>
            <w14:solidFill>
              <w14:schemeClr w14:val="tx1"/>
            </w14:solidFill>
          </w14:textFill>
        </w:rPr>
        <w:t>助力</w:t>
      </w:r>
      <w:r>
        <w:rPr>
          <w:rFonts w:hint="eastAsia" w:ascii="仿宋_GB2312" w:hAnsi="仿宋_GB2312" w:eastAsia="仿宋_GB2312" w:cs="仿宋_GB2312"/>
          <w:b w:val="0"/>
          <w:bCs w:val="0"/>
          <w:color w:val="000000" w:themeColor="text1"/>
          <w:spacing w:val="0"/>
          <w:kern w:val="0"/>
          <w:sz w:val="32"/>
          <w:szCs w:val="32"/>
          <w:lang w:val="en-US" w:eastAsia="zh-CN"/>
          <w14:textFill>
            <w14:solidFill>
              <w14:schemeClr w14:val="tx1"/>
            </w14:solidFill>
          </w14:textFill>
        </w:rPr>
        <w:t>乡村基础设</w:t>
      </w:r>
      <w:r>
        <w:rPr>
          <w:rFonts w:hint="eastAsia" w:cs="仿宋_GB2312"/>
          <w:b w:val="0"/>
          <w:bCs w:val="0"/>
          <w:color w:val="000000" w:themeColor="text1"/>
          <w:spacing w:val="0"/>
          <w:kern w:val="0"/>
          <w:sz w:val="32"/>
          <w:szCs w:val="32"/>
          <w:lang w:val="en-US" w:eastAsia="zh-CN"/>
          <w14:textFill>
            <w14:solidFill>
              <w14:schemeClr w14:val="tx1"/>
            </w14:solidFill>
          </w14:textFill>
        </w:rPr>
        <w:t>施建设；帮助推进人居环境整治提升；指导推广务实管用的治理方式；指导推进农村精神文明建设；帮助推进宜居宜业和美乡村建设。</w:t>
      </w:r>
    </w:p>
    <w:p>
      <w:pPr>
        <w:pStyle w:val="2"/>
        <w:keepNext w:val="0"/>
        <w:keepLines w:val="0"/>
        <w:pageBreakBefore w:val="0"/>
        <w:widowControl w:val="0"/>
        <w:numPr>
          <w:ilvl w:val="0"/>
          <w:numId w:val="0"/>
        </w:numPr>
        <w:kinsoku/>
        <w:wordWrap/>
        <w:overflowPunct/>
        <w:topLinePunct/>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t>（5）其他</w:t>
      </w:r>
      <w:r>
        <w:rPr>
          <w:rFonts w:hint="eastAsia" w:cs="仿宋_GB2312"/>
          <w:b/>
          <w:bCs/>
          <w:color w:val="000000" w:themeColor="text1"/>
          <w:spacing w:val="0"/>
          <w:kern w:val="0"/>
          <w:sz w:val="32"/>
          <w:szCs w:val="32"/>
          <w:lang w:val="en-US" w:eastAsia="zh-CN"/>
          <w14:textFill>
            <w14:solidFill>
              <w14:schemeClr w14:val="tx1"/>
            </w14:solidFill>
          </w14:textFill>
        </w:rPr>
        <w:t>任务</w:t>
      </w:r>
      <w:r>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巩固拓展脱贫攻坚成果</w:t>
      </w:r>
      <w:r>
        <w:rPr>
          <w:rFonts w:hint="eastAsia" w:cs="仿宋_GB2312"/>
          <w:color w:val="000000" w:themeColor="text1"/>
          <w:spacing w:val="0"/>
          <w:ker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衔接推进乡村振兴</w:t>
      </w:r>
      <w:r>
        <w:rPr>
          <w:rFonts w:hint="eastAsia" w:cs="仿宋_GB2312"/>
          <w:color w:val="000000" w:themeColor="text1"/>
          <w:spacing w:val="0"/>
          <w:kern w:val="0"/>
          <w:sz w:val="32"/>
          <w:szCs w:val="32"/>
          <w:lang w:val="en-US" w:eastAsia="zh-CN"/>
          <w14:textFill>
            <w14:solidFill>
              <w14:schemeClr w14:val="tx1"/>
            </w14:solidFill>
          </w14:textFill>
        </w:rPr>
        <w:t>中</w:t>
      </w:r>
      <w:r>
        <w:rPr>
          <w:rFonts w:hint="eastAsia" w:ascii="仿宋_GB2312" w:hAnsi="仿宋_GB2312" w:eastAsia="仿宋_GB2312" w:cs="仿宋_GB2312"/>
          <w:b w:val="0"/>
          <w:bCs w:val="0"/>
          <w:color w:val="000000" w:themeColor="text1"/>
          <w:spacing w:val="0"/>
          <w:kern w:val="0"/>
          <w:sz w:val="32"/>
          <w:szCs w:val="32"/>
          <w:lang w:val="en-US" w:eastAsia="zh-CN"/>
          <w14:textFill>
            <w14:solidFill>
              <w14:schemeClr w14:val="tx1"/>
            </w14:solidFill>
          </w14:textFill>
        </w:rPr>
        <w:t>的其他任务。</w:t>
      </w:r>
    </w:p>
    <w:p>
      <w:pPr>
        <w:keepNext w:val="0"/>
        <w:keepLines w:val="0"/>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t>3.定职责</w:t>
      </w:r>
    </w:p>
    <w:p>
      <w:pPr>
        <w:pStyle w:val="2"/>
        <w:keepNext w:val="0"/>
        <w:keepLines w:val="0"/>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t>（1）</w:t>
      </w:r>
      <w:r>
        <w:rPr>
          <w:rFonts w:hint="eastAsia" w:cs="仿宋_GB2312"/>
          <w:b/>
          <w:bCs/>
          <w:color w:val="000000" w:themeColor="text1"/>
          <w:spacing w:val="0"/>
          <w:kern w:val="0"/>
          <w:sz w:val="32"/>
          <w:szCs w:val="32"/>
          <w:lang w:val="en-US" w:eastAsia="zh-CN"/>
          <w14:textFill>
            <w14:solidFill>
              <w14:schemeClr w14:val="tx1"/>
            </w14:solidFill>
          </w14:textFill>
        </w:rPr>
        <w:t>定点帮扶</w:t>
      </w:r>
      <w:r>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t>单位。</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定点帮扶单位党组（党委）每半年听取一次工作队汇报，主要负责同志每年至少到帮扶县、村调研2次（省定点帮扶单位每年1次），其他班子成员累计每年到帮扶村调研不少于4次。定点帮扶单位要为派驻人员提供</w:t>
      </w:r>
      <w:r>
        <w:rPr>
          <w:rFonts w:hint="eastAsia" w:cs="仿宋_GB2312"/>
          <w:color w:val="000000" w:themeColor="text1"/>
          <w:spacing w:val="0"/>
          <w:kern w:val="0"/>
          <w:sz w:val="32"/>
          <w:szCs w:val="32"/>
          <w:lang w:val="en-US" w:eastAsia="zh-CN"/>
          <w14:textFill>
            <w14:solidFill>
              <w14:schemeClr w14:val="tx1"/>
            </w14:solidFill>
          </w14:textFill>
        </w:rPr>
        <w:t>工作生活</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必需</w:t>
      </w:r>
      <w:r>
        <w:rPr>
          <w:rFonts w:hint="eastAsia" w:cs="仿宋_GB2312"/>
          <w:color w:val="000000" w:themeColor="text1"/>
          <w:spacing w:val="0"/>
          <w:kern w:val="0"/>
          <w:sz w:val="32"/>
          <w:szCs w:val="32"/>
          <w:lang w:val="en-US" w:eastAsia="zh-CN"/>
          <w14:textFill>
            <w14:solidFill>
              <w14:schemeClr w14:val="tx1"/>
            </w14:solidFill>
          </w14:textFill>
        </w:rPr>
        <w:t>条件</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，按照实际驻村天数发放生活补贴，为工作队成员办理人身意外伤害保险</w:t>
      </w:r>
      <w:r>
        <w:rPr>
          <w:rFonts w:hint="eastAsia" w:cs="仿宋_GB2312"/>
          <w:color w:val="000000" w:themeColor="text1"/>
          <w:spacing w:val="0"/>
          <w:kern w:val="0"/>
          <w:sz w:val="32"/>
          <w:szCs w:val="32"/>
          <w:lang w:val="en-US" w:eastAsia="zh-CN"/>
          <w14:textFill>
            <w14:solidFill>
              <w14:schemeClr w14:val="tx1"/>
            </w14:solidFill>
          </w14:textFill>
        </w:rPr>
        <w:t>，定期</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安排体检。</w:t>
      </w:r>
    </w:p>
    <w:p>
      <w:pPr>
        <w:pStyle w:val="2"/>
        <w:keepNext w:val="0"/>
        <w:keepLines w:val="0"/>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0"/>
          <w:sz w:val="32"/>
          <w:szCs w:val="32"/>
          <w:lang w:val="en-US" w:eastAsia="zh-CN" w:bidi="zh-CN"/>
          <w14:textFill>
            <w14:solidFill>
              <w14:schemeClr w14:val="tx1"/>
            </w14:solidFill>
          </w14:textFill>
        </w:rPr>
        <w:t>（2）驻村</w:t>
      </w:r>
      <w:r>
        <w:rPr>
          <w:rFonts w:hint="eastAsia" w:cs="仿宋_GB2312"/>
          <w:b/>
          <w:bCs/>
          <w:color w:val="000000" w:themeColor="text1"/>
          <w:spacing w:val="0"/>
          <w:kern w:val="0"/>
          <w:sz w:val="32"/>
          <w:szCs w:val="32"/>
          <w:lang w:val="en-US" w:eastAsia="zh-CN" w:bidi="zh-CN"/>
          <w14:textFill>
            <w14:solidFill>
              <w14:schemeClr w14:val="tx1"/>
            </w14:solidFill>
          </w14:textFill>
        </w:rPr>
        <w:t>干部</w:t>
      </w:r>
      <w:r>
        <w:rPr>
          <w:rFonts w:hint="eastAsia" w:ascii="仿宋_GB2312" w:hAnsi="仿宋_GB2312" w:eastAsia="仿宋_GB2312" w:cs="仿宋_GB2312"/>
          <w:b/>
          <w:bCs/>
          <w:color w:val="000000" w:themeColor="text1"/>
          <w:spacing w:val="0"/>
          <w:kern w:val="0"/>
          <w:sz w:val="32"/>
          <w:szCs w:val="32"/>
          <w:lang w:val="en-US" w:eastAsia="zh-CN" w:bidi="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val="en-US" w:eastAsia="zh-CN" w:bidi="zh-CN"/>
          <w14:textFill>
            <w14:solidFill>
              <w14:schemeClr w14:val="tx1"/>
            </w14:solidFill>
          </w14:textFill>
        </w:rPr>
        <w:t>驻村第一书记和工作队员驻村期间，党员组织关系转移到村，原人事关系、工资和福利待遇不变，不影响正常职务晋升、调资和职称评定。驻村干部要坚持吃住在村，严格落实“五天四夜”工作制，每月在村工作时间不少于20天，并如实记录民情日记和工作日志。</w:t>
      </w:r>
    </w:p>
    <w:p>
      <w:pPr>
        <w:pStyle w:val="2"/>
        <w:keepNext w:val="0"/>
        <w:keepLines w:val="0"/>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t>（3）帮扶</w:t>
      </w:r>
      <w:r>
        <w:rPr>
          <w:rFonts w:hint="eastAsia" w:cs="仿宋_GB2312"/>
          <w:b/>
          <w:bCs/>
          <w:color w:val="000000" w:themeColor="text1"/>
          <w:spacing w:val="0"/>
          <w:kern w:val="0"/>
          <w:sz w:val="32"/>
          <w:szCs w:val="32"/>
          <w:lang w:val="en-US" w:eastAsia="zh-CN"/>
          <w14:textFill>
            <w14:solidFill>
              <w14:schemeClr w14:val="tx1"/>
            </w14:solidFill>
          </w14:textFill>
        </w:rPr>
        <w:t>责任人</w:t>
      </w:r>
      <w:r>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定点帮扶单位人员一般安排在定点帮扶村开展帮扶工作。原帮扶人员调走的，及时落实新帮扶人员，确保帮扶不断档。帮扶责任人开展帮扶时必须做到入户见面，确因农户长期外出无法见面的，必须保持电话联系，清楚详细掌握户情，因户制定帮扶措施，排查问题及时上报村委，协助整改到位。</w:t>
      </w:r>
    </w:p>
    <w:p>
      <w:pPr>
        <w:pStyle w:val="2"/>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针对督查暗访等发现问题，</w:t>
      </w:r>
      <w:r>
        <w:rPr>
          <w:rFonts w:hint="eastAsia" w:ascii="仿宋_GB2312" w:hAnsi="仿宋_GB2312" w:eastAsia="仿宋_GB2312" w:cs="仿宋_GB2312"/>
          <w:b w:val="0"/>
          <w:bCs w:val="0"/>
          <w:color w:val="000000" w:themeColor="text1"/>
          <w:spacing w:val="0"/>
          <w:kern w:val="0"/>
          <w:sz w:val="32"/>
          <w:szCs w:val="32"/>
          <w:lang w:val="en-US" w:eastAsia="zh-CN"/>
          <w14:textFill>
            <w14:solidFill>
              <w14:schemeClr w14:val="tx1"/>
            </w14:solidFill>
          </w14:textFill>
        </w:rPr>
        <w:t>市巩固拓展脱贫攻坚成果工作专班</w:t>
      </w:r>
      <w:r>
        <w:rPr>
          <w:rFonts w:hint="eastAsia" w:cs="仿宋_GB2312"/>
          <w:b w:val="0"/>
          <w:bCs w:val="0"/>
          <w:color w:val="000000" w:themeColor="text1"/>
          <w:spacing w:val="0"/>
          <w:kern w:val="0"/>
          <w:sz w:val="32"/>
          <w:szCs w:val="32"/>
          <w:lang w:val="en-US" w:eastAsia="zh-CN"/>
          <w14:textFill>
            <w14:solidFill>
              <w14:schemeClr w14:val="tx1"/>
            </w14:solidFill>
          </w14:textFill>
        </w:rPr>
        <w:t>办公室</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以下简称“</w:t>
      </w:r>
      <w:r>
        <w:rPr>
          <w:rFonts w:hint="eastAsia" w:cs="仿宋_GB2312"/>
          <w:color w:val="000000" w:themeColor="text1"/>
          <w:spacing w:val="0"/>
          <w:kern w:val="0"/>
          <w:sz w:val="32"/>
          <w:szCs w:val="32"/>
          <w:lang w:val="en-US" w:eastAsia="zh-CN"/>
          <w14:textFill>
            <w14:solidFill>
              <w14:schemeClr w14:val="tx1"/>
            </w14:solidFill>
          </w14:textFill>
        </w:rPr>
        <w:t>市专班</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办公室”</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将对样本村定点帮扶单位以提醒函形式予以反馈，督促驻村工作队和帮扶责任人及时落实解决，乡村两级无力解决的，报市县有关部门协助解决，直至问题清零。问题整改情况与定点帮扶单位年度绩效考核挂钩。</w:t>
      </w:r>
    </w:p>
    <w:p>
      <w:pPr>
        <w:pStyle w:val="2"/>
        <w:keepNext w:val="0"/>
        <w:keepLines w:val="0"/>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000000" w:themeColor="text1"/>
          <w:spacing w:val="0"/>
          <w:kern w:val="0"/>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pacing w:val="0"/>
          <w:kern w:val="0"/>
          <w:sz w:val="32"/>
          <w:szCs w:val="32"/>
          <w:lang w:val="en-US" w:eastAsia="zh-CN"/>
          <w14:textFill>
            <w14:solidFill>
              <w14:schemeClr w14:val="tx1"/>
            </w14:solidFill>
          </w14:textFill>
        </w:rPr>
        <w:t>（二）“三联”</w:t>
      </w:r>
    </w:p>
    <w:p>
      <w:pPr>
        <w:keepNext w:val="0"/>
        <w:keepLines w:val="0"/>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t>1.区域联动</w:t>
      </w:r>
    </w:p>
    <w:p>
      <w:pPr>
        <w:keepNext w:val="0"/>
        <w:keepLines w:val="0"/>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t>建立县域联络组</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，以县（市、区）为单位，全市分为13个小组，市派定点帮扶单位为成员，市派牵头单位指定派驻人员为县域联络组组长。</w:t>
      </w:r>
      <w:r>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t>建立市域联络网</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，全市分为4大片区。</w:t>
      </w:r>
      <w:r>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t>东片区：</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社旗县、方城县、宛城区、卧龙区；</w:t>
      </w:r>
      <w:r>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t>西片区：</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淅川县、西峡县、邓州市；</w:t>
      </w:r>
      <w:r>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t>南片区：</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桐柏县、唐河县、新野县；</w:t>
      </w:r>
      <w:r>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t>北片区：</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南召县、内乡县、镇平县，分别由社旗县、淅川县、桐柏县、南召县4家中央单位派驻人员任片长，</w:t>
      </w:r>
      <w:r>
        <w:rPr>
          <w:rFonts w:hint="eastAsia" w:ascii="仿宋_GB2312" w:hAnsi="仿宋_GB2312" w:eastAsia="仿宋_GB2312" w:cs="仿宋_GB2312"/>
          <w:color w:val="000000" w:themeColor="text1"/>
          <w:sz w:val="32"/>
          <w:szCs w:val="32"/>
          <w:lang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省直单位指定派驻人员任副片长</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（见附件3）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t>2.单位联心</w:t>
      </w:r>
    </w:p>
    <w:p>
      <w:pPr>
        <w:keepNext w:val="0"/>
        <w:keepLines w:val="0"/>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t>（1）中省市“联心”。</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中省定点帮扶单位树立“一家亲”理念，围绕市委“一二三六十”工作布局，积极参与全市项目建设、招商引资等中心工作，为南阳建设省域副中心城市赋能添彩。同时，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片长和副片长要切实发挥示范引领作用，主动担当作为，</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利用各类资源优势，在政策培训、产业帮扶等方面相互帮助，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优化提升片区内定点帮扶成效。</w:t>
      </w:r>
    </w:p>
    <w:p>
      <w:pPr>
        <w:pStyle w:val="2"/>
        <w:keepNext w:val="0"/>
        <w:keepLines w:val="0"/>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t>（2）市域内</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“联心”。</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市派定点帮扶单位树立“一盘棋”思维，利用自身职能协调解决其他单位工作难题。跨领域的问题，原则上由县域联络组组长协调有关单位合力解决；县域无法解决的，报</w:t>
      </w:r>
      <w:r>
        <w:rPr>
          <w:rFonts w:hint="eastAsia" w:cs="仿宋_GB2312"/>
          <w:color w:val="000000" w:themeColor="text1"/>
          <w:spacing w:val="0"/>
          <w:kern w:val="0"/>
          <w:sz w:val="32"/>
          <w:szCs w:val="32"/>
          <w:lang w:val="en-US" w:eastAsia="zh-CN"/>
          <w14:textFill>
            <w14:solidFill>
              <w14:schemeClr w14:val="tx1"/>
            </w14:solidFill>
          </w14:textFill>
        </w:rPr>
        <w:t>专班</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办公室以协办函形式协调对口单位解决。问题办理情况将作为单位定点帮扶绩效考核加减分因素的重要依据。</w:t>
      </w:r>
    </w:p>
    <w:p>
      <w:pPr>
        <w:keepNext w:val="0"/>
        <w:keepLines w:val="0"/>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t>3.宣传联树</w:t>
      </w:r>
    </w:p>
    <w:p>
      <w:pPr>
        <w:keepNext w:val="0"/>
        <w:keepLines w:val="0"/>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t>（1）征集典型案例。</w:t>
      </w:r>
      <w:r>
        <w:rPr>
          <w:rFonts w:hint="eastAsia" w:ascii="仿宋_GB2312" w:hAnsi="仿宋_GB2312" w:eastAsia="仿宋_GB2312" w:cs="仿宋_GB2312"/>
          <w:b w:val="0"/>
          <w:bCs w:val="0"/>
          <w:color w:val="000000" w:themeColor="text1"/>
          <w:spacing w:val="0"/>
          <w:kern w:val="0"/>
          <w:sz w:val="32"/>
          <w:szCs w:val="32"/>
          <w:lang w:val="en-US" w:eastAsia="zh-CN"/>
          <w14:textFill>
            <w14:solidFill>
              <w14:schemeClr w14:val="tx1"/>
            </w14:solidFill>
          </w14:textFill>
        </w:rPr>
        <w:t>充分</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发掘总结定点帮扶好经验、好做法。</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县域联络组组长负责本地区定点帮扶典型案例的收集汇总，原则上每县（市、区）每月不少于1篇，经片长、副片长审定后形成高质量文稿予以报送，市专班办公室</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将选树一批</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优质案例</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，在</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南阳市乡村振兴局</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微信公众号或市</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乡村振兴局官网</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定点帮扶那些事</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专栏进行发布和推广。</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案例采纳情况将作为单位定点帮扶绩效考核加分因素的重要依据。</w:t>
      </w:r>
    </w:p>
    <w:p>
      <w:pPr>
        <w:keepNext w:val="0"/>
        <w:keepLines w:val="0"/>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t>（2）培育示范标杆。</w:t>
      </w:r>
      <w:r>
        <w:rPr>
          <w:rFonts w:hint="eastAsia" w:ascii="仿宋_GB2312" w:hAnsi="仿宋_GB2312" w:eastAsia="仿宋_GB2312" w:cs="仿宋_GB2312"/>
          <w:b w:val="0"/>
          <w:bCs w:val="0"/>
          <w:color w:val="000000" w:themeColor="text1"/>
          <w:spacing w:val="0"/>
          <w:kern w:val="0"/>
          <w:sz w:val="32"/>
          <w:szCs w:val="32"/>
          <w:lang w:val="en-US" w:eastAsia="zh-CN"/>
          <w14:textFill>
            <w14:solidFill>
              <w14:schemeClr w14:val="tx1"/>
            </w14:solidFill>
          </w14:textFill>
        </w:rPr>
        <w:t>由片长和副片长负责，分县（市、区）打造定点帮扶先进示范点，示范点要体现</w:t>
      </w:r>
      <w:r>
        <w:rPr>
          <w:rFonts w:hint="eastAsia" w:ascii="仿宋_GB2312" w:hAnsi="仿宋_GB2312" w:eastAsia="仿宋_GB2312" w:cs="仿宋_GB2312"/>
          <w:b w:val="0"/>
          <w:bCs w:val="0"/>
          <w:color w:val="000000" w:themeColor="text1"/>
          <w:spacing w:val="0"/>
          <w:kern w:val="0"/>
          <w:sz w:val="32"/>
          <w:szCs w:val="32"/>
          <w14:textFill>
            <w14:solidFill>
              <w14:schemeClr w14:val="tx1"/>
            </w14:solidFill>
          </w14:textFill>
        </w:rPr>
        <w:t>建强</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基层</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党组织、巩固脱贫攻坚成果、加快发展乡村产业、帮扶引导村民致富增收、推进乡村建设</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和</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乡村治理</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等工作成效。</w:t>
      </w:r>
    </w:p>
    <w:p>
      <w:pPr>
        <w:keepNext w:val="0"/>
        <w:keepLines w:val="0"/>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000000" w:themeColor="text1"/>
          <w:spacing w:val="0"/>
          <w:kern w:val="0"/>
          <w:sz w:val="32"/>
          <w:szCs w:val="32"/>
          <w:lang w:val="zh-CN" w:eastAsia="zh-CN"/>
          <w14:textFill>
            <w14:solidFill>
              <w14:schemeClr w14:val="tx1"/>
            </w14:solidFill>
          </w14:textFill>
        </w:rPr>
      </w:pPr>
      <w:r>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t>（3）开展宣传调研。</w:t>
      </w:r>
      <w:r>
        <w:rPr>
          <w:rFonts w:hint="eastAsia" w:ascii="仿宋_GB2312" w:hAnsi="仿宋_GB2312" w:eastAsia="仿宋_GB2312" w:cs="仿宋_GB2312"/>
          <w:b w:val="0"/>
          <w:bCs w:val="0"/>
          <w:color w:val="000000" w:themeColor="text1"/>
          <w:spacing w:val="0"/>
          <w:kern w:val="0"/>
          <w:sz w:val="32"/>
          <w:szCs w:val="32"/>
          <w:lang w:val="en-US" w:eastAsia="zh-CN"/>
          <w14:textFill>
            <w14:solidFill>
              <w14:schemeClr w14:val="tx1"/>
            </w14:solidFill>
          </w14:textFill>
        </w:rPr>
        <w:t>常态化开展巩固</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脱贫攻坚成果“四个一”活动，即</w:t>
      </w:r>
      <w:r>
        <w:rPr>
          <w:rFonts w:hint="eastAsia" w:ascii="仿宋_GB2312" w:hAnsi="仿宋_GB2312" w:eastAsia="仿宋_GB2312" w:cs="仿宋_GB2312"/>
          <w:color w:val="000000" w:themeColor="text1"/>
          <w:spacing w:val="0"/>
          <w:w w:val="100"/>
          <w:sz w:val="32"/>
          <w:szCs w:val="32"/>
          <w:lang w:val="en-US" w:eastAsia="zh-CN"/>
          <w14:textFill>
            <w14:solidFill>
              <w14:schemeClr w14:val="tx1"/>
            </w14:solidFill>
          </w14:textFill>
        </w:rPr>
        <w:t>定点帮扶</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单位有关负责同志及帮扶责任人深入所包村户，开展一次调研，办好一件实事，宣讲一次政策，</w:t>
      </w:r>
      <w:r>
        <w:rPr>
          <w:rFonts w:hint="eastAsia" w:ascii="仿宋_GB2312" w:hAnsi="仿宋_GB2312" w:eastAsia="仿宋_GB2312" w:cs="仿宋_GB2312"/>
          <w:color w:val="000000" w:themeColor="text1"/>
          <w:spacing w:val="0"/>
          <w:kern w:val="0"/>
          <w:sz w:val="32"/>
          <w:szCs w:val="32"/>
          <w:lang w:val="zh-CN" w:eastAsia="zh-CN"/>
          <w14:textFill>
            <w14:solidFill>
              <w14:schemeClr w14:val="tx1"/>
            </w14:solidFill>
          </w14:textFill>
        </w:rPr>
        <w:t>打扫一次庭院</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lang w:eastAsia="zh-CN"/>
          <w14:textFill>
            <w14:solidFill>
              <w14:schemeClr w14:val="tx1"/>
            </w14:solidFill>
          </w14:textFill>
        </w:rPr>
        <w:t>密切干群关系，提升群众</w:t>
      </w:r>
      <w:r>
        <w:rPr>
          <w:rFonts w:hint="eastAsia" w:ascii="仿宋_GB2312" w:hAnsi="仿宋_GB2312" w:eastAsia="仿宋_GB2312" w:cs="仿宋_GB2312"/>
          <w:color w:val="000000" w:themeColor="text1"/>
          <w:spacing w:val="0"/>
          <w:w w:val="100"/>
          <w:sz w:val="32"/>
          <w:szCs w:val="32"/>
          <w:lang w:val="en-US" w:eastAsia="zh-CN"/>
          <w14:textFill>
            <w14:solidFill>
              <w14:schemeClr w14:val="tx1"/>
            </w14:solidFill>
          </w14:textFill>
        </w:rPr>
        <w:t>认可度、</w:t>
      </w:r>
      <w:r>
        <w:rPr>
          <w:rFonts w:hint="eastAsia" w:ascii="仿宋_GB2312" w:hAnsi="仿宋_GB2312" w:eastAsia="仿宋_GB2312" w:cs="仿宋_GB2312"/>
          <w:color w:val="000000" w:themeColor="text1"/>
          <w:spacing w:val="0"/>
          <w:w w:val="100"/>
          <w:sz w:val="32"/>
          <w:szCs w:val="32"/>
          <w:lang w:eastAsia="zh-CN"/>
          <w14:textFill>
            <w14:solidFill>
              <w14:schemeClr w14:val="tx1"/>
            </w14:solidFill>
          </w14:textFill>
        </w:rPr>
        <w:t>满意度</w:t>
      </w:r>
      <w:r>
        <w:rPr>
          <w:rFonts w:hint="eastAsia" w:ascii="仿宋_GB2312" w:hAnsi="仿宋_GB2312" w:eastAsia="仿宋_GB2312" w:cs="仿宋_GB2312"/>
          <w:color w:val="000000" w:themeColor="text1"/>
          <w:spacing w:val="0"/>
          <w:kern w:val="0"/>
          <w:sz w:val="32"/>
          <w:szCs w:val="32"/>
          <w:lang w:val="zh-CN" w:eastAsia="zh-CN"/>
          <w14:textFill>
            <w14:solidFill>
              <w14:schemeClr w14:val="tx1"/>
            </w14:solidFill>
          </w14:textFill>
        </w:rPr>
        <w:t>。</w:t>
      </w:r>
    </w:p>
    <w:p>
      <w:pPr>
        <w:pStyle w:val="2"/>
        <w:keepNext w:val="0"/>
        <w:keepLines w:val="0"/>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000000" w:themeColor="text1"/>
          <w:spacing w:val="0"/>
          <w:kern w:val="0"/>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pacing w:val="0"/>
          <w:kern w:val="0"/>
          <w:sz w:val="32"/>
          <w:szCs w:val="32"/>
          <w:lang w:val="en-US" w:eastAsia="zh-CN"/>
          <w14:textFill>
            <w14:solidFill>
              <w14:schemeClr w14:val="tx1"/>
            </w14:solidFill>
          </w14:textFill>
        </w:rPr>
        <w:t>（三）“三评”</w:t>
      </w:r>
    </w:p>
    <w:p>
      <w:pPr>
        <w:keepNext w:val="0"/>
        <w:keepLines w:val="0"/>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t>1.月度点评</w:t>
      </w:r>
    </w:p>
    <w:p>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以县域联络组为单位，每月召开定点帮扶点评调度会，每个联络组至少邀请一位副片长参与，要求县（市、区）组织部门和乡村振兴部门同步参加。一是梳理点评近期工作成效、制定下步计划；二是研判解决短板弱项，落实“市域内联心”活动，帮助协调解决问题。各县域联络组要注重创新和实效并重，以现场办公、督查调研、实地交流等多种手段开展每月的点评调度，严防走过场、搞形式。</w:t>
      </w:r>
    </w:p>
    <w:p>
      <w:pPr>
        <w:keepNext w:val="0"/>
        <w:keepLines w:val="0"/>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t>2.季度考评</w:t>
      </w:r>
    </w:p>
    <w:p>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县域联络组组长要依据市派定点帮扶单位加减分因素（见附件4），与片长、副片长共同商讨制定本县域评分细则，结合月度点评掌握情况对县域内市派定点帮扶单位进行季度考评，考评过程必须有理有据、公平公正，最终排序结果由联络组组长报经片长及副片长签字同意后，每季度末上报市专班办公室。季度考评情况将作为市派定点帮扶单位年度绩效考核的重要依据。</w:t>
      </w:r>
    </w:p>
    <w:p>
      <w:pPr>
        <w:keepNext w:val="0"/>
        <w:keepLines w:val="0"/>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t>3.半年观评</w:t>
      </w:r>
    </w:p>
    <w:p>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由市专班办公室统筹组织，每半年分片区举办定点帮扶观摩评比活动，各片区从先进示范点中选定一个观摩点，参加人员各片区自行决定，原则上为片长、副片长、联络组长，通过观摩学习、交流经验，形成比、学、赶、超的良好氛围。观摩点选定情况将作为定点帮扶单位绩效考核加分因素的重要依据。</w:t>
      </w:r>
    </w:p>
    <w:p>
      <w:pPr>
        <w:keepNext w:val="0"/>
        <w:keepLines w:val="0"/>
        <w:pageBreakBefore w:val="0"/>
        <w:widowControl w:val="0"/>
        <w:kinsoku/>
        <w:wordWrap/>
        <w:overflowPunct/>
        <w:topLinePunct/>
        <w:autoSpaceDE/>
        <w:autoSpaceDN/>
        <w:bidi w:val="0"/>
        <w:adjustRightInd/>
        <w:snapToGrid/>
        <w:spacing w:line="600" w:lineRule="exact"/>
        <w:ind w:firstLine="640" w:firstLineChars="200"/>
        <w:jc w:val="both"/>
        <w:textAlignment w:val="auto"/>
        <w:rPr>
          <w:rFonts w:hint="eastAsia" w:ascii="黑体" w:hAnsi="黑体" w:eastAsia="黑体" w:cs="黑体"/>
          <w:color w:val="000000" w:themeColor="text1"/>
          <w:spacing w:val="0"/>
          <w:kern w:val="0"/>
          <w:sz w:val="32"/>
          <w:szCs w:val="32"/>
          <w:lang w:val="en-US" w:eastAsia="zh-CN"/>
          <w14:textFill>
            <w14:solidFill>
              <w14:schemeClr w14:val="tx1"/>
            </w14:solidFill>
          </w14:textFill>
        </w:rPr>
      </w:pPr>
      <w:r>
        <w:rPr>
          <w:rFonts w:hint="eastAsia" w:ascii="黑体" w:hAnsi="黑体" w:eastAsia="黑体" w:cs="黑体"/>
          <w:color w:val="000000" w:themeColor="text1"/>
          <w:spacing w:val="0"/>
          <w:kern w:val="0"/>
          <w:sz w:val="32"/>
          <w:szCs w:val="32"/>
          <w:lang w:val="en-US" w:eastAsia="zh-CN"/>
          <w14:textFill>
            <w14:solidFill>
              <w14:schemeClr w14:val="tx1"/>
            </w14:solidFill>
          </w14:textFill>
        </w:rPr>
        <w:t>五、工作要求</w:t>
      </w:r>
    </w:p>
    <w:p>
      <w:pPr>
        <w:keepNext w:val="0"/>
        <w:keepLines w:val="0"/>
        <w:pageBreakBefore w:val="0"/>
        <w:widowControl w:val="0"/>
        <w:suppressLineNumbers w:val="0"/>
        <w:kinsoku/>
        <w:wordWrap/>
        <w:overflowPunct/>
        <w:topLinePunct/>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pacing w:val="0"/>
          <w:kern w:val="0"/>
          <w:sz w:val="32"/>
          <w:szCs w:val="32"/>
          <w:lang w:val="en-US" w:eastAsia="zh-CN" w:bidi="zh-CN"/>
          <w14:textFill>
            <w14:solidFill>
              <w14:schemeClr w14:val="tx1"/>
            </w14:solidFill>
          </w14:textFill>
        </w:rPr>
        <w:t>（一）加强组织领导。</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定点帮扶工作在</w:t>
      </w:r>
      <w:r>
        <w:rPr>
          <w:rFonts w:hint="eastAsia" w:ascii="仿宋_GB2312" w:hAnsi="仿宋_GB2312" w:eastAsia="仿宋_GB2312" w:cs="仿宋_GB2312"/>
          <w:b w:val="0"/>
          <w:bCs w:val="0"/>
          <w:color w:val="000000" w:themeColor="text1"/>
          <w:kern w:val="1"/>
          <w:sz w:val="32"/>
          <w:szCs w:val="32"/>
          <w:highlight w:val="none"/>
          <w:lang w:val="en-US" w:eastAsia="zh-CN"/>
          <w14:textFill>
            <w14:solidFill>
              <w14:schemeClr w14:val="tx1"/>
            </w14:solidFill>
          </w14:textFill>
        </w:rPr>
        <w:t>市委组织部和市乡村振兴局的统筹部署下开展。</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各单位要立足帮扶村实际，研究建立本单位定点帮扶工作机制，</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履行定点帮扶责任。片长、副片长、县域联络组组长要充分发挥示范带动作用，团结带领区域内单位抓好定点帮扶，确保“三个三”机制高效、规范、有序运行。</w:t>
      </w:r>
    </w:p>
    <w:p>
      <w:pPr>
        <w:pStyle w:val="2"/>
        <w:keepNext w:val="0"/>
        <w:keepLines w:val="0"/>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color w:val="000000" w:themeColor="text1"/>
          <w:spacing w:val="0"/>
          <w:kern w:val="0"/>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spacing w:val="0"/>
          <w:kern w:val="0"/>
          <w:sz w:val="32"/>
          <w:szCs w:val="32"/>
          <w:lang w:val="en-US" w:eastAsia="zh-CN"/>
          <w14:textFill>
            <w14:solidFill>
              <w14:schemeClr w14:val="tx1"/>
            </w14:solidFill>
          </w14:textFill>
        </w:rPr>
        <w:t>（二）提升帮扶实效。</w:t>
      </w:r>
      <w:r>
        <w:rPr>
          <w:rFonts w:hint="eastAsia" w:ascii="仿宋_GB2312" w:hAnsi="仿宋_GB2312" w:eastAsia="仿宋_GB2312" w:cs="仿宋_GB2312"/>
          <w:color w:val="000000" w:themeColor="text1"/>
          <w:spacing w:val="0"/>
          <w:kern w:val="0"/>
          <w:sz w:val="32"/>
          <w:szCs w:val="32"/>
          <w:lang w:val="en-US" w:eastAsia="zh-CN" w:bidi="ar-SA"/>
          <w14:textFill>
            <w14:solidFill>
              <w14:schemeClr w14:val="tx1"/>
            </w14:solidFill>
          </w14:textFill>
        </w:rPr>
        <w:t>各定点帮扶单位要以全市“观念能力作风提升年”活动为契机，统一思想认识，在为民服务、办好实事上持续发力，以思想破冰优化帮扶思路，以能力提升赋能帮扶成效，以作风转变促进实干担当，激发定点帮扶助力巩固拓展脱贫攻坚成果同乡村振兴有效衔接的信心和决心。定点帮扶单位要</w:t>
      </w:r>
      <w:r>
        <w:rPr>
          <w:rFonts w:hint="eastAsia" w:cs="仿宋_GB2312"/>
          <w:color w:val="000000" w:themeColor="text1"/>
          <w:spacing w:val="0"/>
          <w:kern w:val="0"/>
          <w:sz w:val="32"/>
          <w:szCs w:val="32"/>
          <w:lang w:val="en-US" w:eastAsia="zh-CN" w:bidi="ar-SA"/>
          <w14:textFill>
            <w14:solidFill>
              <w14:schemeClr w14:val="tx1"/>
            </w14:solidFill>
          </w14:textFill>
        </w:rPr>
        <w:t>全力支持保障</w:t>
      </w:r>
      <w:r>
        <w:rPr>
          <w:rFonts w:hint="eastAsia" w:ascii="仿宋_GB2312" w:hAnsi="仿宋_GB2312" w:eastAsia="仿宋_GB2312" w:cs="仿宋_GB2312"/>
          <w:color w:val="000000" w:themeColor="text1"/>
          <w:spacing w:val="0"/>
          <w:kern w:val="0"/>
          <w:sz w:val="32"/>
          <w:szCs w:val="32"/>
          <w:lang w:val="en-US" w:eastAsia="zh-CN" w:bidi="ar-SA"/>
          <w14:textFill>
            <w14:solidFill>
              <w14:schemeClr w14:val="tx1"/>
            </w14:solidFill>
          </w14:textFill>
        </w:rPr>
        <w:t>“三个三”</w:t>
      </w:r>
      <w:r>
        <w:rPr>
          <w:rFonts w:hint="eastAsia" w:cs="仿宋_GB2312"/>
          <w:color w:val="000000" w:themeColor="text1"/>
          <w:spacing w:val="0"/>
          <w:kern w:val="0"/>
          <w:sz w:val="32"/>
          <w:szCs w:val="32"/>
          <w:lang w:val="en-US" w:eastAsia="zh-CN" w:bidi="ar-SA"/>
          <w14:textFill>
            <w14:solidFill>
              <w14:schemeClr w14:val="tx1"/>
            </w14:solidFill>
          </w14:textFill>
        </w:rPr>
        <w:t>机制运行，片长、副片长、县域联络组组长因组织开展定点帮扶</w:t>
      </w:r>
      <w:r>
        <w:rPr>
          <w:rFonts w:hint="eastAsia" w:ascii="仿宋_GB2312" w:hAnsi="仿宋_GB2312" w:eastAsia="仿宋_GB2312" w:cs="仿宋_GB2312"/>
          <w:color w:val="000000" w:themeColor="text1"/>
          <w:spacing w:val="0"/>
          <w:kern w:val="0"/>
          <w:sz w:val="32"/>
          <w:szCs w:val="32"/>
          <w:lang w:val="en-US" w:eastAsia="zh-CN" w:bidi="ar-SA"/>
          <w14:textFill>
            <w14:solidFill>
              <w14:schemeClr w14:val="tx1"/>
            </w14:solidFill>
          </w14:textFill>
        </w:rPr>
        <w:t>“三个三”</w:t>
      </w:r>
      <w:r>
        <w:rPr>
          <w:rFonts w:hint="eastAsia" w:cs="仿宋_GB2312"/>
          <w:color w:val="000000" w:themeColor="text1"/>
          <w:spacing w:val="0"/>
          <w:kern w:val="0"/>
          <w:sz w:val="32"/>
          <w:szCs w:val="32"/>
          <w:lang w:val="en-US" w:eastAsia="zh-CN" w:bidi="ar-SA"/>
          <w14:textFill>
            <w14:solidFill>
              <w14:schemeClr w14:val="tx1"/>
            </w14:solidFill>
          </w14:textFill>
        </w:rPr>
        <w:t>各项工作产生的费用，原单位要根据实际情况，在合理合规的前提下予以报销。</w:t>
      </w:r>
    </w:p>
    <w:p>
      <w:pPr>
        <w:pStyle w:val="3"/>
        <w:keepNext w:val="0"/>
        <w:keepLines w:val="0"/>
        <w:pageBreakBefore w:val="0"/>
        <w:widowControl w:val="0"/>
        <w:kinsoku/>
        <w:wordWrap/>
        <w:overflowPunct/>
        <w:topLinePunct/>
        <w:autoSpaceDE/>
        <w:autoSpaceDN/>
        <w:bidi w:val="0"/>
        <w:adjustRightInd/>
        <w:snapToGrid/>
        <w:spacing w:after="0" w:line="600" w:lineRule="exact"/>
        <w:ind w:firstLine="643" w:firstLineChars="200"/>
        <w:textAlignment w:val="auto"/>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pacing w:val="0"/>
          <w:kern w:val="0"/>
          <w:sz w:val="32"/>
          <w:szCs w:val="32"/>
          <w:lang w:val="en-US" w:eastAsia="zh-CN" w:bidi="zh-CN"/>
          <w14:textFill>
            <w14:solidFill>
              <w14:schemeClr w14:val="tx1"/>
            </w14:solidFill>
          </w14:textFill>
        </w:rPr>
        <w:t>（三）强化考核激励。</w:t>
      </w:r>
      <w:r>
        <w:rPr>
          <w:rFonts w:hint="eastAsia" w:ascii="仿宋_GB2312" w:hAnsi="仿宋_GB2312" w:eastAsia="仿宋_GB2312" w:cs="仿宋_GB2312"/>
          <w:color w:val="000000" w:themeColor="text1"/>
          <w:spacing w:val="0"/>
          <w:kern w:val="0"/>
          <w:sz w:val="32"/>
          <w:szCs w:val="32"/>
          <w:lang w:val="en-US" w:eastAsia="zh-CN" w:bidi="ar-SA"/>
          <w14:textFill>
            <w14:solidFill>
              <w14:schemeClr w14:val="tx1"/>
            </w14:solidFill>
          </w14:textFill>
        </w:rPr>
        <w:t>年底</w:t>
      </w:r>
      <w:r>
        <w:rPr>
          <w:rFonts w:hint="eastAsia" w:ascii="仿宋_GB2312" w:hAnsi="仿宋_GB2312" w:eastAsia="仿宋_GB2312" w:cs="仿宋_GB2312"/>
          <w:color w:val="000000" w:themeColor="text1"/>
          <w:spacing w:val="0"/>
          <w:kern w:val="0"/>
          <w:sz w:val="32"/>
          <w:szCs w:val="32"/>
          <w:highlight w:val="none"/>
          <w:lang w:val="en-US" w:eastAsia="zh-CN" w:bidi="ar-SA"/>
          <w14:textFill>
            <w14:solidFill>
              <w14:schemeClr w14:val="tx1"/>
            </w14:solidFill>
          </w14:textFill>
        </w:rPr>
        <w:t>将对</w:t>
      </w:r>
      <w:r>
        <w:rPr>
          <w:rFonts w:hint="eastAsia" w:ascii="仿宋_GB2312" w:hAnsi="仿宋_GB2312" w:eastAsia="仿宋_GB2312" w:cs="仿宋_GB2312"/>
          <w:color w:val="000000" w:themeColor="text1"/>
          <w:spacing w:val="0"/>
          <w:kern w:val="0"/>
          <w:sz w:val="32"/>
          <w:szCs w:val="32"/>
          <w:lang w:val="en-US" w:eastAsia="zh-CN" w:bidi="ar-SA"/>
          <w14:textFill>
            <w14:solidFill>
              <w14:schemeClr w14:val="tx1"/>
            </w14:solidFill>
          </w14:textFill>
        </w:rPr>
        <w:t>定点帮扶单位开展年度实绩考核，对于“</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三个三</w:t>
      </w:r>
      <w:r>
        <w:rPr>
          <w:rFonts w:hint="eastAsia" w:ascii="仿宋_GB2312" w:hAnsi="仿宋_GB2312" w:eastAsia="仿宋_GB2312" w:cs="仿宋_GB2312"/>
          <w:color w:val="000000" w:themeColor="text1"/>
          <w:spacing w:val="0"/>
          <w:kern w:val="0"/>
          <w:sz w:val="32"/>
          <w:szCs w:val="32"/>
          <w:lang w:val="en-US" w:eastAsia="zh-CN" w:bidi="ar-SA"/>
          <w14:textFill>
            <w14:solidFill>
              <w14:schemeClr w14:val="tx1"/>
            </w14:solidFill>
          </w14:textFill>
        </w:rPr>
        <w:t>”机制落实情况好的定点帮扶单位，在年度考核中予以加分倾斜；表现优异的先进个人，将以市委农村工作领导小组（或小组办）名义提出表彰（扬），同时反馈给派驻单位，建议在职务选拔和职级晋升方面予以优先考虑。</w:t>
      </w:r>
    </w:p>
    <w:p>
      <w:pPr>
        <w:pStyle w:val="2"/>
        <w:keepNext w:val="0"/>
        <w:keepLines w:val="0"/>
        <w:pageBreakBefore w:val="0"/>
        <w:widowControl w:val="0"/>
        <w:kinsoku/>
        <w:wordWrap/>
        <w:overflowPunct/>
        <w:topLinePunct/>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pacing w:val="0"/>
          <w:kern w:val="0"/>
          <w:sz w:val="32"/>
          <w:szCs w:val="32"/>
          <w:lang w:val="en-US" w:eastAsia="zh-CN"/>
          <w14:textFill>
            <w14:solidFill>
              <w14:schemeClr w14:val="tx1"/>
            </w14:solidFill>
          </w14:textFill>
        </w:rPr>
        <w:t>（四）注重经验总结。</w:t>
      </w:r>
      <w:r>
        <w:rPr>
          <w:rFonts w:hint="eastAsia" w:ascii="仿宋_GB2312" w:hAnsi="仿宋_GB2312" w:eastAsia="仿宋_GB2312" w:cs="仿宋_GB2312"/>
          <w:color w:val="000000" w:themeColor="text1"/>
          <w:sz w:val="32"/>
          <w:szCs w:val="32"/>
          <w:highlight w:val="none"/>
          <w:lang w:bidi="zh-TW"/>
          <w14:textFill>
            <w14:solidFill>
              <w14:schemeClr w14:val="tx1"/>
            </w14:solidFill>
          </w14:textFill>
        </w:rPr>
        <w:t>各</w:t>
      </w:r>
      <w:r>
        <w:rPr>
          <w:rFonts w:hint="eastAsia" w:ascii="仿宋_GB2312" w:hAnsi="仿宋_GB2312" w:eastAsia="仿宋_GB2312" w:cs="仿宋_GB2312"/>
          <w:color w:val="000000" w:themeColor="text1"/>
          <w:sz w:val="32"/>
          <w:szCs w:val="32"/>
          <w:highlight w:val="none"/>
          <w:lang w:val="en-US" w:eastAsia="zh-CN" w:bidi="zh-TW"/>
          <w14:textFill>
            <w14:solidFill>
              <w14:schemeClr w14:val="tx1"/>
            </w14:solidFill>
          </w14:textFill>
        </w:rPr>
        <w:t>定点帮扶</w:t>
      </w:r>
      <w:r>
        <w:rPr>
          <w:rFonts w:hint="eastAsia" w:ascii="仿宋_GB2312" w:hAnsi="仿宋_GB2312" w:eastAsia="仿宋_GB2312" w:cs="仿宋_GB2312"/>
          <w:color w:val="000000" w:themeColor="text1"/>
          <w:sz w:val="32"/>
          <w:szCs w:val="32"/>
          <w:highlight w:val="none"/>
          <w:lang w:bidi="zh-TW"/>
          <w14:textFill>
            <w14:solidFill>
              <w14:schemeClr w14:val="tx1"/>
            </w14:solidFill>
          </w14:textFill>
        </w:rPr>
        <w:t>单</w:t>
      </w:r>
      <w:r>
        <w:rPr>
          <w:rFonts w:hint="eastAsia" w:ascii="仿宋_GB2312" w:hAnsi="仿宋_GB2312" w:eastAsia="仿宋_GB2312" w:cs="仿宋_GB2312"/>
          <w:b w:val="0"/>
          <w:bCs w:val="0"/>
          <w:color w:val="000000" w:themeColor="text1"/>
          <w:sz w:val="32"/>
          <w:szCs w:val="32"/>
          <w:highlight w:val="none"/>
          <w:lang w:bidi="zh-TW"/>
          <w14:textFill>
            <w14:solidFill>
              <w14:schemeClr w14:val="tx1"/>
            </w14:solidFill>
          </w14:textFill>
        </w:rPr>
        <w:t>位要</w:t>
      </w:r>
      <w:r>
        <w:rPr>
          <w:rFonts w:hint="eastAsia" w:ascii="仿宋_GB2312" w:hAnsi="仿宋_GB2312" w:eastAsia="仿宋_GB2312" w:cs="仿宋_GB2312"/>
          <w:color w:val="000000" w:themeColor="text1"/>
          <w:sz w:val="32"/>
          <w:szCs w:val="32"/>
          <w:highlight w:val="none"/>
          <w:lang w:bidi="zh-TW"/>
          <w14:textFill>
            <w14:solidFill>
              <w14:schemeClr w14:val="tx1"/>
            </w14:solidFill>
          </w14:textFill>
        </w:rPr>
        <w:t>总结研究好经验</w:t>
      </w:r>
      <w:r>
        <w:rPr>
          <w:rFonts w:hint="eastAsia" w:ascii="仿宋_GB2312" w:hAnsi="仿宋_GB2312" w:eastAsia="仿宋_GB2312" w:cs="仿宋_GB2312"/>
          <w:color w:val="000000" w:themeColor="text1"/>
          <w:sz w:val="32"/>
          <w:szCs w:val="32"/>
          <w:highlight w:val="none"/>
          <w:lang w:val="en-US" w:eastAsia="zh-CN" w:bidi="zh-TW"/>
          <w14:textFill>
            <w14:solidFill>
              <w14:schemeClr w14:val="tx1"/>
            </w14:solidFill>
          </w14:textFill>
        </w:rPr>
        <w:t>好做法</w:t>
      </w:r>
      <w:r>
        <w:rPr>
          <w:rFonts w:hint="eastAsia" w:ascii="仿宋_GB2312" w:hAnsi="仿宋_GB2312" w:eastAsia="仿宋_GB2312" w:cs="仿宋_GB2312"/>
          <w:color w:val="000000" w:themeColor="text1"/>
          <w:sz w:val="32"/>
          <w:szCs w:val="32"/>
          <w:highlight w:val="none"/>
          <w:lang w:bidi="zh-TW"/>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bidi="zh-TW"/>
          <w14:textFill>
            <w14:solidFill>
              <w14:schemeClr w14:val="tx1"/>
            </w14:solidFill>
          </w14:textFill>
        </w:rPr>
        <w:t>优化</w:t>
      </w:r>
      <w:r>
        <w:rPr>
          <w:rFonts w:hint="eastAsia" w:ascii="仿宋_GB2312" w:hAnsi="仿宋_GB2312" w:eastAsia="仿宋_GB2312" w:cs="仿宋_GB2312"/>
          <w:color w:val="000000" w:themeColor="text1"/>
          <w:sz w:val="32"/>
          <w:szCs w:val="32"/>
          <w:highlight w:val="none"/>
          <w:lang w:bidi="zh-TW"/>
          <w14:textFill>
            <w14:solidFill>
              <w14:schemeClr w14:val="tx1"/>
            </w14:solidFill>
          </w14:textFill>
        </w:rPr>
        <w:t>工作</w:t>
      </w:r>
      <w:r>
        <w:rPr>
          <w:rFonts w:hint="eastAsia" w:ascii="仿宋_GB2312" w:hAnsi="仿宋_GB2312" w:eastAsia="仿宋_GB2312" w:cs="仿宋_GB2312"/>
          <w:color w:val="000000" w:themeColor="text1"/>
          <w:sz w:val="32"/>
          <w:szCs w:val="32"/>
          <w:highlight w:val="none"/>
          <w:lang w:val="en-US" w:eastAsia="zh-CN" w:bidi="zh-TW"/>
          <w14:textFill>
            <w14:solidFill>
              <w14:schemeClr w14:val="tx1"/>
            </w14:solidFill>
          </w14:textFill>
        </w:rPr>
        <w:t>方式、提升工作实效</w:t>
      </w:r>
      <w:r>
        <w:rPr>
          <w:rFonts w:hint="eastAsia" w:ascii="仿宋_GB2312" w:hAnsi="仿宋_GB2312" w:eastAsia="仿宋_GB2312" w:cs="仿宋_GB2312"/>
          <w:color w:val="000000" w:themeColor="text1"/>
          <w:sz w:val="32"/>
          <w:szCs w:val="32"/>
          <w:highlight w:val="none"/>
          <w:lang w:eastAsia="zh-CN" w:bidi="zh-TW"/>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val="en-US" w:eastAsia="zh-CN" w:bidi="ar-SA"/>
          <w14:textFill>
            <w14:solidFill>
              <w14:schemeClr w14:val="tx1"/>
            </w14:solidFill>
          </w14:textFill>
        </w:rPr>
        <w:t>各县（市、区）要因地制宜出台相应方案，组织开展县级及以下定点帮扶工作，同时做好与中、省、市派单位定点帮扶工作的协同配合，共同</w:t>
      </w:r>
      <w:r>
        <w:rPr>
          <w:rFonts w:hint="eastAsia" w:ascii="仿宋_GB2312" w:hAnsi="仿宋_GB2312" w:eastAsia="仿宋_GB2312" w:cs="仿宋_GB2312"/>
          <w:color w:val="000000" w:themeColor="text1"/>
          <w:sz w:val="32"/>
          <w:szCs w:val="32"/>
          <w:highlight w:val="none"/>
          <w:lang w:val="en-US" w:eastAsia="zh-CN" w:bidi="zh-TW"/>
          <w14:textFill>
            <w14:solidFill>
              <w14:schemeClr w14:val="tx1"/>
            </w14:solidFill>
          </w14:textFill>
        </w:rPr>
        <w:t>推动全市巩固</w:t>
      </w:r>
      <w:r>
        <w:rPr>
          <w:rFonts w:hint="eastAsia" w:ascii="仿宋_GB2312" w:hAnsi="仿宋_GB2312" w:eastAsia="仿宋_GB2312" w:cs="仿宋_GB2312"/>
          <w:color w:val="000000" w:themeColor="text1"/>
          <w:kern w:val="1"/>
          <w:sz w:val="32"/>
          <w:szCs w:val="32"/>
          <w:highlight w:val="none"/>
          <w:lang w:val="en-US" w:eastAsia="zh-CN"/>
          <w14:textFill>
            <w14:solidFill>
              <w14:schemeClr w14:val="tx1"/>
            </w14:solidFill>
          </w14:textFill>
        </w:rPr>
        <w:t>拓展</w:t>
      </w:r>
      <w:r>
        <w:rPr>
          <w:rFonts w:hint="eastAsia" w:ascii="仿宋_GB2312" w:hAnsi="仿宋_GB2312" w:eastAsia="仿宋_GB2312" w:cs="仿宋_GB2312"/>
          <w:color w:val="000000" w:themeColor="text1"/>
          <w:kern w:val="1"/>
          <w:sz w:val="32"/>
          <w:szCs w:val="32"/>
          <w:highlight w:val="none"/>
          <w14:textFill>
            <w14:solidFill>
              <w14:schemeClr w14:val="tx1"/>
            </w14:solidFill>
          </w14:textFill>
        </w:rPr>
        <w:t>脱贫攻坚成果</w:t>
      </w:r>
      <w:r>
        <w:rPr>
          <w:rFonts w:hint="eastAsia" w:ascii="仿宋_GB2312" w:hAnsi="仿宋_GB2312" w:eastAsia="仿宋_GB2312" w:cs="仿宋_GB2312"/>
          <w:color w:val="000000" w:themeColor="text1"/>
          <w:kern w:val="1"/>
          <w:sz w:val="32"/>
          <w:szCs w:val="32"/>
          <w:highlight w:val="none"/>
          <w:lang w:val="en-US" w:eastAsia="zh-CN"/>
          <w14:textFill>
            <w14:solidFill>
              <w14:schemeClr w14:val="tx1"/>
            </w14:solidFill>
          </w14:textFill>
        </w:rPr>
        <w:t>同乡村振兴有效衔接工作再上新台阶</w:t>
      </w:r>
      <w:r>
        <w:rPr>
          <w:rFonts w:hint="eastAsia" w:ascii="仿宋_GB2312" w:hAnsi="仿宋_GB2312" w:eastAsia="仿宋_GB2312" w:cs="仿宋_GB2312"/>
          <w:color w:val="000000" w:themeColor="text1"/>
          <w:spacing w:val="0"/>
          <w:kern w:val="0"/>
          <w:sz w:val="32"/>
          <w:szCs w:val="32"/>
          <w:lang w:val="en-US" w:eastAsia="zh-CN" w:bidi="ar-SA"/>
          <w14:textFill>
            <w14:solidFill>
              <w14:schemeClr w14:val="tx1"/>
            </w14:solidFill>
          </w14:textFill>
        </w:rPr>
        <w:t>。</w:t>
      </w:r>
    </w:p>
    <w:p>
      <w:pPr>
        <w:pStyle w:val="8"/>
        <w:keepNext w:val="0"/>
        <w:keepLines w:val="0"/>
        <w:pageBreakBefore w:val="0"/>
        <w:widowControl w:val="0"/>
        <w:kinsoku/>
        <w:wordWrap/>
        <w:overflowPunct/>
        <w:topLinePunct/>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autoSpaceDE/>
        <w:autoSpaceDN/>
        <w:bidi w:val="0"/>
        <w:adjustRightInd/>
        <w:snapToGrid/>
        <w:spacing w:before="0" w:beforeAutospacing="0" w:line="600" w:lineRule="exact"/>
        <w:ind w:left="0" w:leftChars="0" w:right="0" w:righ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附件：1.关于选派/调整驻村</w:t>
      </w:r>
      <w:r>
        <w:rPr>
          <w:rFonts w:hint="eastAsia" w:cs="仿宋_GB2312"/>
          <w:color w:val="000000" w:themeColor="text1"/>
          <w:sz w:val="32"/>
          <w:szCs w:val="32"/>
          <w:lang w:val="en-US" w:eastAsia="zh-CN"/>
          <w14:textFill>
            <w14:solidFill>
              <w14:schemeClr w14:val="tx1"/>
            </w14:solidFill>
          </w14:textFill>
        </w:rPr>
        <w:t>干部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的请示（模板）</w:t>
      </w:r>
    </w:p>
    <w:p>
      <w:pPr>
        <w:pStyle w:val="2"/>
        <w:keepNext w:val="0"/>
        <w:keepLines w:val="0"/>
        <w:pageBreakBefore w:val="0"/>
        <w:widowControl w:val="0"/>
        <w:kinsoku/>
        <w:wordWrap/>
        <w:overflowPunct/>
        <w:topLinePunct/>
        <w:autoSpaceDE/>
        <w:autoSpaceDN/>
        <w:bidi w:val="0"/>
        <w:adjustRightInd/>
        <w:snapToGrid/>
        <w:spacing w:before="0" w:beforeAutospacing="0" w:line="600" w:lineRule="exact"/>
        <w:ind w:left="0" w:leftChars="0" w:right="0" w:righ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2.驻村干部信息备案台账</w:t>
      </w:r>
    </w:p>
    <w:p>
      <w:pPr>
        <w:pStyle w:val="2"/>
        <w:keepNext w:val="0"/>
        <w:keepLines w:val="0"/>
        <w:pageBreakBefore w:val="0"/>
        <w:widowControl w:val="0"/>
        <w:kinsoku/>
        <w:wordWrap/>
        <w:overflowPunct/>
        <w:topLinePunct/>
        <w:autoSpaceDE/>
        <w:autoSpaceDN/>
        <w:bidi w:val="0"/>
        <w:adjustRightInd/>
        <w:snapToGrid/>
        <w:spacing w:before="0" w:beforeAutospacing="0" w:line="60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3.南阳市定点帮扶“</w:t>
      </w:r>
      <w:r>
        <w:rPr>
          <w:rFonts w:hint="eastAsia" w:cs="仿宋_GB2312"/>
          <w:color w:val="000000" w:themeColor="text1"/>
          <w:spacing w:val="0"/>
          <w:kern w:val="0"/>
          <w:sz w:val="32"/>
          <w:szCs w:val="32"/>
          <w:lang w:val="en-US" w:eastAsia="zh-CN"/>
          <w14:textFill>
            <w14:solidFill>
              <w14:schemeClr w14:val="tx1"/>
            </w14:solidFill>
          </w14:textFill>
        </w:rPr>
        <w:t>三个三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”区域联动一览表</w:t>
      </w:r>
    </w:p>
    <w:p>
      <w:pPr>
        <w:pStyle w:val="2"/>
        <w:keepNext w:val="0"/>
        <w:keepLines w:val="0"/>
        <w:pageBreakBefore w:val="0"/>
        <w:widowControl w:val="0"/>
        <w:kinsoku/>
        <w:wordWrap/>
        <w:overflowPunct/>
        <w:topLinePunct/>
        <w:autoSpaceDE/>
        <w:autoSpaceDN/>
        <w:bidi w:val="0"/>
        <w:adjustRightInd/>
        <w:snapToGrid/>
        <w:spacing w:line="600" w:lineRule="exact"/>
        <w:ind w:firstLine="1600" w:firstLineChars="500"/>
        <w:jc w:val="both"/>
        <w:textAlignment w:val="auto"/>
        <w:rPr>
          <w:rFonts w:hint="eastAsia" w:ascii="Times New Roman" w:hAnsi="Times New Roman" w:eastAsia="仿宋_GB2312" w:cs="仿宋_GB2312"/>
          <w:color w:val="000000" w:themeColor="text1"/>
          <w:spacing w:val="0"/>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4.市派定点帮扶单位</w:t>
      </w:r>
      <w:r>
        <w:rPr>
          <w:rFonts w:hint="eastAsia" w:cs="仿宋_GB2312"/>
          <w:color w:val="000000" w:themeColor="text1"/>
          <w:sz w:val="32"/>
          <w:szCs w:val="32"/>
          <w:lang w:val="en-US" w:eastAsia="zh-CN"/>
          <w14:textFill>
            <w14:solidFill>
              <w14:schemeClr w14:val="tx1"/>
            </w14:solidFill>
          </w14:textFill>
        </w:rPr>
        <w:t>季度考评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加减分因素参考</w:t>
      </w:r>
    </w:p>
    <w:p>
      <w:pPr>
        <w:pStyle w:val="2"/>
        <w:keepNext w:val="0"/>
        <w:keepLines w:val="0"/>
        <w:pageBreakBefore w:val="0"/>
        <w:widowControl w:val="0"/>
        <w:kinsoku/>
        <w:wordWrap/>
        <w:overflowPunct/>
        <w:topLinePunct/>
        <w:autoSpaceDE/>
        <w:autoSpaceDN/>
        <w:bidi w:val="0"/>
        <w:adjustRightInd/>
        <w:snapToGrid/>
        <w:spacing w:line="600" w:lineRule="exact"/>
        <w:ind w:firstLine="640" w:firstLineChars="200"/>
        <w:jc w:val="right"/>
        <w:textAlignment w:val="auto"/>
        <w:rPr>
          <w:rFonts w:hint="eastAsia" w:ascii="Times New Roman" w:hAnsi="Times New Roman" w:eastAsia="仿宋_GB2312" w:cs="仿宋_GB2312"/>
          <w:color w:val="000000" w:themeColor="text1"/>
          <w:spacing w:val="0"/>
          <w:kern w:val="0"/>
          <w:sz w:val="32"/>
          <w:szCs w:val="32"/>
          <w:lang w:val="en-US" w:eastAsia="zh-CN" w:bidi="ar-SA"/>
          <w14:textFill>
            <w14:solidFill>
              <w14:schemeClr w14:val="tx1"/>
            </w14:solidFill>
          </w14:textFill>
        </w:rPr>
      </w:pPr>
    </w:p>
    <w:p>
      <w:pPr>
        <w:pStyle w:val="2"/>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both"/>
        <w:textAlignment w:val="auto"/>
        <w:rPr>
          <w:rStyle w:val="9"/>
          <w:rFonts w:hint="default" w:ascii="仿宋_GB2312" w:hAnsi="仿宋_GB2312" w:eastAsia="仿宋_GB2312" w:cs="Times New Roman"/>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Times New Roman" w:hAnsi="Times New Roman" w:cs="仿宋_GB2312"/>
          <w:color w:val="000000" w:themeColor="text1"/>
          <w:spacing w:val="0"/>
          <w:kern w:val="0"/>
          <w:sz w:val="32"/>
          <w:szCs w:val="32"/>
          <w:lang w:val="en-US" w:eastAsia="zh-CN" w:bidi="ar-SA"/>
          <w14:textFill>
            <w14:solidFill>
              <w14:schemeClr w14:val="tx1"/>
            </w14:solidFill>
          </w14:textFill>
        </w:rPr>
        <w:t xml:space="preserve">    </w:t>
      </w:r>
    </w:p>
    <w:p>
      <w:pPr>
        <w:rPr>
          <w:rFonts w:hint="eastAsia" w:eastAsia="仿宋_GB2312" w:cs="仿宋_GB2312"/>
          <w:color w:val="000000" w:themeColor="text1"/>
          <w:spacing w:val="0"/>
          <w:kern w:val="0"/>
          <w:sz w:val="32"/>
          <w:szCs w:val="32"/>
          <w:lang w:val="en-US" w:eastAsia="zh-CN" w:bidi="ar-SA"/>
          <w14:textFill>
            <w14:solidFill>
              <w14:schemeClr w14:val="tx1"/>
            </w14:solidFill>
          </w14:textFill>
        </w:rPr>
      </w:pPr>
      <w:r>
        <w:rPr>
          <w:rFonts w:hint="eastAsia" w:eastAsia="仿宋_GB2312" w:cs="仿宋_GB2312"/>
          <w:color w:val="000000" w:themeColor="text1"/>
          <w:spacing w:val="0"/>
          <w:kern w:val="0"/>
          <w:sz w:val="32"/>
          <w:szCs w:val="32"/>
          <w:lang w:val="en-US" w:eastAsia="zh-CN" w:bidi="ar-SA"/>
          <w14:textFill>
            <w14:solidFill>
              <w14:schemeClr w14:val="tx1"/>
            </w14:solidFill>
          </w14:textFill>
        </w:rPr>
        <w:br w:type="page"/>
      </w:r>
    </w:p>
    <w:p>
      <w:pPr>
        <w:pStyle w:val="8"/>
        <w:keepNext w:val="0"/>
        <w:keepLines w:val="0"/>
        <w:pageBreakBefore w:val="0"/>
        <w:widowControl w:val="0"/>
        <w:kinsoku/>
        <w:wordWrap/>
        <w:overflowPunct w:val="0"/>
        <w:topLinePunct w:val="0"/>
        <w:autoSpaceDE/>
        <w:autoSpaceDN/>
        <w:bidi w:val="0"/>
        <w:adjustRightInd/>
        <w:spacing w:after="0" w:line="600" w:lineRule="exact"/>
        <w:jc w:val="both"/>
        <w:rPr>
          <w:rFonts w:hint="eastAsia" w:ascii="黑体" w:hAnsi="黑体" w:eastAsia="黑体" w:cs="黑体"/>
          <w:color w:val="000000" w:themeColor="text1"/>
          <w:spacing w:val="0"/>
          <w:kern w:val="0"/>
          <w:sz w:val="32"/>
          <w:szCs w:val="32"/>
          <w:lang w:val="en-US" w:eastAsia="zh-CN" w:bidi="ar-SA"/>
          <w14:textFill>
            <w14:solidFill>
              <w14:schemeClr w14:val="tx1"/>
            </w14:solidFill>
          </w14:textFill>
        </w:rPr>
      </w:pPr>
      <w:r>
        <w:rPr>
          <w:rFonts w:hint="eastAsia" w:ascii="黑体" w:hAnsi="黑体" w:eastAsia="黑体" w:cs="黑体"/>
          <w:color w:val="000000" w:themeColor="text1"/>
          <w:spacing w:val="0"/>
          <w:kern w:val="0"/>
          <w:sz w:val="32"/>
          <w:szCs w:val="32"/>
          <w:lang w:val="en-US" w:eastAsia="zh-CN" w:bidi="ar-SA"/>
          <w14:textFill>
            <w14:solidFill>
              <w14:schemeClr w14:val="tx1"/>
            </w14:solidFill>
          </w14:textFill>
        </w:rPr>
        <w:t>附件1</w:t>
      </w:r>
    </w:p>
    <w:p>
      <w:pPr>
        <w:keepNext w:val="0"/>
        <w:keepLines w:val="0"/>
        <w:pageBreakBefore w:val="0"/>
        <w:widowControl w:val="0"/>
        <w:kinsoku/>
        <w:wordWrap/>
        <w:overflowPunct/>
        <w:topLinePunct/>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中共南阳市xxx党组</w:t>
      </w:r>
    </w:p>
    <w:p>
      <w:pPr>
        <w:keepNext w:val="0"/>
        <w:keepLines w:val="0"/>
        <w:pageBreakBefore w:val="0"/>
        <w:widowControl w:val="0"/>
        <w:kinsoku/>
        <w:wordWrap/>
        <w:overflowPunct/>
        <w:topLinePunct/>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关于选派/调整驻村干部的请示</w:t>
      </w:r>
    </w:p>
    <w:p>
      <w:pPr>
        <w:keepNext w:val="0"/>
        <w:keepLines w:val="0"/>
        <w:pageBreakBefore w:val="0"/>
        <w:widowControl w:val="0"/>
        <w:kinsoku/>
        <w:wordWrap/>
        <w:overflowPunct w:val="0"/>
        <w:topLinePunct w:val="0"/>
        <w:autoSpaceDE/>
        <w:autoSpaceDN/>
        <w:bidi w:val="0"/>
        <w:adjustRightInd/>
        <w:snapToGrid/>
        <w:spacing w:before="0" w:beforeAutospacing="0" w:afterAutospacing="0" w:line="600" w:lineRule="exact"/>
        <w:ind w:firstLine="600" w:firstLineChars="200"/>
        <w:jc w:val="both"/>
        <w:textAlignment w:val="baseline"/>
        <w:rPr>
          <w:rStyle w:val="9"/>
          <w:rFonts w:ascii="方正小标宋简体" w:hAnsi="方正小标宋简体" w:eastAsia="方正小标宋简体"/>
          <w:b w:val="0"/>
          <w:i w:val="0"/>
          <w:caps w:val="0"/>
          <w:color w:val="000000" w:themeColor="text1"/>
          <w:spacing w:val="0"/>
          <w:w w:val="100"/>
          <w:kern w:val="2"/>
          <w:sz w:val="30"/>
          <w:szCs w:val="30"/>
          <w:lang w:val="en-US" w:eastAsia="zh-CN" w:bidi="ar-SA"/>
          <w14:textFill>
            <w14:solidFill>
              <w14:schemeClr w14:val="tx1"/>
            </w14:solidFill>
          </w14:textFill>
        </w:rPr>
      </w:pPr>
    </w:p>
    <w:p>
      <w:pPr>
        <w:pStyle w:val="2"/>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eastAsia" w:ascii="仿宋_GB2312" w:hAnsi="仿宋_GB2312" w:eastAsia="仿宋_GB2312" w:cs="仿宋_GB2312"/>
          <w:color w:val="000000" w:themeColor="text1"/>
          <w:spacing w:val="0"/>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eastAsia="zh-CN" w:bidi="ar-SA"/>
          <w14:textFill>
            <w14:solidFill>
              <w14:schemeClr w14:val="tx1"/>
            </w14:solidFill>
          </w14:textFill>
        </w:rPr>
        <w:t>市委组织部/市乡村振兴局：</w:t>
      </w:r>
    </w:p>
    <w:p>
      <w:pPr>
        <w:pStyle w:val="2"/>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pacing w:val="0"/>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eastAsia="zh-CN" w:bidi="ar-SA"/>
          <w14:textFill>
            <w14:solidFill>
              <w14:schemeClr w14:val="tx1"/>
            </w14:solidFill>
          </w14:textFill>
        </w:rPr>
        <w:t>为进一步加强驻村帮扶力量，持续做好巩固拓展脱贫攻坚成果同乡村振兴有效衔接，确保驻村帮扶工作不断档。我单位派驻的xxx同志，因xxx原因/任期届满不再留任。拟选派xxx同志作为新的驻村干部，充实到xx县xx乡xx村，开展驻村帮扶相关工作。</w:t>
      </w:r>
    </w:p>
    <w:p>
      <w:pPr>
        <w:keepNext w:val="0"/>
        <w:keepLines w:val="0"/>
        <w:pageBreakBefore w:val="0"/>
        <w:widowControl w:val="0"/>
        <w:suppressLineNumbers w:val="0"/>
        <w:kinsoku/>
        <w:wordWrap/>
        <w:overflowPunct w:val="0"/>
        <w:topLinePunct w:val="0"/>
        <w:autoSpaceDE/>
        <w:autoSpaceDN/>
        <w:bidi w:val="0"/>
        <w:adjustRightInd/>
        <w:spacing w:line="600" w:lineRule="exact"/>
        <w:ind w:firstLine="640" w:firstLineChars="200"/>
        <w:jc w:val="both"/>
        <w:rPr>
          <w:rStyle w:val="9"/>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pacing w:line="600" w:lineRule="exact"/>
        <w:ind w:firstLine="640" w:firstLineChars="20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2"/>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pacing w:line="600" w:lineRule="exact"/>
        <w:ind w:firstLine="640" w:firstLineChars="200"/>
        <w:jc w:val="righ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中共南阳市xxx党组（盖章）</w:t>
      </w:r>
    </w:p>
    <w:p>
      <w:pPr>
        <w:keepNext w:val="0"/>
        <w:keepLines w:val="0"/>
        <w:pageBreakBefore w:val="0"/>
        <w:widowControl w:val="0"/>
        <w:kinsoku/>
        <w:wordWrap w:val="0"/>
        <w:overflowPunct w:val="0"/>
        <w:topLinePunct w:val="0"/>
        <w:autoSpaceDE/>
        <w:autoSpaceDN/>
        <w:bidi w:val="0"/>
        <w:adjustRightInd/>
        <w:snapToGrid/>
        <w:spacing w:before="0" w:beforeAutospacing="0" w:afterAutospacing="0" w:line="600" w:lineRule="exact"/>
        <w:ind w:firstLine="640" w:firstLineChars="200"/>
        <w:jc w:val="right"/>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Style w:val="9"/>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年  月  日      </w:t>
      </w:r>
    </w:p>
    <w:p>
      <w:pPr>
        <w:keepNext w:val="0"/>
        <w:keepLines w:val="0"/>
        <w:pageBreakBefore w:val="0"/>
        <w:widowControl w:val="0"/>
        <w:kinsoku/>
        <w:wordWrap/>
        <w:overflowPunct w:val="0"/>
        <w:topLinePunct w:val="0"/>
        <w:autoSpaceDE/>
        <w:autoSpaceDN/>
        <w:bidi w:val="0"/>
        <w:adjustRightInd/>
        <w:spacing w:line="60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sectPr>
          <w:footerReference r:id="rId3" w:type="default"/>
          <w:pgSz w:w="11906" w:h="16838"/>
          <w:pgMar w:top="1757" w:right="1474" w:bottom="1304" w:left="1587" w:header="851" w:footer="992" w:gutter="0"/>
          <w:pgNumType w:fmt="numberInDash"/>
          <w:cols w:space="425" w:num="1"/>
          <w:docGrid w:type="lines" w:linePitch="312" w:charSpace="0"/>
        </w:sectPr>
      </w:pPr>
    </w:p>
    <w:p>
      <w:pPr>
        <w:pStyle w:val="8"/>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黑体" w:hAnsi="黑体" w:eastAsia="黑体" w:cs="黑体"/>
          <w:color w:val="000000" w:themeColor="text1"/>
          <w:spacing w:val="0"/>
          <w:kern w:val="0"/>
          <w:sz w:val="32"/>
          <w:szCs w:val="32"/>
          <w:lang w:val="en-US" w:eastAsia="zh-CN" w:bidi="ar-SA"/>
          <w14:textFill>
            <w14:solidFill>
              <w14:schemeClr w14:val="tx1"/>
            </w14:solidFill>
          </w14:textFill>
        </w:rPr>
      </w:pPr>
      <w:r>
        <w:rPr>
          <w:rFonts w:hint="eastAsia" w:ascii="黑体" w:hAnsi="黑体" w:eastAsia="黑体" w:cs="黑体"/>
          <w:color w:val="000000" w:themeColor="text1"/>
          <w:spacing w:val="0"/>
          <w:kern w:val="0"/>
          <w:sz w:val="32"/>
          <w:szCs w:val="32"/>
          <w:lang w:val="en-US" w:eastAsia="zh-CN" w:bidi="ar-SA"/>
          <w14:textFill>
            <w14:solidFill>
              <w14:schemeClr w14:val="tx1"/>
            </w14:solidFill>
          </w14:textFill>
        </w:rPr>
        <w:t>附件2</w:t>
      </w:r>
    </w:p>
    <w:tbl>
      <w:tblPr>
        <w:tblStyle w:val="5"/>
        <w:tblW w:w="158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4"/>
        <w:gridCol w:w="871"/>
        <w:gridCol w:w="869"/>
        <w:gridCol w:w="930"/>
        <w:gridCol w:w="836"/>
        <w:gridCol w:w="836"/>
        <w:gridCol w:w="773"/>
        <w:gridCol w:w="899"/>
        <w:gridCol w:w="836"/>
        <w:gridCol w:w="836"/>
        <w:gridCol w:w="836"/>
        <w:gridCol w:w="836"/>
        <w:gridCol w:w="836"/>
        <w:gridCol w:w="836"/>
        <w:gridCol w:w="836"/>
        <w:gridCol w:w="836"/>
        <w:gridCol w:w="836"/>
        <w:gridCol w:w="836"/>
        <w:gridCol w:w="8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3" w:hRule="atLeast"/>
          <w:jc w:val="center"/>
        </w:trPr>
        <w:tc>
          <w:tcPr>
            <w:tcW w:w="15874" w:type="dxa"/>
            <w:gridSpan w:val="1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themeColor="text1"/>
                <w:sz w:val="44"/>
                <w:szCs w:val="44"/>
                <w:u w:val="none"/>
                <w14:textFill>
                  <w14:solidFill>
                    <w14:schemeClr w14:val="tx1"/>
                  </w14:solidFill>
                </w14:textFill>
              </w:rPr>
            </w:pPr>
            <w:r>
              <w:rPr>
                <w:rFonts w:hint="eastAsia" w:ascii="方正小标宋_GBK" w:hAnsi="方正小标宋_GBK" w:eastAsia="方正小标宋_GBK" w:cs="方正小标宋_GBK"/>
                <w:i w:val="0"/>
                <w:iCs w:val="0"/>
                <w:color w:val="000000" w:themeColor="text1"/>
                <w:kern w:val="0"/>
                <w:sz w:val="44"/>
                <w:szCs w:val="44"/>
                <w:u w:val="none"/>
                <w:lang w:val="en-US" w:eastAsia="zh-CN" w:bidi="ar"/>
                <w14:textFill>
                  <w14:solidFill>
                    <w14:schemeClr w14:val="tx1"/>
                  </w14:solidFill>
                </w14:textFill>
              </w:rPr>
              <w:t>驻村干部信息备案台账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themeColor="text1"/>
                <w:sz w:val="20"/>
                <w:szCs w:val="20"/>
                <w:u w:val="none"/>
                <w14:textFill>
                  <w14:solidFill>
                    <w14:schemeClr w14:val="tx1"/>
                  </w14:solidFill>
                </w14:textFill>
              </w:rPr>
            </w:pPr>
            <w:r>
              <w:rPr>
                <w:rFonts w:hint="eastAsia" w:ascii="黑体" w:hAnsi="宋体" w:eastAsia="黑体" w:cs="黑体"/>
                <w:i w:val="0"/>
                <w:iCs w:val="0"/>
                <w:color w:val="000000" w:themeColor="text1"/>
                <w:kern w:val="0"/>
                <w:sz w:val="20"/>
                <w:szCs w:val="20"/>
                <w:u w:val="none"/>
                <w:lang w:val="en-US" w:eastAsia="zh-CN" w:bidi="ar"/>
                <w14:textFill>
                  <w14:solidFill>
                    <w14:schemeClr w14:val="tx1"/>
                  </w14:solidFill>
                </w14:textFill>
              </w:rPr>
              <w:t>序号</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themeColor="text1"/>
                <w:sz w:val="20"/>
                <w:szCs w:val="20"/>
                <w:u w:val="none"/>
                <w14:textFill>
                  <w14:solidFill>
                    <w14:schemeClr w14:val="tx1"/>
                  </w14:solidFill>
                </w14:textFill>
              </w:rPr>
            </w:pPr>
            <w:r>
              <w:rPr>
                <w:rFonts w:hint="eastAsia" w:ascii="黑体" w:hAnsi="宋体" w:eastAsia="黑体" w:cs="黑体"/>
                <w:i w:val="0"/>
                <w:iCs w:val="0"/>
                <w:color w:val="000000" w:themeColor="text1"/>
                <w:kern w:val="0"/>
                <w:sz w:val="20"/>
                <w:szCs w:val="20"/>
                <w:u w:val="none"/>
                <w:lang w:val="en-US" w:eastAsia="zh-CN" w:bidi="ar"/>
                <w14:textFill>
                  <w14:solidFill>
                    <w14:schemeClr w14:val="tx1"/>
                  </w14:solidFill>
                </w14:textFill>
              </w:rPr>
              <w:t>县（市、区）</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themeColor="text1"/>
                <w:sz w:val="20"/>
                <w:szCs w:val="20"/>
                <w:u w:val="none"/>
                <w14:textFill>
                  <w14:solidFill>
                    <w14:schemeClr w14:val="tx1"/>
                  </w14:solidFill>
                </w14:textFill>
              </w:rPr>
            </w:pPr>
            <w:r>
              <w:rPr>
                <w:rFonts w:hint="eastAsia" w:ascii="黑体" w:hAnsi="宋体" w:eastAsia="黑体" w:cs="黑体"/>
                <w:i w:val="0"/>
                <w:iCs w:val="0"/>
                <w:color w:val="000000" w:themeColor="text1"/>
                <w:kern w:val="0"/>
                <w:sz w:val="20"/>
                <w:szCs w:val="20"/>
                <w:u w:val="none"/>
                <w:lang w:val="en-US" w:eastAsia="zh-CN" w:bidi="ar"/>
                <w14:textFill>
                  <w14:solidFill>
                    <w14:schemeClr w14:val="tx1"/>
                  </w14:solidFill>
                </w14:textFill>
              </w:rPr>
              <w:t>乡镇（街道）</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themeColor="text1"/>
                <w:sz w:val="20"/>
                <w:szCs w:val="20"/>
                <w:u w:val="none"/>
                <w14:textFill>
                  <w14:solidFill>
                    <w14:schemeClr w14:val="tx1"/>
                  </w14:solidFill>
                </w14:textFill>
              </w:rPr>
            </w:pPr>
            <w:r>
              <w:rPr>
                <w:rFonts w:hint="eastAsia" w:ascii="黑体" w:hAnsi="宋体" w:eastAsia="黑体" w:cs="黑体"/>
                <w:i w:val="0"/>
                <w:iCs w:val="0"/>
                <w:color w:val="000000" w:themeColor="text1"/>
                <w:kern w:val="0"/>
                <w:sz w:val="20"/>
                <w:szCs w:val="20"/>
                <w:u w:val="none"/>
                <w:lang w:val="en-US" w:eastAsia="zh-CN" w:bidi="ar"/>
                <w14:textFill>
                  <w14:solidFill>
                    <w14:schemeClr w14:val="tx1"/>
                  </w14:solidFill>
                </w14:textFill>
              </w:rPr>
              <w:t>村（居、社区）</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themeColor="text1"/>
                <w:sz w:val="20"/>
                <w:szCs w:val="20"/>
                <w:u w:val="none"/>
                <w14:textFill>
                  <w14:solidFill>
                    <w14:schemeClr w14:val="tx1"/>
                  </w14:solidFill>
                </w14:textFill>
              </w:rPr>
            </w:pPr>
            <w:r>
              <w:rPr>
                <w:rFonts w:hint="eastAsia" w:ascii="黑体" w:hAnsi="宋体" w:eastAsia="黑体" w:cs="黑体"/>
                <w:i w:val="0"/>
                <w:iCs w:val="0"/>
                <w:color w:val="000000" w:themeColor="text1"/>
                <w:kern w:val="0"/>
                <w:sz w:val="20"/>
                <w:szCs w:val="20"/>
                <w:u w:val="none"/>
                <w:lang w:val="en-US" w:eastAsia="zh-CN" w:bidi="ar"/>
                <w14:textFill>
                  <w14:solidFill>
                    <w14:schemeClr w14:val="tx1"/>
                  </w14:solidFill>
                </w14:textFill>
              </w:rPr>
              <w:t>派驻村类型</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themeColor="text1"/>
                <w:sz w:val="20"/>
                <w:szCs w:val="20"/>
                <w:u w:val="none"/>
                <w14:textFill>
                  <w14:solidFill>
                    <w14:schemeClr w14:val="tx1"/>
                  </w14:solidFill>
                </w14:textFill>
              </w:rPr>
            </w:pPr>
            <w:r>
              <w:rPr>
                <w:rFonts w:hint="eastAsia" w:ascii="黑体" w:hAnsi="宋体" w:eastAsia="黑体" w:cs="黑体"/>
                <w:i w:val="0"/>
                <w:iCs w:val="0"/>
                <w:color w:val="000000" w:themeColor="text1"/>
                <w:kern w:val="0"/>
                <w:sz w:val="20"/>
                <w:szCs w:val="20"/>
                <w:u w:val="none"/>
                <w:lang w:val="en-US" w:eastAsia="zh-CN" w:bidi="ar"/>
                <w14:textFill>
                  <w14:solidFill>
                    <w14:schemeClr w14:val="tx1"/>
                  </w14:solidFill>
                </w14:textFill>
              </w:rPr>
              <w:t>是否组建驻村工作队</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themeColor="text1"/>
                <w:sz w:val="20"/>
                <w:szCs w:val="20"/>
                <w:u w:val="none"/>
                <w14:textFill>
                  <w14:solidFill>
                    <w14:schemeClr w14:val="tx1"/>
                  </w14:solidFill>
                </w14:textFill>
              </w:rPr>
            </w:pPr>
            <w:r>
              <w:rPr>
                <w:rFonts w:hint="eastAsia" w:ascii="黑体" w:hAnsi="宋体" w:eastAsia="黑体" w:cs="黑体"/>
                <w:i w:val="0"/>
                <w:iCs w:val="0"/>
                <w:color w:val="000000" w:themeColor="text1"/>
                <w:kern w:val="0"/>
                <w:sz w:val="20"/>
                <w:szCs w:val="20"/>
                <w:u w:val="none"/>
                <w:lang w:val="en-US" w:eastAsia="zh-CN" w:bidi="ar"/>
                <w14:textFill>
                  <w14:solidFill>
                    <w14:schemeClr w14:val="tx1"/>
                  </w14:solidFill>
                </w14:textFill>
              </w:rPr>
              <w:t>驻村身份</w:t>
            </w: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themeColor="text1"/>
                <w:sz w:val="20"/>
                <w:szCs w:val="20"/>
                <w:u w:val="none"/>
                <w14:textFill>
                  <w14:solidFill>
                    <w14:schemeClr w14:val="tx1"/>
                  </w14:solidFill>
                </w14:textFill>
              </w:rPr>
            </w:pPr>
            <w:r>
              <w:rPr>
                <w:rFonts w:hint="eastAsia" w:ascii="黑体" w:hAnsi="宋体" w:eastAsia="黑体" w:cs="黑体"/>
                <w:i w:val="0"/>
                <w:iCs w:val="0"/>
                <w:color w:val="000000" w:themeColor="text1"/>
                <w:kern w:val="0"/>
                <w:sz w:val="20"/>
                <w:szCs w:val="20"/>
                <w:u w:val="none"/>
                <w:lang w:val="en-US" w:eastAsia="zh-CN" w:bidi="ar"/>
                <w14:textFill>
                  <w14:solidFill>
                    <w14:schemeClr w14:val="tx1"/>
                  </w14:solidFill>
                </w14:textFill>
              </w:rPr>
              <w:t>姓名</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themeColor="text1"/>
                <w:sz w:val="20"/>
                <w:szCs w:val="20"/>
                <w:u w:val="none"/>
                <w14:textFill>
                  <w14:solidFill>
                    <w14:schemeClr w14:val="tx1"/>
                  </w14:solidFill>
                </w14:textFill>
              </w:rPr>
            </w:pPr>
            <w:r>
              <w:rPr>
                <w:rFonts w:hint="eastAsia" w:ascii="黑体" w:hAnsi="宋体" w:eastAsia="黑体" w:cs="黑体"/>
                <w:i w:val="0"/>
                <w:iCs w:val="0"/>
                <w:color w:val="000000" w:themeColor="text1"/>
                <w:kern w:val="0"/>
                <w:sz w:val="20"/>
                <w:szCs w:val="20"/>
                <w:u w:val="none"/>
                <w:lang w:val="en-US" w:eastAsia="zh-CN" w:bidi="ar"/>
                <w14:textFill>
                  <w14:solidFill>
                    <w14:schemeClr w14:val="tx1"/>
                  </w14:solidFill>
                </w14:textFill>
              </w:rPr>
              <w:t>性别</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themeColor="text1"/>
                <w:sz w:val="20"/>
                <w:szCs w:val="20"/>
                <w:u w:val="none"/>
                <w14:textFill>
                  <w14:solidFill>
                    <w14:schemeClr w14:val="tx1"/>
                  </w14:solidFill>
                </w14:textFill>
              </w:rPr>
            </w:pPr>
            <w:r>
              <w:rPr>
                <w:rFonts w:hint="eastAsia" w:ascii="黑体" w:hAnsi="宋体" w:eastAsia="黑体" w:cs="黑体"/>
                <w:i w:val="0"/>
                <w:iCs w:val="0"/>
                <w:color w:val="000000" w:themeColor="text1"/>
                <w:kern w:val="0"/>
                <w:sz w:val="20"/>
                <w:szCs w:val="20"/>
                <w:u w:val="none"/>
                <w:lang w:val="en-US" w:eastAsia="zh-CN" w:bidi="ar"/>
                <w14:textFill>
                  <w14:solidFill>
                    <w14:schemeClr w14:val="tx1"/>
                  </w14:solidFill>
                </w14:textFill>
              </w:rPr>
              <w:t>政治面貌</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themeColor="text1"/>
                <w:sz w:val="20"/>
                <w:szCs w:val="20"/>
                <w:u w:val="none"/>
                <w14:textFill>
                  <w14:solidFill>
                    <w14:schemeClr w14:val="tx1"/>
                  </w14:solidFill>
                </w14:textFill>
              </w:rPr>
            </w:pPr>
            <w:r>
              <w:rPr>
                <w:rFonts w:hint="eastAsia" w:ascii="黑体" w:hAnsi="宋体" w:eastAsia="黑体" w:cs="黑体"/>
                <w:i w:val="0"/>
                <w:iCs w:val="0"/>
                <w:color w:val="000000" w:themeColor="text1"/>
                <w:kern w:val="0"/>
                <w:sz w:val="20"/>
                <w:szCs w:val="20"/>
                <w:u w:val="none"/>
                <w:lang w:val="en-US" w:eastAsia="zh-CN" w:bidi="ar"/>
                <w14:textFill>
                  <w14:solidFill>
                    <w14:schemeClr w14:val="tx1"/>
                  </w14:solidFill>
                </w14:textFill>
              </w:rPr>
              <w:t>年龄</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themeColor="text1"/>
                <w:sz w:val="20"/>
                <w:szCs w:val="20"/>
                <w:u w:val="none"/>
                <w14:textFill>
                  <w14:solidFill>
                    <w14:schemeClr w14:val="tx1"/>
                  </w14:solidFill>
                </w14:textFill>
              </w:rPr>
            </w:pPr>
            <w:r>
              <w:rPr>
                <w:rFonts w:hint="eastAsia" w:ascii="黑体" w:hAnsi="宋体" w:eastAsia="黑体" w:cs="黑体"/>
                <w:i w:val="0"/>
                <w:iCs w:val="0"/>
                <w:color w:val="000000" w:themeColor="text1"/>
                <w:kern w:val="0"/>
                <w:sz w:val="20"/>
                <w:szCs w:val="20"/>
                <w:u w:val="none"/>
                <w:lang w:val="en-US" w:eastAsia="zh-CN" w:bidi="ar"/>
                <w14:textFill>
                  <w14:solidFill>
                    <w14:schemeClr w14:val="tx1"/>
                  </w14:solidFill>
                </w14:textFill>
              </w:rPr>
              <w:t>学历</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themeColor="text1"/>
                <w:sz w:val="20"/>
                <w:szCs w:val="20"/>
                <w:u w:val="none"/>
                <w14:textFill>
                  <w14:solidFill>
                    <w14:schemeClr w14:val="tx1"/>
                  </w14:solidFill>
                </w14:textFill>
              </w:rPr>
            </w:pPr>
            <w:r>
              <w:rPr>
                <w:rFonts w:hint="eastAsia" w:ascii="黑体" w:hAnsi="宋体" w:eastAsia="黑体" w:cs="黑体"/>
                <w:i w:val="0"/>
                <w:iCs w:val="0"/>
                <w:color w:val="000000" w:themeColor="text1"/>
                <w:kern w:val="0"/>
                <w:sz w:val="20"/>
                <w:szCs w:val="20"/>
                <w:u w:val="none"/>
                <w:lang w:val="en-US" w:eastAsia="zh-CN" w:bidi="ar"/>
                <w14:textFill>
                  <w14:solidFill>
                    <w14:schemeClr w14:val="tx1"/>
                  </w14:solidFill>
                </w14:textFill>
              </w:rPr>
              <w:t>派驻来源</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themeColor="text1"/>
                <w:sz w:val="20"/>
                <w:szCs w:val="20"/>
                <w:u w:val="none"/>
                <w14:textFill>
                  <w14:solidFill>
                    <w14:schemeClr w14:val="tx1"/>
                  </w14:solidFill>
                </w14:textFill>
              </w:rPr>
            </w:pPr>
            <w:r>
              <w:rPr>
                <w:rFonts w:hint="eastAsia" w:ascii="黑体" w:hAnsi="宋体" w:eastAsia="黑体" w:cs="黑体"/>
                <w:i w:val="0"/>
                <w:iCs w:val="0"/>
                <w:color w:val="000000" w:themeColor="text1"/>
                <w:kern w:val="0"/>
                <w:sz w:val="20"/>
                <w:szCs w:val="20"/>
                <w:u w:val="none"/>
                <w:lang w:val="en-US" w:eastAsia="zh-CN" w:bidi="ar"/>
                <w14:textFill>
                  <w14:solidFill>
                    <w14:schemeClr w14:val="tx1"/>
                  </w14:solidFill>
                </w14:textFill>
              </w:rPr>
              <w:t>派出单位及职务（职级）</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themeColor="text1"/>
                <w:sz w:val="20"/>
                <w:szCs w:val="20"/>
                <w:u w:val="none"/>
                <w14:textFill>
                  <w14:solidFill>
                    <w14:schemeClr w14:val="tx1"/>
                  </w14:solidFill>
                </w14:textFill>
              </w:rPr>
            </w:pPr>
            <w:r>
              <w:rPr>
                <w:rFonts w:hint="eastAsia" w:ascii="黑体" w:hAnsi="宋体" w:eastAsia="黑体" w:cs="黑体"/>
                <w:i w:val="0"/>
                <w:iCs w:val="0"/>
                <w:color w:val="000000" w:themeColor="text1"/>
                <w:kern w:val="0"/>
                <w:sz w:val="20"/>
                <w:szCs w:val="20"/>
                <w:u w:val="none"/>
                <w:lang w:val="en-US" w:eastAsia="zh-CN" w:bidi="ar"/>
                <w14:textFill>
                  <w14:solidFill>
                    <w14:schemeClr w14:val="tx1"/>
                  </w14:solidFill>
                </w14:textFill>
              </w:rPr>
              <w:t>派出单位性质</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themeColor="text1"/>
                <w:sz w:val="20"/>
                <w:szCs w:val="20"/>
                <w:u w:val="none"/>
                <w14:textFill>
                  <w14:solidFill>
                    <w14:schemeClr w14:val="tx1"/>
                  </w14:solidFill>
                </w14:textFill>
              </w:rPr>
            </w:pPr>
            <w:r>
              <w:rPr>
                <w:rFonts w:hint="eastAsia" w:ascii="黑体" w:hAnsi="宋体" w:eastAsia="黑体" w:cs="黑体"/>
                <w:i w:val="0"/>
                <w:iCs w:val="0"/>
                <w:color w:val="000000" w:themeColor="text1"/>
                <w:kern w:val="0"/>
                <w:sz w:val="20"/>
                <w:szCs w:val="20"/>
                <w:u w:val="none"/>
                <w:lang w:val="en-US" w:eastAsia="zh-CN" w:bidi="ar"/>
                <w14:textFill>
                  <w14:solidFill>
                    <w14:schemeClr w14:val="tx1"/>
                  </w14:solidFill>
                </w14:textFill>
              </w:rPr>
              <w:t>职务级别</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themeColor="text1"/>
                <w:sz w:val="20"/>
                <w:szCs w:val="20"/>
                <w:u w:val="none"/>
                <w14:textFill>
                  <w14:solidFill>
                    <w14:schemeClr w14:val="tx1"/>
                  </w14:solidFill>
                </w14:textFill>
              </w:rPr>
            </w:pPr>
            <w:r>
              <w:rPr>
                <w:rFonts w:hint="eastAsia" w:ascii="黑体" w:hAnsi="宋体" w:eastAsia="黑体" w:cs="黑体"/>
                <w:i w:val="0"/>
                <w:iCs w:val="0"/>
                <w:color w:val="000000" w:themeColor="text1"/>
                <w:kern w:val="0"/>
                <w:sz w:val="20"/>
                <w:szCs w:val="20"/>
                <w:u w:val="none"/>
                <w:lang w:val="en-US" w:eastAsia="zh-CN" w:bidi="ar"/>
                <w14:textFill>
                  <w14:solidFill>
                    <w14:schemeClr w14:val="tx1"/>
                  </w14:solidFill>
                </w14:textFill>
              </w:rPr>
              <w:t>派驻时间</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themeColor="text1"/>
                <w:sz w:val="20"/>
                <w:szCs w:val="20"/>
                <w:u w:val="none"/>
                <w14:textFill>
                  <w14:solidFill>
                    <w14:schemeClr w14:val="tx1"/>
                  </w14:solidFill>
                </w14:textFill>
              </w:rPr>
            </w:pPr>
            <w:r>
              <w:rPr>
                <w:rFonts w:hint="eastAsia" w:ascii="黑体" w:hAnsi="宋体" w:eastAsia="黑体" w:cs="黑体"/>
                <w:i w:val="0"/>
                <w:iCs w:val="0"/>
                <w:color w:val="000000" w:themeColor="text1"/>
                <w:kern w:val="0"/>
                <w:sz w:val="20"/>
                <w:szCs w:val="20"/>
                <w:u w:val="none"/>
                <w:lang w:val="en-US" w:eastAsia="zh-CN" w:bidi="ar"/>
                <w14:textFill>
                  <w14:solidFill>
                    <w14:schemeClr w14:val="tx1"/>
                  </w14:solidFill>
                </w14:textFill>
              </w:rPr>
              <w:t>是否留任</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themeColor="text1"/>
                <w:sz w:val="20"/>
                <w:szCs w:val="20"/>
                <w:u w:val="none"/>
                <w14:textFill>
                  <w14:solidFill>
                    <w14:schemeClr w14:val="tx1"/>
                  </w14:solidFill>
                </w14:textFill>
              </w:rPr>
            </w:pPr>
            <w:r>
              <w:rPr>
                <w:rFonts w:hint="eastAsia" w:ascii="黑体" w:hAnsi="宋体" w:eastAsia="黑体" w:cs="黑体"/>
                <w:i w:val="0"/>
                <w:iCs w:val="0"/>
                <w:color w:val="000000" w:themeColor="text1"/>
                <w:kern w:val="0"/>
                <w:sz w:val="20"/>
                <w:szCs w:val="20"/>
                <w:u w:val="none"/>
                <w:lang w:val="en-US" w:eastAsia="zh-CN" w:bidi="ar"/>
                <w14:textFill>
                  <w14:solidFill>
                    <w14:schemeClr w14:val="tx1"/>
                  </w14:solidFill>
                </w14:textFill>
              </w:rPr>
              <w:t>手机号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themeColor="text1"/>
                <w:sz w:val="18"/>
                <w:szCs w:val="18"/>
                <w:u w:val="none"/>
                <w14:textFill>
                  <w14:solidFill>
                    <w14:schemeClr w14:val="tx1"/>
                  </w14:solidFill>
                </w14:textFill>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themeColor="text1"/>
                <w:sz w:val="18"/>
                <w:szCs w:val="18"/>
                <w:u w:val="none"/>
                <w14:textFill>
                  <w14:solidFill>
                    <w14:schemeClr w14:val="tx1"/>
                  </w14:solidFill>
                </w14:textFill>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themeColor="text1"/>
                <w:sz w:val="18"/>
                <w:szCs w:val="18"/>
                <w:u w:val="none"/>
                <w14:textFill>
                  <w14:solidFill>
                    <w14:schemeClr w14:val="tx1"/>
                  </w14:solidFill>
                </w14:textFill>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themeColor="text1"/>
                <w:sz w:val="18"/>
                <w:szCs w:val="18"/>
                <w:u w:val="none"/>
                <w14:textFill>
                  <w14:solidFill>
                    <w14:schemeClr w14:val="tx1"/>
                  </w14:solidFill>
                </w14:textFill>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5" w:hRule="atLeast"/>
          <w:jc w:val="center"/>
        </w:trPr>
        <w:tc>
          <w:tcPr>
            <w:tcW w:w="15874" w:type="dxa"/>
            <w:gridSpan w:val="1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说明：</w:t>
            </w:r>
          </w:p>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1.</w:t>
            </w: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派驻</w:t>
            </w: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村</w:t>
            </w: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类型</w:t>
            </w: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可选填①脱贫村、②易地扶贫搬迁安置村</w:t>
            </w:r>
            <w:r>
              <w:rPr>
                <w:rFonts w:hint="eastAsia" w:ascii="仿宋_GB2312" w:hAnsi="仿宋_GB2312" w:eastAsia="仿宋_GB2312" w:cs="仿宋_GB2312"/>
                <w:i w:val="0"/>
                <w:iCs w:val="0"/>
                <w:color w:val="000000" w:themeColor="text1"/>
                <w:sz w:val="24"/>
                <w:szCs w:val="24"/>
                <w:u w:val="none"/>
                <w:lang w:eastAsia="zh-CN"/>
                <w14:textFill>
                  <w14:solidFill>
                    <w14:schemeClr w14:val="tx1"/>
                  </w14:solidFill>
                </w14:textFill>
              </w:rPr>
              <w:t>（</w:t>
            </w: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社区</w:t>
            </w:r>
            <w:r>
              <w:rPr>
                <w:rFonts w:hint="eastAsia" w:ascii="仿宋_GB2312" w:hAnsi="仿宋_GB2312" w:eastAsia="仿宋_GB2312" w:cs="仿宋_GB2312"/>
                <w:i w:val="0"/>
                <w:iCs w:val="0"/>
                <w:color w:val="000000" w:themeColor="text1"/>
                <w:sz w:val="24"/>
                <w:szCs w:val="24"/>
                <w:u w:val="none"/>
                <w:lang w:eastAsia="zh-CN"/>
                <w14:textFill>
                  <w14:solidFill>
                    <w14:schemeClr w14:val="tx1"/>
                  </w14:solidFill>
                </w14:textFill>
              </w:rPr>
              <w:t>）</w:t>
            </w: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、③乡村振兴任务重的村、</w:t>
            </w: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④</w:t>
            </w: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党组织软弱涣散村、</w:t>
            </w: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⑤</w:t>
            </w: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其他</w:t>
            </w: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类型村（需注明村类型）</w:t>
            </w: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，如有交叉可多选；</w:t>
            </w:r>
          </w:p>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2.驻村身份可选填①第一书记、②第一书记兼工作队长、③工作队长、④工作队员；</w:t>
            </w:r>
          </w:p>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3.派驻来源可选填①中派、②省派、③市派、④县派；</w:t>
            </w:r>
          </w:p>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u w:val="none"/>
                <w:lang w:val="en-US" w:eastAsia="zh-CN"/>
                <w14:textFill>
                  <w14:solidFill>
                    <w14:schemeClr w14:val="tx1"/>
                  </w14:solidFill>
                </w14:textFill>
              </w:rPr>
              <w:t>派出单位性质</w:t>
            </w: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可选填党政机关</w:t>
            </w:r>
            <w:r>
              <w:rPr>
                <w:rFonts w:hint="eastAsia" w:ascii="仿宋_GB2312" w:hAnsi="仿宋_GB2312" w:eastAsia="仿宋_GB2312" w:cs="仿宋_GB2312"/>
                <w:i w:val="0"/>
                <w:iCs w:val="0"/>
                <w:color w:val="000000" w:themeColor="text1"/>
                <w:sz w:val="24"/>
                <w:szCs w:val="24"/>
                <w:u w:val="none"/>
                <w:lang w:eastAsia="zh-CN"/>
                <w14:textFill>
                  <w14:solidFill>
                    <w14:schemeClr w14:val="tx1"/>
                  </w14:solidFill>
                </w14:textFill>
              </w:rPr>
              <w:t>、</w:t>
            </w: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事业单位</w:t>
            </w:r>
            <w:r>
              <w:rPr>
                <w:rFonts w:hint="eastAsia" w:ascii="仿宋_GB2312" w:hAnsi="仿宋_GB2312" w:eastAsia="仿宋_GB2312" w:cs="仿宋_GB2312"/>
                <w:i w:val="0"/>
                <w:iCs w:val="0"/>
                <w:color w:val="000000" w:themeColor="text1"/>
                <w:sz w:val="24"/>
                <w:szCs w:val="24"/>
                <w:u w:val="none"/>
                <w:lang w:eastAsia="zh-CN"/>
                <w14:textFill>
                  <w14:solidFill>
                    <w14:schemeClr w14:val="tx1"/>
                  </w14:solidFill>
                </w14:textFill>
              </w:rPr>
              <w:t>、</w:t>
            </w: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国有企业</w:t>
            </w:r>
            <w:r>
              <w:rPr>
                <w:rFonts w:hint="eastAsia" w:ascii="仿宋_GB2312" w:hAnsi="仿宋_GB2312" w:eastAsia="仿宋_GB2312" w:cs="仿宋_GB2312"/>
                <w:i w:val="0"/>
                <w:iCs w:val="0"/>
                <w:color w:val="000000" w:themeColor="text1"/>
                <w:sz w:val="24"/>
                <w:szCs w:val="24"/>
                <w:u w:val="none"/>
                <w:lang w:eastAsia="zh-CN"/>
                <w14:textFill>
                  <w14:solidFill>
                    <w14:schemeClr w14:val="tx1"/>
                  </w14:solidFill>
                </w14:textFill>
              </w:rPr>
              <w:t>；</w:t>
            </w:r>
          </w:p>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5</w:t>
            </w: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w:t>
            </w: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职务</w:t>
            </w: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级别可选填厅局级正职</w:t>
            </w:r>
            <w:r>
              <w:rPr>
                <w:rFonts w:hint="eastAsia" w:ascii="仿宋_GB2312" w:hAnsi="仿宋_GB2312" w:eastAsia="仿宋_GB2312" w:cs="仿宋_GB2312"/>
                <w:i w:val="0"/>
                <w:iCs w:val="0"/>
                <w:color w:val="000000" w:themeColor="text1"/>
                <w:sz w:val="24"/>
                <w:szCs w:val="24"/>
                <w:u w:val="none"/>
                <w:lang w:eastAsia="zh-CN"/>
                <w14:textFill>
                  <w14:solidFill>
                    <w14:schemeClr w14:val="tx1"/>
                  </w14:solidFill>
                </w14:textFill>
              </w:rPr>
              <w:t>、</w:t>
            </w: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厅局级副职</w:t>
            </w:r>
            <w:r>
              <w:rPr>
                <w:rFonts w:hint="eastAsia" w:ascii="仿宋_GB2312" w:hAnsi="仿宋_GB2312" w:eastAsia="仿宋_GB2312" w:cs="仿宋_GB2312"/>
                <w:i w:val="0"/>
                <w:iCs w:val="0"/>
                <w:color w:val="000000" w:themeColor="text1"/>
                <w:sz w:val="24"/>
                <w:szCs w:val="24"/>
                <w:u w:val="none"/>
                <w:lang w:eastAsia="zh-CN"/>
                <w14:textFill>
                  <w14:solidFill>
                    <w14:schemeClr w14:val="tx1"/>
                  </w14:solidFill>
                </w14:textFill>
              </w:rPr>
              <w:t>、</w:t>
            </w: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县处级正职</w:t>
            </w:r>
            <w:r>
              <w:rPr>
                <w:rFonts w:hint="eastAsia" w:ascii="仿宋_GB2312" w:hAnsi="仿宋_GB2312" w:eastAsia="仿宋_GB2312" w:cs="仿宋_GB2312"/>
                <w:i w:val="0"/>
                <w:iCs w:val="0"/>
                <w:color w:val="000000" w:themeColor="text1"/>
                <w:sz w:val="24"/>
                <w:szCs w:val="24"/>
                <w:u w:val="none"/>
                <w:lang w:eastAsia="zh-CN"/>
                <w14:textFill>
                  <w14:solidFill>
                    <w14:schemeClr w14:val="tx1"/>
                  </w14:solidFill>
                </w14:textFill>
              </w:rPr>
              <w:t>、</w:t>
            </w: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县处级副职</w:t>
            </w:r>
            <w:r>
              <w:rPr>
                <w:rFonts w:hint="eastAsia" w:ascii="仿宋_GB2312" w:hAnsi="仿宋_GB2312" w:eastAsia="仿宋_GB2312" w:cs="仿宋_GB2312"/>
                <w:i w:val="0"/>
                <w:iCs w:val="0"/>
                <w:color w:val="000000" w:themeColor="text1"/>
                <w:sz w:val="24"/>
                <w:szCs w:val="24"/>
                <w:u w:val="none"/>
                <w:lang w:eastAsia="zh-CN"/>
                <w14:textFill>
                  <w14:solidFill>
                    <w14:schemeClr w14:val="tx1"/>
                  </w14:solidFill>
                </w14:textFill>
              </w:rPr>
              <w:t>、</w:t>
            </w: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乡科级正职</w:t>
            </w:r>
            <w:r>
              <w:rPr>
                <w:rFonts w:hint="eastAsia" w:ascii="仿宋_GB2312" w:hAnsi="仿宋_GB2312" w:eastAsia="仿宋_GB2312" w:cs="仿宋_GB2312"/>
                <w:i w:val="0"/>
                <w:iCs w:val="0"/>
                <w:color w:val="000000" w:themeColor="text1"/>
                <w:sz w:val="24"/>
                <w:szCs w:val="24"/>
                <w:u w:val="none"/>
                <w:lang w:eastAsia="zh-CN"/>
                <w14:textFill>
                  <w14:solidFill>
                    <w14:schemeClr w14:val="tx1"/>
                  </w14:solidFill>
                </w14:textFill>
              </w:rPr>
              <w:t>、</w:t>
            </w: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乡科级副职</w:t>
            </w:r>
            <w:r>
              <w:rPr>
                <w:rFonts w:hint="eastAsia" w:ascii="仿宋_GB2312" w:hAnsi="仿宋_GB2312" w:eastAsia="仿宋_GB2312" w:cs="仿宋_GB2312"/>
                <w:i w:val="0"/>
                <w:iCs w:val="0"/>
                <w:color w:val="000000" w:themeColor="text1"/>
                <w:sz w:val="24"/>
                <w:szCs w:val="24"/>
                <w:u w:val="none"/>
                <w:lang w:eastAsia="zh-CN"/>
                <w14:textFill>
                  <w14:solidFill>
                    <w14:schemeClr w14:val="tx1"/>
                  </w14:solidFill>
                </w14:textFill>
              </w:rPr>
              <w:t>、</w:t>
            </w: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科员级</w:t>
            </w:r>
            <w:r>
              <w:rPr>
                <w:rFonts w:hint="eastAsia" w:ascii="仿宋_GB2312" w:hAnsi="仿宋_GB2312" w:eastAsia="仿宋_GB2312" w:cs="仿宋_GB2312"/>
                <w:i w:val="0"/>
                <w:iCs w:val="0"/>
                <w:color w:val="000000" w:themeColor="text1"/>
                <w:sz w:val="24"/>
                <w:szCs w:val="24"/>
                <w:u w:val="none"/>
                <w:lang w:eastAsia="zh-CN"/>
                <w14:textFill>
                  <w14:solidFill>
                    <w14:schemeClr w14:val="tx1"/>
                  </w14:solidFill>
                </w14:textFill>
              </w:rPr>
              <w:t>、</w:t>
            </w: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办事员级</w:t>
            </w:r>
            <w:r>
              <w:rPr>
                <w:rFonts w:hint="eastAsia" w:ascii="仿宋_GB2312" w:hAnsi="仿宋_GB2312" w:eastAsia="仿宋_GB2312" w:cs="仿宋_GB2312"/>
                <w:i w:val="0"/>
                <w:iCs w:val="0"/>
                <w:color w:val="000000" w:themeColor="text1"/>
                <w:sz w:val="24"/>
                <w:szCs w:val="24"/>
                <w:u w:val="none"/>
                <w:lang w:eastAsia="zh-CN"/>
                <w14:textFill>
                  <w14:solidFill>
                    <w14:schemeClr w14:val="tx1"/>
                  </w14:solidFill>
                </w14:textFill>
              </w:rPr>
              <w:t>、</w:t>
            </w: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未定职；</w:t>
            </w:r>
          </w:p>
        </w:tc>
      </w:tr>
    </w:tbl>
    <w:p>
      <w:pPr>
        <w:pStyle w:val="8"/>
        <w:rPr>
          <w:rFonts w:hint="default" w:eastAsia="仿宋_GB2312" w:cs="仿宋_GB2312"/>
          <w:color w:val="000000" w:themeColor="text1"/>
          <w:spacing w:val="0"/>
          <w:kern w:val="0"/>
          <w:sz w:val="32"/>
          <w:szCs w:val="32"/>
          <w:lang w:val="en-US" w:eastAsia="zh-CN" w:bidi="ar-SA"/>
          <w14:textFill>
            <w14:solidFill>
              <w14:schemeClr w14:val="tx1"/>
            </w14:solidFill>
          </w14:textFill>
        </w:rPr>
      </w:pPr>
    </w:p>
    <w:p>
      <w:pPr>
        <w:pStyle w:val="8"/>
        <w:rPr>
          <w:rFonts w:hint="default" w:eastAsia="仿宋_GB2312" w:cs="仿宋_GB2312"/>
          <w:color w:val="000000" w:themeColor="text1"/>
          <w:spacing w:val="0"/>
          <w:kern w:val="0"/>
          <w:sz w:val="32"/>
          <w:szCs w:val="32"/>
          <w:lang w:val="en-US" w:eastAsia="zh-CN" w:bidi="ar-SA"/>
          <w14:textFill>
            <w14:solidFill>
              <w14:schemeClr w14:val="tx1"/>
            </w14:solidFill>
          </w14:textFill>
        </w:rPr>
      </w:pPr>
    </w:p>
    <w:p>
      <w:pPr>
        <w:pStyle w:val="8"/>
        <w:rPr>
          <w:rFonts w:hint="default"/>
          <w:color w:val="000000" w:themeColor="text1"/>
          <w:lang w:val="en-US" w:eastAsia="zh-CN"/>
          <w14:textFill>
            <w14:solidFill>
              <w14:schemeClr w14:val="tx1"/>
            </w14:solidFill>
          </w14:textFill>
        </w:rPr>
        <w:sectPr>
          <w:pgSz w:w="16838" w:h="11906" w:orient="landscape"/>
          <w:pgMar w:top="1800" w:right="760" w:bottom="1800" w:left="760" w:header="851" w:footer="992" w:gutter="0"/>
          <w:pgNumType w:fmt="numberInDash"/>
          <w:cols w:space="425" w:num="1"/>
          <w:docGrid w:type="lines" w:linePitch="312" w:charSpace="0"/>
        </w:sectPr>
      </w:pPr>
    </w:p>
    <w:p>
      <w:pPr>
        <w:pStyle w:val="8"/>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黑体" w:hAnsi="黑体" w:eastAsia="黑体" w:cs="黑体"/>
          <w:color w:val="000000" w:themeColor="text1"/>
          <w:spacing w:val="0"/>
          <w:kern w:val="0"/>
          <w:sz w:val="32"/>
          <w:szCs w:val="32"/>
          <w:lang w:val="en-US" w:eastAsia="zh-CN" w:bidi="ar-SA"/>
          <w14:textFill>
            <w14:solidFill>
              <w14:schemeClr w14:val="tx1"/>
            </w14:solidFill>
          </w14:textFill>
        </w:rPr>
      </w:pPr>
      <w:r>
        <w:rPr>
          <w:rFonts w:hint="eastAsia" w:ascii="黑体" w:hAnsi="黑体" w:eastAsia="黑体" w:cs="黑体"/>
          <w:color w:val="000000" w:themeColor="text1"/>
          <w:spacing w:val="0"/>
          <w:kern w:val="0"/>
          <w:sz w:val="32"/>
          <w:szCs w:val="32"/>
          <w:lang w:val="en-US" w:eastAsia="zh-CN" w:bidi="ar-SA"/>
          <w14:textFill>
            <w14:solidFill>
              <w14:schemeClr w14:val="tx1"/>
            </w14:solidFill>
          </w14:textFill>
        </w:rPr>
        <w:t>附件3</w:t>
      </w:r>
    </w:p>
    <w:p>
      <w:pPr>
        <w:pStyle w:val="8"/>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t>南阳市定点帮扶“三个三”区域联动一览表</w:t>
      </w:r>
    </w:p>
    <w:tbl>
      <w:tblPr>
        <w:tblStyle w:val="5"/>
        <w:tblW w:w="101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2"/>
        <w:gridCol w:w="804"/>
        <w:gridCol w:w="1400"/>
        <w:gridCol w:w="1396"/>
        <w:gridCol w:w="1485"/>
        <w:gridCol w:w="43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blHeader/>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themeColor="text1"/>
                <w:kern w:val="0"/>
                <w:sz w:val="24"/>
                <w:szCs w:val="24"/>
                <w:u w:val="none"/>
                <w:lang w:val="en-US" w:eastAsia="zh-CN" w:bidi="ar"/>
                <w14:textFill>
                  <w14:solidFill>
                    <w14:schemeClr w14:val="tx1"/>
                  </w14:solidFill>
                </w14:textFill>
              </w:rPr>
            </w:pPr>
            <w:r>
              <w:rPr>
                <w:rFonts w:hint="eastAsia" w:ascii="黑体" w:hAnsi="黑体" w:eastAsia="黑体" w:cs="黑体"/>
                <w:i w:val="0"/>
                <w:iCs w:val="0"/>
                <w:color w:val="000000" w:themeColor="text1"/>
                <w:kern w:val="0"/>
                <w:sz w:val="24"/>
                <w:szCs w:val="24"/>
                <w:u w:val="none"/>
                <w:lang w:val="en-US" w:eastAsia="zh-CN" w:bidi="ar"/>
                <w14:textFill>
                  <w14:solidFill>
                    <w14:schemeClr w14:val="tx1"/>
                  </w14:solidFill>
                </w14:textFill>
              </w:rPr>
              <w:t>片区名称</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themeColor="text1"/>
                <w:kern w:val="0"/>
                <w:sz w:val="24"/>
                <w:szCs w:val="24"/>
                <w:u w:val="none"/>
                <w:lang w:val="en-US" w:eastAsia="zh-CN" w:bidi="ar"/>
                <w14:textFill>
                  <w14:solidFill>
                    <w14:schemeClr w14:val="tx1"/>
                  </w14:solidFill>
                </w14:textFill>
              </w:rPr>
            </w:pPr>
            <w:r>
              <w:rPr>
                <w:rFonts w:hint="eastAsia" w:ascii="黑体" w:hAnsi="黑体" w:eastAsia="黑体" w:cs="黑体"/>
                <w:i w:val="0"/>
                <w:iCs w:val="0"/>
                <w:color w:val="000000" w:themeColor="text1"/>
                <w:kern w:val="0"/>
                <w:sz w:val="24"/>
                <w:szCs w:val="24"/>
                <w:u w:val="none"/>
                <w:lang w:val="en-US" w:eastAsia="zh-CN" w:bidi="ar"/>
                <w14:textFill>
                  <w14:solidFill>
                    <w14:schemeClr w14:val="tx1"/>
                  </w14:solidFill>
                </w14:textFill>
              </w:rPr>
              <w:t>片长单位</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themeColor="text1"/>
                <w:kern w:val="0"/>
                <w:sz w:val="24"/>
                <w:szCs w:val="24"/>
                <w:u w:val="none"/>
                <w:lang w:val="en-US" w:eastAsia="zh-CN" w:bidi="ar"/>
                <w14:textFill>
                  <w14:solidFill>
                    <w14:schemeClr w14:val="tx1"/>
                  </w14:solidFill>
                </w14:textFill>
              </w:rPr>
            </w:pPr>
            <w:r>
              <w:rPr>
                <w:rFonts w:hint="eastAsia" w:ascii="黑体" w:hAnsi="黑体" w:eastAsia="黑体" w:cs="黑体"/>
                <w:i w:val="0"/>
                <w:iCs w:val="0"/>
                <w:color w:val="000000" w:themeColor="text1"/>
                <w:kern w:val="0"/>
                <w:sz w:val="24"/>
                <w:szCs w:val="24"/>
                <w:u w:val="none"/>
                <w:lang w:val="en-US" w:eastAsia="zh-CN" w:bidi="ar"/>
                <w14:textFill>
                  <w14:solidFill>
                    <w14:schemeClr w14:val="tx1"/>
                  </w14:solidFill>
                </w14:textFill>
              </w:rPr>
              <w:t>副片长单位</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themeColor="text1"/>
                <w:kern w:val="0"/>
                <w:sz w:val="24"/>
                <w:szCs w:val="24"/>
                <w:u w:val="none"/>
                <w:lang w:val="en-US" w:eastAsia="zh-CN" w:bidi="ar"/>
                <w14:textFill>
                  <w14:solidFill>
                    <w14:schemeClr w14:val="tx1"/>
                  </w14:solidFill>
                </w14:textFill>
              </w:rPr>
            </w:pPr>
            <w:r>
              <w:rPr>
                <w:rFonts w:hint="eastAsia" w:ascii="黑体" w:hAnsi="黑体" w:eastAsia="黑体" w:cs="黑体"/>
                <w:i w:val="0"/>
                <w:iCs w:val="0"/>
                <w:color w:val="000000" w:themeColor="text1"/>
                <w:kern w:val="0"/>
                <w:sz w:val="24"/>
                <w:szCs w:val="24"/>
                <w:u w:val="none"/>
                <w:lang w:val="en-US" w:eastAsia="zh-CN" w:bidi="ar"/>
                <w14:textFill>
                  <w14:solidFill>
                    <w14:schemeClr w14:val="tx1"/>
                  </w14:solidFill>
                </w14:textFill>
              </w:rPr>
              <w:t>县（市、区）</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themeColor="text1"/>
                <w:kern w:val="0"/>
                <w:sz w:val="24"/>
                <w:szCs w:val="24"/>
                <w:u w:val="none"/>
                <w:lang w:val="en-US" w:eastAsia="zh-CN" w:bidi="ar"/>
                <w14:textFill>
                  <w14:solidFill>
                    <w14:schemeClr w14:val="tx1"/>
                  </w14:solidFill>
                </w14:textFill>
              </w:rPr>
            </w:pPr>
            <w:r>
              <w:rPr>
                <w:rFonts w:hint="eastAsia" w:ascii="黑体" w:hAnsi="黑体" w:eastAsia="黑体" w:cs="黑体"/>
                <w:i w:val="0"/>
                <w:iCs w:val="0"/>
                <w:color w:val="000000" w:themeColor="text1"/>
                <w:kern w:val="0"/>
                <w:sz w:val="24"/>
                <w:szCs w:val="24"/>
                <w:u w:val="none"/>
                <w:lang w:val="en-US" w:eastAsia="zh-CN" w:bidi="ar"/>
                <w14:textFill>
                  <w14:solidFill>
                    <w14:schemeClr w14:val="tx1"/>
                  </w14:solidFill>
                </w14:textFill>
              </w:rPr>
              <w:t>县域联络组组长单位</w:t>
            </w:r>
          </w:p>
        </w:tc>
        <w:tc>
          <w:tcPr>
            <w:tcW w:w="4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themeColor="text1"/>
                <w:kern w:val="0"/>
                <w:sz w:val="24"/>
                <w:szCs w:val="24"/>
                <w:u w:val="none"/>
                <w:lang w:val="en-US" w:eastAsia="zh-CN" w:bidi="ar"/>
                <w14:textFill>
                  <w14:solidFill>
                    <w14:schemeClr w14:val="tx1"/>
                  </w14:solidFill>
                </w14:textFill>
              </w:rPr>
            </w:pPr>
            <w:r>
              <w:rPr>
                <w:rFonts w:hint="eastAsia" w:ascii="黑体" w:hAnsi="黑体" w:eastAsia="黑体" w:cs="黑体"/>
                <w:i w:val="0"/>
                <w:iCs w:val="0"/>
                <w:color w:val="000000" w:themeColor="text1"/>
                <w:kern w:val="0"/>
                <w:sz w:val="24"/>
                <w:szCs w:val="24"/>
                <w:u w:val="none"/>
                <w:lang w:val="en-US" w:eastAsia="zh-CN" w:bidi="ar"/>
                <w14:textFill>
                  <w14:solidFill>
                    <w14:schemeClr w14:val="tx1"/>
                  </w14:solidFill>
                </w14:textFill>
              </w:rPr>
              <w:t>成员单位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1" w:hRule="atLeast"/>
          <w:jc w:val="center"/>
        </w:trPr>
        <w:tc>
          <w:tcPr>
            <w:tcW w:w="74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东片区</w:t>
            </w:r>
          </w:p>
        </w:tc>
        <w:tc>
          <w:tcPr>
            <w:tcW w:w="80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4"/>
                <w:szCs w:val="24"/>
                <w:u w:val="none"/>
                <w:lang w:val="en-US" w:eastAsia="zh-CN" w:bidi="ar-SA"/>
                <w14:textFill>
                  <w14:solidFill>
                    <w14:schemeClr w14:val="tx1"/>
                  </w14:solidFill>
                </w14:textFill>
              </w:rPr>
            </w:pPr>
            <w:r>
              <w:rPr>
                <w:rStyle w:val="10"/>
                <w:rFonts w:hint="eastAsia" w:ascii="宋体" w:hAnsi="宋体" w:eastAsia="宋体" w:cs="宋体"/>
                <w:color w:val="000000" w:themeColor="text1"/>
                <w:sz w:val="24"/>
                <w:szCs w:val="24"/>
                <w:lang w:val="en-US" w:eastAsia="zh-CN" w:bidi="ar"/>
                <w14:textFill>
                  <w14:solidFill>
                    <w14:schemeClr w14:val="tx1"/>
                  </w14:solidFill>
                </w14:textFill>
              </w:rPr>
              <w:t>中国通号集团</w:t>
            </w:r>
          </w:p>
        </w:tc>
        <w:tc>
          <w:tcPr>
            <w:tcW w:w="140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Style w:val="10"/>
                <w:rFonts w:hint="eastAsia" w:ascii="宋体" w:hAnsi="宋体" w:eastAsia="宋体" w:cs="宋体"/>
                <w:color w:val="000000" w:themeColor="text1"/>
                <w:sz w:val="24"/>
                <w:szCs w:val="24"/>
                <w:lang w:val="en-US" w:eastAsia="zh-CN" w:bidi="ar"/>
                <w14:textFill>
                  <w14:solidFill>
                    <w14:schemeClr w14:val="tx1"/>
                  </w14:solidFill>
                </w14:textFill>
              </w:rPr>
              <w:t>省科学院、郑州大学第一附属医院、中原工学院、省退役军人事务厅、省文旅厅、省广播电视台、国家税务总局河南省税务局</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社旗县</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市人大办</w:t>
            </w:r>
          </w:p>
        </w:tc>
        <w:tc>
          <w:tcPr>
            <w:tcW w:w="4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市人大办</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、市医专、市经贸学校、市委编办、市商务局、市疾控中心、交通银行南阳分行、市卫健委、市税务局、市自然资源和规划局、南阳广播电视台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1" w:hRule="atLeast"/>
          <w:jc w:val="center"/>
        </w:trPr>
        <w:tc>
          <w:tcPr>
            <w:tcW w:w="74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80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p>
        </w:tc>
        <w:tc>
          <w:tcPr>
            <w:tcW w:w="140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000000" w:themeColor="text1"/>
                <w:sz w:val="24"/>
                <w:szCs w:val="24"/>
                <w:lang w:val="en-US" w:eastAsia="zh-CN" w:bidi="ar"/>
                <w14:textFill>
                  <w14:solidFill>
                    <w14:schemeClr w14:val="tx1"/>
                  </w14:solidFill>
                </w14:textFill>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方城县</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市发改委</w:t>
            </w:r>
          </w:p>
        </w:tc>
        <w:tc>
          <w:tcPr>
            <w:tcW w:w="4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市发改委</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农发行南阳分行、市气象局、农信社南阳分行、河南工业职业技术学院、市农科院、市中级人民法院、邮政储蓄银行、宛北中专、南阳医专、南阳工业学校、南阳村镇银行、市第四人民医院、南阳宾馆、共青团南阳市委、市农业农村局、市文化广电和旅游局、市盐业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8" w:hRule="atLeast"/>
          <w:jc w:val="center"/>
        </w:trPr>
        <w:tc>
          <w:tcPr>
            <w:tcW w:w="74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80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p>
        </w:tc>
        <w:tc>
          <w:tcPr>
            <w:tcW w:w="140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000000" w:themeColor="text1"/>
                <w:sz w:val="24"/>
                <w:szCs w:val="24"/>
                <w:lang w:val="en-US" w:eastAsia="zh-CN" w:bidi="ar"/>
                <w14:textFill>
                  <w14:solidFill>
                    <w14:schemeClr w14:val="tx1"/>
                  </w14:solidFill>
                </w14:textFill>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宛城区</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市委宣传部</w:t>
            </w:r>
          </w:p>
        </w:tc>
        <w:tc>
          <w:tcPr>
            <w:tcW w:w="4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市委宣传部</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、市司法局、市公共资源交易中心、市市场监督管理局、市农业农村局、市财政局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1" w:hRule="atLeast"/>
          <w:jc w:val="center"/>
        </w:trPr>
        <w:tc>
          <w:tcPr>
            <w:tcW w:w="74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80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p>
        </w:tc>
        <w:tc>
          <w:tcPr>
            <w:tcW w:w="1400"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000000" w:themeColor="text1"/>
                <w:sz w:val="24"/>
                <w:szCs w:val="24"/>
                <w:lang w:val="en-US" w:eastAsia="zh-CN" w:bidi="ar"/>
                <w14:textFill>
                  <w14:solidFill>
                    <w14:schemeClr w14:val="tx1"/>
                  </w14:solidFill>
                </w14:textFill>
              </w:rPr>
            </w:pPr>
          </w:p>
        </w:tc>
        <w:tc>
          <w:tcPr>
            <w:tcW w:w="139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卧龙区</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市委统战部</w:t>
            </w:r>
          </w:p>
        </w:tc>
        <w:tc>
          <w:tcPr>
            <w:tcW w:w="4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市委统战部</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、市口腔医院、市城管局、中石化南阳分公司、南阳日报社、市招商投资促进局、市文联、市第三人民医院、市委宣传部、南阳市卧龙岗文化园建设发展服务中心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3" w:hRule="atLeast"/>
          <w:jc w:val="center"/>
        </w:trPr>
        <w:tc>
          <w:tcPr>
            <w:tcW w:w="74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西片区</w:t>
            </w:r>
          </w:p>
        </w:tc>
        <w:tc>
          <w:tcPr>
            <w:tcW w:w="804"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4"/>
                <w:szCs w:val="24"/>
                <w:u w:val="none"/>
                <w:lang w:val="en-US" w:eastAsia="zh-CN" w:bidi="ar-SA"/>
                <w14:textFill>
                  <w14:solidFill>
                    <w14:schemeClr w14:val="tx1"/>
                  </w14:solidFill>
                </w14:textFill>
              </w:rPr>
            </w:pPr>
            <w:r>
              <w:rPr>
                <w:rStyle w:val="10"/>
                <w:rFonts w:hint="eastAsia" w:ascii="宋体" w:hAnsi="宋体" w:eastAsia="宋体" w:cs="宋体"/>
                <w:color w:val="000000" w:themeColor="text1"/>
                <w:sz w:val="24"/>
                <w:szCs w:val="24"/>
                <w:lang w:val="en-US" w:eastAsia="zh-CN" w:bidi="ar"/>
                <w14:textFill>
                  <w14:solidFill>
                    <w14:schemeClr w14:val="tx1"/>
                  </w14:solidFill>
                </w14:textFill>
              </w:rPr>
              <w:t>国务院研究室</w:t>
            </w:r>
          </w:p>
        </w:tc>
        <w:tc>
          <w:tcPr>
            <w:tcW w:w="1400" w:type="dxa"/>
            <w:vMerge w:val="restart"/>
            <w:tcBorders>
              <w:top w:val="single" w:color="auto" w:sz="4" w:space="0"/>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Style w:val="10"/>
                <w:rFonts w:hint="eastAsia" w:ascii="宋体" w:hAnsi="宋体" w:eastAsia="宋体" w:cs="宋体"/>
                <w:color w:val="000000" w:themeColor="text1"/>
                <w:sz w:val="24"/>
                <w:szCs w:val="24"/>
                <w:lang w:val="en-US" w:eastAsia="zh-CN" w:bidi="ar"/>
                <w14:textFill>
                  <w14:solidFill>
                    <w14:schemeClr w14:val="tx1"/>
                  </w14:solidFill>
                </w14:textFill>
              </w:rPr>
              <w:t>南阳理工学院、省委组织部、省委老干部局、南阳师范学院、省药品监督管理局、省自然资源投资集团有限公司、河南工业大学</w:t>
            </w:r>
          </w:p>
        </w:tc>
        <w:tc>
          <w:tcPr>
            <w:tcW w:w="1396"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淅川县</w:t>
            </w:r>
          </w:p>
        </w:tc>
        <w:tc>
          <w:tcPr>
            <w:tcW w:w="148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市委办</w:t>
            </w:r>
          </w:p>
        </w:tc>
        <w:tc>
          <w:tcPr>
            <w:tcW w:w="4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市委办</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、市委老干部局、市委党校、市直工委、市中医院、市医保局、市市场监督管理局、市卫健体委、市文化广电和旅游局、市住建局、南阳市南水北调中线工程运行保障中心（市移民服务中心）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9" w:hRule="atLeast"/>
          <w:jc w:val="center"/>
        </w:trPr>
        <w:tc>
          <w:tcPr>
            <w:tcW w:w="74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804" w:type="dxa"/>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000000" w:themeColor="text1"/>
                <w:sz w:val="24"/>
                <w:szCs w:val="24"/>
                <w:lang w:val="en-US" w:eastAsia="zh-CN" w:bidi="ar"/>
                <w14:textFill>
                  <w14:solidFill>
                    <w14:schemeClr w14:val="tx1"/>
                  </w14:solidFill>
                </w14:textFill>
              </w:rPr>
            </w:pPr>
          </w:p>
        </w:tc>
        <w:tc>
          <w:tcPr>
            <w:tcW w:w="140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000000" w:themeColor="text1"/>
                <w:sz w:val="24"/>
                <w:szCs w:val="24"/>
                <w:lang w:val="en-US" w:eastAsia="zh-CN" w:bidi="ar"/>
                <w14:textFill>
                  <w14:solidFill>
                    <w14:schemeClr w14:val="tx1"/>
                  </w14:solidFill>
                </w14:textFill>
              </w:rPr>
            </w:pPr>
          </w:p>
        </w:tc>
        <w:tc>
          <w:tcPr>
            <w:tcW w:w="139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西峡县</w:t>
            </w:r>
          </w:p>
        </w:tc>
        <w:tc>
          <w:tcPr>
            <w:tcW w:w="148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市纪委监委</w:t>
            </w:r>
          </w:p>
        </w:tc>
        <w:tc>
          <w:tcPr>
            <w:tcW w:w="4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市纪委监委</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、农业银行南阳分行、市检察院、建设银行南阳分行、中原银行南阳分行、市科技局、市新华书店、市地方史志办公室、市无线电管理局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1" w:hRule="atLeast"/>
          <w:jc w:val="center"/>
        </w:trPr>
        <w:tc>
          <w:tcPr>
            <w:tcW w:w="74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804"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000000" w:themeColor="text1"/>
                <w:sz w:val="24"/>
                <w:szCs w:val="24"/>
                <w:lang w:val="en-US" w:eastAsia="zh-CN" w:bidi="ar"/>
                <w14:textFill>
                  <w14:solidFill>
                    <w14:schemeClr w14:val="tx1"/>
                  </w14:solidFill>
                </w14:textFill>
              </w:rPr>
            </w:pPr>
          </w:p>
        </w:tc>
        <w:tc>
          <w:tcPr>
            <w:tcW w:w="1400"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Style w:val="10"/>
                <w:rFonts w:hint="eastAsia" w:ascii="宋体" w:hAnsi="宋体" w:eastAsia="宋体" w:cs="宋体"/>
                <w:color w:val="000000" w:themeColor="text1"/>
                <w:sz w:val="24"/>
                <w:szCs w:val="24"/>
                <w:lang w:val="en-US" w:eastAsia="zh-CN" w:bidi="ar"/>
                <w14:textFill>
                  <w14:solidFill>
                    <w14:schemeClr w14:val="tx1"/>
                  </w14:solidFill>
                </w14:textFill>
              </w:rPr>
            </w:pPr>
          </w:p>
        </w:tc>
        <w:tc>
          <w:tcPr>
            <w:tcW w:w="1396"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邓州市</w:t>
            </w:r>
          </w:p>
        </w:tc>
        <w:tc>
          <w:tcPr>
            <w:tcW w:w="148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市乡村振兴局</w:t>
            </w:r>
          </w:p>
        </w:tc>
        <w:tc>
          <w:tcPr>
            <w:tcW w:w="4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市乡村振兴局</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、市退役军人事务局、市政务服务和大数据中心、市金融工作局、南阳幼师、南水北调干部学院、河南油田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4"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南片区</w:t>
            </w: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中国证监会郑州商品交易所</w:t>
            </w:r>
          </w:p>
        </w:tc>
        <w:tc>
          <w:tcPr>
            <w:tcW w:w="1400"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Style w:val="10"/>
                <w:rFonts w:hint="eastAsia" w:ascii="宋体" w:hAnsi="宋体" w:eastAsia="宋体" w:cs="宋体"/>
                <w:color w:val="000000" w:themeColor="text1"/>
                <w:sz w:val="24"/>
                <w:szCs w:val="24"/>
                <w:lang w:val="en-US" w:eastAsia="zh-CN" w:bidi="ar"/>
                <w14:textFill>
                  <w14:solidFill>
                    <w14:schemeClr w14:val="tx1"/>
                  </w14:solidFill>
                </w14:textFill>
              </w:rPr>
              <w:t>省统计局地方经济社会调查队、河南水利投资集团有限公司、省林业局</w:t>
            </w:r>
          </w:p>
        </w:tc>
        <w:tc>
          <w:tcPr>
            <w:tcW w:w="139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桐柏县</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市人社局</w:t>
            </w:r>
          </w:p>
        </w:tc>
        <w:tc>
          <w:tcPr>
            <w:tcW w:w="4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市人社局</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、市交通运输局、市骨科医院、市水利局、市林业局、市科协、市中医药发展局、市档案局、市供销社、市粮食局、市第六人民医院、市防爆集团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7"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140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唐河县</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市民政局</w:t>
            </w:r>
          </w:p>
        </w:tc>
        <w:tc>
          <w:tcPr>
            <w:tcW w:w="4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市民政局</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、市公路管理局、市眼科医院、市人防办、光大银行、南阳体校、市不动产登记服务中心、宛东中专、市文化艺术学校、市社科联、电信南阳分公司、市发改委、市教育局、张仲景博物院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1"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140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新野县</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市财政局</w:t>
            </w:r>
          </w:p>
        </w:tc>
        <w:tc>
          <w:tcPr>
            <w:tcW w:w="4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市财政局</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、市中信银行、市妇联、市人保财险、市统计局、市民生银行、市广播电视大学、市残联、市热力公司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4"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北片区</w:t>
            </w: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Style w:val="10"/>
                <w:rFonts w:hint="eastAsia" w:ascii="宋体" w:hAnsi="宋体" w:eastAsia="宋体" w:cs="宋体"/>
                <w:color w:val="000000" w:themeColor="text1"/>
                <w:sz w:val="24"/>
                <w:szCs w:val="24"/>
                <w:lang w:val="en-US" w:eastAsia="zh-CN" w:bidi="ar"/>
                <w14:textFill>
                  <w14:solidFill>
                    <w14:schemeClr w14:val="tx1"/>
                  </w14:solidFill>
                </w14:textFill>
              </w:rPr>
              <w:t>中央党史和文献研究院</w:t>
            </w:r>
          </w:p>
        </w:tc>
        <w:tc>
          <w:tcPr>
            <w:tcW w:w="140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Style w:val="10"/>
                <w:rFonts w:hint="eastAsia" w:ascii="宋体" w:hAnsi="宋体" w:eastAsia="宋体" w:cs="宋体"/>
                <w:color w:val="000000" w:themeColor="text1"/>
                <w:sz w:val="24"/>
                <w:szCs w:val="24"/>
                <w:lang w:val="en-US" w:eastAsia="zh-CN" w:bidi="ar"/>
                <w14:textFill>
                  <w14:solidFill>
                    <w14:schemeClr w14:val="tx1"/>
                  </w14:solidFill>
                </w14:textFill>
              </w:rPr>
              <w:t>省药品监督管理局、中原豫资投资控股集团有限公司、华北石油局有限公司、河南中豫港务集团有限公司、省烟草局、省审计厅、省教育厅、国网河南省电力公司、省教育考试院</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南召县</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市政协办</w:t>
            </w:r>
          </w:p>
        </w:tc>
        <w:tc>
          <w:tcPr>
            <w:tcW w:w="4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市政协办</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、市应急管理局、市鸭管局、市总工会、南阳供电公司、南阳移动公司、市行政审批中心、市住房公积金中心、市地震局、郑州银行南阳分行、南阳农业职业学院、中国银行南阳分行、市教育局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1"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140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内乡县</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市委组织部</w:t>
            </w:r>
          </w:p>
        </w:tc>
        <w:tc>
          <w:tcPr>
            <w:tcW w:w="4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市委组织部</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、市中心医院、市审计局、宛西中专、市人行、市烟草局、市信访局、市银监局、市工信局、市农机局、市医专二附院、市人寿公司、市农业农村局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140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镇平县</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市政府办</w:t>
            </w:r>
          </w:p>
        </w:tc>
        <w:tc>
          <w:tcPr>
            <w:tcW w:w="4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市政府办</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市鸭河口发电公司、市公安局、中国南方航空有限公司南阳基地、市委政法委、市机关事务中心、市民宗委、市委党史研究室、市接待办公室、市监狱、中国邮政南阳市分公司、市政府办京（津）宛合作中心、南阳二机石油装备集团股份有限公司、市市场监督管理局、市税务局、市自然资源和规划局</w:t>
            </w:r>
          </w:p>
        </w:tc>
      </w:tr>
    </w:tbl>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p>
    <w:p>
      <w:pPr>
        <w:keepNext w:val="0"/>
        <w:keepLines w:val="0"/>
        <w:widowControl/>
        <w:suppressLineNumbers w:val="0"/>
        <w:jc w:val="left"/>
        <w:textAlignment w:val="center"/>
        <w:rPr>
          <w:rFonts w:hint="eastAsia" w:eastAsia="仿宋_GB2312" w:cs="仿宋_GB2312"/>
          <w:color w:val="000000" w:themeColor="text1"/>
          <w:spacing w:val="0"/>
          <w:kern w:val="0"/>
          <w:sz w:val="32"/>
          <w:szCs w:val="32"/>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说明：本表中定点帮扶单位随实际变化动态更新。</w:t>
      </w:r>
    </w:p>
    <w:p>
      <w:pPr>
        <w:rPr>
          <w:rFonts w:hint="eastAsia" w:eastAsia="仿宋_GB2312" w:cs="仿宋_GB2312"/>
          <w:color w:val="000000" w:themeColor="text1"/>
          <w:spacing w:val="0"/>
          <w:kern w:val="0"/>
          <w:sz w:val="32"/>
          <w:szCs w:val="32"/>
          <w:lang w:val="en-US" w:eastAsia="zh-CN" w:bidi="ar-SA"/>
          <w14:textFill>
            <w14:solidFill>
              <w14:schemeClr w14:val="tx1"/>
            </w14:solidFill>
          </w14:textFill>
        </w:rPr>
      </w:pPr>
      <w:r>
        <w:rPr>
          <w:rFonts w:hint="eastAsia" w:eastAsia="仿宋_GB2312" w:cs="仿宋_GB2312"/>
          <w:color w:val="000000" w:themeColor="text1"/>
          <w:spacing w:val="0"/>
          <w:kern w:val="0"/>
          <w:sz w:val="32"/>
          <w:szCs w:val="32"/>
          <w:lang w:val="en-US" w:eastAsia="zh-CN" w:bidi="ar-SA"/>
          <w14:textFill>
            <w14:solidFill>
              <w14:schemeClr w14:val="tx1"/>
            </w14:solidFill>
          </w14:textFill>
        </w:rPr>
        <w:br w:type="page"/>
      </w:r>
    </w:p>
    <w:p>
      <w:pPr>
        <w:pStyle w:val="8"/>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黑体" w:hAnsi="黑体" w:eastAsia="黑体" w:cs="黑体"/>
          <w:color w:val="000000" w:themeColor="text1"/>
          <w:spacing w:val="0"/>
          <w:kern w:val="0"/>
          <w:sz w:val="32"/>
          <w:szCs w:val="32"/>
          <w:lang w:val="en-US" w:eastAsia="zh-CN" w:bidi="ar-SA"/>
          <w14:textFill>
            <w14:solidFill>
              <w14:schemeClr w14:val="tx1"/>
            </w14:solidFill>
          </w14:textFill>
        </w:rPr>
      </w:pPr>
      <w:r>
        <w:rPr>
          <w:rFonts w:hint="eastAsia" w:ascii="黑体" w:hAnsi="黑体" w:eastAsia="黑体" w:cs="黑体"/>
          <w:color w:val="000000" w:themeColor="text1"/>
          <w:spacing w:val="0"/>
          <w:kern w:val="0"/>
          <w:sz w:val="32"/>
          <w:szCs w:val="32"/>
          <w:lang w:val="en-US" w:eastAsia="zh-CN" w:bidi="ar-SA"/>
          <w14:textFill>
            <w14:solidFill>
              <w14:schemeClr w14:val="tx1"/>
            </w14:solidFill>
          </w14:textFill>
        </w:rPr>
        <w:t>附件4</w:t>
      </w:r>
    </w:p>
    <w:p>
      <w:pPr>
        <w:pStyle w:val="8"/>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黑体" w:hAnsi="黑体" w:eastAsia="黑体" w:cs="黑体"/>
          <w:color w:val="000000" w:themeColor="text1"/>
          <w:spacing w:val="0"/>
          <w:kern w:val="0"/>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市派定点帮扶单位季度考评加减分</w:t>
      </w:r>
    </w:p>
    <w:p>
      <w:pPr>
        <w:keepNext w:val="0"/>
        <w:keepLines w:val="0"/>
        <w:pageBreakBefore w:val="0"/>
        <w:widowControl w:val="0"/>
        <w:kinsoku/>
        <w:wordWrap/>
        <w:overflowPunct/>
        <w:topLinePunct/>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因素参考</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060000" w:fill="auto"/>
        <w:kinsoku/>
        <w:wordWrap/>
        <w:overflowPunct/>
        <w:topLinePunct/>
        <w:autoSpaceDE/>
        <w:autoSpaceDN/>
        <w:bidi w:val="0"/>
        <w:adjustRightInd/>
        <w:snapToGrid/>
        <w:spacing w:before="0" w:beforeAutospacing="0" w:after="0" w:line="600" w:lineRule="exact"/>
        <w:ind w:left="0" w:leftChars="0" w:right="0" w:firstLine="640" w:firstLineChars="200"/>
        <w:textAlignment w:val="top"/>
        <w:outlineLvl w:val="9"/>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060000" w:fill="auto"/>
        <w:kinsoku/>
        <w:wordWrap/>
        <w:overflowPunct/>
        <w:topLinePunct/>
        <w:autoSpaceDE/>
        <w:autoSpaceDN/>
        <w:bidi w:val="0"/>
        <w:adjustRightInd/>
        <w:snapToGrid/>
        <w:spacing w:before="0" w:beforeAutospacing="0" w:after="0" w:line="600" w:lineRule="exact"/>
        <w:ind w:left="0" w:leftChars="0" w:right="0" w:firstLine="640" w:firstLineChars="200"/>
        <w:textAlignment w:val="top"/>
        <w:outlineLvl w:val="9"/>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一</w:t>
      </w:r>
      <w:r>
        <w:rPr>
          <w:rFonts w:hint="eastAsia" w:ascii="黑体" w:hAnsi="黑体" w:eastAsia="黑体" w:cs="黑体"/>
          <w:b w:val="0"/>
          <w:bCs w:val="0"/>
          <w:color w:val="000000" w:themeColor="text1"/>
          <w:sz w:val="32"/>
          <w:szCs w:val="32"/>
          <w:highlight w:val="none"/>
          <w:lang w:eastAsia="zh-CN"/>
          <w14:textFill>
            <w14:solidFill>
              <w14:schemeClr w14:val="tx1"/>
            </w14:solidFill>
          </w14:textFill>
        </w:rPr>
        <w:t>、加分</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因素</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060000" w:fill="auto"/>
        <w:kinsoku/>
        <w:wordWrap/>
        <w:overflowPunct/>
        <w:topLinePunct/>
        <w:autoSpaceDE/>
        <w:autoSpaceDN/>
        <w:bidi w:val="0"/>
        <w:adjustRightInd/>
        <w:snapToGrid/>
        <w:spacing w:before="0" w:beforeAutospacing="0" w:after="0" w:line="600" w:lineRule="exact"/>
        <w:ind w:left="0" w:leftChars="0" w:right="0" w:firstLine="640" w:firstLineChars="200"/>
        <w:textAlignment w:val="top"/>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1.“定职责”中，单位班子成员切实履行职责，深入帮扶村开展调研指导的。</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060000" w:fill="auto"/>
        <w:topLinePunct/>
        <w:spacing w:line="600" w:lineRule="exact"/>
        <w:ind w:firstLine="640" w:firstLineChars="200"/>
        <w:textAlignment w:val="top"/>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2.“区域联动”中，担任县域联络组组长单位，且工作作风扎实、统筹协调能力强的，给予一定加分。</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color="060000" w:fill="auto"/>
        <w:topLinePunct/>
        <w:spacing w:line="600" w:lineRule="exact"/>
        <w:ind w:firstLine="640" w:firstLineChars="200"/>
        <w:textAlignment w:val="top"/>
        <w:outlineLvl w:val="9"/>
        <w:rPr>
          <w:rFonts w:hint="default"/>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3.“单位联心”中，帮助协调解决其他单位反馈问题的。</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060000" w:fill="auto"/>
        <w:kinsoku/>
        <w:wordWrap/>
        <w:overflowPunct/>
        <w:topLinePunct/>
        <w:autoSpaceDE/>
        <w:autoSpaceDN/>
        <w:bidi w:val="0"/>
        <w:adjustRightInd/>
        <w:snapToGrid/>
        <w:spacing w:before="0" w:beforeAutospacing="0" w:after="0" w:line="600" w:lineRule="exact"/>
        <w:ind w:left="0" w:leftChars="0" w:right="0" w:firstLine="640" w:firstLineChars="200"/>
        <w:textAlignment w:val="top"/>
        <w:outlineLvl w:val="9"/>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4.“宣传联树”中，定点帮扶典型案例或先进经验被市乡村振兴局微信公众号或官方网站采纳使用的；定点帮扶</w:t>
      </w:r>
      <w:r>
        <w:rPr>
          <w:rFonts w:hint="eastAsia" w:ascii="仿宋_GB2312" w:hAnsi="仿宋_GB2312" w:eastAsia="仿宋_GB2312" w:cs="仿宋_GB2312"/>
          <w:color w:val="000000" w:themeColor="text1"/>
          <w:kern w:val="1"/>
          <w:sz w:val="32"/>
          <w:szCs w:val="32"/>
          <w:highlight w:val="none"/>
          <w14:textFill>
            <w14:solidFill>
              <w14:schemeClr w14:val="tx1"/>
            </w14:solidFill>
          </w14:textFill>
        </w:rPr>
        <w:t>工作经验被国</w:t>
      </w:r>
      <w:r>
        <w:rPr>
          <w:rFonts w:hint="eastAsia" w:ascii="仿宋_GB2312" w:hAnsi="仿宋_GB2312" w:eastAsia="仿宋_GB2312" w:cs="仿宋_GB2312"/>
          <w:color w:val="000000" w:themeColor="text1"/>
          <w:kern w:val="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1"/>
          <w:sz w:val="32"/>
          <w:szCs w:val="32"/>
          <w:highlight w:val="none"/>
          <w14:textFill>
            <w14:solidFill>
              <w14:schemeClr w14:val="tx1"/>
            </w14:solidFill>
          </w14:textFill>
        </w:rPr>
        <w:t>省</w:t>
      </w:r>
      <w:r>
        <w:rPr>
          <w:rFonts w:hint="eastAsia" w:ascii="仿宋_GB2312" w:hAnsi="仿宋_GB2312" w:eastAsia="仿宋_GB2312" w:cs="仿宋_GB2312"/>
          <w:color w:val="000000" w:themeColor="text1"/>
          <w:kern w:val="1"/>
          <w:sz w:val="32"/>
          <w:szCs w:val="32"/>
          <w:highlight w:val="none"/>
          <w:lang w:eastAsia="zh-CN"/>
          <w14:textFill>
            <w14:solidFill>
              <w14:schemeClr w14:val="tx1"/>
            </w14:solidFill>
          </w14:textFill>
        </w:rPr>
        <w:t>主流媒体（</w:t>
      </w:r>
      <w:r>
        <w:rPr>
          <w:rFonts w:hint="eastAsia" w:ascii="仿宋_GB2312" w:hAnsi="仿宋_GB2312" w:eastAsia="仿宋_GB2312" w:cs="仿宋_GB2312"/>
          <w:color w:val="000000" w:themeColor="text1"/>
          <w:kern w:val="1"/>
          <w:sz w:val="32"/>
          <w:szCs w:val="32"/>
          <w:highlight w:val="none"/>
          <w:lang w:val="en-US" w:eastAsia="zh-CN"/>
          <w14:textFill>
            <w14:solidFill>
              <w14:schemeClr w14:val="tx1"/>
            </w14:solidFill>
          </w14:textFill>
        </w:rPr>
        <w:t>2021版</w:t>
      </w:r>
      <w:r>
        <w:rPr>
          <w:rFonts w:hint="eastAsia" w:ascii="仿宋_GB2312" w:hAnsi="仿宋_GB2312" w:eastAsia="仿宋_GB2312" w:cs="仿宋_GB2312"/>
          <w:color w:val="000000" w:themeColor="text1"/>
          <w:kern w:val="1"/>
          <w:sz w:val="32"/>
          <w:szCs w:val="32"/>
          <w:highlight w:val="none"/>
          <w:lang w:eastAsia="zh-CN"/>
          <w14:textFill>
            <w14:solidFill>
              <w14:schemeClr w14:val="tx1"/>
            </w14:solidFill>
          </w14:textFill>
        </w:rPr>
        <w:t>《互联网新闻信息稿源单位名单》）宣传推介</w:t>
      </w:r>
      <w:r>
        <w:rPr>
          <w:rFonts w:hint="eastAsia" w:ascii="仿宋_GB2312" w:hAnsi="仿宋_GB2312" w:eastAsia="仿宋_GB2312" w:cs="仿宋_GB2312"/>
          <w:color w:val="000000" w:themeColor="text1"/>
          <w:kern w:val="1"/>
          <w:sz w:val="32"/>
          <w:szCs w:val="32"/>
          <w:highlight w:val="none"/>
          <w:lang w:val="en-US" w:eastAsia="zh-CN"/>
          <w14:textFill>
            <w14:solidFill>
              <w14:schemeClr w14:val="tx1"/>
            </w14:solidFill>
          </w14:textFill>
        </w:rPr>
        <w:t>的。</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060000" w:fill="auto"/>
        <w:kinsoku/>
        <w:wordWrap/>
        <w:overflowPunct/>
        <w:topLinePunct/>
        <w:autoSpaceDE/>
        <w:autoSpaceDN/>
        <w:bidi w:val="0"/>
        <w:adjustRightInd/>
        <w:snapToGrid/>
        <w:spacing w:before="0" w:beforeAutospacing="0" w:after="0" w:line="600" w:lineRule="exact"/>
        <w:ind w:left="0" w:leftChars="0" w:right="0" w:firstLine="640" w:firstLineChars="200"/>
        <w:textAlignment w:val="top"/>
        <w:outlineLvl w:val="9"/>
        <w:rPr>
          <w:rFonts w:hint="eastAsia" w:ascii="黑体" w:hAnsi="黑体" w:eastAsia="黑体" w:cs="黑体"/>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5.“半年观评”中，定点帮扶村被选树为观摩点的。</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060000" w:fill="auto"/>
        <w:kinsoku/>
        <w:wordWrap/>
        <w:overflowPunct/>
        <w:topLinePunct/>
        <w:autoSpaceDE/>
        <w:autoSpaceDN/>
        <w:bidi w:val="0"/>
        <w:adjustRightInd/>
        <w:snapToGrid/>
        <w:spacing w:before="0" w:beforeAutospacing="0" w:after="0" w:line="600" w:lineRule="exact"/>
        <w:ind w:left="0" w:leftChars="0" w:right="0" w:rightChars="0" w:firstLine="640" w:firstLineChars="200"/>
        <w:textAlignment w:val="top"/>
        <w:outlineLvl w:val="9"/>
        <w:rPr>
          <w:rFonts w:hint="default" w:ascii="仿宋_GB2312" w:hAnsi="仿宋_GB2312" w:eastAsia="仿宋_GB2312" w:cs="仿宋_GB2312"/>
          <w:color w:val="000000" w:themeColor="text1"/>
          <w:kern w:val="2"/>
          <w:sz w:val="32"/>
          <w:szCs w:val="32"/>
          <w:highlight w:val="none"/>
          <w:lang w:val="en-US" w:eastAsia="zh-CN" w:bidi="zh-TW"/>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二</w:t>
      </w:r>
      <w:r>
        <w:rPr>
          <w:rFonts w:hint="eastAsia" w:ascii="黑体" w:hAnsi="黑体" w:eastAsia="黑体" w:cs="黑体"/>
          <w:b w:val="0"/>
          <w:bCs w:val="0"/>
          <w:color w:val="000000" w:themeColor="text1"/>
          <w:sz w:val="32"/>
          <w:szCs w:val="32"/>
          <w:highlight w:val="none"/>
          <w:lang w:eastAsia="zh-CN"/>
          <w14:textFill>
            <w14:solidFill>
              <w14:schemeClr w14:val="tx1"/>
            </w14:solidFill>
          </w14:textFill>
        </w:rPr>
        <w:t>、</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减分因素</w:t>
      </w:r>
    </w:p>
    <w:p>
      <w:pPr>
        <w:pStyle w:val="2"/>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“定</w:t>
      </w:r>
      <w:r>
        <w:rPr>
          <w:rFonts w:hint="eastAsia" w:cs="仿宋_GB2312"/>
          <w:color w:val="000000" w:themeColor="text1"/>
          <w:sz w:val="32"/>
          <w:szCs w:val="32"/>
          <w:highlight w:val="none"/>
          <w:lang w:val="en-US" w:eastAsia="zh-CN"/>
          <w14:textFill>
            <w14:solidFill>
              <w14:schemeClr w14:val="tx1"/>
            </w14:solidFill>
          </w14:textFill>
        </w:rPr>
        <w:t>职责</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”中，因</w:t>
      </w:r>
      <w:r>
        <w:rPr>
          <w:rFonts w:hint="eastAsia" w:cs="仿宋_GB2312"/>
          <w:color w:val="000000" w:themeColor="text1"/>
          <w:sz w:val="32"/>
          <w:szCs w:val="32"/>
          <w:highlight w:val="none"/>
          <w:lang w:val="en-US" w:eastAsia="zh-CN"/>
          <w14:textFill>
            <w14:solidFill>
              <w14:schemeClr w14:val="tx1"/>
            </w14:solidFill>
          </w14:textFill>
        </w:rPr>
        <w:t>定点帮扶职责落实不到位或</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帮扶村政策落实不到位，</w:t>
      </w:r>
      <w:r>
        <w:rPr>
          <w:rFonts w:hint="eastAsia" w:cs="仿宋_GB2312"/>
          <w:color w:val="000000" w:themeColor="text1"/>
          <w:sz w:val="32"/>
          <w:szCs w:val="32"/>
          <w:highlight w:val="none"/>
          <w:lang w:val="en-US" w:eastAsia="zh-CN"/>
          <w14:textFill>
            <w14:solidFill>
              <w14:schemeClr w14:val="tx1"/>
            </w14:solidFill>
          </w14:textFill>
        </w:rPr>
        <w:t>被各级督查考核、暗访调研等发现并通报批评，或被</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市专班办公室</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反馈提醒函的（小组办每个季度会将</w:t>
      </w:r>
      <w:r>
        <w:rPr>
          <w:rFonts w:hint="eastAsia" w:cs="仿宋_GB2312"/>
          <w:color w:val="000000" w:themeColor="text1"/>
          <w:sz w:val="32"/>
          <w:szCs w:val="32"/>
          <w:highlight w:val="none"/>
          <w:lang w:val="en-US" w:eastAsia="zh-CN"/>
          <w14:textFill>
            <w14:solidFill>
              <w14:schemeClr w14:val="tx1"/>
            </w14:solidFill>
          </w14:textFill>
        </w:rPr>
        <w:t>各级通报和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提醒函发放情况同步反馈</w:t>
      </w:r>
      <w:r>
        <w:rPr>
          <w:rFonts w:hint="eastAsia" w:cs="仿宋_GB2312"/>
          <w:color w:val="000000" w:themeColor="text1"/>
          <w:sz w:val="32"/>
          <w:szCs w:val="32"/>
          <w:highlight w:val="none"/>
          <w:lang w:val="en-US" w:eastAsia="zh-CN"/>
          <w14:textFill>
            <w14:solidFill>
              <w14:schemeClr w14:val="tx1"/>
            </w14:solidFill>
          </w14:textFill>
        </w:rPr>
        <w:t>给</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县域联络组组长）。</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060000" w:fill="auto"/>
        <w:kinsoku/>
        <w:wordWrap/>
        <w:overflowPunct/>
        <w:topLinePunct/>
        <w:autoSpaceDE/>
        <w:autoSpaceDN/>
        <w:bidi w:val="0"/>
        <w:adjustRightInd/>
        <w:snapToGrid/>
        <w:spacing w:before="0" w:beforeAutospacing="0" w:after="0" w:line="600" w:lineRule="exact"/>
        <w:ind w:left="0" w:leftChars="0" w:right="0" w:firstLine="640" w:firstLineChars="200"/>
        <w:textAlignment w:val="top"/>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2.“月度点评”督导调研中，发现存在问题的，或存在问题未及时整改的。</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060000" w:fill="auto"/>
        <w:kinsoku/>
        <w:wordWrap/>
        <w:overflowPunct/>
        <w:topLinePunct/>
        <w:autoSpaceDE/>
        <w:autoSpaceDN/>
        <w:bidi w:val="0"/>
        <w:adjustRightInd/>
        <w:snapToGrid/>
        <w:spacing w:before="0" w:beforeAutospacing="0" w:after="0" w:line="600" w:lineRule="exact"/>
        <w:ind w:left="0" w:leftChars="0" w:right="0" w:firstLine="640" w:firstLineChars="200"/>
        <w:textAlignment w:val="top"/>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3.“单位联心”中，对于明显在本单位职责范围内的协办函，收到后不予回复，经多次协调仍置之不理，明显存在不作为、慢作为现象的。</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060000" w:fill="auto"/>
        <w:kinsoku/>
        <w:wordWrap/>
        <w:overflowPunct/>
        <w:topLinePunct/>
        <w:autoSpaceDE/>
        <w:autoSpaceDN/>
        <w:bidi w:val="0"/>
        <w:adjustRightInd/>
        <w:snapToGrid/>
        <w:spacing w:before="0" w:beforeAutospacing="0" w:after="0" w:line="600" w:lineRule="exact"/>
        <w:ind w:left="0" w:leftChars="0" w:right="0" w:firstLine="640" w:firstLineChars="200"/>
        <w:textAlignment w:val="top"/>
        <w:outlineLvl w:val="9"/>
        <w:rPr>
          <w:rFonts w:hint="eastAsia"/>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以下两种情况实施一票否决：一是在“定干部”中，工作队人数少于3人的（两个单位共同组队或市县两级组队的只要达到3人亦符合规定）；二是私自撤离第一书记或驻村工作队员，且未在市县两级组织部门和乡村振兴部门书面报备的。</w:t>
      </w:r>
    </w:p>
    <w:p>
      <w:pPr>
        <w:pStyle w:val="2"/>
        <w:rPr>
          <w:rFonts w:hint="default"/>
          <w:color w:val="000000" w:themeColor="text1"/>
          <w:lang w:val="en-US" w:eastAsia="zh-CN"/>
          <w14:textFill>
            <w14:solidFill>
              <w14:schemeClr w14:val="tx1"/>
            </w14:solidFill>
          </w14:textFill>
        </w:rPr>
      </w:pPr>
    </w:p>
    <w:p>
      <w:pPr>
        <w:pStyle w:val="3"/>
        <w:rPr>
          <w:rFonts w:hint="default"/>
          <w:color w:val="000000" w:themeColor="text1"/>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pStyle w:val="3"/>
        <w:rPr>
          <w:rFonts w:hint="default"/>
          <w:color w:val="000000" w:themeColor="text1"/>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pStyle w:val="3"/>
        <w:rPr>
          <w:rFonts w:hint="default"/>
          <w:color w:val="000000" w:themeColor="text1"/>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pStyle w:val="3"/>
        <w:rPr>
          <w:rFonts w:hint="default"/>
          <w:color w:val="000000" w:themeColor="text1"/>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pStyle w:val="3"/>
        <w:rPr>
          <w:rFonts w:hint="default"/>
          <w:color w:val="000000" w:themeColor="text1"/>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pStyle w:val="3"/>
        <w:rPr>
          <w:rFonts w:hint="default"/>
          <w:color w:val="000000" w:themeColor="text1"/>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pStyle w:val="3"/>
        <w:rPr>
          <w:rFonts w:hint="default"/>
          <w:color w:val="000000" w:themeColor="text1"/>
          <w:lang w:val="en-US" w:eastAsia="zh-CN"/>
          <w14:textFill>
            <w14:solidFill>
              <w14:schemeClr w14:val="tx1"/>
            </w14:solidFill>
          </w14:textFill>
        </w:rPr>
        <w:sectPr>
          <w:pgSz w:w="11906" w:h="16838"/>
          <w:pgMar w:top="1757" w:right="1474" w:bottom="1304" w:left="1587" w:header="851" w:footer="992" w:gutter="0"/>
          <w:pgNumType w:fmt="numberInDash"/>
          <w:cols w:space="425" w:num="1"/>
          <w:docGrid w:type="lines" w:linePitch="312" w:charSpace="0"/>
        </w:sectPr>
      </w:pPr>
    </w:p>
    <w:p>
      <w:pPr>
        <w:pStyle w:val="2"/>
        <w:rPr>
          <w:rFonts w:hint="default"/>
          <w:color w:val="000000" w:themeColor="text1"/>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pStyle w:val="3"/>
        <w:rPr>
          <w:rFonts w:hint="default"/>
          <w:color w:val="000000" w:themeColor="text1"/>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pStyle w:val="3"/>
        <w:rPr>
          <w:rFonts w:hint="default"/>
          <w:color w:val="000000" w:themeColor="text1"/>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pStyle w:val="3"/>
        <w:rPr>
          <w:rFonts w:hint="default"/>
          <w:color w:val="000000" w:themeColor="text1"/>
          <w:lang w:val="en-US" w:eastAsia="zh-CN"/>
          <w14:textFill>
            <w14:solidFill>
              <w14:schemeClr w14:val="tx1"/>
            </w14:solidFill>
          </w14:textFill>
        </w:rPr>
      </w:pPr>
    </w:p>
    <w:p>
      <w:pPr>
        <w:pStyle w:val="2"/>
        <w:rPr>
          <w:rFonts w:hint="default"/>
          <w:color w:val="000000" w:themeColor="text1"/>
          <w:lang w:val="en-US" w:eastAsia="zh-CN"/>
          <w14:textFill>
            <w14:solidFill>
              <w14:schemeClr w14:val="tx1"/>
            </w14:solidFill>
          </w14:textFill>
        </w:rPr>
      </w:pPr>
    </w:p>
    <w:p>
      <w:pPr>
        <w:pStyle w:val="3"/>
        <w:rPr>
          <w:rFonts w:hint="default"/>
          <w:color w:val="000000" w:themeColor="text1"/>
          <w:lang w:val="en-US" w:eastAsia="zh-CN"/>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3ZGFmM2RlZTBmOGY3ZDk3MmFjZDU3MTQyMWQ5MDUifQ=="/>
  </w:docVars>
  <w:rsids>
    <w:rsidRoot w:val="683B36B1"/>
    <w:rsid w:val="683B3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仿宋_GB2312" w:hAnsi="仿宋_GB2312" w:eastAsia="仿宋_GB2312" w:cs="仿宋_GB2312"/>
      <w:sz w:val="32"/>
      <w:szCs w:val="32"/>
      <w:lang w:val="zh-CN" w:bidi="zh-CN"/>
    </w:rPr>
  </w:style>
  <w:style w:type="paragraph" w:styleId="3">
    <w:name w:val="Body Text 2"/>
    <w:basedOn w:val="1"/>
    <w:next w:val="2"/>
    <w:unhideWhenUsed/>
    <w:qFormat/>
    <w:uiPriority w:val="99"/>
    <w:pPr>
      <w:spacing w:after="120" w:line="480" w:lineRule="auto"/>
    </w:pPr>
  </w:style>
  <w:style w:type="paragraph" w:styleId="4">
    <w:name w:val="footer"/>
    <w:basedOn w:val="1"/>
    <w:qFormat/>
    <w:uiPriority w:val="0"/>
    <w:pPr>
      <w:tabs>
        <w:tab w:val="center" w:pos="4153"/>
        <w:tab w:val="right" w:pos="8306"/>
      </w:tabs>
      <w:snapToGrid w:val="0"/>
      <w:jc w:val="left"/>
      <w:textAlignment w:val="baseline"/>
    </w:pPr>
    <w:rPr>
      <w:rFonts w:ascii="Calibri" w:hAnsi="Calibri" w:eastAsia="宋体"/>
      <w:kern w:val="2"/>
      <w:sz w:val="18"/>
      <w:szCs w:val="24"/>
      <w:lang w:val="en-US" w:eastAsia="zh-CN" w:bidi="ar-SA"/>
    </w:rPr>
  </w:style>
  <w:style w:type="paragraph" w:customStyle="1" w:styleId="7">
    <w:name w:val="BodyText"/>
    <w:basedOn w:val="1"/>
    <w:qFormat/>
    <w:uiPriority w:val="0"/>
    <w:rPr>
      <w:sz w:val="24"/>
    </w:rPr>
  </w:style>
  <w:style w:type="paragraph" w:customStyle="1" w:styleId="8">
    <w:name w:val="正文文本 21"/>
    <w:basedOn w:val="1"/>
    <w:qFormat/>
    <w:uiPriority w:val="0"/>
    <w:pPr>
      <w:spacing w:after="120" w:line="480" w:lineRule="auto"/>
    </w:pPr>
    <w:rPr>
      <w:rFonts w:ascii="Times New Roman" w:hAnsi="Times New Roman"/>
    </w:rPr>
  </w:style>
  <w:style w:type="character" w:customStyle="1" w:styleId="9">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character" w:customStyle="1" w:styleId="10">
    <w:name w:val="font01"/>
    <w:basedOn w:val="6"/>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2023-08-17T00:56:00Z</dcterms:created>
  <dc:creator>故剑情深</dc:creator>
  <cp:lastModifiedBy>故剑情深</cp:lastModifiedBy>
  <dcterms:modified xsi:type="dcterms:W3CDTF">2023-08-17T00:58:21Z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E894346CAA034FD7A64BED7470277B74_11</vt:lpwstr>
  </property>
</Properties>
</file>