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70" w:name="_GoBack"/>
            <w:bookmarkEnd w:id="70"/>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4113</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南阳市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4113/T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rPr>
          <w:rFonts w:hint="eastAsia" w:eastAsia="黑体"/>
          <w:lang w:eastAsia="zh-CN"/>
        </w:rPr>
      </w:pPr>
      <w:r>
        <w:rPr>
          <w:rFonts w:hint="eastAsia"/>
          <w:lang w:eastAsia="zh-CN"/>
        </w:rPr>
        <w:t>玉雕工艺品包装操作规范</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fldChar w:fldCharType="separate"/>
      </w:r>
      <w:r>
        <w:rPr>
          <w:rFonts w:hint="eastAsia" w:hAnsi="黑体"/>
          <w:w w:val="100"/>
          <w:sz w:val="28"/>
        </w:rPr>
        <w:t>南阳市市场监督管理局</w:t>
      </w:r>
      <w:r>
        <w:rPr>
          <w:rFonts w:hAnsi="黑体"/>
          <w:w w:val="100"/>
          <w:sz w:val="28"/>
        </w:rPr>
        <w:fldChar w:fldCharType="end"/>
      </w:r>
      <w:bookmarkEnd w:id="15"/>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16" w:name="BookMark2"/>
      <w:r>
        <w:rPr>
          <w:spacing w:val="320"/>
        </w:rPr>
        <w:t>目</w:t>
      </w:r>
      <w:r>
        <w:t>次</w:t>
      </w:r>
    </w:p>
    <w:p>
      <w:pPr>
        <w:pStyle w:val="19"/>
        <w:tabs>
          <w:tab w:val="right" w:leader="dot" w:pos="9344"/>
        </w:tabs>
      </w:pPr>
      <w:r>
        <w:fldChar w:fldCharType="begin"/>
      </w:r>
      <w:r>
        <w:instrText xml:space="preserve">TOC \o "1-3" \h \u </w:instrText>
      </w:r>
      <w:r>
        <w:fldChar w:fldCharType="separate"/>
      </w:r>
      <w:r>
        <w:fldChar w:fldCharType="begin"/>
      </w:r>
      <w:r>
        <w:instrText xml:space="preserve"> HYPERLINK \l _Toc22968 </w:instrText>
      </w:r>
      <w:r>
        <w:fldChar w:fldCharType="separate"/>
      </w:r>
      <w:r>
        <w:rPr>
          <w:rFonts w:hint="eastAsia"/>
        </w:rPr>
        <w:t xml:space="preserve">1 </w:t>
      </w:r>
      <w:r>
        <w:rPr>
          <w:rFonts w:hint="eastAsia"/>
          <w:lang w:val="en-US" w:eastAsia="zh-CN"/>
        </w:rPr>
        <w:t xml:space="preserve"> </w:t>
      </w:r>
      <w:r>
        <w:rPr>
          <w:rFonts w:hint="eastAsia"/>
        </w:rPr>
        <w:t>范围</w:t>
      </w:r>
      <w:r>
        <w:tab/>
      </w:r>
      <w:r>
        <w:fldChar w:fldCharType="begin"/>
      </w:r>
      <w:r>
        <w:instrText xml:space="preserve"> PAGEREF _Toc22968 \h </w:instrText>
      </w:r>
      <w:r>
        <w:fldChar w:fldCharType="separate"/>
      </w:r>
      <w:r>
        <w:t>1</w:t>
      </w:r>
      <w:r>
        <w:fldChar w:fldCharType="end"/>
      </w:r>
      <w:r>
        <w:fldChar w:fldCharType="end"/>
      </w:r>
    </w:p>
    <w:p>
      <w:pPr>
        <w:pStyle w:val="19"/>
        <w:tabs>
          <w:tab w:val="right" w:leader="dot" w:pos="9344"/>
        </w:tabs>
      </w:pPr>
      <w:r>
        <w:fldChar w:fldCharType="begin"/>
      </w:r>
      <w:r>
        <w:instrText xml:space="preserve"> HYPERLINK \l _Toc22292 </w:instrText>
      </w:r>
      <w:r>
        <w:fldChar w:fldCharType="separate"/>
      </w:r>
      <w:r>
        <w:rPr>
          <w:rFonts w:hint="eastAsia"/>
        </w:rPr>
        <w:t>2</w:t>
      </w:r>
      <w:r>
        <w:rPr>
          <w:rFonts w:hint="eastAsia"/>
          <w:lang w:val="en-US" w:eastAsia="zh-CN"/>
        </w:rPr>
        <w:t xml:space="preserve"> </w:t>
      </w:r>
      <w:r>
        <w:rPr>
          <w:rFonts w:hint="eastAsia"/>
        </w:rPr>
        <w:t xml:space="preserve"> 规范性引用文件</w:t>
      </w:r>
      <w:r>
        <w:tab/>
      </w:r>
      <w:r>
        <w:fldChar w:fldCharType="begin"/>
      </w:r>
      <w:r>
        <w:instrText xml:space="preserve"> PAGEREF _Toc22292 \h </w:instrText>
      </w:r>
      <w:r>
        <w:fldChar w:fldCharType="separate"/>
      </w:r>
      <w:r>
        <w:t>1</w:t>
      </w:r>
      <w:r>
        <w:fldChar w:fldCharType="end"/>
      </w:r>
      <w:r>
        <w:fldChar w:fldCharType="end"/>
      </w:r>
    </w:p>
    <w:p>
      <w:pPr>
        <w:pStyle w:val="19"/>
        <w:tabs>
          <w:tab w:val="right" w:leader="dot" w:pos="9344"/>
        </w:tabs>
      </w:pPr>
      <w:r>
        <w:fldChar w:fldCharType="begin"/>
      </w:r>
      <w:r>
        <w:instrText xml:space="preserve"> HYPERLINK \l _Toc31081 </w:instrText>
      </w:r>
      <w:r>
        <w:fldChar w:fldCharType="separate"/>
      </w:r>
      <w:r>
        <w:rPr>
          <w:rFonts w:hint="eastAsia"/>
        </w:rPr>
        <w:t xml:space="preserve">3 </w:t>
      </w:r>
      <w:r>
        <w:rPr>
          <w:rFonts w:hint="eastAsia"/>
          <w:lang w:val="en-US" w:eastAsia="zh-CN"/>
        </w:rPr>
        <w:t xml:space="preserve"> </w:t>
      </w:r>
      <w:r>
        <w:rPr>
          <w:rFonts w:hint="eastAsia"/>
        </w:rPr>
        <w:t>术语和定义</w:t>
      </w:r>
      <w:r>
        <w:tab/>
      </w:r>
      <w:r>
        <w:fldChar w:fldCharType="begin"/>
      </w:r>
      <w:r>
        <w:instrText xml:space="preserve"> PAGEREF _Toc31081 \h </w:instrText>
      </w:r>
      <w:r>
        <w:fldChar w:fldCharType="separate"/>
      </w:r>
      <w:r>
        <w:t>1</w:t>
      </w:r>
      <w:r>
        <w:fldChar w:fldCharType="end"/>
      </w:r>
      <w:r>
        <w:fldChar w:fldCharType="end"/>
      </w:r>
    </w:p>
    <w:p>
      <w:pPr>
        <w:pStyle w:val="19"/>
        <w:tabs>
          <w:tab w:val="right" w:leader="dot" w:pos="9344"/>
        </w:tabs>
      </w:pPr>
      <w:r>
        <w:fldChar w:fldCharType="begin"/>
      </w:r>
      <w:r>
        <w:instrText xml:space="preserve"> HYPERLINK \l _Toc29231 </w:instrText>
      </w:r>
      <w:r>
        <w:fldChar w:fldCharType="separate"/>
      </w:r>
      <w:r>
        <w:rPr>
          <w:rFonts w:hint="eastAsia"/>
          <w:lang w:val="en-US" w:eastAsia="zh-CN"/>
        </w:rPr>
        <w:t>4  包装对象的分类</w:t>
      </w:r>
      <w:r>
        <w:tab/>
      </w:r>
      <w:r>
        <w:fldChar w:fldCharType="begin"/>
      </w:r>
      <w:r>
        <w:instrText xml:space="preserve"> PAGEREF _Toc29231 \h </w:instrText>
      </w:r>
      <w:r>
        <w:fldChar w:fldCharType="separate"/>
      </w:r>
      <w:r>
        <w:t>2</w:t>
      </w:r>
      <w:r>
        <w:fldChar w:fldCharType="end"/>
      </w:r>
      <w:r>
        <w:fldChar w:fldCharType="end"/>
      </w:r>
    </w:p>
    <w:p>
      <w:pPr>
        <w:pStyle w:val="19"/>
        <w:tabs>
          <w:tab w:val="right" w:leader="dot" w:pos="9344"/>
        </w:tabs>
      </w:pPr>
      <w:r>
        <w:fldChar w:fldCharType="begin"/>
      </w:r>
      <w:r>
        <w:instrText xml:space="preserve"> HYPERLINK \l _Toc20851 </w:instrText>
      </w:r>
      <w:r>
        <w:fldChar w:fldCharType="separate"/>
      </w:r>
      <w:r>
        <w:rPr>
          <w:rFonts w:hint="eastAsia"/>
          <w:lang w:eastAsia="zh-CN"/>
        </w:rPr>
        <w:t xml:space="preserve">5 </w:t>
      </w:r>
      <w:r>
        <w:rPr>
          <w:rFonts w:hint="eastAsia"/>
          <w:lang w:val="en-US" w:eastAsia="zh-CN"/>
        </w:rPr>
        <w:t xml:space="preserve"> 基本原则</w:t>
      </w:r>
      <w:r>
        <w:tab/>
      </w:r>
      <w:r>
        <w:fldChar w:fldCharType="begin"/>
      </w:r>
      <w:r>
        <w:instrText xml:space="preserve"> PAGEREF _Toc20851 \h </w:instrText>
      </w:r>
      <w:r>
        <w:fldChar w:fldCharType="separate"/>
      </w:r>
      <w:r>
        <w:t>2</w:t>
      </w:r>
      <w:r>
        <w:fldChar w:fldCharType="end"/>
      </w:r>
      <w:r>
        <w:fldChar w:fldCharType="end"/>
      </w:r>
    </w:p>
    <w:p>
      <w:pPr>
        <w:pStyle w:val="19"/>
        <w:tabs>
          <w:tab w:val="right" w:leader="dot" w:pos="9344"/>
        </w:tabs>
      </w:pPr>
      <w:r>
        <w:fldChar w:fldCharType="begin"/>
      </w:r>
      <w:r>
        <w:instrText xml:space="preserve"> HYPERLINK \l _Toc15537 </w:instrText>
      </w:r>
      <w:r>
        <w:fldChar w:fldCharType="separate"/>
      </w:r>
      <w:r>
        <w:rPr>
          <w:rFonts w:hint="eastAsia"/>
          <w:lang w:val="en-US" w:eastAsia="zh-CN"/>
        </w:rPr>
        <w:t>6  包装设计要求</w:t>
      </w:r>
      <w:r>
        <w:tab/>
      </w:r>
      <w:r>
        <w:fldChar w:fldCharType="begin"/>
      </w:r>
      <w:r>
        <w:instrText xml:space="preserve"> PAGEREF _Toc15537 \h </w:instrText>
      </w:r>
      <w:r>
        <w:fldChar w:fldCharType="separate"/>
      </w:r>
      <w:r>
        <w:t>2</w:t>
      </w:r>
      <w:r>
        <w:fldChar w:fldCharType="end"/>
      </w:r>
      <w:r>
        <w:fldChar w:fldCharType="end"/>
      </w:r>
    </w:p>
    <w:p>
      <w:pPr>
        <w:pStyle w:val="19"/>
        <w:tabs>
          <w:tab w:val="right" w:leader="dot" w:pos="9344"/>
        </w:tabs>
      </w:pPr>
      <w:r>
        <w:fldChar w:fldCharType="begin"/>
      </w:r>
      <w:r>
        <w:instrText xml:space="preserve"> HYPERLINK \l _Toc1237 </w:instrText>
      </w:r>
      <w:r>
        <w:fldChar w:fldCharType="separate"/>
      </w:r>
      <w:r>
        <w:rPr>
          <w:rFonts w:hint="eastAsia"/>
          <w:lang w:val="en-US" w:eastAsia="zh-CN"/>
        </w:rPr>
        <w:t>7  包装操作要求</w:t>
      </w:r>
      <w:r>
        <w:tab/>
      </w:r>
      <w:r>
        <w:fldChar w:fldCharType="begin"/>
      </w:r>
      <w:r>
        <w:instrText xml:space="preserve"> PAGEREF _Toc1237 \h </w:instrText>
      </w:r>
      <w:r>
        <w:fldChar w:fldCharType="separate"/>
      </w:r>
      <w:r>
        <w:t>3</w:t>
      </w:r>
      <w:r>
        <w:fldChar w:fldCharType="end"/>
      </w:r>
      <w:r>
        <w:fldChar w:fldCharType="end"/>
      </w:r>
    </w:p>
    <w:p>
      <w:pPr>
        <w:pStyle w:val="19"/>
        <w:tabs>
          <w:tab w:val="right" w:leader="dot" w:pos="9344"/>
        </w:tabs>
      </w:pPr>
      <w:r>
        <w:fldChar w:fldCharType="begin"/>
      </w:r>
      <w:r>
        <w:instrText xml:space="preserve"> HYPERLINK \l _Toc14607 </w:instrText>
      </w:r>
      <w:r>
        <w:fldChar w:fldCharType="separate"/>
      </w:r>
      <w:r>
        <w:rPr>
          <w:rFonts w:hint="eastAsia"/>
          <w:lang w:val="en-US" w:eastAsia="zh-CN"/>
        </w:rPr>
        <w:t>8  其他要求</w:t>
      </w:r>
      <w:r>
        <w:tab/>
      </w:r>
      <w:r>
        <w:fldChar w:fldCharType="begin"/>
      </w:r>
      <w:r>
        <w:instrText xml:space="preserve"> PAGEREF _Toc14607 \h </w:instrText>
      </w:r>
      <w:r>
        <w:fldChar w:fldCharType="separate"/>
      </w:r>
      <w:r>
        <w:t>4</w:t>
      </w:r>
      <w:r>
        <w:fldChar w:fldCharType="end"/>
      </w:r>
      <w:r>
        <w:fldChar w:fldCharType="end"/>
      </w:r>
    </w:p>
    <w:p>
      <w:pPr>
        <w:pStyle w:val="19"/>
        <w:tabs>
          <w:tab w:val="right" w:leader="dot" w:pos="9344"/>
        </w:tabs>
      </w:pPr>
      <w:r>
        <w:fldChar w:fldCharType="end"/>
      </w:r>
    </w:p>
    <w:p/>
    <w:p/>
    <w:p>
      <w:pPr>
        <w:sectPr>
          <w:headerReference r:id="rId10" w:type="default"/>
          <w:footerReference r:id="rId12" w:type="default"/>
          <w:headerReference r:id="rId11" w:type="even"/>
          <w:pgSz w:w="11906" w:h="16838"/>
          <w:pgMar w:top="1928" w:right="1134" w:bottom="1134" w:left="1134" w:header="1418" w:footer="1134" w:gutter="284"/>
          <w:pgNumType w:fmt="upperRoman" w:start="1"/>
          <w:cols w:space="425" w:num="1"/>
          <w:formProt w:val="0"/>
          <w:docGrid w:type="lines" w:linePitch="312" w:charSpace="0"/>
        </w:sectPr>
      </w:pPr>
    </w:p>
    <w:p>
      <w:pPr>
        <w:pStyle w:val="89"/>
        <w:numPr>
          <w:ilvl w:val="0"/>
          <w:numId w:val="0"/>
        </w:numPr>
        <w:spacing w:after="468"/>
        <w:ind w:leftChars="0"/>
        <w:jc w:val="center"/>
      </w:pPr>
      <w:bookmarkStart w:id="17" w:name="_Toc8256"/>
      <w:r>
        <w:rPr>
          <w:spacing w:val="320"/>
        </w:rPr>
        <w:t>前</w:t>
      </w:r>
      <w:r>
        <w:t>言</w:t>
      </w:r>
      <w:bookmarkEnd w:id="17"/>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本文件由南阳市</w:t>
      </w:r>
      <w:r>
        <w:rPr>
          <w:rFonts w:hint="eastAsia"/>
          <w:lang w:eastAsia="zh-CN"/>
        </w:rPr>
        <w:t>科学院</w:t>
      </w:r>
      <w:r>
        <w:rPr>
          <w:rFonts w:hint="eastAsia"/>
        </w:rPr>
        <w:t>工艺美术研究所提出。</w:t>
      </w:r>
    </w:p>
    <w:p>
      <w:pPr>
        <w:pStyle w:val="56"/>
        <w:ind w:firstLine="420"/>
        <w:rPr>
          <w:rFonts w:hint="eastAsia"/>
        </w:rPr>
      </w:pPr>
      <w:r>
        <w:rPr>
          <w:rFonts w:hint="eastAsia"/>
        </w:rPr>
        <w:t>本文件由</w:t>
      </w:r>
      <w:r>
        <w:rPr>
          <w:rFonts w:hint="eastAsia"/>
          <w:lang w:eastAsia="zh-CN"/>
        </w:rPr>
        <w:t>南阳市工业和信息化局</w:t>
      </w:r>
      <w:r>
        <w:rPr>
          <w:rFonts w:hint="eastAsia"/>
        </w:rPr>
        <w:t>归口。</w:t>
      </w:r>
    </w:p>
    <w:p>
      <w:pPr>
        <w:pStyle w:val="56"/>
        <w:ind w:firstLine="420"/>
        <w:rPr>
          <w:rFonts w:hint="eastAsia"/>
        </w:rPr>
      </w:pPr>
      <w:r>
        <w:rPr>
          <w:rFonts w:hint="eastAsia"/>
        </w:rPr>
        <w:t>本文件起草单位：南阳市</w:t>
      </w:r>
      <w:r>
        <w:rPr>
          <w:rFonts w:hint="eastAsia"/>
          <w:lang w:eastAsia="zh-CN"/>
        </w:rPr>
        <w:t>科学院</w:t>
      </w:r>
      <w:r>
        <w:rPr>
          <w:rFonts w:hint="eastAsia"/>
        </w:rPr>
        <w:t>工艺美术研究所</w:t>
      </w:r>
      <w:r>
        <w:rPr>
          <w:rFonts w:hint="eastAsia"/>
          <w:lang w:eastAsia="zh-CN"/>
        </w:rPr>
        <w:t>、南阳师范学院珠宝玉雕学院、</w:t>
      </w:r>
      <w:r>
        <w:rPr>
          <w:rFonts w:hint="eastAsia"/>
        </w:rPr>
        <w:t>南阳市拓宝玉器有限公司</w:t>
      </w:r>
      <w:r>
        <w:rPr>
          <w:rFonts w:hint="eastAsia"/>
          <w:lang w:eastAsia="zh-CN"/>
        </w:rPr>
        <w:t>、</w:t>
      </w:r>
      <w:r>
        <w:rPr>
          <w:rFonts w:hint="eastAsia"/>
        </w:rPr>
        <w:t>镇平玉神工艺品有限公司</w:t>
      </w:r>
      <w:r>
        <w:rPr>
          <w:rFonts w:hint="eastAsia"/>
          <w:lang w:eastAsia="zh-CN"/>
        </w:rPr>
        <w:t>。</w:t>
      </w:r>
    </w:p>
    <w:p>
      <w:pPr>
        <w:pStyle w:val="56"/>
        <w:ind w:firstLine="420"/>
        <w:rPr>
          <w:rFonts w:hint="default"/>
          <w:lang w:val="en-US" w:eastAsia="zh-CN"/>
        </w:rPr>
      </w:pPr>
      <w:r>
        <w:rPr>
          <w:rFonts w:hint="eastAsia"/>
        </w:rPr>
        <w:t>本文件主要起草人：</w:t>
      </w:r>
      <w:r>
        <w:rPr>
          <w:rFonts w:hint="eastAsia"/>
          <w:lang w:eastAsia="zh-CN"/>
        </w:rPr>
        <w:t>蔡士泽</w:t>
      </w:r>
      <w:r>
        <w:rPr>
          <w:rFonts w:hint="eastAsia"/>
          <w:lang w:val="en-US" w:eastAsia="zh-CN"/>
        </w:rPr>
        <w:t>、张珂、徐永斌、仵孟超、刘晓强、张幸、李贤、吕少洋、雷恒隆、袁延召、王志。</w:t>
      </w:r>
    </w:p>
    <w:p>
      <w:pPr>
        <w:pStyle w:val="56"/>
        <w:ind w:firstLine="420"/>
        <w:rPr>
          <w:rFonts w:hint="eastAsia"/>
        </w:rPr>
      </w:pP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16"/>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48207E99AF564D79AD432858DCE58CFE"/>
        </w:placeholder>
      </w:sdtPr>
      <w:sdtContent>
        <w:p>
          <w:pPr>
            <w:pStyle w:val="177"/>
            <w:spacing w:before="312" w:beforeLines="100" w:after="686" w:afterLines="220"/>
          </w:pPr>
          <w:bookmarkStart w:id="19" w:name="NEW_STAND_NAME"/>
          <w:r>
            <w:rPr>
              <w:rFonts w:hint="eastAsia"/>
              <w:lang w:eastAsia="zh-CN"/>
            </w:rPr>
            <w:t>玉雕工艺品包装操作规范</w:t>
          </w:r>
        </w:p>
      </w:sdtContent>
    </w:sdt>
    <w:bookmarkEnd w:id="19"/>
    <w:p>
      <w:pPr>
        <w:pStyle w:val="104"/>
        <w:spacing w:before="312" w:after="312"/>
      </w:pPr>
      <w:bookmarkStart w:id="20" w:name="_Toc26986530"/>
      <w:bookmarkStart w:id="21" w:name="_Toc17233325"/>
      <w:bookmarkStart w:id="22" w:name="_Toc22968"/>
      <w:bookmarkStart w:id="23" w:name="_Toc97191423"/>
      <w:bookmarkStart w:id="24" w:name="_Toc24884218"/>
      <w:bookmarkStart w:id="25" w:name="_Toc26648465"/>
      <w:bookmarkStart w:id="26" w:name="_Toc24884211"/>
      <w:bookmarkStart w:id="27" w:name="_Toc17233333"/>
      <w:bookmarkStart w:id="28" w:name="_Toc26986771"/>
      <w:bookmarkStart w:id="29" w:name="_Toc26718930"/>
      <w:r>
        <w:rPr>
          <w:rFonts w:hint="eastAsia"/>
        </w:rPr>
        <w:t>范围</w:t>
      </w:r>
      <w:bookmarkEnd w:id="20"/>
      <w:bookmarkEnd w:id="21"/>
      <w:bookmarkEnd w:id="22"/>
      <w:bookmarkEnd w:id="23"/>
      <w:bookmarkEnd w:id="24"/>
      <w:bookmarkEnd w:id="25"/>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Times New Roman" w:eastAsia="宋体" w:cs="Times New Roman"/>
          <w:kern w:val="0"/>
          <w:sz w:val="21"/>
          <w:szCs w:val="20"/>
          <w:lang w:val="en-US" w:eastAsia="zh-CN" w:bidi="ar-SA"/>
        </w:rPr>
      </w:pPr>
      <w:bookmarkStart w:id="30" w:name="_Toc24884212"/>
      <w:bookmarkStart w:id="31" w:name="_Toc26648466"/>
      <w:bookmarkStart w:id="32" w:name="_Toc24884219"/>
      <w:bookmarkStart w:id="33" w:name="_Toc17233326"/>
      <w:bookmarkStart w:id="34" w:name="_Toc17233334"/>
      <w:r>
        <w:rPr>
          <w:rFonts w:hint="eastAsia" w:ascii="宋体" w:hAnsi="Times New Roman" w:eastAsia="宋体" w:cs="Times New Roman"/>
          <w:kern w:val="0"/>
          <w:sz w:val="21"/>
          <w:szCs w:val="20"/>
          <w:lang w:val="en-US" w:eastAsia="zh-CN" w:bidi="ar-SA"/>
        </w:rPr>
        <w:t>本文件规定了玉雕工艺品包装的定义、基本要求、包装要素、操作方案、工艺规范、技术核心要点，搬运注意事项等操作规范。</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本文件适用于</w:t>
      </w:r>
      <w:r>
        <w:rPr>
          <w:rFonts w:hint="eastAsia" w:ascii="宋体" w:hAnsi="Times New Roman" w:cs="Times New Roman"/>
          <w:kern w:val="0"/>
          <w:sz w:val="21"/>
          <w:szCs w:val="20"/>
          <w:lang w:val="en-US" w:eastAsia="zh-CN" w:bidi="ar-SA"/>
        </w:rPr>
        <w:t>玉雕工艺品包装的</w:t>
      </w:r>
      <w:r>
        <w:rPr>
          <w:rFonts w:hint="eastAsia" w:ascii="宋体" w:hAnsi="Times New Roman" w:eastAsia="宋体" w:cs="Times New Roman"/>
          <w:kern w:val="0"/>
          <w:sz w:val="21"/>
          <w:szCs w:val="20"/>
          <w:lang w:val="en-US" w:eastAsia="zh-CN" w:bidi="ar-SA"/>
        </w:rPr>
        <w:t>设计、</w:t>
      </w:r>
      <w:r>
        <w:rPr>
          <w:rFonts w:hint="eastAsia" w:ascii="宋体" w:hAnsi="Times New Roman" w:cs="Times New Roman"/>
          <w:kern w:val="0"/>
          <w:sz w:val="21"/>
          <w:szCs w:val="20"/>
          <w:lang w:val="en-US" w:eastAsia="zh-CN" w:bidi="ar-SA"/>
        </w:rPr>
        <w:t>制作</w:t>
      </w:r>
      <w:r>
        <w:rPr>
          <w:rFonts w:hint="eastAsia" w:ascii="宋体" w:hAnsi="Times New Roman" w:eastAsia="宋体" w:cs="Times New Roman"/>
          <w:kern w:val="0"/>
          <w:sz w:val="21"/>
          <w:szCs w:val="20"/>
          <w:lang w:val="en-US" w:eastAsia="zh-CN" w:bidi="ar-SA"/>
        </w:rPr>
        <w:t>、</w:t>
      </w:r>
      <w:r>
        <w:rPr>
          <w:rFonts w:hint="eastAsia" w:ascii="宋体" w:hAnsi="Times New Roman" w:cs="Times New Roman"/>
          <w:kern w:val="0"/>
          <w:sz w:val="21"/>
          <w:szCs w:val="20"/>
          <w:lang w:val="en-US" w:eastAsia="zh-CN" w:bidi="ar-SA"/>
        </w:rPr>
        <w:t>应用</w:t>
      </w:r>
      <w:r>
        <w:rPr>
          <w:rFonts w:hint="eastAsia" w:ascii="宋体" w:hAnsi="Times New Roman" w:eastAsia="宋体" w:cs="Times New Roman"/>
          <w:kern w:val="0"/>
          <w:sz w:val="21"/>
          <w:szCs w:val="20"/>
          <w:lang w:val="en-US" w:eastAsia="zh-CN" w:bidi="ar-SA"/>
        </w:rPr>
        <w:t>等环节。</w:t>
      </w:r>
    </w:p>
    <w:p>
      <w:pPr>
        <w:pStyle w:val="104"/>
        <w:spacing w:before="312" w:after="312"/>
      </w:pPr>
      <w:bookmarkStart w:id="35" w:name="_Toc26986531"/>
      <w:bookmarkStart w:id="36" w:name="_Toc26986772"/>
      <w:bookmarkStart w:id="37" w:name="_Toc97191424"/>
      <w:bookmarkStart w:id="38" w:name="_Toc26718931"/>
      <w:bookmarkStart w:id="39" w:name="_Toc22292"/>
      <w:r>
        <w:rPr>
          <w:rFonts w:hint="eastAsia"/>
        </w:rPr>
        <w:t>规范性引用文件</w:t>
      </w:r>
      <w:bookmarkEnd w:id="30"/>
      <w:bookmarkEnd w:id="31"/>
      <w:bookmarkEnd w:id="32"/>
      <w:bookmarkEnd w:id="33"/>
      <w:bookmarkEnd w:id="34"/>
      <w:bookmarkEnd w:id="35"/>
      <w:bookmarkEnd w:id="36"/>
      <w:bookmarkEnd w:id="37"/>
      <w:bookmarkEnd w:id="38"/>
      <w:bookmarkEnd w:id="39"/>
    </w:p>
    <w:sdt>
      <w:sdtPr>
        <w:rPr>
          <w:rFonts w:hint="eastAsia"/>
        </w:rPr>
        <w:id w:val="715848253"/>
        <w:placeholder>
          <w:docPart w:val="8D02658FCB1244B591B5A83527E30F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GB/T 12123-2008 包装设计通用要求</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 xml:space="preserve">GB/T 4122.1-2008 包装术语 第1部分：基础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GB/T 13385</w:t>
      </w:r>
      <w:r>
        <w:rPr>
          <w:rFonts w:hint="eastAsia" w:ascii="宋体" w:hAnsi="Times New Roman" w:cs="Times New Roman"/>
          <w:kern w:val="0"/>
          <w:sz w:val="21"/>
          <w:szCs w:val="20"/>
          <w:lang w:val="en-US" w:eastAsia="zh-CN" w:bidi="ar-SA"/>
        </w:rPr>
        <w:t>-2008</w:t>
      </w:r>
      <w:r>
        <w:rPr>
          <w:rFonts w:hint="eastAsia" w:ascii="宋体" w:hAnsi="Times New Roman" w:eastAsia="宋体" w:cs="Times New Roman"/>
          <w:kern w:val="0"/>
          <w:sz w:val="21"/>
          <w:szCs w:val="20"/>
          <w:lang w:val="en-US" w:eastAsia="zh-CN" w:bidi="ar-SA"/>
        </w:rPr>
        <w:t xml:space="preserve"> 包装图样要求</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pPr>
      <w:r>
        <w:rPr>
          <w:rFonts w:hint="eastAsia" w:ascii="宋体" w:hAnsi="Times New Roman" w:eastAsia="宋体" w:cs="Times New Roman"/>
          <w:kern w:val="0"/>
          <w:sz w:val="21"/>
          <w:szCs w:val="20"/>
          <w:lang w:val="en-US" w:eastAsia="zh-CN" w:bidi="ar-SA"/>
        </w:rPr>
        <w:t>GB/T 36127-2018 玉雕制品工艺质量评价</w:t>
      </w:r>
    </w:p>
    <w:p>
      <w:pPr>
        <w:pStyle w:val="104"/>
        <w:spacing w:before="312" w:after="312"/>
        <w:rPr>
          <w:rFonts w:hint="eastAsia"/>
        </w:rPr>
      </w:pPr>
      <w:bookmarkStart w:id="40" w:name="_Toc97191425"/>
      <w:bookmarkStart w:id="41" w:name="_Toc31081"/>
      <w:r>
        <w:rPr>
          <w:rFonts w:hint="eastAsia"/>
        </w:rPr>
        <w:t>术语和定义</w:t>
      </w:r>
      <w:bookmarkEnd w:id="40"/>
      <w:bookmarkEnd w:id="41"/>
    </w:p>
    <w:sdt>
      <w:sdtPr>
        <w:id w:val="-1909835108"/>
        <w:placeholder>
          <w:docPart w:val="6E8A5678FB2D44C884636A50CF2780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sz w:val="21"/>
          <w:szCs w:val="21"/>
        </w:rPr>
      </w:sdtEndPr>
      <w:sdtContent>
        <w:p>
          <w:pPr>
            <w:pStyle w:val="56"/>
            <w:ind w:firstLine="420"/>
            <w:rPr>
              <w:sz w:val="21"/>
              <w:szCs w:val="21"/>
            </w:rPr>
          </w:pPr>
          <w:bookmarkStart w:id="42" w:name="_Toc26986532"/>
          <w:bookmarkEnd w:id="42"/>
          <w:r>
            <w:rPr>
              <w:rFonts w:hint="eastAsia" w:ascii="宋体" w:hAnsi="宋体" w:eastAsia="宋体"/>
              <w:color w:val="000000"/>
              <w:sz w:val="21"/>
              <w:szCs w:val="21"/>
              <w:lang w:val="en-US" w:eastAsia="zh-CN"/>
            </w:rPr>
            <w:t xml:space="preserve">GB/T 12123-2008 GB/T 4122.1-2008 </w:t>
          </w:r>
          <w:r>
            <w:rPr>
              <w:rFonts w:hint="eastAsia" w:ascii="宋体" w:hAnsi="宋体" w:eastAsia="宋体"/>
              <w:color w:val="000000"/>
              <w:sz w:val="21"/>
              <w:szCs w:val="21"/>
            </w:rPr>
            <w:t>GB/T</w:t>
          </w:r>
          <w:r>
            <w:rPr>
              <w:rFonts w:hint="eastAsia" w:hAnsi="宋体"/>
              <w:color w:val="000000"/>
              <w:sz w:val="21"/>
              <w:szCs w:val="21"/>
              <w:lang w:val="en-US" w:eastAsia="zh-CN"/>
            </w:rPr>
            <w:t>13385-2008</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rPr>
            <w:t xml:space="preserve">GB/T </w:t>
          </w:r>
          <w:r>
            <w:rPr>
              <w:rFonts w:hint="eastAsia" w:ascii="宋体" w:hAnsi="宋体" w:eastAsia="宋体"/>
              <w:color w:val="000000"/>
              <w:sz w:val="21"/>
              <w:szCs w:val="21"/>
              <w:lang w:val="en-US" w:eastAsia="zh-CN"/>
            </w:rPr>
            <w:t>36127-2018</w:t>
          </w:r>
          <w:r>
            <w:rPr>
              <w:rFonts w:hint="eastAsia" w:ascii="宋体" w:hAnsi="宋体" w:eastAsia="宋体"/>
              <w:color w:val="000000"/>
              <w:sz w:val="21"/>
              <w:szCs w:val="21"/>
            </w:rPr>
            <w:t>界定的以及下列术语和定义适用于本文件。</w:t>
          </w:r>
        </w:p>
      </w:sdtContent>
    </w:sdt>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0" w:afterLines="0"/>
        <w:ind w:leftChars="0"/>
        <w:textAlignment w:val="auto"/>
        <w:rPr>
          <w:rFonts w:hint="eastAsia"/>
          <w:lang w:val="en-US" w:eastAsia="zh-CN"/>
        </w:rPr>
      </w:pPr>
      <w:bookmarkStart w:id="43" w:name="_Toc15390"/>
      <w:r>
        <w:rPr>
          <w:rFonts w:hint="eastAsia"/>
          <w:lang w:val="en-US" w:eastAsia="zh-CN"/>
        </w:rPr>
        <w:t>3.1</w:t>
      </w:r>
      <w:bookmarkEnd w:id="43"/>
    </w:p>
    <w:p>
      <w:pPr>
        <w:pStyle w:val="104"/>
        <w:keepNext w:val="0"/>
        <w:keepLines w:val="0"/>
        <w:pageBreakBefore w:val="0"/>
        <w:numPr>
          <w:ilvl w:val="1"/>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rPr>
          <w:rFonts w:hint="eastAsia"/>
          <w:lang w:eastAsia="zh-CN"/>
        </w:rPr>
      </w:pPr>
      <w:bookmarkStart w:id="44" w:name="_Toc19476"/>
      <w:r>
        <w:rPr>
          <w:rFonts w:hint="eastAsia"/>
          <w:lang w:eastAsia="zh-CN"/>
        </w:rPr>
        <w:t>玉雕工艺品</w:t>
      </w:r>
      <w:bookmarkEnd w:id="44"/>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sz w:val="24"/>
          <w:lang w:val="en-US" w:eastAsia="zh-CN"/>
        </w:rPr>
      </w:pPr>
      <w:r>
        <w:rPr>
          <w:rFonts w:hint="eastAsia" w:ascii="宋体" w:hAnsi="宋体" w:eastAsia="宋体" w:cs="Times New Roman"/>
          <w:color w:val="000000"/>
          <w:kern w:val="0"/>
          <w:sz w:val="21"/>
          <w:szCs w:val="21"/>
          <w:lang w:val="en-US" w:eastAsia="zh-CN" w:bidi="ar-SA"/>
        </w:rPr>
        <w:t>指以玉石为原料，经过精心设计、雕刻琢磨而成的工</w:t>
      </w:r>
      <w:r>
        <w:rPr>
          <w:rFonts w:hint="eastAsia" w:ascii="宋体" w:hAnsi="宋体" w:eastAsia="宋体"/>
          <w:color w:val="000000"/>
          <w:sz w:val="24"/>
          <w:lang w:eastAsia="zh-CN"/>
        </w:rPr>
        <w:t>艺品</w:t>
      </w:r>
      <w:r>
        <w:rPr>
          <w:rFonts w:hint="eastAsia" w:ascii="宋体" w:hAnsi="宋体" w:eastAsia="宋体"/>
          <w:color w:val="000000"/>
          <w:sz w:val="24"/>
        </w:rPr>
        <w:t>。</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0" w:afterLines="0"/>
        <w:ind w:leftChars="0"/>
        <w:textAlignment w:val="auto"/>
        <w:rPr>
          <w:rFonts w:hint="eastAsia"/>
          <w:lang w:val="en-US" w:eastAsia="zh-CN"/>
        </w:rPr>
      </w:pPr>
      <w:bookmarkStart w:id="45" w:name="_Toc21601"/>
      <w:r>
        <w:rPr>
          <w:rFonts w:hint="eastAsia"/>
          <w:lang w:val="en-US" w:eastAsia="zh-CN"/>
        </w:rPr>
        <w:t>3.2</w:t>
      </w:r>
      <w:bookmarkEnd w:id="45"/>
    </w:p>
    <w:p>
      <w:pPr>
        <w:pStyle w:val="104"/>
        <w:keepNext w:val="0"/>
        <w:keepLines w:val="0"/>
        <w:pageBreakBefore w:val="0"/>
        <w:numPr>
          <w:ilvl w:val="1"/>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rPr>
          <w:rFonts w:hint="eastAsia"/>
          <w:lang w:val="en-US" w:eastAsia="zh-CN"/>
        </w:rPr>
      </w:pPr>
      <w:bookmarkStart w:id="46" w:name="_Toc4508"/>
      <w:r>
        <w:rPr>
          <w:rFonts w:hint="eastAsia"/>
          <w:lang w:val="en-US" w:eastAsia="zh-CN"/>
        </w:rPr>
        <w:t>包装</w:t>
      </w:r>
      <w:bookmarkEnd w:id="46"/>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指为在流通过程中保护产品，方便储运，促进销售，按一定技术方法而采用的容器、材料及辅助物等的总体名。也指为了达到上述目的而采用容器、材料和辅助物的过程中施加一定方法等的操作活动。</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0" w:afterLines="0"/>
        <w:ind w:leftChars="0"/>
        <w:textAlignment w:val="auto"/>
        <w:rPr>
          <w:rFonts w:hint="eastAsia"/>
          <w:lang w:val="en-US" w:eastAsia="zh-CN"/>
        </w:rPr>
      </w:pPr>
      <w:bookmarkStart w:id="47" w:name="_Toc7033"/>
      <w:r>
        <w:rPr>
          <w:rFonts w:hint="eastAsia"/>
          <w:lang w:val="en-US" w:eastAsia="zh-CN"/>
        </w:rPr>
        <w:t>3.3</w:t>
      </w:r>
      <w:bookmarkEnd w:id="47"/>
    </w:p>
    <w:p>
      <w:pPr>
        <w:pStyle w:val="104"/>
        <w:keepNext w:val="0"/>
        <w:keepLines w:val="0"/>
        <w:pageBreakBefore w:val="0"/>
        <w:numPr>
          <w:ilvl w:val="1"/>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rPr>
          <w:rFonts w:hint="eastAsia"/>
          <w:lang w:val="en-US" w:eastAsia="zh-CN"/>
        </w:rPr>
      </w:pPr>
      <w:bookmarkStart w:id="48" w:name="_Toc11622"/>
      <w:r>
        <w:rPr>
          <w:rFonts w:hint="eastAsia"/>
          <w:lang w:val="en-US" w:eastAsia="zh-CN"/>
        </w:rPr>
        <w:t>玉雕首饰</w:t>
      </w:r>
      <w:bookmarkEnd w:id="48"/>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sz w:val="24"/>
          <w:lang w:val="en-US" w:eastAsia="zh-CN"/>
        </w:rPr>
      </w:pPr>
      <w:r>
        <w:rPr>
          <w:rFonts w:hint="eastAsia" w:ascii="宋体" w:hAnsi="宋体" w:eastAsia="宋体" w:cs="Times New Roman"/>
          <w:color w:val="000000"/>
          <w:kern w:val="0"/>
          <w:sz w:val="21"/>
          <w:szCs w:val="21"/>
          <w:lang w:val="en-US" w:eastAsia="zh-CN" w:bidi="ar-SA"/>
        </w:rPr>
        <w:t>由玉石原料经过雕琢制成的首饰类玉雕</w:t>
      </w:r>
      <w:r>
        <w:rPr>
          <w:rFonts w:hint="eastAsia" w:ascii="宋体" w:hAnsi="宋体" w:cs="Times New Roman"/>
          <w:color w:val="000000"/>
          <w:kern w:val="0"/>
          <w:sz w:val="21"/>
          <w:szCs w:val="21"/>
          <w:lang w:val="en-US" w:eastAsia="zh-CN" w:bidi="ar-SA"/>
        </w:rPr>
        <w:t>工艺品</w:t>
      </w:r>
      <w:r>
        <w:rPr>
          <w:rFonts w:hint="eastAsia" w:ascii="宋体" w:hAnsi="宋体" w:eastAsia="宋体" w:cs="Times New Roman"/>
          <w:color w:val="000000"/>
          <w:kern w:val="0"/>
          <w:sz w:val="21"/>
          <w:szCs w:val="21"/>
          <w:lang w:val="en-US" w:eastAsia="zh-CN" w:bidi="ar-SA"/>
        </w:rPr>
        <w:t>。</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0" w:afterLines="0"/>
        <w:ind w:leftChars="0"/>
        <w:textAlignment w:val="auto"/>
        <w:rPr>
          <w:rFonts w:hint="eastAsia"/>
          <w:lang w:val="en-US" w:eastAsia="zh-CN"/>
        </w:rPr>
      </w:pPr>
      <w:bookmarkStart w:id="49" w:name="_Toc19592"/>
      <w:r>
        <w:rPr>
          <w:rFonts w:hint="eastAsia"/>
          <w:lang w:val="en-US" w:eastAsia="zh-CN"/>
        </w:rPr>
        <w:t>3.4</w:t>
      </w:r>
      <w:bookmarkEnd w:id="49"/>
    </w:p>
    <w:p>
      <w:pPr>
        <w:pStyle w:val="104"/>
        <w:keepNext w:val="0"/>
        <w:keepLines w:val="0"/>
        <w:pageBreakBefore w:val="0"/>
        <w:numPr>
          <w:ilvl w:val="1"/>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rPr>
          <w:rFonts w:hint="eastAsia"/>
          <w:lang w:val="en-US" w:eastAsia="zh-CN"/>
        </w:rPr>
      </w:pPr>
      <w:bookmarkStart w:id="50" w:name="_Toc1555"/>
      <w:r>
        <w:rPr>
          <w:rFonts w:hint="eastAsia"/>
          <w:lang w:val="en-US" w:eastAsia="zh-CN"/>
        </w:rPr>
        <w:t>玉雕把玩件</w:t>
      </w:r>
      <w:bookmarkEnd w:id="50"/>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sz w:val="24"/>
          <w:lang w:val="en-US" w:eastAsia="zh-CN"/>
        </w:rPr>
      </w:pPr>
      <w:r>
        <w:rPr>
          <w:rFonts w:hint="eastAsia" w:ascii="宋体" w:hAnsi="宋体" w:eastAsia="宋体" w:cs="Times New Roman"/>
          <w:color w:val="000000"/>
          <w:kern w:val="0"/>
          <w:sz w:val="21"/>
          <w:szCs w:val="21"/>
          <w:lang w:val="en-US" w:eastAsia="zh-CN" w:bidi="ar-SA"/>
        </w:rPr>
        <w:t>也称玉石手玩件，由玉石原料经雕琢制成的，供人们</w:t>
      </w:r>
      <w:r>
        <w:rPr>
          <w:rFonts w:hint="eastAsia" w:ascii="宋体" w:hAnsi="宋体" w:cs="Times New Roman"/>
          <w:color w:val="000000"/>
          <w:kern w:val="0"/>
          <w:sz w:val="21"/>
          <w:szCs w:val="21"/>
          <w:lang w:val="en-US" w:eastAsia="zh-CN" w:bidi="ar-SA"/>
        </w:rPr>
        <w:t>握</w:t>
      </w:r>
      <w:r>
        <w:rPr>
          <w:rFonts w:hint="eastAsia" w:ascii="宋体" w:hAnsi="宋体" w:eastAsia="宋体" w:cs="Times New Roman"/>
          <w:color w:val="000000"/>
          <w:kern w:val="0"/>
          <w:sz w:val="21"/>
          <w:szCs w:val="21"/>
          <w:lang w:val="en-US" w:eastAsia="zh-CN" w:bidi="ar-SA"/>
        </w:rPr>
        <w:t>在手里玩赏的玉雕</w:t>
      </w:r>
      <w:r>
        <w:rPr>
          <w:rFonts w:hint="eastAsia" w:ascii="宋体" w:hAnsi="宋体" w:cs="Times New Roman"/>
          <w:color w:val="000000"/>
          <w:kern w:val="0"/>
          <w:sz w:val="21"/>
          <w:szCs w:val="21"/>
          <w:lang w:val="en-US" w:eastAsia="zh-CN" w:bidi="ar-SA"/>
        </w:rPr>
        <w:t>工艺品</w:t>
      </w:r>
      <w:r>
        <w:rPr>
          <w:rFonts w:hint="eastAsia" w:ascii="宋体" w:hAnsi="宋体" w:eastAsia="宋体" w:cs="Times New Roman"/>
          <w:color w:val="000000"/>
          <w:kern w:val="0"/>
          <w:sz w:val="21"/>
          <w:szCs w:val="21"/>
          <w:lang w:val="en-US" w:eastAsia="zh-CN" w:bidi="ar-SA"/>
        </w:rPr>
        <w:t>。</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0" w:afterLines="0"/>
        <w:ind w:leftChars="0"/>
        <w:textAlignment w:val="auto"/>
        <w:rPr>
          <w:rFonts w:hint="eastAsia"/>
          <w:lang w:val="en-US" w:eastAsia="zh-CN"/>
        </w:rPr>
      </w:pPr>
      <w:bookmarkStart w:id="51" w:name="_Toc5002"/>
      <w:r>
        <w:rPr>
          <w:rFonts w:hint="eastAsia"/>
          <w:lang w:val="en-US" w:eastAsia="zh-CN"/>
        </w:rPr>
        <w:t>3.5</w:t>
      </w:r>
      <w:bookmarkEnd w:id="51"/>
    </w:p>
    <w:p>
      <w:pPr>
        <w:pStyle w:val="104"/>
        <w:keepNext w:val="0"/>
        <w:keepLines w:val="0"/>
        <w:pageBreakBefore w:val="0"/>
        <w:numPr>
          <w:ilvl w:val="1"/>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rPr>
          <w:rFonts w:hint="eastAsia"/>
          <w:lang w:val="en-US" w:eastAsia="zh-CN"/>
        </w:rPr>
      </w:pPr>
      <w:bookmarkStart w:id="52" w:name="_Toc16"/>
      <w:r>
        <w:rPr>
          <w:rFonts w:hint="eastAsia"/>
          <w:lang w:val="en-US" w:eastAsia="zh-CN"/>
        </w:rPr>
        <w:t>玉雕摆件</w:t>
      </w:r>
      <w:bookmarkEnd w:id="52"/>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由玉石原料经过雕琢制成的，供陈设欣赏的玉雕</w:t>
      </w:r>
      <w:r>
        <w:rPr>
          <w:rFonts w:hint="eastAsia" w:ascii="宋体" w:hAnsi="宋体" w:cs="Times New Roman"/>
          <w:color w:val="000000"/>
          <w:kern w:val="0"/>
          <w:sz w:val="21"/>
          <w:szCs w:val="21"/>
          <w:lang w:val="en-US" w:eastAsia="zh-CN" w:bidi="ar-SA"/>
        </w:rPr>
        <w:t>工艺品</w:t>
      </w:r>
      <w:r>
        <w:rPr>
          <w:rFonts w:hint="eastAsia" w:ascii="宋体" w:hAnsi="宋体" w:eastAsia="宋体" w:cs="Times New Roman"/>
          <w:color w:val="000000"/>
          <w:kern w:val="0"/>
          <w:sz w:val="21"/>
          <w:szCs w:val="21"/>
          <w:lang w:val="en-US" w:eastAsia="zh-CN" w:bidi="ar-SA"/>
        </w:rPr>
        <w:t>。</w:t>
      </w:r>
    </w:p>
    <w:p>
      <w:pPr>
        <w:pStyle w:val="104"/>
        <w:spacing w:before="312" w:after="312"/>
        <w:rPr>
          <w:rFonts w:hint="eastAsia"/>
          <w:lang w:val="en-US" w:eastAsia="zh-CN"/>
        </w:rPr>
      </w:pPr>
      <w:bookmarkStart w:id="53" w:name="_Toc29231"/>
      <w:r>
        <w:rPr>
          <w:rFonts w:hint="eastAsia"/>
          <w:lang w:val="en-US" w:eastAsia="zh-CN"/>
        </w:rPr>
        <w:t>包装对象的分类</w:t>
      </w:r>
      <w:bookmarkEnd w:id="53"/>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lang w:val="en-US" w:eastAsia="zh-CN"/>
        </w:rPr>
      </w:pPr>
      <w:r>
        <w:rPr>
          <w:rFonts w:hint="eastAsia" w:ascii="宋体" w:hAnsi="宋体" w:eastAsia="宋体" w:cs="Times New Roman"/>
          <w:color w:val="000000"/>
          <w:kern w:val="0"/>
          <w:sz w:val="21"/>
          <w:szCs w:val="21"/>
          <w:lang w:val="en-US" w:eastAsia="zh-CN" w:bidi="ar-SA"/>
        </w:rPr>
        <w:t>玉雕工艺品按照功能分为特大型玉雕</w:t>
      </w:r>
      <w:r>
        <w:rPr>
          <w:rFonts w:hint="eastAsia" w:ascii="宋体" w:hAnsi="宋体" w:cs="Times New Roman"/>
          <w:color w:val="000000"/>
          <w:kern w:val="0"/>
          <w:sz w:val="21"/>
          <w:szCs w:val="21"/>
          <w:lang w:val="en-US" w:eastAsia="zh-CN" w:bidi="ar-SA"/>
        </w:rPr>
        <w:t>，</w:t>
      </w:r>
      <w:r>
        <w:rPr>
          <w:rFonts w:hint="eastAsia" w:ascii="宋体" w:hAnsi="宋体" w:eastAsia="宋体" w:cs="Times New Roman"/>
          <w:color w:val="000000"/>
          <w:kern w:val="0"/>
          <w:sz w:val="21"/>
          <w:szCs w:val="21"/>
          <w:lang w:val="en-US" w:eastAsia="zh-CN" w:bidi="ar-SA"/>
        </w:rPr>
        <w:t>玉</w:t>
      </w:r>
      <w:r>
        <w:rPr>
          <w:rFonts w:hint="eastAsia" w:ascii="宋体" w:hAnsi="宋体" w:cs="Times New Roman"/>
          <w:color w:val="000000"/>
          <w:kern w:val="0"/>
          <w:sz w:val="21"/>
          <w:szCs w:val="21"/>
          <w:lang w:val="en-US" w:eastAsia="zh-CN" w:bidi="ar-SA"/>
        </w:rPr>
        <w:t>雕</w:t>
      </w:r>
      <w:r>
        <w:rPr>
          <w:rFonts w:hint="eastAsia" w:ascii="宋体" w:hAnsi="宋体" w:eastAsia="宋体" w:cs="Times New Roman"/>
          <w:color w:val="000000"/>
          <w:kern w:val="0"/>
          <w:sz w:val="21"/>
          <w:szCs w:val="21"/>
          <w:lang w:val="en-US" w:eastAsia="zh-CN" w:bidi="ar-SA"/>
        </w:rPr>
        <w:t>摆件</w:t>
      </w:r>
      <w:r>
        <w:rPr>
          <w:rFonts w:hint="eastAsia" w:ascii="宋体" w:hAnsi="宋体" w:cs="Times New Roman"/>
          <w:color w:val="000000"/>
          <w:kern w:val="0"/>
          <w:sz w:val="21"/>
          <w:szCs w:val="21"/>
          <w:lang w:val="en-US" w:eastAsia="zh-CN" w:bidi="ar-SA"/>
        </w:rPr>
        <w:t>，</w:t>
      </w:r>
      <w:r>
        <w:rPr>
          <w:rFonts w:hint="eastAsia" w:ascii="宋体" w:hAnsi="宋体" w:eastAsia="宋体" w:cs="Times New Roman"/>
          <w:color w:val="000000"/>
          <w:kern w:val="0"/>
          <w:sz w:val="21"/>
          <w:szCs w:val="21"/>
          <w:lang w:val="en-US" w:eastAsia="zh-CN" w:bidi="ar-SA"/>
        </w:rPr>
        <w:t>玉</w:t>
      </w:r>
      <w:r>
        <w:rPr>
          <w:rFonts w:hint="eastAsia" w:ascii="宋体" w:hAnsi="宋体" w:cs="Times New Roman"/>
          <w:color w:val="000000"/>
          <w:kern w:val="0"/>
          <w:sz w:val="21"/>
          <w:szCs w:val="21"/>
          <w:lang w:val="en-US" w:eastAsia="zh-CN" w:bidi="ar-SA"/>
        </w:rPr>
        <w:t>雕</w:t>
      </w:r>
      <w:r>
        <w:rPr>
          <w:rFonts w:hint="eastAsia" w:ascii="宋体" w:hAnsi="宋体" w:eastAsia="宋体" w:cs="Times New Roman"/>
          <w:color w:val="000000"/>
          <w:kern w:val="0"/>
          <w:sz w:val="21"/>
          <w:szCs w:val="21"/>
          <w:lang w:val="en-US" w:eastAsia="zh-CN" w:bidi="ar-SA"/>
        </w:rPr>
        <w:t>把玩件</w:t>
      </w:r>
      <w:r>
        <w:rPr>
          <w:rFonts w:hint="eastAsia" w:ascii="宋体" w:hAnsi="宋体" w:cs="Times New Roman"/>
          <w:color w:val="000000"/>
          <w:kern w:val="0"/>
          <w:sz w:val="21"/>
          <w:szCs w:val="21"/>
          <w:lang w:val="en-US" w:eastAsia="zh-CN" w:bidi="ar-SA"/>
        </w:rPr>
        <w:t>，</w:t>
      </w:r>
      <w:r>
        <w:rPr>
          <w:rFonts w:hint="eastAsia" w:ascii="宋体" w:hAnsi="宋体" w:eastAsia="宋体" w:cs="Times New Roman"/>
          <w:color w:val="000000"/>
          <w:kern w:val="0"/>
          <w:sz w:val="21"/>
          <w:szCs w:val="21"/>
          <w:lang w:val="en-US" w:eastAsia="zh-CN" w:bidi="ar-SA"/>
        </w:rPr>
        <w:t>玉</w:t>
      </w:r>
      <w:r>
        <w:rPr>
          <w:rFonts w:hint="eastAsia" w:ascii="宋体" w:hAnsi="宋体" w:cs="Times New Roman"/>
          <w:color w:val="000000"/>
          <w:kern w:val="0"/>
          <w:sz w:val="21"/>
          <w:szCs w:val="21"/>
          <w:lang w:val="en-US" w:eastAsia="zh-CN" w:bidi="ar-SA"/>
        </w:rPr>
        <w:t>雕</w:t>
      </w:r>
      <w:r>
        <w:rPr>
          <w:rFonts w:hint="eastAsia" w:ascii="宋体" w:hAnsi="宋体" w:eastAsia="宋体" w:cs="Times New Roman"/>
          <w:color w:val="000000"/>
          <w:kern w:val="0"/>
          <w:sz w:val="21"/>
          <w:szCs w:val="21"/>
          <w:lang w:val="en-US" w:eastAsia="zh-CN" w:bidi="ar-SA"/>
        </w:rPr>
        <w:t>首饰四种类型。</w:t>
      </w:r>
    </w:p>
    <w:p>
      <w:pPr>
        <w:pStyle w:val="104"/>
        <w:spacing w:before="312" w:after="312"/>
        <w:rPr>
          <w:rFonts w:hint="eastAsia"/>
          <w:lang w:eastAsia="zh-CN"/>
        </w:rPr>
      </w:pPr>
      <w:bookmarkStart w:id="54" w:name="_Toc20851"/>
      <w:r>
        <w:rPr>
          <w:rFonts w:hint="eastAsia"/>
          <w:lang w:val="en-US" w:eastAsia="zh-CN"/>
        </w:rPr>
        <w:t>基本原则</w:t>
      </w:r>
      <w:bookmarkEnd w:id="54"/>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5.1</w:t>
      </w:r>
      <w:r>
        <w:rPr>
          <w:rFonts w:hint="eastAsia" w:ascii="宋体" w:hAnsi="宋体" w:eastAsia="宋体" w:cs="Times New Roman"/>
          <w:color w:val="000000"/>
          <w:kern w:val="0"/>
          <w:sz w:val="21"/>
          <w:szCs w:val="21"/>
          <w:lang w:val="en-US" w:eastAsia="zh-CN" w:bidi="ar-SA"/>
        </w:rPr>
        <w:t>应依据目标任务或预设结果进行玉雕工艺品的包装操作。</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5.2</w:t>
      </w:r>
      <w:r>
        <w:rPr>
          <w:rFonts w:hint="eastAsia" w:ascii="宋体" w:hAnsi="宋体" w:eastAsia="宋体" w:cs="Times New Roman"/>
          <w:color w:val="000000"/>
          <w:kern w:val="0"/>
          <w:sz w:val="21"/>
          <w:szCs w:val="21"/>
          <w:lang w:val="en-US" w:eastAsia="zh-CN" w:bidi="ar-SA"/>
        </w:rPr>
        <w:t>应保证玉雕工艺品在流通过程中完好无损。</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5.3</w:t>
      </w:r>
      <w:r>
        <w:rPr>
          <w:rFonts w:hint="eastAsia" w:ascii="宋体" w:hAnsi="宋体" w:eastAsia="宋体" w:cs="Times New Roman"/>
          <w:color w:val="000000"/>
          <w:kern w:val="0"/>
          <w:sz w:val="21"/>
          <w:szCs w:val="21"/>
          <w:lang w:val="en-US" w:eastAsia="zh-CN" w:bidi="ar-SA"/>
        </w:rPr>
        <w:t>应根据玉雕工艺品的特征进行艺术美的</w:t>
      </w:r>
      <w:r>
        <w:rPr>
          <w:rFonts w:hint="eastAsia" w:ascii="宋体" w:hAnsi="宋体" w:cs="Times New Roman"/>
          <w:color w:val="000000"/>
          <w:kern w:val="0"/>
          <w:sz w:val="21"/>
          <w:szCs w:val="21"/>
          <w:lang w:val="en-US" w:eastAsia="zh-CN" w:bidi="ar-SA"/>
        </w:rPr>
        <w:t>操作</w:t>
      </w:r>
      <w:r>
        <w:rPr>
          <w:rFonts w:hint="eastAsia" w:ascii="宋体" w:hAnsi="宋体" w:eastAsia="宋体" w:cs="Times New Roman"/>
          <w:color w:val="000000"/>
          <w:kern w:val="0"/>
          <w:sz w:val="21"/>
          <w:szCs w:val="21"/>
          <w:lang w:val="en-US" w:eastAsia="zh-CN" w:bidi="ar-SA"/>
        </w:rPr>
        <w:t>表现。</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5.4</w:t>
      </w:r>
      <w:r>
        <w:rPr>
          <w:rFonts w:hint="eastAsia" w:ascii="宋体" w:hAnsi="宋体" w:eastAsia="宋体" w:cs="Times New Roman"/>
          <w:color w:val="000000"/>
          <w:kern w:val="0"/>
          <w:sz w:val="21"/>
          <w:szCs w:val="21"/>
          <w:lang w:val="en-US" w:eastAsia="zh-CN" w:bidi="ar-SA"/>
        </w:rPr>
        <w:t>应采用恰当的包装材料，既能满足包装需求又能控制包装成本、节约资源。</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5.5</w:t>
      </w:r>
      <w:r>
        <w:rPr>
          <w:rFonts w:hint="eastAsia" w:ascii="宋体" w:hAnsi="宋体" w:eastAsia="宋体" w:cs="Times New Roman"/>
          <w:color w:val="000000"/>
          <w:kern w:val="0"/>
          <w:sz w:val="21"/>
          <w:szCs w:val="21"/>
          <w:lang w:val="en-US" w:eastAsia="zh-CN" w:bidi="ar-SA"/>
        </w:rPr>
        <w:t>包装应符合有关法律法规及标准的要求。</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5.6</w:t>
      </w:r>
      <w:r>
        <w:rPr>
          <w:rFonts w:hint="eastAsia" w:ascii="宋体" w:hAnsi="宋体" w:eastAsia="宋体" w:cs="Times New Roman"/>
          <w:color w:val="000000"/>
          <w:kern w:val="0"/>
          <w:sz w:val="21"/>
          <w:szCs w:val="21"/>
          <w:lang w:val="en-US" w:eastAsia="zh-CN" w:bidi="ar-SA"/>
        </w:rPr>
        <w:t>必要时，应按相关的要求分等级包装。</w:t>
      </w:r>
    </w:p>
    <w:p>
      <w:pPr>
        <w:pStyle w:val="104"/>
        <w:spacing w:before="312" w:after="312"/>
        <w:rPr>
          <w:rFonts w:hint="eastAsia"/>
          <w:lang w:val="en-US" w:eastAsia="zh-CN"/>
        </w:rPr>
      </w:pPr>
      <w:bookmarkStart w:id="55" w:name="_Toc15537"/>
      <w:r>
        <w:rPr>
          <w:rFonts w:hint="eastAsia"/>
          <w:lang w:val="en-US" w:eastAsia="zh-CN"/>
        </w:rPr>
        <w:t>包装设计要求</w:t>
      </w:r>
      <w:bookmarkEnd w:id="55"/>
    </w:p>
    <w:p>
      <w:pPr>
        <w:pStyle w:val="104"/>
        <w:numPr>
          <w:ilvl w:val="1"/>
          <w:numId w:val="0"/>
        </w:numPr>
        <w:spacing w:before="312" w:after="312"/>
        <w:ind w:leftChars="0"/>
        <w:rPr>
          <w:rFonts w:hint="eastAsia"/>
          <w:lang w:val="en-US" w:eastAsia="zh-CN"/>
        </w:rPr>
      </w:pPr>
      <w:bookmarkStart w:id="56" w:name="_Toc8711"/>
      <w:r>
        <w:rPr>
          <w:rFonts w:hint="eastAsia"/>
          <w:lang w:val="en-US" w:eastAsia="zh-CN"/>
        </w:rPr>
        <w:t>6.1特大型玉雕</w:t>
      </w:r>
      <w:bookmarkEnd w:id="56"/>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6.1.1</w:t>
      </w:r>
      <w:r>
        <w:rPr>
          <w:rFonts w:hint="eastAsia" w:ascii="宋体" w:hAnsi="宋体" w:eastAsia="宋体" w:cs="Times New Roman"/>
          <w:color w:val="000000"/>
          <w:kern w:val="0"/>
          <w:sz w:val="21"/>
          <w:szCs w:val="21"/>
          <w:lang w:val="en-US" w:eastAsia="zh-CN" w:bidi="ar-SA"/>
        </w:rPr>
        <w:t>承重</w:t>
      </w:r>
      <w:r>
        <w:rPr>
          <w:rFonts w:hint="eastAsia" w:ascii="宋体" w:hAnsi="宋体" w:cs="Times New Roman"/>
          <w:color w:val="000000"/>
          <w:kern w:val="0"/>
          <w:sz w:val="21"/>
          <w:szCs w:val="21"/>
          <w:lang w:val="en-US" w:eastAsia="zh-CN" w:bidi="ar-SA"/>
        </w:rPr>
        <w:t>和</w:t>
      </w:r>
      <w:r>
        <w:rPr>
          <w:rFonts w:hint="eastAsia" w:ascii="宋体" w:hAnsi="宋体" w:eastAsia="宋体" w:cs="Times New Roman"/>
          <w:color w:val="000000"/>
          <w:kern w:val="0"/>
          <w:sz w:val="21"/>
          <w:szCs w:val="21"/>
          <w:lang w:val="en-US" w:eastAsia="zh-CN" w:bidi="ar-SA"/>
        </w:rPr>
        <w:t>安全是主要因素</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6.1.2</w:t>
      </w:r>
      <w:r>
        <w:rPr>
          <w:rFonts w:hint="eastAsia" w:ascii="宋体" w:hAnsi="宋体" w:eastAsia="宋体" w:cs="Times New Roman"/>
          <w:color w:val="000000"/>
          <w:kern w:val="0"/>
          <w:sz w:val="21"/>
          <w:szCs w:val="21"/>
          <w:lang w:val="en-US" w:eastAsia="zh-CN" w:bidi="ar-SA"/>
        </w:rPr>
        <w:t>材料要采用木材</w:t>
      </w:r>
      <w:r>
        <w:rPr>
          <w:rFonts w:hint="eastAsia" w:ascii="宋体" w:hAnsi="宋体" w:cs="Times New Roman"/>
          <w:color w:val="000000"/>
          <w:kern w:val="0"/>
          <w:sz w:val="21"/>
          <w:szCs w:val="21"/>
          <w:lang w:val="en-US" w:eastAsia="zh-CN" w:bidi="ar-SA"/>
        </w:rPr>
        <w:t>、</w:t>
      </w:r>
      <w:r>
        <w:rPr>
          <w:rFonts w:hint="eastAsia" w:ascii="宋体" w:hAnsi="宋体" w:eastAsia="宋体" w:cs="Times New Roman"/>
          <w:color w:val="000000"/>
          <w:kern w:val="0"/>
          <w:sz w:val="21"/>
          <w:szCs w:val="21"/>
          <w:lang w:val="en-US" w:eastAsia="zh-CN" w:bidi="ar-SA"/>
        </w:rPr>
        <w:t>钢材</w:t>
      </w:r>
      <w:r>
        <w:rPr>
          <w:rFonts w:hint="eastAsia" w:ascii="宋体" w:hAnsi="宋体" w:cs="Times New Roman"/>
          <w:color w:val="000000"/>
          <w:kern w:val="0"/>
          <w:sz w:val="21"/>
          <w:szCs w:val="21"/>
          <w:lang w:val="en-US" w:eastAsia="zh-CN" w:bidi="ar-SA"/>
        </w:rPr>
        <w:t>或二者</w:t>
      </w:r>
      <w:r>
        <w:rPr>
          <w:rFonts w:hint="eastAsia" w:ascii="宋体" w:hAnsi="宋体" w:eastAsia="宋体" w:cs="Times New Roman"/>
          <w:color w:val="000000"/>
          <w:kern w:val="0"/>
          <w:sz w:val="21"/>
          <w:szCs w:val="21"/>
          <w:lang w:val="en-US" w:eastAsia="zh-CN" w:bidi="ar-SA"/>
        </w:rPr>
        <w:t>搭配使用</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auto"/>
          <w:kern w:val="0"/>
          <w:sz w:val="21"/>
          <w:szCs w:val="21"/>
          <w:lang w:val="en-US" w:eastAsia="zh-CN" w:bidi="ar-SA"/>
        </w:rPr>
      </w:pPr>
      <w:r>
        <w:rPr>
          <w:rFonts w:hint="eastAsia" w:ascii="黑体" w:hAnsi="Times New Roman" w:eastAsia="黑体" w:cs="Times New Roman"/>
          <w:kern w:val="0"/>
          <w:sz w:val="21"/>
          <w:szCs w:val="20"/>
          <w:lang w:val="en-US" w:eastAsia="zh-CN" w:bidi="ar-SA"/>
        </w:rPr>
        <w:t>6.1.3</w:t>
      </w:r>
      <w:r>
        <w:rPr>
          <w:rFonts w:hint="eastAsia" w:ascii="宋体" w:hAnsi="宋体" w:eastAsia="宋体" w:cs="Times New Roman"/>
          <w:color w:val="auto"/>
          <w:kern w:val="0"/>
          <w:sz w:val="21"/>
          <w:szCs w:val="21"/>
          <w:lang w:val="en-US" w:eastAsia="zh-CN" w:bidi="ar-SA"/>
        </w:rPr>
        <w:t>尺寸要</w:t>
      </w:r>
      <w:r>
        <w:rPr>
          <w:rFonts w:hint="eastAsia" w:ascii="宋体" w:hAnsi="宋体" w:cs="Times New Roman"/>
          <w:color w:val="auto"/>
          <w:kern w:val="0"/>
          <w:sz w:val="21"/>
          <w:szCs w:val="21"/>
          <w:lang w:val="en-US" w:eastAsia="zh-CN" w:bidi="ar-SA"/>
        </w:rPr>
        <w:t>适当大于玉雕四周最外轮廓，以便填充保护材料。因承重</w:t>
      </w:r>
      <w:r>
        <w:rPr>
          <w:rFonts w:hint="eastAsia" w:ascii="宋体" w:hAnsi="宋体" w:eastAsia="宋体" w:cs="Times New Roman"/>
          <w:color w:val="auto"/>
          <w:kern w:val="0"/>
          <w:sz w:val="21"/>
          <w:szCs w:val="21"/>
          <w:lang w:val="en-US" w:eastAsia="zh-CN" w:bidi="ar-SA"/>
        </w:rPr>
        <w:t>考虑，底板要采用结实、牢固的木质材料，必要时还要用钢材加固。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6.1.4</w:t>
      </w:r>
      <w:r>
        <w:rPr>
          <w:rFonts w:hint="eastAsia" w:ascii="宋体" w:hAnsi="宋体" w:eastAsia="宋体" w:cs="Times New Roman"/>
          <w:color w:val="000000"/>
          <w:kern w:val="0"/>
          <w:sz w:val="21"/>
          <w:szCs w:val="21"/>
          <w:lang w:val="en-US" w:eastAsia="zh-CN" w:bidi="ar-SA"/>
        </w:rPr>
        <w:t>外</w:t>
      </w:r>
      <w:r>
        <w:rPr>
          <w:rFonts w:hint="eastAsia" w:ascii="宋体" w:hAnsi="宋体" w:cs="Times New Roman"/>
          <w:color w:val="000000"/>
          <w:kern w:val="0"/>
          <w:sz w:val="21"/>
          <w:szCs w:val="21"/>
          <w:lang w:val="en-US" w:eastAsia="zh-CN" w:bidi="ar-SA"/>
        </w:rPr>
        <w:t>层</w:t>
      </w:r>
      <w:r>
        <w:rPr>
          <w:rFonts w:hint="eastAsia" w:ascii="宋体" w:hAnsi="宋体" w:eastAsia="宋体" w:cs="Times New Roman"/>
          <w:color w:val="000000"/>
          <w:kern w:val="0"/>
          <w:sz w:val="21"/>
          <w:szCs w:val="21"/>
          <w:lang w:val="en-US" w:eastAsia="zh-CN" w:bidi="ar-SA"/>
        </w:rPr>
        <w:t>周围</w:t>
      </w:r>
      <w:r>
        <w:rPr>
          <w:rFonts w:hint="eastAsia" w:ascii="宋体" w:hAnsi="宋体" w:cs="Times New Roman"/>
          <w:color w:val="000000"/>
          <w:kern w:val="0"/>
          <w:sz w:val="21"/>
          <w:szCs w:val="21"/>
          <w:lang w:val="en-US" w:eastAsia="zh-CN" w:bidi="ar-SA"/>
        </w:rPr>
        <w:t>用软</w:t>
      </w:r>
      <w:r>
        <w:rPr>
          <w:rFonts w:hint="eastAsia" w:ascii="宋体" w:hAnsi="宋体" w:eastAsia="宋体" w:cs="Times New Roman"/>
          <w:color w:val="000000"/>
          <w:kern w:val="0"/>
          <w:sz w:val="21"/>
          <w:szCs w:val="21"/>
          <w:lang w:val="en-US" w:eastAsia="zh-CN" w:bidi="ar-SA"/>
        </w:rPr>
        <w:t>或</w:t>
      </w:r>
      <w:r>
        <w:rPr>
          <w:rFonts w:hint="eastAsia" w:ascii="宋体" w:hAnsi="宋体" w:cs="Times New Roman"/>
          <w:color w:val="000000"/>
          <w:kern w:val="0"/>
          <w:sz w:val="21"/>
          <w:szCs w:val="21"/>
          <w:lang w:val="en-US" w:eastAsia="zh-CN" w:bidi="ar-SA"/>
        </w:rPr>
        <w:t>较软</w:t>
      </w:r>
      <w:r>
        <w:rPr>
          <w:rFonts w:hint="eastAsia" w:ascii="宋体" w:hAnsi="宋体" w:eastAsia="宋体" w:cs="Times New Roman"/>
          <w:color w:val="000000"/>
          <w:kern w:val="0"/>
          <w:sz w:val="21"/>
          <w:szCs w:val="21"/>
          <w:lang w:val="en-US" w:eastAsia="zh-CN" w:bidi="ar-SA"/>
        </w:rPr>
        <w:t>材料填补</w:t>
      </w:r>
      <w:r>
        <w:rPr>
          <w:rFonts w:hint="eastAsia" w:ascii="宋体" w:hAnsi="宋体" w:cs="Times New Roman"/>
          <w:color w:val="000000"/>
          <w:kern w:val="0"/>
          <w:sz w:val="21"/>
          <w:szCs w:val="21"/>
          <w:lang w:val="en-US" w:eastAsia="zh-CN" w:bidi="ar-SA"/>
        </w:rPr>
        <w:t>，以免</w:t>
      </w:r>
      <w:r>
        <w:rPr>
          <w:rFonts w:hint="eastAsia" w:ascii="宋体" w:hAnsi="宋体" w:eastAsia="宋体" w:cs="Times New Roman"/>
          <w:color w:val="000000"/>
          <w:kern w:val="0"/>
          <w:sz w:val="21"/>
          <w:szCs w:val="21"/>
          <w:lang w:val="en-US" w:eastAsia="zh-CN" w:bidi="ar-SA"/>
        </w:rPr>
        <w:t>运输的碰磕</w:t>
      </w:r>
      <w:r>
        <w:rPr>
          <w:rFonts w:hint="eastAsia" w:ascii="宋体" w:hAnsi="宋体" w:cs="Times New Roman"/>
          <w:color w:val="000000"/>
          <w:kern w:val="0"/>
          <w:sz w:val="21"/>
          <w:szCs w:val="21"/>
          <w:lang w:val="en-US" w:eastAsia="zh-CN" w:bidi="ar-SA"/>
        </w:rPr>
        <w:t>和跌撞</w:t>
      </w:r>
      <w:r>
        <w:rPr>
          <w:rFonts w:hint="eastAsia" w:ascii="宋体" w:hAnsi="宋体" w:eastAsia="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olor w:val="000000"/>
          <w:sz w:val="24"/>
          <w:lang w:val="en-US" w:eastAsia="zh-CN"/>
        </w:rPr>
      </w:pPr>
      <w:r>
        <w:rPr>
          <w:rFonts w:hint="eastAsia" w:ascii="黑体" w:hAnsi="Times New Roman" w:eastAsia="黑体" w:cs="Times New Roman"/>
          <w:kern w:val="0"/>
          <w:sz w:val="21"/>
          <w:szCs w:val="20"/>
          <w:lang w:val="en-US" w:eastAsia="zh-CN" w:bidi="ar-SA"/>
        </w:rPr>
        <w:t>6.1.5</w:t>
      </w:r>
      <w:r>
        <w:rPr>
          <w:rFonts w:hint="eastAsia" w:ascii="宋体" w:hAnsi="宋体" w:eastAsia="宋体" w:cs="Times New Roman"/>
          <w:color w:val="000000"/>
          <w:kern w:val="0"/>
          <w:sz w:val="21"/>
          <w:szCs w:val="21"/>
          <w:lang w:val="en-US" w:eastAsia="zh-CN" w:bidi="ar-SA"/>
        </w:rPr>
        <w:t>顶盖与玉器顶端留有10</w:t>
      </w:r>
      <w:r>
        <w:rPr>
          <w:rFonts w:hint="eastAsia" w:ascii="宋体" w:hAnsi="宋体" w:cs="Times New Roman"/>
          <w:color w:val="000000"/>
          <w:kern w:val="0"/>
          <w:sz w:val="21"/>
          <w:szCs w:val="21"/>
          <w:lang w:val="en-US" w:eastAsia="zh-CN" w:bidi="ar-SA"/>
        </w:rPr>
        <w:t>cm</w:t>
      </w:r>
      <w:r>
        <w:rPr>
          <w:rFonts w:hint="eastAsia" w:ascii="宋体" w:hAnsi="宋体" w:eastAsia="宋体" w:cs="Times New Roman"/>
          <w:color w:val="000000"/>
          <w:kern w:val="0"/>
          <w:sz w:val="21"/>
          <w:szCs w:val="21"/>
          <w:lang w:val="en-US" w:eastAsia="zh-CN" w:bidi="ar-SA"/>
        </w:rPr>
        <w:t>以上空隙，以免碰撞。</w:t>
      </w:r>
    </w:p>
    <w:p>
      <w:pPr>
        <w:pStyle w:val="104"/>
        <w:numPr>
          <w:ilvl w:val="1"/>
          <w:numId w:val="0"/>
        </w:numPr>
        <w:spacing w:before="312" w:after="312"/>
        <w:ind w:leftChars="0"/>
        <w:rPr>
          <w:rFonts w:hint="eastAsia"/>
          <w:lang w:val="en-US" w:eastAsia="zh-CN"/>
        </w:rPr>
      </w:pPr>
      <w:bookmarkStart w:id="57" w:name="_Toc30278"/>
      <w:r>
        <w:rPr>
          <w:rFonts w:hint="eastAsia"/>
          <w:lang w:val="en-US" w:eastAsia="zh-CN"/>
        </w:rPr>
        <w:t>6.2玉雕摆件</w:t>
      </w:r>
      <w:bookmarkEnd w:id="57"/>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6.2.1</w:t>
      </w:r>
      <w:r>
        <w:rPr>
          <w:rFonts w:hint="eastAsia" w:ascii="宋体" w:hAnsi="宋体" w:eastAsia="宋体" w:cs="Times New Roman"/>
          <w:color w:val="000000"/>
          <w:kern w:val="0"/>
          <w:sz w:val="21"/>
          <w:szCs w:val="21"/>
          <w:lang w:val="en-US" w:eastAsia="zh-CN" w:bidi="ar-SA"/>
        </w:rPr>
        <w:t>采用</w:t>
      </w:r>
      <w:r>
        <w:rPr>
          <w:rFonts w:hint="eastAsia" w:ascii="宋体" w:hAnsi="宋体" w:cs="Times New Roman"/>
          <w:color w:val="000000"/>
          <w:kern w:val="0"/>
          <w:sz w:val="21"/>
          <w:szCs w:val="21"/>
          <w:lang w:val="en-US" w:eastAsia="zh-CN" w:bidi="ar-SA"/>
        </w:rPr>
        <w:t>盒式</w:t>
      </w:r>
      <w:r>
        <w:rPr>
          <w:rFonts w:hint="eastAsia" w:ascii="宋体" w:hAnsi="宋体" w:eastAsia="宋体" w:cs="Times New Roman"/>
          <w:color w:val="000000"/>
          <w:kern w:val="0"/>
          <w:sz w:val="21"/>
          <w:szCs w:val="21"/>
          <w:lang w:val="en-US" w:eastAsia="zh-CN" w:bidi="ar-SA"/>
        </w:rPr>
        <w:t>或箱式样式</w:t>
      </w:r>
      <w:r>
        <w:rPr>
          <w:rFonts w:hint="eastAsia" w:ascii="宋体" w:hAnsi="宋体" w:cs="Times New Roman"/>
          <w:color w:val="000000"/>
          <w:kern w:val="0"/>
          <w:sz w:val="21"/>
          <w:szCs w:val="21"/>
          <w:lang w:val="en-US" w:eastAsia="zh-CN" w:bidi="ar-SA"/>
        </w:rPr>
        <w:t>，</w:t>
      </w:r>
      <w:r>
        <w:rPr>
          <w:rFonts w:hint="eastAsia" w:ascii="宋体" w:hAnsi="宋体" w:eastAsia="宋体" w:cs="Times New Roman"/>
          <w:color w:val="000000"/>
          <w:kern w:val="0"/>
          <w:sz w:val="21"/>
          <w:szCs w:val="21"/>
          <w:lang w:val="en-US" w:eastAsia="zh-CN" w:bidi="ar-SA"/>
        </w:rPr>
        <w:t>材料</w:t>
      </w:r>
      <w:r>
        <w:rPr>
          <w:rFonts w:hint="eastAsia" w:ascii="宋体" w:hAnsi="宋体" w:cs="Times New Roman"/>
          <w:color w:val="000000"/>
          <w:kern w:val="0"/>
          <w:sz w:val="21"/>
          <w:szCs w:val="21"/>
          <w:lang w:val="en-US" w:eastAsia="zh-CN" w:bidi="ar-SA"/>
        </w:rPr>
        <w:t>应</w:t>
      </w:r>
      <w:r>
        <w:rPr>
          <w:rFonts w:hint="eastAsia" w:ascii="宋体" w:hAnsi="宋体" w:eastAsia="宋体" w:cs="Times New Roman"/>
          <w:color w:val="000000"/>
          <w:kern w:val="0"/>
          <w:sz w:val="21"/>
          <w:szCs w:val="21"/>
          <w:lang w:val="en-US" w:eastAsia="zh-CN" w:bidi="ar-SA"/>
        </w:rPr>
        <w:t>用硬质材料做成，外面用锦缎式绒布或用硬纸板</w:t>
      </w:r>
      <w:r>
        <w:rPr>
          <w:rFonts w:hint="eastAsia" w:ascii="宋体" w:hAnsi="宋体" w:cs="Times New Roman"/>
          <w:color w:val="000000"/>
          <w:kern w:val="0"/>
          <w:sz w:val="21"/>
          <w:szCs w:val="21"/>
          <w:lang w:val="en-US" w:eastAsia="zh-CN" w:bidi="ar-SA"/>
        </w:rPr>
        <w:t>等</w:t>
      </w:r>
      <w:r>
        <w:rPr>
          <w:rFonts w:hint="eastAsia" w:ascii="宋体" w:hAnsi="宋体" w:eastAsia="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6.2.2</w:t>
      </w:r>
      <w:r>
        <w:rPr>
          <w:rFonts w:hint="eastAsia" w:ascii="宋体" w:hAnsi="宋体" w:eastAsia="宋体" w:cs="Times New Roman"/>
          <w:color w:val="auto"/>
          <w:kern w:val="0"/>
          <w:sz w:val="21"/>
          <w:szCs w:val="21"/>
          <w:lang w:val="en-US" w:eastAsia="zh-CN" w:bidi="ar-SA"/>
        </w:rPr>
        <w:t>内</w:t>
      </w:r>
      <w:r>
        <w:rPr>
          <w:rFonts w:hint="eastAsia" w:ascii="宋体" w:hAnsi="宋体" w:cs="Times New Roman"/>
          <w:color w:val="auto"/>
          <w:kern w:val="0"/>
          <w:sz w:val="21"/>
          <w:szCs w:val="21"/>
          <w:lang w:val="en-US" w:eastAsia="zh-CN" w:bidi="ar-SA"/>
        </w:rPr>
        <w:t>托选</w:t>
      </w:r>
      <w:r>
        <w:rPr>
          <w:rFonts w:hint="eastAsia" w:ascii="宋体" w:hAnsi="宋体" w:eastAsia="宋体" w:cs="Times New Roman"/>
          <w:color w:val="auto"/>
          <w:kern w:val="0"/>
          <w:sz w:val="21"/>
          <w:szCs w:val="21"/>
          <w:lang w:val="en-US" w:eastAsia="zh-CN" w:bidi="ar-SA"/>
        </w:rPr>
        <w:t>用柔软</w:t>
      </w:r>
      <w:r>
        <w:rPr>
          <w:rFonts w:hint="eastAsia" w:ascii="宋体" w:hAnsi="宋体" w:cs="Times New Roman"/>
          <w:color w:val="auto"/>
          <w:kern w:val="0"/>
          <w:sz w:val="21"/>
          <w:szCs w:val="21"/>
          <w:lang w:val="en-US" w:eastAsia="zh-CN" w:bidi="ar-SA"/>
        </w:rPr>
        <w:t>且具有支撑性的</w:t>
      </w:r>
      <w:r>
        <w:rPr>
          <w:rFonts w:hint="eastAsia" w:ascii="宋体" w:hAnsi="宋体" w:eastAsia="宋体" w:cs="Times New Roman"/>
          <w:color w:val="auto"/>
          <w:kern w:val="0"/>
          <w:sz w:val="21"/>
          <w:szCs w:val="21"/>
          <w:lang w:val="en-US" w:eastAsia="zh-CN" w:bidi="ar-SA"/>
        </w:rPr>
        <w:t>材料，</w:t>
      </w:r>
      <w:r>
        <w:rPr>
          <w:rFonts w:hint="eastAsia" w:ascii="宋体" w:hAnsi="宋体" w:eastAsia="宋体" w:cs="Times New Roman"/>
          <w:color w:val="000000"/>
          <w:kern w:val="0"/>
          <w:sz w:val="21"/>
          <w:szCs w:val="21"/>
          <w:lang w:val="en-US" w:eastAsia="zh-CN" w:bidi="ar-SA"/>
        </w:rPr>
        <w:t>并用</w:t>
      </w:r>
      <w:r>
        <w:rPr>
          <w:rFonts w:hint="eastAsia" w:ascii="宋体" w:hAnsi="宋体" w:cs="Times New Roman"/>
          <w:color w:val="000000"/>
          <w:kern w:val="0"/>
          <w:sz w:val="21"/>
          <w:szCs w:val="21"/>
          <w:lang w:val="en-US" w:eastAsia="zh-CN" w:bidi="ar-SA"/>
        </w:rPr>
        <w:t>布料</w:t>
      </w:r>
      <w:r>
        <w:rPr>
          <w:rFonts w:hint="eastAsia" w:ascii="宋体" w:hAnsi="宋体" w:eastAsia="宋体" w:cs="Times New Roman"/>
          <w:color w:val="000000"/>
          <w:kern w:val="0"/>
          <w:sz w:val="21"/>
          <w:szCs w:val="21"/>
          <w:lang w:val="en-US" w:eastAsia="zh-CN" w:bidi="ar-SA"/>
        </w:rPr>
        <w:t>遮蔽严密，布料风格体现素雅、古朴、庄重。</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6.2.3</w:t>
      </w:r>
      <w:r>
        <w:rPr>
          <w:rFonts w:hint="eastAsia" w:ascii="宋体" w:hAnsi="宋体" w:eastAsia="宋体" w:cs="Times New Roman"/>
          <w:color w:val="000000"/>
          <w:kern w:val="0"/>
          <w:sz w:val="21"/>
          <w:szCs w:val="21"/>
          <w:lang w:val="en-US" w:eastAsia="zh-CN" w:bidi="ar-SA"/>
        </w:rPr>
        <w:t>盒内设计时应考虑玉器是单件、对活或组件，设计布局，整体美观整齐，主次分明，协调一致。</w:t>
      </w:r>
      <w:r>
        <w:rPr>
          <w:rFonts w:hint="eastAsia" w:ascii="黑体" w:hAnsi="Times New Roman" w:eastAsia="黑体" w:cs="Times New Roman"/>
          <w:kern w:val="0"/>
          <w:sz w:val="21"/>
          <w:szCs w:val="20"/>
          <w:lang w:val="en-US" w:eastAsia="zh-CN" w:bidi="ar-SA"/>
        </w:rPr>
        <w:t>6.2.4</w:t>
      </w:r>
      <w:r>
        <w:rPr>
          <w:rFonts w:hint="eastAsia" w:ascii="宋体" w:hAnsi="宋体" w:eastAsia="宋体" w:cs="Times New Roman"/>
          <w:color w:val="000000"/>
          <w:kern w:val="0"/>
          <w:sz w:val="21"/>
          <w:szCs w:val="21"/>
          <w:lang w:val="en-US" w:eastAsia="zh-CN" w:bidi="ar-SA"/>
        </w:rPr>
        <w:t>内裱材料颜色与玉</w:t>
      </w:r>
      <w:r>
        <w:rPr>
          <w:rFonts w:hint="eastAsia" w:ascii="宋体" w:hAnsi="宋体" w:cs="Times New Roman"/>
          <w:color w:val="000000"/>
          <w:kern w:val="0"/>
          <w:sz w:val="21"/>
          <w:szCs w:val="21"/>
          <w:lang w:val="en-US" w:eastAsia="zh-CN" w:bidi="ar-SA"/>
        </w:rPr>
        <w:t>陪衬统一</w:t>
      </w:r>
      <w:r>
        <w:rPr>
          <w:rFonts w:hint="eastAsia" w:ascii="宋体" w:hAnsi="宋体" w:eastAsia="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6.2.5</w:t>
      </w:r>
      <w:r>
        <w:rPr>
          <w:rFonts w:hint="eastAsia" w:ascii="宋体" w:hAnsi="宋体" w:eastAsia="宋体" w:cs="Times New Roman"/>
          <w:color w:val="000000"/>
          <w:kern w:val="0"/>
          <w:sz w:val="21"/>
          <w:szCs w:val="21"/>
          <w:lang w:val="en-US" w:eastAsia="zh-CN" w:bidi="ar-SA"/>
        </w:rPr>
        <w:t>可在可</w:t>
      </w:r>
      <w:r>
        <w:rPr>
          <w:rFonts w:hint="eastAsia" w:ascii="宋体" w:hAnsi="宋体" w:cs="Times New Roman"/>
          <w:color w:val="000000"/>
          <w:kern w:val="0"/>
          <w:sz w:val="21"/>
          <w:szCs w:val="21"/>
          <w:lang w:val="en-US" w:eastAsia="zh-CN" w:bidi="ar-SA"/>
        </w:rPr>
        <w:t>视</w:t>
      </w:r>
      <w:r>
        <w:rPr>
          <w:rFonts w:hint="eastAsia" w:ascii="宋体" w:hAnsi="宋体" w:eastAsia="宋体" w:cs="Times New Roman"/>
          <w:color w:val="000000"/>
          <w:kern w:val="0"/>
          <w:sz w:val="21"/>
          <w:szCs w:val="21"/>
          <w:lang w:val="en-US" w:eastAsia="zh-CN" w:bidi="ar-SA"/>
        </w:rPr>
        <w:t>位置</w:t>
      </w:r>
      <w:r>
        <w:rPr>
          <w:rFonts w:hint="eastAsia" w:ascii="宋体" w:hAnsi="宋体" w:cs="Times New Roman"/>
          <w:color w:val="000000"/>
          <w:kern w:val="0"/>
          <w:sz w:val="21"/>
          <w:szCs w:val="21"/>
          <w:lang w:val="en-US" w:eastAsia="zh-CN" w:bidi="ar-SA"/>
        </w:rPr>
        <w:t>标注作品名称、</w:t>
      </w:r>
      <w:r>
        <w:rPr>
          <w:rFonts w:hint="eastAsia" w:ascii="宋体" w:hAnsi="宋体" w:eastAsia="宋体" w:cs="Times New Roman"/>
          <w:color w:val="000000"/>
          <w:kern w:val="0"/>
          <w:sz w:val="21"/>
          <w:szCs w:val="21"/>
          <w:lang w:val="en-US" w:eastAsia="zh-CN" w:bidi="ar-SA"/>
        </w:rPr>
        <w:t>制作人</w:t>
      </w:r>
      <w:r>
        <w:rPr>
          <w:rFonts w:hint="eastAsia" w:ascii="宋体" w:hAnsi="宋体" w:cs="Times New Roman"/>
          <w:color w:val="000000"/>
          <w:kern w:val="0"/>
          <w:sz w:val="21"/>
          <w:szCs w:val="21"/>
          <w:lang w:val="en-US" w:eastAsia="zh-CN" w:bidi="ar-SA"/>
        </w:rPr>
        <w:t>，印制</w:t>
      </w:r>
      <w:r>
        <w:rPr>
          <w:rFonts w:hint="eastAsia" w:ascii="宋体" w:hAnsi="宋体" w:eastAsia="宋体" w:cs="Times New Roman"/>
          <w:color w:val="000000"/>
          <w:kern w:val="0"/>
          <w:sz w:val="21"/>
          <w:szCs w:val="21"/>
          <w:lang w:val="en-US" w:eastAsia="zh-CN" w:bidi="ar-SA"/>
        </w:rPr>
        <w:t>二维码</w:t>
      </w:r>
      <w:r>
        <w:rPr>
          <w:rFonts w:hint="eastAsia" w:ascii="宋体" w:hAnsi="宋体" w:cs="Times New Roman"/>
          <w:color w:val="000000"/>
          <w:kern w:val="0"/>
          <w:sz w:val="21"/>
          <w:szCs w:val="21"/>
          <w:lang w:val="en-US" w:eastAsia="zh-CN" w:bidi="ar-SA"/>
        </w:rPr>
        <w:t>、</w:t>
      </w:r>
      <w:r>
        <w:rPr>
          <w:rFonts w:hint="eastAsia" w:ascii="宋体" w:hAnsi="宋体" w:eastAsia="宋体" w:cs="Times New Roman"/>
          <w:color w:val="000000"/>
          <w:kern w:val="0"/>
          <w:sz w:val="21"/>
          <w:szCs w:val="21"/>
          <w:lang w:val="en-US" w:eastAsia="zh-CN" w:bidi="ar-SA"/>
        </w:rPr>
        <w:t>商标等</w:t>
      </w:r>
      <w:r>
        <w:rPr>
          <w:rFonts w:hint="eastAsia" w:ascii="宋体" w:hAnsi="宋体" w:cs="Times New Roman"/>
          <w:color w:val="000000"/>
          <w:kern w:val="0"/>
          <w:sz w:val="21"/>
          <w:szCs w:val="21"/>
          <w:lang w:val="en-US" w:eastAsia="zh-CN" w:bidi="ar-SA"/>
        </w:rPr>
        <w:t>相关</w:t>
      </w:r>
      <w:r>
        <w:rPr>
          <w:rFonts w:hint="eastAsia" w:ascii="宋体" w:hAnsi="宋体" w:eastAsia="宋体" w:cs="Times New Roman"/>
          <w:color w:val="000000"/>
          <w:kern w:val="0"/>
          <w:sz w:val="21"/>
          <w:szCs w:val="21"/>
          <w:lang w:val="en-US" w:eastAsia="zh-CN" w:bidi="ar-SA"/>
        </w:rPr>
        <w:t>信息</w:t>
      </w:r>
      <w:r>
        <w:rPr>
          <w:rFonts w:hint="eastAsia" w:ascii="宋体" w:hAnsi="宋体" w:cs="Times New Roman"/>
          <w:color w:val="000000"/>
          <w:kern w:val="0"/>
          <w:sz w:val="21"/>
          <w:szCs w:val="21"/>
          <w:lang w:val="en-US" w:eastAsia="zh-CN" w:bidi="ar-SA"/>
        </w:rPr>
        <w:t>。</w:t>
      </w:r>
    </w:p>
    <w:p>
      <w:pPr>
        <w:pStyle w:val="104"/>
        <w:numPr>
          <w:ilvl w:val="1"/>
          <w:numId w:val="0"/>
        </w:numPr>
        <w:spacing w:before="312" w:after="312"/>
        <w:ind w:leftChars="0"/>
        <w:rPr>
          <w:rFonts w:hint="eastAsia"/>
          <w:lang w:val="en-US" w:eastAsia="zh-CN"/>
        </w:rPr>
      </w:pPr>
      <w:bookmarkStart w:id="58" w:name="_Toc16500"/>
      <w:r>
        <w:rPr>
          <w:rFonts w:hint="eastAsia"/>
          <w:lang w:val="en-US" w:eastAsia="zh-CN"/>
        </w:rPr>
        <w:t>6.3玉雕把玩件</w:t>
      </w:r>
      <w:bookmarkEnd w:id="58"/>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6.3.1</w:t>
      </w:r>
      <w:r>
        <w:rPr>
          <w:rFonts w:hint="eastAsia" w:ascii="宋体" w:hAnsi="宋体" w:eastAsia="宋体" w:cs="Times New Roman"/>
          <w:color w:val="000000"/>
          <w:kern w:val="0"/>
          <w:sz w:val="21"/>
          <w:szCs w:val="21"/>
          <w:lang w:val="en-US" w:eastAsia="zh-CN" w:bidi="ar-SA"/>
        </w:rPr>
        <w:t>由于体积较小，多采用</w:t>
      </w:r>
      <w:r>
        <w:rPr>
          <w:rFonts w:hint="eastAsia" w:ascii="宋体" w:hAnsi="宋体" w:cs="Times New Roman"/>
          <w:color w:val="000000"/>
          <w:kern w:val="0"/>
          <w:sz w:val="21"/>
          <w:szCs w:val="21"/>
          <w:lang w:val="en-US" w:eastAsia="zh-CN" w:bidi="ar-SA"/>
        </w:rPr>
        <w:t>盒式</w:t>
      </w:r>
      <w:r>
        <w:rPr>
          <w:rFonts w:hint="eastAsia" w:ascii="宋体" w:hAnsi="宋体" w:eastAsia="宋体" w:cs="Times New Roman"/>
          <w:color w:val="000000"/>
          <w:kern w:val="0"/>
          <w:sz w:val="21"/>
          <w:szCs w:val="21"/>
          <w:lang w:val="en-US" w:eastAsia="zh-CN" w:bidi="ar-SA"/>
        </w:rPr>
        <w:t>或袋装设计</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6.3.2</w:t>
      </w:r>
      <w:r>
        <w:rPr>
          <w:rFonts w:hint="eastAsia" w:ascii="宋体" w:hAnsi="宋体" w:eastAsia="宋体" w:cs="Times New Roman"/>
          <w:color w:val="000000"/>
          <w:kern w:val="0"/>
          <w:sz w:val="21"/>
          <w:szCs w:val="21"/>
          <w:lang w:val="en-US" w:eastAsia="zh-CN" w:bidi="ar-SA"/>
        </w:rPr>
        <w:t>可根据玉质不同采用</w:t>
      </w:r>
      <w:r>
        <w:rPr>
          <w:rFonts w:hint="eastAsia" w:ascii="宋体" w:hAnsi="宋体" w:cs="Times New Roman"/>
          <w:color w:val="000000"/>
          <w:kern w:val="0"/>
          <w:sz w:val="21"/>
          <w:szCs w:val="21"/>
          <w:lang w:val="en-US" w:eastAsia="zh-CN" w:bidi="ar-SA"/>
        </w:rPr>
        <w:t>与之</w:t>
      </w:r>
      <w:r>
        <w:rPr>
          <w:rFonts w:hint="eastAsia" w:ascii="宋体" w:hAnsi="宋体" w:eastAsia="宋体" w:cs="Times New Roman"/>
          <w:color w:val="000000"/>
          <w:kern w:val="0"/>
          <w:sz w:val="21"/>
          <w:szCs w:val="21"/>
          <w:lang w:val="en-US" w:eastAsia="zh-CN" w:bidi="ar-SA"/>
        </w:rPr>
        <w:t>色彩</w:t>
      </w:r>
      <w:r>
        <w:rPr>
          <w:rFonts w:hint="eastAsia" w:ascii="宋体" w:hAnsi="宋体" w:cs="Times New Roman"/>
          <w:color w:val="000000"/>
          <w:kern w:val="0"/>
          <w:sz w:val="21"/>
          <w:szCs w:val="21"/>
          <w:lang w:val="en-US" w:eastAsia="zh-CN" w:bidi="ar-SA"/>
        </w:rPr>
        <w:t>、</w:t>
      </w:r>
      <w:r>
        <w:rPr>
          <w:rFonts w:hint="eastAsia" w:ascii="宋体" w:hAnsi="宋体" w:eastAsia="宋体" w:cs="Times New Roman"/>
          <w:color w:val="000000"/>
          <w:kern w:val="0"/>
          <w:sz w:val="21"/>
          <w:szCs w:val="21"/>
          <w:lang w:val="en-US" w:eastAsia="zh-CN" w:bidi="ar-SA"/>
        </w:rPr>
        <w:t>风格相协调的</w:t>
      </w:r>
      <w:r>
        <w:rPr>
          <w:rFonts w:hint="eastAsia" w:ascii="宋体" w:hAnsi="宋体" w:cs="Times New Roman"/>
          <w:color w:val="000000"/>
          <w:kern w:val="0"/>
          <w:sz w:val="21"/>
          <w:szCs w:val="21"/>
          <w:lang w:val="en-US" w:eastAsia="zh-CN" w:bidi="ar-SA"/>
        </w:rPr>
        <w:t>内饰</w:t>
      </w:r>
      <w:r>
        <w:rPr>
          <w:rFonts w:hint="eastAsia" w:ascii="宋体" w:hAnsi="宋体" w:eastAsia="宋体" w:cs="Times New Roman"/>
          <w:color w:val="000000"/>
          <w:kern w:val="0"/>
          <w:sz w:val="21"/>
          <w:szCs w:val="21"/>
          <w:lang w:val="en-US" w:eastAsia="zh-CN" w:bidi="ar-SA"/>
        </w:rPr>
        <w:t>和盒子，外用布料</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6.3.3</w:t>
      </w:r>
      <w:r>
        <w:rPr>
          <w:rFonts w:hint="eastAsia" w:ascii="宋体" w:hAnsi="宋体" w:eastAsia="宋体" w:cs="Times New Roman"/>
          <w:color w:val="000000"/>
          <w:kern w:val="0"/>
          <w:sz w:val="21"/>
          <w:szCs w:val="21"/>
          <w:lang w:val="en-US" w:eastAsia="zh-CN" w:bidi="ar-SA"/>
        </w:rPr>
        <w:t>盒子内设计放置作品作者相关资料、产品介绍、鉴定</w:t>
      </w:r>
      <w:r>
        <w:rPr>
          <w:rFonts w:hint="eastAsia" w:ascii="宋体" w:hAnsi="宋体" w:cs="Times New Roman"/>
          <w:color w:val="000000"/>
          <w:kern w:val="0"/>
          <w:sz w:val="21"/>
          <w:szCs w:val="21"/>
          <w:lang w:val="en-US" w:eastAsia="zh-CN" w:bidi="ar-SA"/>
        </w:rPr>
        <w:t>证</w:t>
      </w:r>
      <w:r>
        <w:rPr>
          <w:rFonts w:hint="eastAsia" w:ascii="宋体" w:hAnsi="宋体" w:eastAsia="宋体" w:cs="Times New Roman"/>
          <w:color w:val="000000"/>
          <w:kern w:val="0"/>
          <w:sz w:val="21"/>
          <w:szCs w:val="21"/>
          <w:lang w:val="en-US" w:eastAsia="zh-CN" w:bidi="ar-SA"/>
        </w:rPr>
        <w:t>书等记事资料的位置，卡好放妥。</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6.3.4</w:t>
      </w:r>
      <w:r>
        <w:rPr>
          <w:rFonts w:hint="eastAsia" w:ascii="宋体" w:hAnsi="宋体" w:eastAsia="宋体" w:cs="Times New Roman"/>
          <w:color w:val="000000"/>
          <w:kern w:val="0"/>
          <w:sz w:val="21"/>
          <w:szCs w:val="21"/>
          <w:lang w:val="en-US" w:eastAsia="zh-CN" w:bidi="ar-SA"/>
        </w:rPr>
        <w:t>把玩件吊穗的配备应考虑与玉石色彩、形状、题材的搭配。</w:t>
      </w:r>
    </w:p>
    <w:p>
      <w:pPr>
        <w:pStyle w:val="104"/>
        <w:numPr>
          <w:ilvl w:val="1"/>
          <w:numId w:val="0"/>
        </w:numPr>
        <w:spacing w:before="312" w:after="312"/>
        <w:ind w:leftChars="0"/>
        <w:rPr>
          <w:rFonts w:hint="eastAsia"/>
          <w:lang w:val="en-US" w:eastAsia="zh-CN"/>
        </w:rPr>
      </w:pPr>
      <w:bookmarkStart w:id="59" w:name="_Toc21013"/>
      <w:r>
        <w:rPr>
          <w:rFonts w:hint="eastAsia"/>
          <w:lang w:val="en-US" w:eastAsia="zh-CN"/>
        </w:rPr>
        <w:t>6.4玉雕首饰</w:t>
      </w:r>
      <w:bookmarkEnd w:id="59"/>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6.4.1</w:t>
      </w:r>
      <w:r>
        <w:rPr>
          <w:rFonts w:hint="eastAsia" w:ascii="宋体" w:hAnsi="宋体" w:eastAsia="宋体" w:cs="Times New Roman"/>
          <w:color w:val="000000"/>
          <w:kern w:val="0"/>
          <w:sz w:val="21"/>
          <w:szCs w:val="21"/>
          <w:lang w:val="en-US" w:eastAsia="zh-CN" w:bidi="ar-SA"/>
        </w:rPr>
        <w:t>因多</w:t>
      </w:r>
      <w:r>
        <w:rPr>
          <w:rFonts w:hint="eastAsia" w:ascii="宋体" w:hAnsi="宋体" w:cs="Times New Roman"/>
          <w:color w:val="000000"/>
          <w:kern w:val="0"/>
          <w:sz w:val="21"/>
          <w:szCs w:val="21"/>
          <w:lang w:val="en-US" w:eastAsia="zh-CN" w:bidi="ar-SA"/>
        </w:rPr>
        <w:t>装</w:t>
      </w:r>
      <w:r>
        <w:rPr>
          <w:rFonts w:hint="eastAsia" w:ascii="宋体" w:hAnsi="宋体" w:eastAsia="宋体" w:cs="Times New Roman"/>
          <w:color w:val="000000"/>
          <w:kern w:val="0"/>
          <w:sz w:val="21"/>
          <w:szCs w:val="21"/>
          <w:lang w:val="en-US" w:eastAsia="zh-CN" w:bidi="ar-SA"/>
        </w:rPr>
        <w:t>饰于项、手腕、腰、脚踝等身体部位</w:t>
      </w:r>
      <w:r>
        <w:rPr>
          <w:rFonts w:hint="eastAsia" w:ascii="宋体" w:hAnsi="宋体" w:cs="Times New Roman"/>
          <w:color w:val="000000"/>
          <w:kern w:val="0"/>
          <w:sz w:val="21"/>
          <w:szCs w:val="21"/>
          <w:lang w:val="en-US" w:eastAsia="zh-CN" w:bidi="ar-SA"/>
        </w:rPr>
        <w:t>，应重视装饰效果</w:t>
      </w:r>
      <w:r>
        <w:rPr>
          <w:rFonts w:hint="eastAsia" w:ascii="宋体" w:hAnsi="宋体" w:eastAsia="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6.4.2</w:t>
      </w:r>
      <w:r>
        <w:rPr>
          <w:rFonts w:hint="eastAsia" w:ascii="宋体" w:hAnsi="宋体" w:eastAsia="宋体" w:cs="Times New Roman"/>
          <w:color w:val="000000"/>
          <w:kern w:val="0"/>
          <w:sz w:val="21"/>
          <w:szCs w:val="21"/>
          <w:lang w:val="en-US" w:eastAsia="zh-CN" w:bidi="ar-SA"/>
        </w:rPr>
        <w:t>根据</w:t>
      </w:r>
      <w:r>
        <w:rPr>
          <w:rFonts w:hint="eastAsia" w:ascii="宋体" w:hAnsi="宋体" w:cs="Times New Roman"/>
          <w:color w:val="000000"/>
          <w:kern w:val="0"/>
          <w:sz w:val="21"/>
          <w:szCs w:val="21"/>
          <w:lang w:val="en-US" w:eastAsia="zh-CN" w:bidi="ar-SA"/>
        </w:rPr>
        <w:t>首饰的</w:t>
      </w:r>
      <w:r>
        <w:rPr>
          <w:rFonts w:hint="eastAsia" w:ascii="宋体" w:hAnsi="宋体" w:eastAsia="宋体" w:cs="Times New Roman"/>
          <w:color w:val="000000"/>
          <w:kern w:val="0"/>
          <w:sz w:val="21"/>
          <w:szCs w:val="21"/>
          <w:lang w:val="en-US" w:eastAsia="zh-CN" w:bidi="ar-SA"/>
        </w:rPr>
        <w:t>玉质、颜色、形状等</w:t>
      </w:r>
      <w:r>
        <w:rPr>
          <w:rFonts w:hint="eastAsia" w:ascii="宋体" w:hAnsi="宋体" w:cs="Times New Roman"/>
          <w:color w:val="000000"/>
          <w:kern w:val="0"/>
          <w:sz w:val="21"/>
          <w:szCs w:val="21"/>
          <w:lang w:val="en-US" w:eastAsia="zh-CN" w:bidi="ar-SA"/>
        </w:rPr>
        <w:t>，可</w:t>
      </w:r>
      <w:r>
        <w:rPr>
          <w:rFonts w:hint="eastAsia" w:ascii="宋体" w:hAnsi="宋体" w:eastAsia="宋体" w:cs="Times New Roman"/>
          <w:color w:val="000000"/>
          <w:kern w:val="0"/>
          <w:sz w:val="21"/>
          <w:szCs w:val="21"/>
          <w:lang w:val="en-US" w:eastAsia="zh-CN" w:bidi="ar-SA"/>
        </w:rPr>
        <w:t>采用与之相搭配的绳、链进行佩戴或悬挂，</w:t>
      </w:r>
      <w:r>
        <w:rPr>
          <w:rFonts w:hint="eastAsia" w:ascii="宋体" w:hAnsi="宋体" w:cs="Times New Roman"/>
          <w:color w:val="000000"/>
          <w:kern w:val="0"/>
          <w:sz w:val="21"/>
          <w:szCs w:val="21"/>
          <w:lang w:val="en-US" w:eastAsia="zh-CN" w:bidi="ar-SA"/>
        </w:rPr>
        <w:t>并</w:t>
      </w:r>
      <w:r>
        <w:rPr>
          <w:rFonts w:hint="eastAsia" w:ascii="宋体" w:hAnsi="宋体" w:eastAsia="宋体" w:cs="Times New Roman"/>
          <w:color w:val="000000"/>
          <w:kern w:val="0"/>
          <w:sz w:val="21"/>
          <w:szCs w:val="21"/>
          <w:lang w:val="en-US" w:eastAsia="zh-CN" w:bidi="ar-SA"/>
        </w:rPr>
        <w:t>采用</w:t>
      </w:r>
      <w:r>
        <w:rPr>
          <w:rFonts w:hint="eastAsia" w:ascii="宋体" w:hAnsi="宋体" w:cs="Times New Roman"/>
          <w:color w:val="000000"/>
          <w:kern w:val="0"/>
          <w:sz w:val="21"/>
          <w:szCs w:val="21"/>
          <w:lang w:val="en-US" w:eastAsia="zh-CN" w:bidi="ar-SA"/>
        </w:rPr>
        <w:t>精美的</w:t>
      </w:r>
      <w:r>
        <w:rPr>
          <w:rFonts w:hint="eastAsia" w:ascii="宋体" w:hAnsi="宋体" w:eastAsia="宋体" w:cs="Times New Roman"/>
          <w:color w:val="000000"/>
          <w:kern w:val="0"/>
          <w:sz w:val="21"/>
          <w:szCs w:val="21"/>
          <w:lang w:val="en-US" w:eastAsia="zh-CN" w:bidi="ar-SA"/>
        </w:rPr>
        <w:t>袋、盒收纳。</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6.4.3</w:t>
      </w:r>
      <w:r>
        <w:rPr>
          <w:rFonts w:hint="eastAsia" w:ascii="宋体" w:hAnsi="宋体" w:cs="Times New Roman"/>
          <w:color w:val="000000"/>
          <w:kern w:val="0"/>
          <w:sz w:val="21"/>
          <w:szCs w:val="21"/>
          <w:lang w:val="en-US" w:eastAsia="zh-CN" w:bidi="ar-SA"/>
        </w:rPr>
        <w:t>可</w:t>
      </w:r>
      <w:r>
        <w:rPr>
          <w:rFonts w:hint="eastAsia" w:ascii="宋体" w:hAnsi="宋体" w:eastAsia="宋体" w:cs="Times New Roman"/>
          <w:color w:val="000000"/>
          <w:kern w:val="0"/>
          <w:sz w:val="21"/>
          <w:szCs w:val="21"/>
          <w:lang w:val="en-US" w:eastAsia="zh-CN" w:bidi="ar-SA"/>
        </w:rPr>
        <w:t>标注物品材质、尺寸、重量等</w:t>
      </w:r>
      <w:r>
        <w:rPr>
          <w:rFonts w:hint="eastAsia" w:ascii="宋体" w:hAnsi="宋体" w:cs="Times New Roman"/>
          <w:color w:val="000000"/>
          <w:kern w:val="0"/>
          <w:sz w:val="21"/>
          <w:szCs w:val="21"/>
          <w:lang w:val="en-US" w:eastAsia="zh-CN" w:bidi="ar-SA"/>
        </w:rPr>
        <w:t>产品</w:t>
      </w:r>
      <w:r>
        <w:rPr>
          <w:rFonts w:hint="eastAsia" w:ascii="宋体" w:hAnsi="宋体" w:eastAsia="宋体" w:cs="Times New Roman"/>
          <w:color w:val="000000"/>
          <w:kern w:val="0"/>
          <w:sz w:val="21"/>
          <w:szCs w:val="21"/>
          <w:lang w:val="en-US" w:eastAsia="zh-CN" w:bidi="ar-SA"/>
        </w:rPr>
        <w:t>基本信息。</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6.4.4</w:t>
      </w:r>
      <w:r>
        <w:rPr>
          <w:rFonts w:hint="eastAsia" w:ascii="宋体" w:hAnsi="宋体" w:cs="Times New Roman"/>
          <w:color w:val="000000"/>
          <w:kern w:val="0"/>
          <w:sz w:val="21"/>
          <w:szCs w:val="21"/>
          <w:lang w:val="en-US" w:eastAsia="zh-CN" w:bidi="ar-SA"/>
        </w:rPr>
        <w:t>应考虑绳、链的工艺和结实耐用，兼顾美观的同时须系牢或绑紧，以防止磨损后断裂。</w:t>
      </w:r>
    </w:p>
    <w:p>
      <w:pPr>
        <w:pStyle w:val="104"/>
        <w:numPr>
          <w:ilvl w:val="1"/>
          <w:numId w:val="0"/>
        </w:numPr>
        <w:spacing w:before="312" w:after="312"/>
        <w:ind w:leftChars="0"/>
        <w:rPr>
          <w:rFonts w:hint="default"/>
          <w:lang w:val="en-US" w:eastAsia="zh-CN"/>
        </w:rPr>
      </w:pPr>
      <w:bookmarkStart w:id="60" w:name="_Toc15844"/>
      <w:r>
        <w:rPr>
          <w:rFonts w:hint="eastAsia"/>
          <w:lang w:val="en-US" w:eastAsia="zh-CN"/>
        </w:rPr>
        <w:t>6.5配件</w:t>
      </w:r>
      <w:bookmarkEnd w:id="60"/>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6.5.1</w:t>
      </w:r>
      <w:r>
        <w:rPr>
          <w:rFonts w:hint="eastAsia" w:ascii="宋体" w:hAnsi="宋体" w:eastAsia="宋体" w:cs="Times New Roman"/>
          <w:color w:val="000000"/>
          <w:kern w:val="0"/>
          <w:sz w:val="21"/>
          <w:szCs w:val="21"/>
          <w:lang w:val="en-US" w:eastAsia="zh-CN" w:bidi="ar-SA"/>
        </w:rPr>
        <w:t>底座</w:t>
      </w:r>
    </w:p>
    <w:p>
      <w:pPr>
        <w:keepNext w:val="0"/>
        <w:keepLines w:val="0"/>
        <w:pageBreakBefore w:val="0"/>
        <w:widowControl w:val="0"/>
        <w:numPr>
          <w:ilvl w:val="0"/>
          <w:numId w:val="32"/>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kern w:val="0"/>
          <w:sz w:val="21"/>
          <w:szCs w:val="20"/>
          <w:lang w:val="en-US" w:eastAsia="zh-CN" w:bidi="ar-SA"/>
        </w:rPr>
      </w:pPr>
      <w:r>
        <w:rPr>
          <w:rFonts w:hint="eastAsia" w:ascii="宋体" w:hAnsi="宋体" w:eastAsia="宋体" w:cs="Times New Roman"/>
          <w:color w:val="000000"/>
          <w:kern w:val="0"/>
          <w:sz w:val="21"/>
          <w:szCs w:val="21"/>
          <w:lang w:val="en-US" w:eastAsia="zh-CN" w:bidi="ar-SA"/>
        </w:rPr>
        <w:t>底座是玉雕工艺品的组成部分，制作工艺及风格应与玉雕工艺</w:t>
      </w:r>
      <w:r>
        <w:rPr>
          <w:rFonts w:hint="eastAsia" w:ascii="黑体" w:hAnsi="Times New Roman" w:eastAsia="黑体" w:cs="Times New Roman"/>
          <w:kern w:val="0"/>
          <w:sz w:val="21"/>
          <w:szCs w:val="20"/>
          <w:lang w:val="en-US" w:eastAsia="zh-CN" w:bidi="ar-SA"/>
        </w:rPr>
        <w:t>品</w:t>
      </w:r>
      <w:r>
        <w:rPr>
          <w:rFonts w:hint="eastAsia" w:ascii="宋体" w:hAnsi="宋体" w:eastAsia="宋体" w:cs="Times New Roman"/>
          <w:color w:val="000000"/>
          <w:kern w:val="0"/>
          <w:sz w:val="21"/>
          <w:szCs w:val="21"/>
          <w:lang w:val="en-US" w:eastAsia="zh-CN" w:bidi="ar-SA"/>
        </w:rPr>
        <w:t>协调；</w:t>
      </w:r>
    </w:p>
    <w:p>
      <w:pPr>
        <w:keepNext w:val="0"/>
        <w:keepLines w:val="0"/>
        <w:pageBreakBefore w:val="0"/>
        <w:widowControl w:val="0"/>
        <w:numPr>
          <w:ilvl w:val="0"/>
          <w:numId w:val="32"/>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底座结构符合力学原理，保证玉雕工艺品平衡稳定；</w:t>
      </w:r>
    </w:p>
    <w:p>
      <w:pPr>
        <w:keepNext w:val="0"/>
        <w:keepLines w:val="0"/>
        <w:pageBreakBefore w:val="0"/>
        <w:widowControl w:val="0"/>
        <w:numPr>
          <w:ilvl w:val="0"/>
          <w:numId w:val="32"/>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底座应牢固耐久。</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6.5.2</w:t>
      </w:r>
      <w:r>
        <w:rPr>
          <w:rFonts w:hint="eastAsia" w:ascii="宋体" w:hAnsi="宋体" w:cs="Times New Roman"/>
          <w:color w:val="000000"/>
          <w:kern w:val="0"/>
          <w:sz w:val="21"/>
          <w:szCs w:val="21"/>
          <w:lang w:val="en-US" w:eastAsia="zh-CN" w:bidi="ar-SA"/>
        </w:rPr>
        <w:t>配饰</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Times New Roman"/>
          <w:b/>
          <w:bCs/>
          <w:color w:val="000000"/>
          <w:kern w:val="0"/>
          <w:sz w:val="21"/>
          <w:szCs w:val="21"/>
          <w:lang w:val="en-US" w:eastAsia="zh-CN" w:bidi="ar-SA"/>
        </w:rPr>
      </w:pPr>
      <w:r>
        <w:rPr>
          <w:rFonts w:hint="eastAsia" w:ascii="宋体" w:hAnsi="宋体" w:cs="Times New Roman"/>
          <w:color w:val="000000"/>
          <w:kern w:val="0"/>
          <w:sz w:val="21"/>
          <w:szCs w:val="21"/>
          <w:lang w:val="en-US" w:eastAsia="zh-CN" w:bidi="ar-SA"/>
        </w:rPr>
        <w:t>玉雕工艺品的配饰应与玉雕制品协调一致，具有良好的关联性，工艺精细。</w:t>
      </w:r>
    </w:p>
    <w:p>
      <w:pPr>
        <w:keepNext w:val="0"/>
        <w:keepLines w:val="0"/>
        <w:pageBreakBefore w:val="0"/>
        <w:widowControl w:val="0"/>
        <w:numPr>
          <w:ilvl w:val="0"/>
          <w:numId w:val="33"/>
        </w:numPr>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cs="Times New Roman"/>
          <w:color w:val="000000"/>
          <w:kern w:val="0"/>
          <w:sz w:val="21"/>
          <w:szCs w:val="21"/>
          <w:lang w:val="en-US" w:eastAsia="zh-CN" w:bidi="ar-SA"/>
        </w:rPr>
      </w:pPr>
      <w:r>
        <w:rPr>
          <w:rFonts w:hint="eastAsia" w:ascii="宋体" w:hAnsi="宋体" w:cs="Times New Roman"/>
          <w:color w:val="000000"/>
          <w:kern w:val="0"/>
          <w:sz w:val="21"/>
          <w:szCs w:val="21"/>
          <w:lang w:val="en-US" w:eastAsia="zh-CN" w:bidi="ar-SA"/>
        </w:rPr>
        <w:t>绳。胸前挂饰、项饰、耳饰、手链等容易丢失脱落的玉雕首饰应用绳固定，可根据需求选择手编或机制工艺，并根据不同的玉质选用不同的颜色及编制方法。绳子颜色常见有红、绿、蓝、棕、黄、黑色、五彩等色系，编制方法有搓结、套结、平结、扭编、轮结、宝结、雀头结、蛇结等。</w:t>
      </w:r>
    </w:p>
    <w:p>
      <w:pPr>
        <w:keepNext w:val="0"/>
        <w:keepLines w:val="0"/>
        <w:pageBreakBefore w:val="0"/>
        <w:widowControl w:val="0"/>
        <w:numPr>
          <w:ilvl w:val="0"/>
          <w:numId w:val="33"/>
        </w:numPr>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cs="Times New Roman"/>
          <w:color w:val="000000"/>
          <w:kern w:val="0"/>
          <w:sz w:val="21"/>
          <w:szCs w:val="21"/>
          <w:lang w:val="en-US" w:eastAsia="zh-CN" w:bidi="ar-SA"/>
        </w:rPr>
      </w:pPr>
      <w:r>
        <w:rPr>
          <w:rFonts w:hint="eastAsia" w:ascii="宋体" w:hAnsi="宋体" w:cs="Times New Roman"/>
          <w:color w:val="000000"/>
          <w:kern w:val="0"/>
          <w:sz w:val="21"/>
          <w:szCs w:val="21"/>
          <w:lang w:val="en-US" w:eastAsia="zh-CN" w:bidi="ar-SA"/>
        </w:rPr>
        <w:t>袋。使用范围以玉雕首饰、玉雕手把件等小型玉雕工艺品为主，可根据玉质、风格等需求选择绸缎、绒布、麻布、棉布等材质以及黄、黑、白等色系，触感应柔软、亲肤。</w:t>
      </w:r>
    </w:p>
    <w:p>
      <w:pPr>
        <w:keepNext w:val="0"/>
        <w:keepLines w:val="0"/>
        <w:pageBreakBefore w:val="0"/>
        <w:widowControl w:val="0"/>
        <w:numPr>
          <w:ilvl w:val="0"/>
          <w:numId w:val="33"/>
        </w:numPr>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cs="Times New Roman"/>
          <w:color w:val="000000"/>
          <w:kern w:val="0"/>
          <w:sz w:val="21"/>
          <w:szCs w:val="21"/>
          <w:lang w:val="en-US" w:eastAsia="zh-CN" w:bidi="ar-SA"/>
        </w:rPr>
      </w:pPr>
      <w:r>
        <w:rPr>
          <w:rFonts w:hint="eastAsia" w:ascii="宋体" w:hAnsi="宋体" w:cs="Times New Roman"/>
          <w:color w:val="000000"/>
          <w:kern w:val="0"/>
          <w:sz w:val="21"/>
          <w:szCs w:val="21"/>
          <w:lang w:val="en-US" w:eastAsia="zh-CN" w:bidi="ar-SA"/>
        </w:rPr>
        <w:t>盒。玉雕首饰、玉雕手把件、玉雕摆件使用居多，不同功能的玉雕工艺品可选择对应的规格尺寸，多为长方形、正方形，包装结构应选择推拉式、开窗式、手提式、天地盖式等方便拿取的方式。</w:t>
      </w:r>
    </w:p>
    <w:p>
      <w:pPr>
        <w:pStyle w:val="104"/>
        <w:spacing w:before="312" w:after="312"/>
        <w:rPr>
          <w:rFonts w:hint="eastAsia"/>
          <w:lang w:val="en-US" w:eastAsia="zh-CN"/>
        </w:rPr>
      </w:pPr>
      <w:bookmarkStart w:id="61" w:name="_Toc1237"/>
      <w:r>
        <w:rPr>
          <w:rFonts w:hint="eastAsia"/>
          <w:lang w:val="en-US" w:eastAsia="zh-CN"/>
        </w:rPr>
        <w:t>包装操作要求</w:t>
      </w:r>
      <w:bookmarkEnd w:id="61"/>
    </w:p>
    <w:p>
      <w:pPr>
        <w:pStyle w:val="104"/>
        <w:numPr>
          <w:ilvl w:val="1"/>
          <w:numId w:val="0"/>
        </w:numPr>
        <w:spacing w:before="312" w:after="312"/>
        <w:ind w:leftChars="0"/>
        <w:rPr>
          <w:rFonts w:hint="eastAsia" w:eastAsia="黑体"/>
          <w:lang w:val="en-US" w:eastAsia="zh-CN"/>
        </w:rPr>
      </w:pPr>
      <w:bookmarkStart w:id="62" w:name="_Toc2965"/>
      <w:r>
        <w:rPr>
          <w:rFonts w:hint="eastAsia"/>
          <w:lang w:val="en-US" w:eastAsia="zh-CN"/>
        </w:rPr>
        <w:t>7.1特大型玉雕操作要求</w:t>
      </w:r>
      <w:bookmarkEnd w:id="62"/>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7.1.1</w:t>
      </w:r>
      <w:r>
        <w:rPr>
          <w:rFonts w:hint="eastAsia" w:ascii="宋体" w:hAnsi="宋体" w:eastAsia="宋体" w:cs="Times New Roman"/>
          <w:color w:val="000000"/>
          <w:kern w:val="0"/>
          <w:sz w:val="21"/>
          <w:szCs w:val="21"/>
          <w:lang w:val="en-US" w:eastAsia="zh-CN" w:bidi="ar-SA"/>
        </w:rPr>
        <w:t>应将玉雕放置开阔的地方，将</w:t>
      </w:r>
      <w:r>
        <w:rPr>
          <w:rFonts w:hint="eastAsia" w:ascii="宋体" w:hAnsi="宋体" w:cs="Times New Roman"/>
          <w:color w:val="000000"/>
          <w:kern w:val="0"/>
          <w:sz w:val="21"/>
          <w:szCs w:val="21"/>
          <w:lang w:val="en-US" w:eastAsia="zh-CN" w:bidi="ar-SA"/>
        </w:rPr>
        <w:t>包装</w:t>
      </w:r>
      <w:r>
        <w:rPr>
          <w:rFonts w:hint="eastAsia" w:ascii="宋体" w:hAnsi="宋体" w:eastAsia="宋体" w:cs="Times New Roman"/>
          <w:color w:val="000000"/>
          <w:kern w:val="0"/>
          <w:sz w:val="21"/>
          <w:szCs w:val="21"/>
          <w:lang w:val="en-US" w:eastAsia="zh-CN" w:bidi="ar-SA"/>
        </w:rPr>
        <w:t>底板紧挨放好</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7.1.2</w:t>
      </w:r>
      <w:r>
        <w:rPr>
          <w:rFonts w:hint="eastAsia" w:ascii="宋体" w:hAnsi="宋体" w:cs="Times New Roman"/>
          <w:color w:val="000000"/>
          <w:kern w:val="0"/>
          <w:sz w:val="21"/>
          <w:szCs w:val="21"/>
          <w:lang w:val="en-US" w:eastAsia="zh-CN" w:bidi="ar-SA"/>
        </w:rPr>
        <w:t>移动至底板上的方法：</w:t>
      </w:r>
    </w:p>
    <w:p>
      <w:pPr>
        <w:keepNext w:val="0"/>
        <w:keepLines w:val="0"/>
        <w:pageBreakBefore w:val="0"/>
        <w:widowControl w:val="0"/>
        <w:numPr>
          <w:ilvl w:val="0"/>
          <w:numId w:val="34"/>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选好重心与系绳部位，用安全软绳系</w:t>
      </w:r>
      <w:r>
        <w:rPr>
          <w:rFonts w:hint="eastAsia" w:ascii="宋体" w:hAnsi="宋体" w:cs="Times New Roman"/>
          <w:color w:val="000000"/>
          <w:kern w:val="0"/>
          <w:sz w:val="21"/>
          <w:szCs w:val="21"/>
          <w:lang w:val="en-US" w:eastAsia="zh-CN" w:bidi="ar-SA"/>
        </w:rPr>
        <w:t>在</w:t>
      </w:r>
      <w:r>
        <w:rPr>
          <w:rFonts w:hint="eastAsia" w:ascii="宋体" w:hAnsi="宋体" w:eastAsia="宋体" w:cs="Times New Roman"/>
          <w:color w:val="000000"/>
          <w:kern w:val="0"/>
          <w:sz w:val="21"/>
          <w:szCs w:val="21"/>
          <w:lang w:val="en-US" w:eastAsia="zh-CN" w:bidi="ar-SA"/>
        </w:rPr>
        <w:t>玉器</w:t>
      </w:r>
      <w:r>
        <w:rPr>
          <w:rFonts w:hint="eastAsia" w:ascii="宋体" w:hAnsi="宋体" w:cs="Times New Roman"/>
          <w:color w:val="000000"/>
          <w:kern w:val="0"/>
          <w:sz w:val="21"/>
          <w:szCs w:val="21"/>
          <w:lang w:val="en-US" w:eastAsia="zh-CN" w:bidi="ar-SA"/>
        </w:rPr>
        <w:t>受力稳</w:t>
      </w:r>
      <w:r>
        <w:rPr>
          <w:rFonts w:hint="eastAsia" w:ascii="宋体" w:hAnsi="宋体" w:eastAsia="宋体" w:cs="Times New Roman"/>
          <w:color w:val="000000"/>
          <w:kern w:val="0"/>
          <w:sz w:val="21"/>
          <w:szCs w:val="21"/>
          <w:lang w:val="en-US" w:eastAsia="zh-CN" w:bidi="ar-SA"/>
        </w:rPr>
        <w:t>固的地方，用吊车装稳稳吊至底板上；</w:t>
      </w:r>
    </w:p>
    <w:p>
      <w:pPr>
        <w:keepNext w:val="0"/>
        <w:keepLines w:val="0"/>
        <w:pageBreakBefore w:val="0"/>
        <w:widowControl w:val="0"/>
        <w:numPr>
          <w:ilvl w:val="0"/>
          <w:numId w:val="34"/>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用铲车的需要掌握好重心，安全操作运至底板上</w:t>
      </w:r>
      <w:r>
        <w:rPr>
          <w:rFonts w:hint="eastAsia" w:ascii="宋体" w:hAnsi="宋体" w:cs="Times New Roman"/>
          <w:color w:val="000000"/>
          <w:kern w:val="0"/>
          <w:sz w:val="21"/>
          <w:szCs w:val="21"/>
          <w:lang w:val="en-US" w:eastAsia="zh-CN" w:bidi="ar-SA"/>
        </w:rPr>
        <w:t>；</w:t>
      </w:r>
    </w:p>
    <w:p>
      <w:pPr>
        <w:keepNext w:val="0"/>
        <w:keepLines w:val="0"/>
        <w:pageBreakBefore w:val="0"/>
        <w:widowControl w:val="0"/>
        <w:numPr>
          <w:ilvl w:val="0"/>
          <w:numId w:val="34"/>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用人工抬起或借助滚杠运至底板上</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7.1.3</w:t>
      </w:r>
      <w:r>
        <w:rPr>
          <w:rFonts w:hint="eastAsia" w:ascii="宋体" w:hAnsi="宋体" w:eastAsia="宋体" w:cs="Times New Roman"/>
          <w:color w:val="000000"/>
          <w:kern w:val="0"/>
          <w:sz w:val="21"/>
          <w:szCs w:val="21"/>
          <w:lang w:val="en-US" w:eastAsia="zh-CN" w:bidi="ar-SA"/>
        </w:rPr>
        <w:t>将玉器通身用海绵或软布包裹</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7.1.4</w:t>
      </w:r>
      <w:r>
        <w:rPr>
          <w:rFonts w:hint="eastAsia" w:ascii="宋体" w:hAnsi="宋体" w:eastAsia="宋体" w:cs="Times New Roman"/>
          <w:color w:val="000000"/>
          <w:kern w:val="0"/>
          <w:sz w:val="21"/>
          <w:szCs w:val="21"/>
          <w:lang w:val="en-US" w:eastAsia="zh-CN" w:bidi="ar-SA"/>
        </w:rPr>
        <w:t>将</w:t>
      </w:r>
      <w:r>
        <w:rPr>
          <w:rFonts w:hint="eastAsia" w:ascii="宋体" w:hAnsi="宋体" w:cs="Times New Roman"/>
          <w:color w:val="000000"/>
          <w:kern w:val="0"/>
          <w:sz w:val="21"/>
          <w:szCs w:val="21"/>
          <w:lang w:val="en-US" w:eastAsia="zh-CN" w:bidi="ar-SA"/>
        </w:rPr>
        <w:t>底</w:t>
      </w:r>
      <w:r>
        <w:rPr>
          <w:rFonts w:hint="eastAsia" w:ascii="宋体" w:hAnsi="宋体" w:eastAsia="宋体" w:cs="Times New Roman"/>
          <w:color w:val="000000"/>
          <w:kern w:val="0"/>
          <w:sz w:val="21"/>
          <w:szCs w:val="21"/>
          <w:lang w:val="en-US" w:eastAsia="zh-CN" w:bidi="ar-SA"/>
        </w:rPr>
        <w:t>板四周用木板钉住，玉的底部外轮廓与包装</w:t>
      </w:r>
      <w:r>
        <w:rPr>
          <w:rFonts w:hint="eastAsia" w:ascii="宋体" w:hAnsi="宋体" w:cs="Times New Roman"/>
          <w:color w:val="000000"/>
          <w:kern w:val="0"/>
          <w:sz w:val="21"/>
          <w:szCs w:val="21"/>
          <w:lang w:val="en-US" w:eastAsia="zh-CN" w:bidi="ar-SA"/>
        </w:rPr>
        <w:t>之间</w:t>
      </w:r>
      <w:r>
        <w:rPr>
          <w:rFonts w:hint="eastAsia" w:ascii="宋体" w:hAnsi="宋体" w:eastAsia="宋体" w:cs="Times New Roman"/>
          <w:color w:val="000000"/>
          <w:kern w:val="0"/>
          <w:sz w:val="21"/>
          <w:szCs w:val="21"/>
          <w:lang w:val="en-US" w:eastAsia="zh-CN" w:bidi="ar-SA"/>
        </w:rPr>
        <w:t>要用软木</w:t>
      </w:r>
      <w:r>
        <w:rPr>
          <w:rFonts w:hint="eastAsia" w:ascii="宋体" w:hAnsi="宋体" w:cs="Times New Roman"/>
          <w:color w:val="000000"/>
          <w:kern w:val="0"/>
          <w:sz w:val="21"/>
          <w:szCs w:val="21"/>
          <w:lang w:val="en-US" w:eastAsia="zh-CN" w:bidi="ar-SA"/>
        </w:rPr>
        <w:t>或硬质泡沫板</w:t>
      </w:r>
      <w:r>
        <w:rPr>
          <w:rFonts w:hint="eastAsia" w:ascii="宋体" w:hAnsi="宋体" w:eastAsia="宋体" w:cs="Times New Roman"/>
          <w:color w:val="000000"/>
          <w:kern w:val="0"/>
          <w:sz w:val="21"/>
          <w:szCs w:val="21"/>
          <w:lang w:val="en-US" w:eastAsia="zh-CN" w:bidi="ar-SA"/>
        </w:rPr>
        <w:t>卡牢，防止移动。重心高的玉器中部</w:t>
      </w:r>
      <w:r>
        <w:rPr>
          <w:rFonts w:hint="eastAsia" w:ascii="宋体" w:hAnsi="宋体" w:cs="Times New Roman"/>
          <w:color w:val="000000"/>
          <w:kern w:val="0"/>
          <w:sz w:val="21"/>
          <w:szCs w:val="21"/>
          <w:lang w:val="en-US" w:eastAsia="zh-CN" w:bidi="ar-SA"/>
        </w:rPr>
        <w:t>根据受力需要，</w:t>
      </w:r>
      <w:r>
        <w:rPr>
          <w:rFonts w:hint="eastAsia" w:ascii="宋体" w:hAnsi="宋体" w:eastAsia="宋体" w:cs="Times New Roman"/>
          <w:color w:val="000000"/>
          <w:kern w:val="0"/>
          <w:sz w:val="21"/>
          <w:szCs w:val="21"/>
          <w:lang w:val="en-US" w:eastAsia="zh-CN" w:bidi="ar-SA"/>
        </w:rPr>
        <w:t>与包箱之间也要</w:t>
      </w:r>
      <w:r>
        <w:rPr>
          <w:rFonts w:hint="eastAsia" w:ascii="宋体" w:hAnsi="宋体" w:cs="Times New Roman"/>
          <w:color w:val="000000"/>
          <w:kern w:val="0"/>
          <w:sz w:val="21"/>
          <w:szCs w:val="21"/>
          <w:lang w:val="en-US" w:eastAsia="zh-CN" w:bidi="ar-SA"/>
        </w:rPr>
        <w:t>用软质材料</w:t>
      </w:r>
      <w:r>
        <w:rPr>
          <w:rFonts w:hint="eastAsia" w:ascii="宋体" w:hAnsi="宋体" w:eastAsia="宋体" w:cs="Times New Roman"/>
          <w:color w:val="000000"/>
          <w:kern w:val="0"/>
          <w:sz w:val="21"/>
          <w:szCs w:val="21"/>
          <w:lang w:val="en-US" w:eastAsia="zh-CN" w:bidi="ar-SA"/>
        </w:rPr>
        <w:t>填实。</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7.1.5</w:t>
      </w:r>
      <w:r>
        <w:rPr>
          <w:rFonts w:hint="eastAsia" w:ascii="宋体" w:hAnsi="宋体" w:eastAsia="宋体" w:cs="Times New Roman"/>
          <w:color w:val="000000"/>
          <w:kern w:val="0"/>
          <w:sz w:val="21"/>
          <w:szCs w:val="21"/>
          <w:lang w:val="en-US" w:eastAsia="zh-CN" w:bidi="ar-SA"/>
        </w:rPr>
        <w:t>确保安全时，顶板盖牢钉死。</w:t>
      </w:r>
    </w:p>
    <w:p>
      <w:pPr>
        <w:pStyle w:val="104"/>
        <w:numPr>
          <w:ilvl w:val="1"/>
          <w:numId w:val="0"/>
        </w:numPr>
        <w:spacing w:before="312" w:after="312"/>
        <w:ind w:leftChars="0"/>
        <w:rPr>
          <w:rFonts w:hint="eastAsia"/>
          <w:lang w:val="en-US" w:eastAsia="zh-CN"/>
        </w:rPr>
      </w:pPr>
      <w:bookmarkStart w:id="63" w:name="_Toc13451"/>
      <w:r>
        <w:rPr>
          <w:rFonts w:hint="eastAsia"/>
          <w:lang w:val="en-US" w:eastAsia="zh-CN"/>
        </w:rPr>
        <w:t>7.2玉雕摆件操作要求</w:t>
      </w:r>
      <w:bookmarkEnd w:id="63"/>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7.2.1</w:t>
      </w:r>
      <w:r>
        <w:rPr>
          <w:rFonts w:hint="eastAsia" w:ascii="宋体" w:hAnsi="宋体" w:eastAsia="宋体" w:cs="Times New Roman"/>
          <w:color w:val="000000"/>
          <w:kern w:val="0"/>
          <w:sz w:val="21"/>
          <w:szCs w:val="21"/>
          <w:lang w:val="en-US" w:eastAsia="zh-CN" w:bidi="ar-SA"/>
        </w:rPr>
        <w:t>轻拿轻放，</w:t>
      </w:r>
      <w:r>
        <w:rPr>
          <w:rFonts w:hint="eastAsia" w:ascii="宋体" w:hAnsi="宋体" w:cs="Times New Roman"/>
          <w:color w:val="000000"/>
          <w:kern w:val="0"/>
          <w:sz w:val="21"/>
          <w:szCs w:val="21"/>
          <w:lang w:val="en-US" w:eastAsia="zh-CN" w:bidi="ar-SA"/>
        </w:rPr>
        <w:t>细致</w:t>
      </w:r>
      <w:r>
        <w:rPr>
          <w:rFonts w:hint="eastAsia" w:ascii="宋体" w:hAnsi="宋体" w:eastAsia="宋体" w:cs="Times New Roman"/>
          <w:color w:val="000000"/>
          <w:kern w:val="0"/>
          <w:sz w:val="21"/>
          <w:szCs w:val="21"/>
          <w:lang w:val="en-US" w:eastAsia="zh-CN" w:bidi="ar-SA"/>
        </w:rPr>
        <w:t>将玉</w:t>
      </w:r>
      <w:r>
        <w:rPr>
          <w:rFonts w:hint="eastAsia" w:ascii="宋体" w:hAnsi="宋体" w:cs="Times New Roman"/>
          <w:color w:val="000000"/>
          <w:kern w:val="0"/>
          <w:sz w:val="21"/>
          <w:szCs w:val="21"/>
          <w:lang w:val="en-US" w:eastAsia="zh-CN" w:bidi="ar-SA"/>
        </w:rPr>
        <w:t>进行</w:t>
      </w:r>
      <w:r>
        <w:rPr>
          <w:rFonts w:hint="eastAsia" w:ascii="宋体" w:hAnsi="宋体" w:eastAsia="宋体" w:cs="Times New Roman"/>
          <w:color w:val="000000"/>
          <w:kern w:val="0"/>
          <w:sz w:val="21"/>
          <w:szCs w:val="21"/>
          <w:lang w:val="en-US" w:eastAsia="zh-CN" w:bidi="ar-SA"/>
        </w:rPr>
        <w:t>包裹</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7.2.2</w:t>
      </w:r>
      <w:r>
        <w:rPr>
          <w:rFonts w:hint="eastAsia" w:ascii="宋体" w:hAnsi="宋体" w:eastAsia="宋体" w:cs="Times New Roman"/>
          <w:color w:val="000000"/>
          <w:kern w:val="0"/>
          <w:sz w:val="21"/>
          <w:szCs w:val="21"/>
          <w:lang w:val="en-US" w:eastAsia="zh-CN" w:bidi="ar-SA"/>
        </w:rPr>
        <w:t>玉器的精细枝尖外要</w:t>
      </w:r>
      <w:r>
        <w:rPr>
          <w:rFonts w:hint="eastAsia" w:ascii="宋体" w:hAnsi="宋体" w:cs="Times New Roman"/>
          <w:color w:val="000000"/>
          <w:kern w:val="0"/>
          <w:sz w:val="21"/>
          <w:szCs w:val="21"/>
          <w:lang w:val="en-US" w:eastAsia="zh-CN" w:bidi="ar-SA"/>
        </w:rPr>
        <w:t>加强包装，包裹</w:t>
      </w:r>
      <w:r>
        <w:rPr>
          <w:rFonts w:hint="eastAsia" w:ascii="宋体" w:hAnsi="宋体" w:eastAsia="宋体" w:cs="Times New Roman"/>
          <w:color w:val="000000"/>
          <w:kern w:val="0"/>
          <w:sz w:val="21"/>
          <w:szCs w:val="21"/>
          <w:lang w:val="en-US" w:eastAsia="zh-CN" w:bidi="ar-SA"/>
        </w:rPr>
        <w:t>严实</w:t>
      </w:r>
      <w:r>
        <w:rPr>
          <w:rFonts w:hint="eastAsia" w:ascii="宋体" w:hAnsi="宋体" w:cs="Times New Roman"/>
          <w:color w:val="000000"/>
          <w:kern w:val="0"/>
          <w:sz w:val="21"/>
          <w:szCs w:val="21"/>
          <w:lang w:val="en-US" w:eastAsia="zh-CN" w:bidi="ar-SA"/>
        </w:rPr>
        <w:t>，悬空部位应垫扎实。</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7.2.3</w:t>
      </w:r>
      <w:r>
        <w:rPr>
          <w:rFonts w:hint="eastAsia" w:ascii="宋体" w:hAnsi="宋体" w:eastAsia="宋体" w:cs="Times New Roman"/>
          <w:color w:val="000000"/>
          <w:kern w:val="0"/>
          <w:sz w:val="21"/>
          <w:szCs w:val="21"/>
          <w:lang w:val="en-US" w:eastAsia="zh-CN" w:bidi="ar-SA"/>
        </w:rPr>
        <w:t>对子活要放置一个盒内，注意呼应关系</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7.2.4</w:t>
      </w:r>
      <w:r>
        <w:rPr>
          <w:rFonts w:hint="eastAsia" w:ascii="宋体" w:hAnsi="宋体" w:eastAsia="宋体" w:cs="Times New Roman"/>
          <w:color w:val="000000"/>
          <w:kern w:val="0"/>
          <w:sz w:val="21"/>
          <w:szCs w:val="21"/>
          <w:lang w:val="en-US" w:eastAsia="zh-CN" w:bidi="ar-SA"/>
        </w:rPr>
        <w:t>有盖子或配件的玉器，需将盖子、配件另外包裹好，放置在单独设计的凹窝内</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7.2.5</w:t>
      </w:r>
      <w:r>
        <w:rPr>
          <w:rFonts w:hint="eastAsia" w:ascii="宋体" w:hAnsi="宋体" w:eastAsia="宋体" w:cs="Times New Roman"/>
          <w:color w:val="000000"/>
          <w:kern w:val="0"/>
          <w:sz w:val="21"/>
          <w:szCs w:val="21"/>
          <w:lang w:val="en-US" w:eastAsia="zh-CN" w:bidi="ar-SA"/>
        </w:rPr>
        <w:t>成</w:t>
      </w:r>
      <w:r>
        <w:rPr>
          <w:rFonts w:hint="eastAsia" w:ascii="宋体" w:hAnsi="宋体" w:cs="Times New Roman"/>
          <w:color w:val="000000"/>
          <w:kern w:val="0"/>
          <w:sz w:val="21"/>
          <w:szCs w:val="21"/>
          <w:lang w:val="en-US" w:eastAsia="zh-CN" w:bidi="ar-SA"/>
        </w:rPr>
        <w:t>套</w:t>
      </w:r>
      <w:r>
        <w:rPr>
          <w:rFonts w:hint="eastAsia" w:ascii="宋体" w:hAnsi="宋体" w:eastAsia="宋体" w:cs="Times New Roman"/>
          <w:color w:val="000000"/>
          <w:kern w:val="0"/>
          <w:sz w:val="21"/>
          <w:szCs w:val="21"/>
          <w:lang w:val="en-US" w:eastAsia="zh-CN" w:bidi="ar-SA"/>
        </w:rPr>
        <w:t>玉器分别隔开放置，避免相互摩擦产生划痕</w:t>
      </w:r>
      <w:r>
        <w:rPr>
          <w:rFonts w:hint="eastAsia" w:ascii="宋体" w:hAnsi="宋体" w:cs="Times New Roman"/>
          <w:color w:val="000000"/>
          <w:kern w:val="0"/>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7.2.6</w:t>
      </w:r>
      <w:r>
        <w:rPr>
          <w:rFonts w:hint="eastAsia" w:ascii="宋体" w:hAnsi="宋体" w:eastAsia="宋体" w:cs="Times New Roman"/>
          <w:color w:val="000000"/>
          <w:kern w:val="0"/>
          <w:sz w:val="21"/>
          <w:szCs w:val="21"/>
          <w:lang w:val="en-US" w:eastAsia="zh-CN" w:bidi="ar-SA"/>
        </w:rPr>
        <w:t>有链条、提梁、耳、钮的产品，</w:t>
      </w:r>
      <w:r>
        <w:rPr>
          <w:rFonts w:hint="eastAsia" w:ascii="宋体" w:hAnsi="宋体" w:cs="Times New Roman"/>
          <w:color w:val="000000"/>
          <w:kern w:val="0"/>
          <w:sz w:val="21"/>
          <w:szCs w:val="21"/>
          <w:lang w:val="en-US" w:eastAsia="zh-CN" w:bidi="ar-SA"/>
        </w:rPr>
        <w:t>应</w:t>
      </w:r>
      <w:r>
        <w:rPr>
          <w:rFonts w:hint="eastAsia" w:ascii="宋体" w:hAnsi="宋体" w:eastAsia="宋体" w:cs="Times New Roman"/>
          <w:color w:val="000000"/>
          <w:kern w:val="0"/>
          <w:sz w:val="21"/>
          <w:szCs w:val="21"/>
          <w:lang w:val="en-US" w:eastAsia="zh-CN" w:bidi="ar-SA"/>
        </w:rPr>
        <w:t>重点包裹</w:t>
      </w:r>
      <w:r>
        <w:rPr>
          <w:rFonts w:hint="eastAsia" w:ascii="宋体" w:hAnsi="宋体" w:cs="Times New Roman"/>
          <w:color w:val="000000"/>
          <w:kern w:val="0"/>
          <w:sz w:val="21"/>
          <w:szCs w:val="21"/>
          <w:lang w:val="en-US" w:eastAsia="zh-CN" w:bidi="ar-SA"/>
        </w:rPr>
        <w:t>增强支撑性后</w:t>
      </w:r>
      <w:r>
        <w:rPr>
          <w:rFonts w:hint="eastAsia" w:ascii="宋体" w:hAnsi="宋体" w:eastAsia="宋体" w:cs="Times New Roman"/>
          <w:color w:val="000000"/>
          <w:kern w:val="0"/>
          <w:sz w:val="21"/>
          <w:szCs w:val="21"/>
          <w:lang w:val="en-US" w:eastAsia="zh-CN" w:bidi="ar-SA"/>
        </w:rPr>
        <w:t>，再放入凹槽内。</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7.2.7</w:t>
      </w:r>
      <w:r>
        <w:rPr>
          <w:rFonts w:hint="eastAsia" w:ascii="宋体" w:hAnsi="宋体" w:eastAsia="宋体" w:cs="Times New Roman"/>
          <w:color w:val="000000"/>
          <w:kern w:val="0"/>
          <w:sz w:val="21"/>
          <w:szCs w:val="21"/>
          <w:lang w:val="en-US" w:eastAsia="zh-CN" w:bidi="ar-SA"/>
        </w:rPr>
        <w:t>底座要与玉隔开放置在同一盒内</w:t>
      </w:r>
      <w:r>
        <w:rPr>
          <w:rFonts w:hint="eastAsia" w:ascii="宋体" w:hAnsi="宋体" w:cs="Times New Roman"/>
          <w:color w:val="000000"/>
          <w:kern w:val="0"/>
          <w:sz w:val="21"/>
          <w:szCs w:val="21"/>
          <w:lang w:val="en-US" w:eastAsia="zh-CN" w:bidi="ar-SA"/>
        </w:rPr>
        <w:t>，注意放置角度的便捷，减少安装难度。</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Times New Roman"/>
          <w:color w:val="000000"/>
          <w:kern w:val="0"/>
          <w:sz w:val="21"/>
          <w:szCs w:val="21"/>
          <w:lang w:val="en-US" w:eastAsia="zh-CN" w:bidi="ar-SA"/>
        </w:rPr>
      </w:pPr>
      <w:r>
        <w:rPr>
          <w:rFonts w:hint="eastAsia" w:ascii="黑体" w:hAnsi="Times New Roman" w:eastAsia="黑体" w:cs="Times New Roman"/>
          <w:kern w:val="0"/>
          <w:sz w:val="21"/>
          <w:szCs w:val="20"/>
          <w:lang w:val="en-US" w:eastAsia="zh-CN" w:bidi="ar-SA"/>
        </w:rPr>
        <w:t>7.2.8</w:t>
      </w:r>
      <w:r>
        <w:rPr>
          <w:rFonts w:hint="eastAsia" w:ascii="宋体" w:hAnsi="宋体" w:eastAsia="宋体" w:cs="Times New Roman"/>
          <w:color w:val="000000"/>
          <w:kern w:val="0"/>
          <w:sz w:val="21"/>
          <w:szCs w:val="21"/>
          <w:lang w:val="en-US" w:eastAsia="zh-CN" w:bidi="ar-SA"/>
        </w:rPr>
        <w:t>盖好</w:t>
      </w:r>
      <w:r>
        <w:rPr>
          <w:rFonts w:hint="eastAsia" w:ascii="宋体" w:hAnsi="宋体" w:cs="Times New Roman"/>
          <w:color w:val="000000"/>
          <w:kern w:val="0"/>
          <w:sz w:val="21"/>
          <w:szCs w:val="21"/>
          <w:lang w:val="en-US" w:eastAsia="zh-CN" w:bidi="ar-SA"/>
        </w:rPr>
        <w:t>盒、箱</w:t>
      </w:r>
      <w:r>
        <w:rPr>
          <w:rFonts w:hint="eastAsia" w:ascii="宋体" w:hAnsi="宋体" w:eastAsia="宋体" w:cs="Times New Roman"/>
          <w:color w:val="000000"/>
          <w:kern w:val="0"/>
          <w:sz w:val="21"/>
          <w:szCs w:val="21"/>
          <w:lang w:val="en-US" w:eastAsia="zh-CN" w:bidi="ar-SA"/>
        </w:rPr>
        <w:t>盖子</w:t>
      </w:r>
      <w:r>
        <w:rPr>
          <w:rFonts w:hint="eastAsia" w:ascii="宋体" w:hAnsi="宋体" w:cs="Times New Roman"/>
          <w:color w:val="000000"/>
          <w:kern w:val="0"/>
          <w:sz w:val="21"/>
          <w:szCs w:val="21"/>
          <w:lang w:val="en-US" w:eastAsia="zh-CN" w:bidi="ar-SA"/>
        </w:rPr>
        <w:t>后应</w:t>
      </w:r>
      <w:r>
        <w:rPr>
          <w:rFonts w:hint="eastAsia" w:ascii="宋体" w:hAnsi="宋体" w:eastAsia="宋体" w:cs="Times New Roman"/>
          <w:color w:val="000000"/>
          <w:kern w:val="0"/>
          <w:sz w:val="21"/>
          <w:szCs w:val="21"/>
          <w:lang w:val="en-US" w:eastAsia="zh-CN" w:bidi="ar-SA"/>
        </w:rPr>
        <w:t>用锁扣扣牢。</w:t>
      </w:r>
    </w:p>
    <w:p>
      <w:pPr>
        <w:pStyle w:val="104"/>
        <w:numPr>
          <w:ilvl w:val="1"/>
          <w:numId w:val="0"/>
        </w:numPr>
        <w:spacing w:before="312" w:after="312"/>
        <w:ind w:leftChars="0"/>
        <w:rPr>
          <w:rFonts w:hint="eastAsia"/>
          <w:lang w:val="en-US" w:eastAsia="zh-CN"/>
        </w:rPr>
      </w:pPr>
      <w:bookmarkStart w:id="64" w:name="_Toc21048"/>
      <w:r>
        <w:rPr>
          <w:rFonts w:hint="eastAsia"/>
          <w:lang w:val="en-US" w:eastAsia="zh-CN"/>
        </w:rPr>
        <w:t>7.3玉雕手把件操作要求</w:t>
      </w:r>
      <w:bookmarkEnd w:id="64"/>
    </w:p>
    <w:p>
      <w:pPr>
        <w:numPr>
          <w:ilvl w:val="0"/>
          <w:numId w:val="0"/>
        </w:numPr>
        <w:rPr>
          <w:rFonts w:hint="eastAsia"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7.3.1</w:t>
      </w:r>
      <w:r>
        <w:rPr>
          <w:rFonts w:hint="eastAsia" w:ascii="宋体" w:hAnsi="宋体" w:cs="Times New Roman"/>
          <w:color w:val="000000"/>
          <w:kern w:val="0"/>
          <w:sz w:val="21"/>
          <w:szCs w:val="21"/>
          <w:lang w:val="en-US" w:eastAsia="zh-CN" w:bidi="ar-SA"/>
        </w:rPr>
        <w:t>进行</w:t>
      </w:r>
      <w:r>
        <w:rPr>
          <w:rFonts w:hint="eastAsia" w:ascii="宋体" w:hAnsi="宋体" w:cs="Times New Roman"/>
          <w:color w:val="auto"/>
          <w:kern w:val="0"/>
          <w:sz w:val="21"/>
          <w:szCs w:val="21"/>
          <w:lang w:val="en-US" w:eastAsia="zh-CN" w:bidi="ar-SA"/>
        </w:rPr>
        <w:t>拴</w:t>
      </w:r>
      <w:r>
        <w:rPr>
          <w:rFonts w:hint="eastAsia" w:ascii="宋体" w:hAnsi="宋体" w:cs="Times New Roman"/>
          <w:color w:val="000000"/>
          <w:kern w:val="0"/>
          <w:sz w:val="21"/>
          <w:szCs w:val="21"/>
          <w:lang w:val="en-US" w:eastAsia="zh-CN" w:bidi="ar-SA"/>
        </w:rPr>
        <w:t>绳处理。</w:t>
      </w:r>
    </w:p>
    <w:p>
      <w:pPr>
        <w:numPr>
          <w:ilvl w:val="0"/>
          <w:numId w:val="0"/>
        </w:numPr>
        <w:rPr>
          <w:rFonts w:hint="eastAsia"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7.3.2</w:t>
      </w:r>
      <w:r>
        <w:rPr>
          <w:rFonts w:hint="eastAsia" w:ascii="宋体" w:hAnsi="宋体" w:eastAsia="宋体" w:cs="Times New Roman"/>
          <w:color w:val="000000"/>
          <w:kern w:val="0"/>
          <w:sz w:val="21"/>
          <w:szCs w:val="21"/>
          <w:lang w:val="en-US" w:eastAsia="zh-CN" w:bidi="ar-SA"/>
        </w:rPr>
        <w:t>吊绳盘好卡牢</w:t>
      </w:r>
      <w:r>
        <w:rPr>
          <w:rFonts w:hint="eastAsia" w:ascii="宋体" w:hAnsi="宋体" w:cs="Times New Roman"/>
          <w:color w:val="000000"/>
          <w:kern w:val="0"/>
          <w:sz w:val="21"/>
          <w:szCs w:val="21"/>
          <w:lang w:val="en-US" w:eastAsia="zh-CN" w:bidi="ar-SA"/>
        </w:rPr>
        <w:t>，并测试是否可靠，</w:t>
      </w:r>
      <w:r>
        <w:rPr>
          <w:rFonts w:hint="eastAsia" w:ascii="宋体" w:hAnsi="宋体" w:eastAsia="宋体" w:cs="Times New Roman"/>
          <w:color w:val="000000"/>
          <w:kern w:val="0"/>
          <w:sz w:val="21"/>
          <w:szCs w:val="21"/>
          <w:lang w:val="en-US" w:eastAsia="zh-CN" w:bidi="ar-SA"/>
        </w:rPr>
        <w:t>防止</w:t>
      </w:r>
      <w:r>
        <w:rPr>
          <w:rFonts w:hint="eastAsia" w:ascii="宋体" w:hAnsi="宋体" w:cs="Times New Roman"/>
          <w:color w:val="000000"/>
          <w:kern w:val="0"/>
          <w:sz w:val="21"/>
          <w:szCs w:val="21"/>
          <w:lang w:val="en-US" w:eastAsia="zh-CN" w:bidi="ar-SA"/>
        </w:rPr>
        <w:t>滑</w:t>
      </w:r>
      <w:r>
        <w:rPr>
          <w:rFonts w:hint="eastAsia" w:ascii="宋体" w:hAnsi="宋体" w:eastAsia="宋体" w:cs="Times New Roman"/>
          <w:color w:val="000000"/>
          <w:kern w:val="0"/>
          <w:sz w:val="21"/>
          <w:szCs w:val="21"/>
          <w:lang w:val="en-US" w:eastAsia="zh-CN" w:bidi="ar-SA"/>
        </w:rPr>
        <w:t>落</w:t>
      </w:r>
      <w:r>
        <w:rPr>
          <w:rFonts w:hint="eastAsia" w:ascii="宋体" w:hAnsi="宋体" w:cs="Times New Roman"/>
          <w:color w:val="000000"/>
          <w:kern w:val="0"/>
          <w:sz w:val="21"/>
          <w:szCs w:val="21"/>
          <w:lang w:val="en-US" w:eastAsia="zh-CN" w:bidi="ar-SA"/>
        </w:rPr>
        <w:t>。</w:t>
      </w:r>
    </w:p>
    <w:p>
      <w:pPr>
        <w:numPr>
          <w:ilvl w:val="0"/>
          <w:numId w:val="0"/>
        </w:numPr>
        <w:rPr>
          <w:rFonts w:hint="eastAsia"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7.3.3</w:t>
      </w:r>
      <w:r>
        <w:rPr>
          <w:rFonts w:hint="eastAsia" w:ascii="宋体" w:hAnsi="宋体" w:eastAsia="宋体" w:cs="Times New Roman"/>
          <w:color w:val="000000"/>
          <w:kern w:val="0"/>
          <w:sz w:val="21"/>
          <w:szCs w:val="21"/>
          <w:lang w:val="en-US" w:eastAsia="zh-CN" w:bidi="ar-SA"/>
        </w:rPr>
        <w:t>预留凹槽，将玉放好，没有凹槽的应用软布</w:t>
      </w:r>
      <w:r>
        <w:rPr>
          <w:rFonts w:hint="eastAsia" w:ascii="宋体" w:hAnsi="宋体" w:cs="Times New Roman"/>
          <w:color w:val="000000"/>
          <w:kern w:val="0"/>
          <w:sz w:val="21"/>
          <w:szCs w:val="21"/>
          <w:lang w:val="en-US" w:eastAsia="zh-CN" w:bidi="ar-SA"/>
        </w:rPr>
        <w:t>或软袋</w:t>
      </w:r>
      <w:r>
        <w:rPr>
          <w:rFonts w:hint="eastAsia" w:ascii="宋体" w:hAnsi="宋体" w:eastAsia="宋体" w:cs="Times New Roman"/>
          <w:color w:val="000000"/>
          <w:kern w:val="0"/>
          <w:sz w:val="21"/>
          <w:szCs w:val="21"/>
          <w:lang w:val="en-US" w:eastAsia="zh-CN" w:bidi="ar-SA"/>
        </w:rPr>
        <w:t>包裹</w:t>
      </w:r>
      <w:r>
        <w:rPr>
          <w:rFonts w:hint="eastAsia" w:ascii="宋体" w:hAnsi="宋体" w:cs="Times New Roman"/>
          <w:color w:val="000000"/>
          <w:kern w:val="0"/>
          <w:sz w:val="21"/>
          <w:szCs w:val="21"/>
          <w:lang w:val="en-US" w:eastAsia="zh-CN" w:bidi="ar-SA"/>
        </w:rPr>
        <w:t>。</w:t>
      </w:r>
    </w:p>
    <w:p>
      <w:pPr>
        <w:numPr>
          <w:ilvl w:val="0"/>
          <w:numId w:val="0"/>
        </w:numPr>
        <w:rPr>
          <w:rFonts w:hint="eastAsia"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7.3.4</w:t>
      </w:r>
      <w:r>
        <w:rPr>
          <w:rFonts w:hint="eastAsia" w:ascii="宋体" w:hAnsi="宋体" w:eastAsia="宋体" w:cs="Times New Roman"/>
          <w:color w:val="000000"/>
          <w:kern w:val="0"/>
          <w:sz w:val="21"/>
          <w:szCs w:val="21"/>
          <w:lang w:val="en-US" w:eastAsia="zh-CN" w:bidi="ar-SA"/>
        </w:rPr>
        <w:t>放置说明书、鉴定</w:t>
      </w:r>
      <w:r>
        <w:rPr>
          <w:rFonts w:hint="eastAsia" w:ascii="宋体" w:hAnsi="宋体" w:cs="Times New Roman"/>
          <w:color w:val="000000"/>
          <w:kern w:val="0"/>
          <w:sz w:val="21"/>
          <w:szCs w:val="21"/>
          <w:lang w:val="en-US" w:eastAsia="zh-CN" w:bidi="ar-SA"/>
        </w:rPr>
        <w:t>证</w:t>
      </w:r>
      <w:r>
        <w:rPr>
          <w:rFonts w:hint="eastAsia" w:ascii="宋体" w:hAnsi="宋体" w:eastAsia="宋体" w:cs="Times New Roman"/>
          <w:color w:val="000000"/>
          <w:kern w:val="0"/>
          <w:sz w:val="21"/>
          <w:szCs w:val="21"/>
          <w:lang w:val="en-US" w:eastAsia="zh-CN" w:bidi="ar-SA"/>
        </w:rPr>
        <w:t>书等。</w:t>
      </w:r>
    </w:p>
    <w:p>
      <w:pPr>
        <w:pStyle w:val="104"/>
        <w:numPr>
          <w:ilvl w:val="1"/>
          <w:numId w:val="0"/>
        </w:numPr>
        <w:spacing w:before="312" w:after="312"/>
        <w:ind w:leftChars="0"/>
        <w:rPr>
          <w:rFonts w:hint="eastAsia"/>
          <w:lang w:val="en-US" w:eastAsia="zh-CN"/>
        </w:rPr>
      </w:pPr>
      <w:bookmarkStart w:id="65" w:name="_Toc32504"/>
      <w:r>
        <w:rPr>
          <w:rFonts w:hint="eastAsia"/>
          <w:lang w:val="en-US" w:eastAsia="zh-CN"/>
        </w:rPr>
        <w:t>7.4玉雕首饰操作要求</w:t>
      </w:r>
      <w:bookmarkEnd w:id="65"/>
    </w:p>
    <w:p>
      <w:pPr>
        <w:numPr>
          <w:ilvl w:val="0"/>
          <w:numId w:val="0"/>
        </w:numPr>
        <w:rPr>
          <w:rFonts w:hint="eastAsia"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7.4.1</w:t>
      </w:r>
      <w:r>
        <w:rPr>
          <w:rFonts w:hint="eastAsia" w:ascii="宋体" w:hAnsi="宋体" w:cs="Times New Roman"/>
          <w:color w:val="000000"/>
          <w:kern w:val="0"/>
          <w:sz w:val="21"/>
          <w:szCs w:val="21"/>
          <w:lang w:val="en-US" w:eastAsia="zh-CN" w:bidi="ar-SA"/>
        </w:rPr>
        <w:t>进行</w:t>
      </w:r>
      <w:r>
        <w:rPr>
          <w:rFonts w:hint="eastAsia" w:ascii="宋体" w:hAnsi="宋体" w:cs="Times New Roman"/>
          <w:color w:val="auto"/>
          <w:kern w:val="0"/>
          <w:sz w:val="21"/>
          <w:szCs w:val="21"/>
          <w:lang w:val="en-US" w:eastAsia="zh-CN" w:bidi="ar-SA"/>
        </w:rPr>
        <w:t>拴</w:t>
      </w:r>
      <w:r>
        <w:rPr>
          <w:rFonts w:hint="eastAsia" w:ascii="宋体" w:hAnsi="宋体" w:cs="Times New Roman"/>
          <w:color w:val="000000"/>
          <w:kern w:val="0"/>
          <w:sz w:val="21"/>
          <w:szCs w:val="21"/>
          <w:lang w:val="en-US" w:eastAsia="zh-CN" w:bidi="ar-SA"/>
        </w:rPr>
        <w:t>绳或特别定制处理。</w:t>
      </w:r>
    </w:p>
    <w:p>
      <w:pPr>
        <w:numPr>
          <w:ilvl w:val="0"/>
          <w:numId w:val="0"/>
        </w:numPr>
        <w:rPr>
          <w:rFonts w:hint="eastAsia"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7.4.2</w:t>
      </w:r>
      <w:r>
        <w:rPr>
          <w:rFonts w:hint="eastAsia" w:ascii="宋体" w:hAnsi="宋体" w:eastAsia="宋体" w:cs="Times New Roman"/>
          <w:color w:val="000000"/>
          <w:kern w:val="0"/>
          <w:sz w:val="21"/>
          <w:szCs w:val="21"/>
          <w:lang w:val="en-US" w:eastAsia="zh-CN" w:bidi="ar-SA"/>
        </w:rPr>
        <w:t>吊绳盘好卡牢，</w:t>
      </w:r>
      <w:r>
        <w:rPr>
          <w:rFonts w:hint="eastAsia" w:ascii="宋体" w:hAnsi="宋体" w:cs="Times New Roman"/>
          <w:color w:val="000000"/>
          <w:kern w:val="0"/>
          <w:sz w:val="21"/>
          <w:szCs w:val="21"/>
          <w:lang w:val="en-US" w:eastAsia="zh-CN" w:bidi="ar-SA"/>
        </w:rPr>
        <w:t>并测试是否可靠，</w:t>
      </w:r>
      <w:r>
        <w:rPr>
          <w:rFonts w:hint="eastAsia" w:ascii="宋体" w:hAnsi="宋体" w:eastAsia="宋体" w:cs="Times New Roman"/>
          <w:color w:val="000000"/>
          <w:kern w:val="0"/>
          <w:sz w:val="21"/>
          <w:szCs w:val="21"/>
          <w:lang w:val="en-US" w:eastAsia="zh-CN" w:bidi="ar-SA"/>
        </w:rPr>
        <w:t>防止</w:t>
      </w:r>
      <w:r>
        <w:rPr>
          <w:rFonts w:hint="eastAsia" w:ascii="宋体" w:hAnsi="宋体" w:cs="Times New Roman"/>
          <w:color w:val="000000"/>
          <w:kern w:val="0"/>
          <w:sz w:val="21"/>
          <w:szCs w:val="21"/>
          <w:lang w:val="en-US" w:eastAsia="zh-CN" w:bidi="ar-SA"/>
        </w:rPr>
        <w:t>坠落、丢失。</w:t>
      </w:r>
    </w:p>
    <w:p>
      <w:pPr>
        <w:numPr>
          <w:ilvl w:val="0"/>
          <w:numId w:val="0"/>
        </w:numPr>
        <w:rPr>
          <w:rFonts w:hint="eastAsia"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7.4.3</w:t>
      </w:r>
      <w:r>
        <w:rPr>
          <w:rFonts w:hint="eastAsia" w:ascii="宋体" w:hAnsi="宋体" w:eastAsia="宋体" w:cs="Times New Roman"/>
          <w:color w:val="000000"/>
          <w:kern w:val="0"/>
          <w:sz w:val="21"/>
          <w:szCs w:val="21"/>
          <w:lang w:val="en-US" w:eastAsia="zh-CN" w:bidi="ar-SA"/>
        </w:rPr>
        <w:t>做好绳</w:t>
      </w:r>
      <w:r>
        <w:rPr>
          <w:rFonts w:hint="eastAsia" w:ascii="宋体" w:hAnsi="宋体" w:cs="Times New Roman"/>
          <w:color w:val="000000"/>
          <w:kern w:val="0"/>
          <w:sz w:val="21"/>
          <w:szCs w:val="21"/>
          <w:lang w:val="en-US" w:eastAsia="zh-CN" w:bidi="ar-SA"/>
        </w:rPr>
        <w:t>、链</w:t>
      </w:r>
      <w:r>
        <w:rPr>
          <w:rFonts w:hint="eastAsia" w:ascii="宋体" w:hAnsi="宋体" w:eastAsia="宋体" w:cs="Times New Roman"/>
          <w:color w:val="000000"/>
          <w:kern w:val="0"/>
          <w:sz w:val="21"/>
          <w:szCs w:val="21"/>
          <w:lang w:val="en-US" w:eastAsia="zh-CN" w:bidi="ar-SA"/>
        </w:rPr>
        <w:t>与包装卡槽的衔接，将玉放好，没有凹槽</w:t>
      </w:r>
      <w:r>
        <w:rPr>
          <w:rFonts w:hint="eastAsia" w:ascii="宋体" w:hAnsi="宋体" w:cs="Times New Roman"/>
          <w:color w:val="000000"/>
          <w:kern w:val="0"/>
          <w:sz w:val="21"/>
          <w:szCs w:val="21"/>
          <w:lang w:val="en-US" w:eastAsia="zh-CN" w:bidi="ar-SA"/>
        </w:rPr>
        <w:t>的把玉卡牢固定。</w:t>
      </w:r>
    </w:p>
    <w:p>
      <w:pPr>
        <w:numPr>
          <w:ilvl w:val="0"/>
          <w:numId w:val="0"/>
        </w:numPr>
        <w:rPr>
          <w:rFonts w:hint="default" w:ascii="宋体" w:hAnsi="宋体" w:eastAsia="宋体" w:cs="Times New Roman"/>
          <w:color w:val="000000"/>
          <w:kern w:val="0"/>
          <w:sz w:val="21"/>
          <w:szCs w:val="21"/>
          <w:lang w:val="en-US" w:eastAsia="zh-CN" w:bidi="ar-SA"/>
        </w:rPr>
      </w:pPr>
      <w:r>
        <w:rPr>
          <w:rFonts w:hint="eastAsia" w:ascii="黑体" w:eastAsia="黑体" w:cs="Times New Roman"/>
          <w:kern w:val="0"/>
          <w:sz w:val="21"/>
          <w:szCs w:val="20"/>
          <w:lang w:val="en-US" w:eastAsia="zh-CN" w:bidi="ar-SA"/>
        </w:rPr>
        <w:t>7.4.4</w:t>
      </w:r>
      <w:r>
        <w:rPr>
          <w:rFonts w:hint="eastAsia" w:ascii="宋体" w:hAnsi="宋体" w:eastAsia="宋体" w:cs="Times New Roman"/>
          <w:color w:val="000000"/>
          <w:kern w:val="0"/>
          <w:sz w:val="21"/>
          <w:szCs w:val="21"/>
          <w:lang w:val="en-US" w:eastAsia="zh-CN" w:bidi="ar-SA"/>
        </w:rPr>
        <w:t>放置说明书、鉴定</w:t>
      </w:r>
      <w:r>
        <w:rPr>
          <w:rFonts w:hint="eastAsia" w:ascii="宋体" w:hAnsi="宋体" w:cs="Times New Roman"/>
          <w:color w:val="000000"/>
          <w:kern w:val="0"/>
          <w:sz w:val="21"/>
          <w:szCs w:val="21"/>
          <w:lang w:val="en-US" w:eastAsia="zh-CN" w:bidi="ar-SA"/>
        </w:rPr>
        <w:t>证</w:t>
      </w:r>
      <w:r>
        <w:rPr>
          <w:rFonts w:hint="eastAsia" w:ascii="宋体" w:hAnsi="宋体" w:eastAsia="宋体" w:cs="Times New Roman"/>
          <w:color w:val="000000"/>
          <w:kern w:val="0"/>
          <w:sz w:val="21"/>
          <w:szCs w:val="21"/>
          <w:lang w:val="en-US" w:eastAsia="zh-CN" w:bidi="ar-SA"/>
        </w:rPr>
        <w:t>书等。</w:t>
      </w:r>
    </w:p>
    <w:p>
      <w:pPr>
        <w:pStyle w:val="104"/>
        <w:spacing w:before="312" w:after="312"/>
        <w:rPr>
          <w:rFonts w:hint="default"/>
          <w:lang w:val="en-US" w:eastAsia="zh-CN"/>
        </w:rPr>
      </w:pPr>
      <w:bookmarkStart w:id="66" w:name="_Toc14607"/>
      <w:r>
        <w:rPr>
          <w:rFonts w:hint="eastAsia"/>
          <w:lang w:val="en-US" w:eastAsia="zh-CN"/>
        </w:rPr>
        <w:t>其他要求</w:t>
      </w:r>
      <w:bookmarkEnd w:id="66"/>
    </w:p>
    <w:p>
      <w:pPr>
        <w:pStyle w:val="104"/>
        <w:numPr>
          <w:ilvl w:val="1"/>
          <w:numId w:val="0"/>
        </w:numPr>
        <w:spacing w:before="312" w:after="312"/>
        <w:ind w:leftChars="0"/>
        <w:rPr>
          <w:rFonts w:hint="eastAsia"/>
          <w:lang w:val="en-US" w:eastAsia="zh-CN"/>
        </w:rPr>
      </w:pPr>
      <w:bookmarkStart w:id="67" w:name="_Toc5305"/>
      <w:r>
        <w:rPr>
          <w:rFonts w:hint="eastAsia"/>
          <w:lang w:val="en-US" w:eastAsia="zh-CN"/>
        </w:rPr>
        <w:t>8.1人员要求</w:t>
      </w:r>
      <w:bookmarkEnd w:id="67"/>
    </w:p>
    <w:p>
      <w:pPr>
        <w:pStyle w:val="56"/>
        <w:rPr>
          <w:rFonts w:hint="eastAsia"/>
          <w:lang w:val="en-US" w:eastAsia="zh-CN"/>
        </w:rPr>
      </w:pPr>
      <w:r>
        <w:rPr>
          <w:rFonts w:hint="eastAsia"/>
          <w:lang w:val="en-US" w:eastAsia="zh-CN"/>
        </w:rPr>
        <w:t>主要操作人员应受过专业技能培训，熟知各类玉雕工艺品的包装设计要点及包装操作要求，工作程序规范。</w:t>
      </w:r>
    </w:p>
    <w:p>
      <w:pPr>
        <w:pStyle w:val="104"/>
        <w:numPr>
          <w:ilvl w:val="1"/>
          <w:numId w:val="0"/>
        </w:numPr>
        <w:spacing w:before="312" w:after="312"/>
        <w:ind w:leftChars="0"/>
        <w:rPr>
          <w:rFonts w:hint="eastAsia"/>
          <w:lang w:val="en-US" w:eastAsia="zh-CN"/>
        </w:rPr>
      </w:pPr>
      <w:bookmarkStart w:id="68" w:name="_Toc17184"/>
      <w:r>
        <w:rPr>
          <w:rFonts w:hint="eastAsia"/>
          <w:lang w:val="en-US" w:eastAsia="zh-CN"/>
        </w:rPr>
        <w:t>8.2环境要求</w:t>
      </w:r>
      <w:bookmarkEnd w:id="68"/>
    </w:p>
    <w:p>
      <w:pPr>
        <w:pStyle w:val="56"/>
        <w:rPr>
          <w:rFonts w:hint="eastAsia"/>
          <w:lang w:val="en-US" w:eastAsia="zh-CN"/>
        </w:rPr>
      </w:pPr>
      <w:r>
        <w:rPr>
          <w:rFonts w:hint="eastAsia"/>
          <w:lang w:val="en-US" w:eastAsia="zh-CN"/>
        </w:rPr>
        <w:t>玉雕工艺品包装操作环境应符合以下要求：</w:t>
      </w:r>
    </w:p>
    <w:p>
      <w:pPr>
        <w:keepNext w:val="0"/>
        <w:keepLines w:val="0"/>
        <w:pageBreakBefore w:val="0"/>
        <w:widowControl w:val="0"/>
        <w:numPr>
          <w:ilvl w:val="0"/>
          <w:numId w:val="35"/>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安全的场所；</w:t>
      </w:r>
    </w:p>
    <w:p>
      <w:pPr>
        <w:keepNext w:val="0"/>
        <w:keepLines w:val="0"/>
        <w:pageBreakBefore w:val="0"/>
        <w:widowControl w:val="0"/>
        <w:numPr>
          <w:ilvl w:val="0"/>
          <w:numId w:val="35"/>
        </w:numPr>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光线明亮，能</w:t>
      </w:r>
      <w:r>
        <w:rPr>
          <w:rFonts w:hint="eastAsia" w:ascii="宋体" w:hAnsi="宋体" w:cs="Times New Roman"/>
          <w:color w:val="000000"/>
          <w:kern w:val="0"/>
          <w:sz w:val="21"/>
          <w:szCs w:val="21"/>
          <w:lang w:val="en-US" w:eastAsia="zh-CN" w:bidi="ar-SA"/>
        </w:rPr>
        <w:t>真实</w:t>
      </w:r>
      <w:r>
        <w:rPr>
          <w:rFonts w:hint="eastAsia" w:ascii="宋体" w:hAnsi="宋体" w:eastAsia="宋体" w:cs="Times New Roman"/>
          <w:color w:val="000000"/>
          <w:kern w:val="0"/>
          <w:sz w:val="21"/>
          <w:szCs w:val="21"/>
          <w:lang w:val="en-US" w:eastAsia="zh-CN" w:bidi="ar-SA"/>
        </w:rPr>
        <w:t>地呈现出玉雕工艺品的规格、特殊外型</w:t>
      </w:r>
      <w:r>
        <w:rPr>
          <w:rFonts w:hint="eastAsia" w:ascii="宋体" w:hAnsi="宋体" w:cs="Times New Roman"/>
          <w:color w:val="000000"/>
          <w:kern w:val="0"/>
          <w:sz w:val="21"/>
          <w:szCs w:val="21"/>
          <w:lang w:val="en-US" w:eastAsia="zh-CN" w:bidi="ar-SA"/>
        </w:rPr>
        <w:t>、特点</w:t>
      </w:r>
      <w:r>
        <w:rPr>
          <w:rFonts w:hint="eastAsia" w:ascii="宋体" w:hAnsi="宋体" w:eastAsia="宋体" w:cs="Times New Roman"/>
          <w:color w:val="000000"/>
          <w:kern w:val="0"/>
          <w:sz w:val="21"/>
          <w:szCs w:val="21"/>
          <w:lang w:val="en-US" w:eastAsia="zh-CN" w:bidi="ar-SA"/>
        </w:rPr>
        <w:t>等；</w:t>
      </w:r>
    </w:p>
    <w:p>
      <w:pPr>
        <w:keepNext w:val="0"/>
        <w:keepLines w:val="0"/>
        <w:pageBreakBefore w:val="0"/>
        <w:widowControl w:val="0"/>
        <w:numPr>
          <w:ilvl w:val="0"/>
          <w:numId w:val="35"/>
        </w:numPr>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配备必要的测量用具及包装材料、工具及辅助</w:t>
      </w:r>
      <w:r>
        <w:rPr>
          <w:rFonts w:hint="eastAsia" w:ascii="宋体" w:hAnsi="宋体" w:cs="Times New Roman"/>
          <w:color w:val="000000"/>
          <w:kern w:val="0"/>
          <w:sz w:val="21"/>
          <w:szCs w:val="21"/>
          <w:lang w:val="en-US" w:eastAsia="zh-CN" w:bidi="ar-SA"/>
        </w:rPr>
        <w:t>机械</w:t>
      </w:r>
      <w:r>
        <w:rPr>
          <w:rFonts w:hint="eastAsia" w:ascii="宋体" w:hAnsi="宋体" w:eastAsia="宋体" w:cs="Times New Roman"/>
          <w:color w:val="000000"/>
          <w:kern w:val="0"/>
          <w:sz w:val="21"/>
          <w:szCs w:val="21"/>
          <w:lang w:val="en-US" w:eastAsia="zh-CN" w:bidi="ar-SA"/>
        </w:rPr>
        <w:t>设备。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宋体" w:hAnsi="宋体" w:eastAsia="宋体" w:cs="Times New Roman"/>
          <w:color w:val="000000"/>
          <w:kern w:val="0"/>
          <w:sz w:val="21"/>
          <w:szCs w:val="21"/>
          <w:lang w:val="en-US" w:eastAsia="zh-CN" w:bidi="ar-SA"/>
        </w:rPr>
      </w:pPr>
    </w:p>
    <w:p>
      <w:pPr>
        <w:pStyle w:val="56"/>
        <w:ind w:left="0" w:leftChars="0" w:firstLine="0" w:firstLineChars="0"/>
      </w:pPr>
    </w:p>
    <w:p>
      <w:pPr>
        <w:pStyle w:val="56"/>
        <w:ind w:firstLine="420"/>
      </w:pPr>
    </w:p>
    <w:p>
      <w:pPr>
        <w:pStyle w:val="56"/>
        <w:ind w:firstLine="420"/>
      </w:pPr>
    </w:p>
    <w:bookmarkEnd w:id="18"/>
    <w:p>
      <w:pPr>
        <w:pStyle w:val="56"/>
        <w:ind w:firstLine="0" w:firstLineChars="0"/>
        <w:jc w:val="center"/>
      </w:pPr>
      <w:bookmarkStart w:id="69" w:name="BookMark8"/>
      <w:r>
        <w:drawing>
          <wp:inline distT="0" distB="0" distL="0" distR="0">
            <wp:extent cx="1485900" cy="317500"/>
            <wp:effectExtent l="0" t="0" r="0" b="6350"/>
            <wp:docPr id="177634201" name="图片 1"/>
            <wp:cNvGraphicFramePr/>
            <a:graphic xmlns:a="http://schemas.openxmlformats.org/drawingml/2006/main">
              <a:graphicData uri="http://schemas.openxmlformats.org/drawingml/2006/picture">
                <pic:pic xmlns:pic="http://schemas.openxmlformats.org/drawingml/2006/picture">
                  <pic:nvPicPr>
                    <pic:cNvPr id="17763420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embedRegular r:id="rId1" w:fontKey="{156E180B-CB6D-47CF-A6C0-446B290A2460}"/>
  </w:font>
  <w:font w:name="宋体">
    <w:panose1 w:val="02010600030101010101"/>
    <w:charset w:val="86"/>
    <w:family w:val="auto"/>
    <w:pitch w:val="default"/>
    <w:sig w:usb0="00000003" w:usb1="288F0000" w:usb2="00000006" w:usb3="00000000" w:csb0="00040001" w:csb1="00000000"/>
    <w:embedRegular r:id="rId2" w:fontKey="{E0CD86BB-952F-4249-81B2-D0E76D1E899E}"/>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3" w:fontKey="{77B41236-043A-4807-9A5C-1BF394FA1EF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DAB8EAD4-E6CB-4C82-BC06-0AEE8C4B25FD}"/>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4113/T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4113/T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D98463"/>
    <w:multiLevelType w:val="singleLevel"/>
    <w:tmpl w:val="82D98463"/>
    <w:lvl w:ilvl="0" w:tentative="0">
      <w:start w:val="1"/>
      <w:numFmt w:val="lowerLetter"/>
      <w:lvlText w:val="%1)"/>
      <w:lvlJc w:val="left"/>
      <w:pPr>
        <w:tabs>
          <w:tab w:val="left" w:pos="312"/>
        </w:tabs>
      </w:pPr>
      <w:rPr>
        <w:rFonts w:hint="default"/>
        <w:b/>
        <w:bCs/>
      </w:rPr>
    </w:lvl>
  </w:abstractNum>
  <w:abstractNum w:abstractNumId="1">
    <w:nsid w:val="CEAB7748"/>
    <w:multiLevelType w:val="singleLevel"/>
    <w:tmpl w:val="CEAB7748"/>
    <w:lvl w:ilvl="0" w:tentative="0">
      <w:start w:val="1"/>
      <w:numFmt w:val="lowerLetter"/>
      <w:lvlText w:val="%1)"/>
      <w:lvlJc w:val="left"/>
      <w:pPr>
        <w:tabs>
          <w:tab w:val="left" w:pos="312"/>
        </w:tabs>
      </w:pPr>
      <w:rPr>
        <w:rFonts w:hint="default"/>
        <w:b/>
        <w:bCs/>
      </w:rPr>
    </w:lvl>
  </w:abstractNum>
  <w:abstractNum w:abstractNumId="2">
    <w:nsid w:val="FE0FEA69"/>
    <w:multiLevelType w:val="singleLevel"/>
    <w:tmpl w:val="FE0FEA69"/>
    <w:lvl w:ilvl="0" w:tentative="0">
      <w:start w:val="1"/>
      <w:numFmt w:val="lowerLetter"/>
      <w:lvlText w:val="%1)"/>
      <w:lvlJc w:val="left"/>
      <w:pPr>
        <w:tabs>
          <w:tab w:val="left" w:pos="312"/>
        </w:tabs>
      </w:pPr>
      <w:rPr>
        <w:rFonts w:hint="default"/>
        <w:b/>
        <w:bCs/>
      </w:rPr>
    </w:lvl>
  </w:abstractNum>
  <w:abstractNum w:abstractNumId="3">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4">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3F619AD8"/>
    <w:multiLevelType w:val="singleLevel"/>
    <w:tmpl w:val="3F619AD8"/>
    <w:lvl w:ilvl="0" w:tentative="0">
      <w:start w:val="1"/>
      <w:numFmt w:val="lowerLetter"/>
      <w:lvlText w:val="%1)"/>
      <w:lvlJc w:val="left"/>
      <w:pPr>
        <w:tabs>
          <w:tab w:val="left" w:pos="312"/>
        </w:tabs>
      </w:pPr>
      <w:rPr>
        <w:rFonts w:hint="default"/>
        <w:b/>
        <w:bCs/>
      </w:rPr>
    </w:lvl>
  </w:abstractNum>
  <w:abstractNum w:abstractNumId="16">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31"/>
  </w:num>
  <w:num w:numId="3">
    <w:abstractNumId w:val="8"/>
  </w:num>
  <w:num w:numId="4">
    <w:abstractNumId w:val="27"/>
  </w:num>
  <w:num w:numId="5">
    <w:abstractNumId w:val="22"/>
  </w:num>
  <w:num w:numId="6">
    <w:abstractNumId w:val="17"/>
  </w:num>
  <w:num w:numId="7">
    <w:abstractNumId w:val="11"/>
  </w:num>
  <w:num w:numId="8">
    <w:abstractNumId w:val="6"/>
  </w:num>
  <w:num w:numId="9">
    <w:abstractNumId w:val="12"/>
  </w:num>
  <w:num w:numId="10">
    <w:abstractNumId w:val="20"/>
  </w:num>
  <w:num w:numId="11">
    <w:abstractNumId w:val="29"/>
  </w:num>
  <w:num w:numId="12">
    <w:abstractNumId w:val="14"/>
  </w:num>
  <w:num w:numId="13">
    <w:abstractNumId w:val="16"/>
  </w:num>
  <w:num w:numId="14">
    <w:abstractNumId w:val="10"/>
  </w:num>
  <w:num w:numId="15">
    <w:abstractNumId w:val="23"/>
  </w:num>
  <w:num w:numId="16">
    <w:abstractNumId w:val="25"/>
  </w:num>
  <w:num w:numId="17">
    <w:abstractNumId w:val="21"/>
  </w:num>
  <w:num w:numId="18">
    <w:abstractNumId w:val="33"/>
  </w:num>
  <w:num w:numId="19">
    <w:abstractNumId w:val="19"/>
  </w:num>
  <w:num w:numId="20">
    <w:abstractNumId w:val="4"/>
  </w:num>
  <w:num w:numId="21">
    <w:abstractNumId w:val="13"/>
  </w:num>
  <w:num w:numId="22">
    <w:abstractNumId w:val="34"/>
  </w:num>
  <w:num w:numId="23">
    <w:abstractNumId w:val="24"/>
  </w:num>
  <w:num w:numId="24">
    <w:abstractNumId w:val="9"/>
  </w:num>
  <w:num w:numId="25">
    <w:abstractNumId w:val="30"/>
  </w:num>
  <w:num w:numId="26">
    <w:abstractNumId w:val="32"/>
  </w:num>
  <w:num w:numId="27">
    <w:abstractNumId w:val="5"/>
  </w:num>
  <w:num w:numId="28">
    <w:abstractNumId w:val="7"/>
  </w:num>
  <w:num w:numId="29">
    <w:abstractNumId w:val="18"/>
  </w:num>
  <w:num w:numId="30">
    <w:abstractNumId w:val="28"/>
  </w:num>
  <w:num w:numId="31">
    <w:abstractNumId w:val="26"/>
  </w:num>
  <w:num w:numId="32">
    <w:abstractNumId w:val="15"/>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embedSystemFonts/>
  <w:saveSubsetFonts/>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0NTYxMGQyYzIwMGU4YTU4Y2JmZWM2MGRmOTc4YzgifQ=="/>
  </w:docVars>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517F0"/>
    <w:rsid w:val="028526E8"/>
    <w:rsid w:val="082A3964"/>
    <w:rsid w:val="0A963832"/>
    <w:rsid w:val="0B7C0033"/>
    <w:rsid w:val="0EE75E57"/>
    <w:rsid w:val="14C845F4"/>
    <w:rsid w:val="14D1583F"/>
    <w:rsid w:val="19081158"/>
    <w:rsid w:val="19D13C3F"/>
    <w:rsid w:val="1A141D7E"/>
    <w:rsid w:val="1E9516DF"/>
    <w:rsid w:val="1EAF02C7"/>
    <w:rsid w:val="1F242A63"/>
    <w:rsid w:val="268E6C86"/>
    <w:rsid w:val="27F311F9"/>
    <w:rsid w:val="2A8B1BE9"/>
    <w:rsid w:val="2C043A01"/>
    <w:rsid w:val="310224D9"/>
    <w:rsid w:val="327D275F"/>
    <w:rsid w:val="34961546"/>
    <w:rsid w:val="34C75F13"/>
    <w:rsid w:val="351A4295"/>
    <w:rsid w:val="38172D0E"/>
    <w:rsid w:val="38417D8A"/>
    <w:rsid w:val="3A971EE4"/>
    <w:rsid w:val="3C64255F"/>
    <w:rsid w:val="3CB21257"/>
    <w:rsid w:val="3F732D46"/>
    <w:rsid w:val="40267F92"/>
    <w:rsid w:val="436F1C50"/>
    <w:rsid w:val="44C67F95"/>
    <w:rsid w:val="462431C5"/>
    <w:rsid w:val="48720648"/>
    <w:rsid w:val="4880045B"/>
    <w:rsid w:val="49E54A1A"/>
    <w:rsid w:val="4A9401EE"/>
    <w:rsid w:val="4BB84363"/>
    <w:rsid w:val="4C8449BE"/>
    <w:rsid w:val="4DFA0CB0"/>
    <w:rsid w:val="4F7F321A"/>
    <w:rsid w:val="510D2AA8"/>
    <w:rsid w:val="52B14033"/>
    <w:rsid w:val="53DA3115"/>
    <w:rsid w:val="55E83116"/>
    <w:rsid w:val="56097899"/>
    <w:rsid w:val="57C245EC"/>
    <w:rsid w:val="57CA34A1"/>
    <w:rsid w:val="58726012"/>
    <w:rsid w:val="5BC052E6"/>
    <w:rsid w:val="63C72132"/>
    <w:rsid w:val="64632CB3"/>
    <w:rsid w:val="6A8D6CDC"/>
    <w:rsid w:val="6A9701A5"/>
    <w:rsid w:val="6D0847E1"/>
    <w:rsid w:val="6F1C23DC"/>
    <w:rsid w:val="6F8D5088"/>
    <w:rsid w:val="70D30F02"/>
    <w:rsid w:val="713C6D66"/>
    <w:rsid w:val="73BE7F06"/>
    <w:rsid w:val="79195143"/>
    <w:rsid w:val="7C7F6429"/>
    <w:rsid w:val="7CC24F7F"/>
    <w:rsid w:val="7D87580C"/>
    <w:rsid w:val="7EFE565A"/>
    <w:rsid w:val="7F824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207E99AF564D79AD432858DCE58CFE"/>
        <w:style w:val=""/>
        <w:category>
          <w:name w:val="常规"/>
          <w:gallery w:val="placeholder"/>
        </w:category>
        <w:types>
          <w:type w:val="bbPlcHdr"/>
        </w:types>
        <w:behaviors>
          <w:behavior w:val="content"/>
        </w:behaviors>
        <w:description w:val=""/>
        <w:guid w:val="{7DCF8A28-4BB6-4B19-8066-59BBA00097E9}"/>
      </w:docPartPr>
      <w:docPartBody>
        <w:p>
          <w:pPr>
            <w:pStyle w:val="5"/>
          </w:pPr>
          <w:r>
            <w:rPr>
              <w:rStyle w:val="4"/>
              <w:rFonts w:hint="eastAsia"/>
            </w:rPr>
            <w:t>单击或点击此处输入文字。</w:t>
          </w:r>
        </w:p>
      </w:docPartBody>
    </w:docPart>
    <w:docPart>
      <w:docPartPr>
        <w:name w:val="8D02658FCB1244B591B5A83527E30FAD"/>
        <w:style w:val=""/>
        <w:category>
          <w:name w:val="常规"/>
          <w:gallery w:val="placeholder"/>
        </w:category>
        <w:types>
          <w:type w:val="bbPlcHdr"/>
        </w:types>
        <w:behaviors>
          <w:behavior w:val="content"/>
        </w:behaviors>
        <w:description w:val=""/>
        <w:guid w:val="{76C051C0-EFE5-4667-B94B-F4762A2A8D51}"/>
      </w:docPartPr>
      <w:docPartBody>
        <w:p>
          <w:pPr>
            <w:pStyle w:val="6"/>
          </w:pPr>
          <w:r>
            <w:rPr>
              <w:rStyle w:val="4"/>
              <w:rFonts w:hint="eastAsia"/>
            </w:rPr>
            <w:t>选择一项。</w:t>
          </w:r>
        </w:p>
      </w:docPartBody>
    </w:docPart>
    <w:docPart>
      <w:docPartPr>
        <w:name w:val="6E8A5678FB2D44C884636A50CF2780CA"/>
        <w:style w:val=""/>
        <w:category>
          <w:name w:val="常规"/>
          <w:gallery w:val="placeholder"/>
        </w:category>
        <w:types>
          <w:type w:val="bbPlcHdr"/>
        </w:types>
        <w:behaviors>
          <w:behavior w:val="content"/>
        </w:behaviors>
        <w:description w:val=""/>
        <w:guid w:val="{E3816F5C-351C-4B50-89AC-4053F5D0BB2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1A"/>
    <w:rsid w:val="00DF7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8207E99AF564D79AD432858DCE58CF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8D02658FCB1244B591B5A83527E30FA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6E8A5678FB2D44C884636A50CF2780C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2716</Words>
  <Characters>3066</Characters>
  <Lines>55</Lines>
  <Paragraphs>50</Paragraphs>
  <TotalTime>0</TotalTime>
  <ScaleCrop>false</ScaleCrop>
  <LinksUpToDate>false</LinksUpToDate>
  <CharactersWithSpaces>3125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2023-06-27T02:44:00Z</dcterms:created>
  <dc:creator>lenovo</dc:creator>
  <dc:description>&lt;config cover="true" show_menu="true" version="1.0.0" doctype="SDKXY"&gt;_x000d_
&lt;/config&gt;</dc:description>
  <cp:lastModifiedBy>coco树</cp:lastModifiedBy>
  <cp:lastPrinted>2020-08-30T10:00:00Z</cp:lastPrinted>
  <dcterms:modified xsi:type="dcterms:W3CDTF">2023-07-06T07:43:37Z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E268E65838ED446B9BAC9411DD55BE40_13</vt:lpwstr>
  </property>
</Properties>
</file>