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8A7" w:rsidRPr="00E14609" w:rsidRDefault="00E14609" w:rsidP="00E14609">
      <w:pPr>
        <w:pStyle w:val="aa"/>
        <w:ind w:leftChars="100" w:left="210" w:firstLineChars="50" w:firstLine="723"/>
        <w:jc w:val="both"/>
        <w:rPr>
          <w:rFonts w:ascii="楷体" w:eastAsia="楷体" w:hAnsi="楷体"/>
          <w:color w:val="FF0000"/>
          <w:sz w:val="144"/>
          <w:szCs w:val="44"/>
        </w:rPr>
      </w:pPr>
      <w:bookmarkStart w:id="0" w:name="OLE_LINK5"/>
      <w:bookmarkStart w:id="1" w:name="_GoBack"/>
      <w:bookmarkEnd w:id="1"/>
      <w:r w:rsidRPr="00E14609">
        <w:rPr>
          <w:rFonts w:ascii="楷体" w:eastAsia="楷体" w:hAnsi="楷体" w:hint="eastAsia"/>
          <w:color w:val="FF0000"/>
          <w:sz w:val="144"/>
          <w:szCs w:val="44"/>
        </w:rPr>
        <w:t>震情通报</w:t>
      </w:r>
      <w:r w:rsidR="00CB09E9" w:rsidRPr="00E14609">
        <w:rPr>
          <w:rFonts w:ascii="楷体" w:eastAsia="楷体" w:hAnsi="楷体"/>
          <w:color w:val="FF0000"/>
          <w:sz w:val="144"/>
          <w:szCs w:val="44"/>
        </w:rPr>
        <w:tab/>
      </w:r>
    </w:p>
    <w:p w:rsidR="00E14609" w:rsidRDefault="00E14609">
      <w:pPr>
        <w:spacing w:line="460" w:lineRule="exact"/>
        <w:ind w:rightChars="-1608" w:right="-3377" w:firstLineChars="1300" w:firstLine="3654"/>
        <w:rPr>
          <w:rFonts w:ascii="楷体_GB2312" w:eastAsia="楷体_GB2312"/>
          <w:b/>
          <w:bCs/>
          <w:sz w:val="28"/>
          <w:szCs w:val="28"/>
        </w:rPr>
      </w:pPr>
    </w:p>
    <w:p w:rsidR="009C257F" w:rsidRDefault="009C257F">
      <w:pPr>
        <w:spacing w:line="460" w:lineRule="exact"/>
        <w:ind w:rightChars="-1608" w:right="-3377" w:firstLineChars="1300" w:firstLine="3654"/>
        <w:rPr>
          <w:rFonts w:ascii="楷体_GB2312" w:eastAsia="楷体_GB2312"/>
          <w:b/>
          <w:bCs/>
          <w:sz w:val="28"/>
          <w:szCs w:val="28"/>
        </w:rPr>
      </w:pPr>
    </w:p>
    <w:p w:rsidR="009C257F" w:rsidRDefault="009C257F">
      <w:pPr>
        <w:spacing w:line="460" w:lineRule="exact"/>
        <w:ind w:rightChars="-1608" w:right="-3377" w:firstLineChars="1300" w:firstLine="3654"/>
        <w:rPr>
          <w:rFonts w:ascii="楷体_GB2312" w:eastAsia="楷体_GB2312"/>
          <w:b/>
          <w:bCs/>
          <w:sz w:val="28"/>
          <w:szCs w:val="28"/>
        </w:rPr>
      </w:pPr>
    </w:p>
    <w:p w:rsidR="008858A7" w:rsidRDefault="00CB09E9">
      <w:pPr>
        <w:spacing w:line="400" w:lineRule="exact"/>
        <w:ind w:rightChars="-1608" w:right="-3377" w:firstLineChars="1240" w:firstLine="3486"/>
        <w:rPr>
          <w:rFonts w:ascii="楷体_GB2312" w:eastAsia="楷体_GB2312"/>
          <w:b/>
          <w:bCs/>
          <w:sz w:val="28"/>
          <w:szCs w:val="28"/>
        </w:rPr>
      </w:pPr>
      <w:r>
        <w:rPr>
          <w:rFonts w:ascii="楷体_GB2312" w:eastAsia="楷体_GB2312" w:hint="eastAsia"/>
          <w:b/>
          <w:bCs/>
          <w:sz w:val="28"/>
          <w:szCs w:val="28"/>
        </w:rPr>
        <w:t>第十二期</w:t>
      </w:r>
    </w:p>
    <w:p w:rsidR="008858A7" w:rsidRDefault="00473F8C">
      <w:pPr>
        <w:spacing w:line="400" w:lineRule="exact"/>
        <w:ind w:rightChars="-1608" w:right="-3377" w:firstLineChars="650" w:firstLine="1365"/>
        <w:rPr>
          <w:rFonts w:ascii="宋体" w:hAnsi="宋体"/>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-405765</wp:posOffset>
                </wp:positionH>
                <wp:positionV relativeFrom="paragraph">
                  <wp:posOffset>85725</wp:posOffset>
                </wp:positionV>
                <wp:extent cx="6057900" cy="391160"/>
                <wp:effectExtent l="0" t="0" r="0" b="8890"/>
                <wp:wrapSquare wrapText="bothSides"/>
                <wp:docPr id="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391160"/>
                        </a:xfrm>
                        <a:prstGeom prst="rect">
                          <a:avLst/>
                        </a:prstGeom>
                        <a:solidFill>
                          <a:srgbClr val="FFFFFF"/>
                        </a:solidFill>
                        <a:ln>
                          <a:noFill/>
                        </a:ln>
                      </wps:spPr>
                      <wps:txbx>
                        <w:txbxContent>
                          <w:p w:rsidR="008858A7" w:rsidRDefault="00CB09E9">
                            <w:pPr>
                              <w:spacing w:line="460" w:lineRule="exact"/>
                              <w:ind w:firstLineChars="49" w:firstLine="138"/>
                            </w:pPr>
                            <w:r>
                              <w:rPr>
                                <w:rFonts w:ascii="楷体_GB2312" w:eastAsia="楷体_GB2312" w:hAnsi="宋体" w:hint="eastAsia"/>
                                <w:b/>
                                <w:bCs/>
                                <w:sz w:val="28"/>
                              </w:rPr>
                              <w:t>南阳市防震减灾中心</w:t>
                            </w:r>
                            <w:r>
                              <w:rPr>
                                <w:rFonts w:ascii="楷体_GB2312" w:eastAsia="楷体_GB2312" w:hAnsi="宋体"/>
                                <w:b/>
                                <w:bCs/>
                                <w:sz w:val="28"/>
                              </w:rPr>
                              <w:t xml:space="preserve">                            20</w:t>
                            </w:r>
                            <w:r>
                              <w:rPr>
                                <w:rFonts w:ascii="楷体_GB2312" w:eastAsia="楷体_GB2312" w:hAnsi="宋体" w:hint="eastAsia"/>
                                <w:b/>
                                <w:bCs/>
                                <w:sz w:val="28"/>
                              </w:rPr>
                              <w:t>23年01月05日</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31.95pt;margin-top:6.75pt;width:477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" stroked="f">
                <v:path arrowok="t"/>
                <v:textbox>
                  <w:txbxContent>
                    <w:p w:rsidR="008858A7" w:rsidRDefault="00CB09E9">
                      <w:pPr>
                        <w:spacing w:line="460" w:lineRule="exact"/>
                        <w:ind w:firstLineChars="49" w:firstLine="138"/>
                      </w:pPr>
                      <w:r>
                        <w:rPr>
                          <w:rFonts w:ascii="楷体_GB2312" w:eastAsia="楷体_GB2312" w:hAnsi="宋体" w:hint="eastAsia"/>
                          <w:b/>
                          <w:bCs/>
                          <w:sz w:val="28"/>
                        </w:rPr>
                        <w:t>南阳市防震减灾中心</w:t>
                      </w:r>
                      <w:r>
                        <w:rPr>
                          <w:rFonts w:ascii="楷体_GB2312" w:eastAsia="楷体_GB2312" w:hAnsi="宋体"/>
                          <w:b/>
                          <w:bCs/>
                          <w:sz w:val="28"/>
                        </w:rPr>
                        <w:t xml:space="preserve">                            20</w:t>
                      </w:r>
                      <w:r>
                        <w:rPr>
                          <w:rFonts w:ascii="楷体_GB2312" w:eastAsia="楷体_GB2312" w:hAnsi="宋体" w:hint="eastAsia"/>
                          <w:b/>
                          <w:bCs/>
                          <w:sz w:val="28"/>
                        </w:rPr>
                        <w:t>23年01月05日</w:t>
                      </w:r>
                    </w:p>
                  </w:txbxContent>
                </v:textbox>
                <w10:wrap type="square"/>
              </v:shape>
            </w:pict>
          </mc:Fallback>
        </mc:AlternateContent>
      </w:r>
    </w:p>
    <w:p w:rsidR="008858A7" w:rsidRDefault="00CB09E9">
      <w:pPr>
        <w:jc w:val="center"/>
        <w:rPr>
          <w:rFonts w:ascii="宋体" w:hAnsi="宋体"/>
          <w:b/>
          <w:sz w:val="28"/>
          <w:szCs w:val="28"/>
        </w:rPr>
      </w:pPr>
      <w:r>
        <w:rPr>
          <w:rFonts w:ascii="宋体" w:hAnsi="宋体"/>
          <w:b/>
          <w:sz w:val="28"/>
          <w:szCs w:val="28"/>
        </w:rPr>
        <w:t>20</w:t>
      </w:r>
      <w:r>
        <w:rPr>
          <w:rFonts w:ascii="宋体" w:hAnsi="宋体" w:hint="eastAsia"/>
          <w:b/>
          <w:sz w:val="28"/>
          <w:szCs w:val="28"/>
        </w:rPr>
        <w:t>22年12月份全球发生</w:t>
      </w:r>
      <w:r>
        <w:rPr>
          <w:rFonts w:ascii="宋体" w:hAnsi="宋体"/>
          <w:b/>
          <w:sz w:val="28"/>
          <w:szCs w:val="28"/>
        </w:rPr>
        <w:t>6.0</w:t>
      </w:r>
      <w:r>
        <w:rPr>
          <w:rFonts w:ascii="宋体" w:hAnsi="宋体" w:hint="eastAsia"/>
          <w:b/>
          <w:sz w:val="28"/>
          <w:szCs w:val="28"/>
        </w:rPr>
        <w:t>级以上地震4次。</w:t>
      </w:r>
    </w:p>
    <w:p w:rsidR="008858A7" w:rsidRDefault="00CB09E9">
      <w:pPr>
        <w:jc w:val="center"/>
        <w:rPr>
          <w:rFonts w:ascii="宋体" w:hAnsi="宋体"/>
          <w:b/>
          <w:sz w:val="28"/>
          <w:szCs w:val="28"/>
        </w:rPr>
      </w:pPr>
      <w:r>
        <w:rPr>
          <w:rFonts w:ascii="宋体" w:hAnsi="宋体"/>
          <w:b/>
          <w:noProof/>
          <w:sz w:val="28"/>
          <w:szCs w:val="28"/>
        </w:rPr>
        <w:drawing>
          <wp:inline distT="0" distB="0" distL="0" distR="0">
            <wp:extent cx="4772025" cy="2507615"/>
            <wp:effectExtent l="19050" t="0" r="9525" b="0"/>
            <wp:docPr id="1" name="图片 1" descr="C:\Users\Administrator\Desktop\2022.12震情通报\全球地图15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2.12震情通报\全球地图150_副本.jpg"/>
                    <pic:cNvPicPr>
                      <a:picLocks noChangeAspect="1" noChangeArrowheads="1"/>
                    </pic:cNvPicPr>
                  </pic:nvPicPr>
                  <pic:blipFill>
                    <a:blip r:embed="rId9"/>
                    <a:srcRect/>
                    <a:stretch>
                      <a:fillRect/>
                    </a:stretch>
                  </pic:blipFill>
                  <pic:spPr>
                    <a:xfrm>
                      <a:off x="0" y="0"/>
                      <a:ext cx="4769593" cy="2506703"/>
                    </a:xfrm>
                    <a:prstGeom prst="rect">
                      <a:avLst/>
                    </a:prstGeom>
                    <a:noFill/>
                    <a:ln w="9525">
                      <a:noFill/>
                      <a:miter lim="800000"/>
                      <a:headEnd/>
                      <a:tailEnd/>
                    </a:ln>
                  </pic:spPr>
                </pic:pic>
              </a:graphicData>
            </a:graphic>
          </wp:inline>
        </w:drawing>
      </w:r>
    </w:p>
    <w:p w:rsidR="008858A7" w:rsidRDefault="00473F8C">
      <w:pPr>
        <w:jc w:val="center"/>
        <w:rPr>
          <w:rFonts w:ascii="宋体" w:hAnsi="宋体"/>
          <w:b/>
          <w:sz w:val="28"/>
          <w:szCs w:val="28"/>
        </w:rPr>
      </w:pPr>
      <w:r>
        <w:rPr>
          <w:rFonts w:ascii="宋体" w:hAnsi="宋体"/>
          <w:noProof/>
          <w:sz w:val="28"/>
          <w:szCs w:val="28"/>
        </w:rPr>
        <mc:AlternateContent>
          <mc:Choice Requires="wps">
            <w:drawing>
              <wp:anchor distT="0" distB="0" distL="114300" distR="114300" simplePos="0" relativeHeight="251661312" behindDoc="0" locked="0" layoutInCell="1" allowOverlap="1">
                <wp:simplePos x="0" y="0"/>
                <wp:positionH relativeFrom="column">
                  <wp:posOffset>1095375</wp:posOffset>
                </wp:positionH>
                <wp:positionV relativeFrom="paragraph">
                  <wp:posOffset>-635</wp:posOffset>
                </wp:positionV>
                <wp:extent cx="2901315" cy="381000"/>
                <wp:effectExtent l="0" t="0" r="13335" b="19050"/>
                <wp:wrapNone/>
                <wp:docPr id="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1315" cy="381000"/>
                        </a:xfrm>
                        <a:prstGeom prst="rect">
                          <a:avLst/>
                        </a:prstGeom>
                        <a:solidFill>
                          <a:srgbClr val="FFFFFF">
                            <a:alpha val="0"/>
                          </a:srgbClr>
                        </a:solidFill>
                        <a:ln w="12700" cap="flat" cmpd="sng">
                          <a:solidFill>
                            <a:srgbClr val="FFFFFF"/>
                          </a:solidFill>
                          <a:prstDash val="solid"/>
                          <a:miter/>
                          <a:headEnd type="none" w="med" len="med"/>
                          <a:tailEnd type="none" w="med" len="med"/>
                        </a:ln>
                      </wps:spPr>
                      <wps:txbx>
                        <w:txbxContent>
                          <w:p w:rsidR="008858A7" w:rsidRDefault="00CB09E9">
                            <w:pPr>
                              <w:ind w:firstLineChars="294" w:firstLine="590"/>
                              <w:rPr>
                                <w:b/>
                                <w:sz w:val="20"/>
                                <w:szCs w:val="18"/>
                              </w:rPr>
                            </w:pPr>
                            <w:r>
                              <w:rPr>
                                <w:rFonts w:hint="eastAsia"/>
                                <w:b/>
                                <w:sz w:val="20"/>
                                <w:szCs w:val="18"/>
                              </w:rPr>
                              <w:t>12</w:t>
                            </w:r>
                            <w:r>
                              <w:rPr>
                                <w:rFonts w:hint="eastAsia"/>
                                <w:b/>
                                <w:sz w:val="20"/>
                                <w:szCs w:val="18"/>
                              </w:rPr>
                              <w:t>月份全球</w:t>
                            </w:r>
                            <w:r>
                              <w:rPr>
                                <w:b/>
                                <w:sz w:val="20"/>
                                <w:szCs w:val="18"/>
                              </w:rPr>
                              <w:t>6.0</w:t>
                            </w:r>
                            <w:r>
                              <w:rPr>
                                <w:rFonts w:hint="eastAsia"/>
                                <w:b/>
                                <w:sz w:val="20"/>
                                <w:szCs w:val="18"/>
                              </w:rPr>
                              <w:t>级以上地震震中分布图</w:t>
                            </w:r>
                          </w:p>
                          <w:p w:rsidR="008858A7" w:rsidRDefault="008858A7">
                            <w:pPr>
                              <w:ind w:firstLineChars="392" w:firstLine="708"/>
                              <w:rPr>
                                <w:b/>
                                <w:sz w:val="18"/>
                                <w:szCs w:val="18"/>
                              </w:rPr>
                            </w:pPr>
                          </w:p>
                          <w:p w:rsidR="008858A7" w:rsidRDefault="008858A7"/>
                        </w:txbxContent>
                      </wps:txbx>
                      <wps:bodyPr upright="1"/>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86.25pt;margin-top:-.05pt;width:228.4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" strokecolor="white" strokeweight="1pt">
                <v:fill opacity="0"/>
                <v:path arrowok="t"/>
                <v:textbox>
                  <w:txbxContent>
                    <w:p w:rsidR="008858A7" w:rsidRDefault="00CB09E9">
                      <w:pPr>
                        <w:ind w:firstLineChars="294" w:firstLine="590"/>
                        <w:rPr>
                          <w:b/>
                          <w:sz w:val="20"/>
                          <w:szCs w:val="18"/>
                        </w:rPr>
                      </w:pPr>
                      <w:r>
                        <w:rPr>
                          <w:rFonts w:hint="eastAsia"/>
                          <w:b/>
                          <w:sz w:val="20"/>
                          <w:szCs w:val="18"/>
                        </w:rPr>
                        <w:t>12</w:t>
                      </w:r>
                      <w:r>
                        <w:rPr>
                          <w:rFonts w:hint="eastAsia"/>
                          <w:b/>
                          <w:sz w:val="20"/>
                          <w:szCs w:val="18"/>
                        </w:rPr>
                        <w:t>月份全球</w:t>
                      </w:r>
                      <w:r>
                        <w:rPr>
                          <w:b/>
                          <w:sz w:val="20"/>
                          <w:szCs w:val="18"/>
                        </w:rPr>
                        <w:t>6.0</w:t>
                      </w:r>
                      <w:r>
                        <w:rPr>
                          <w:rFonts w:hint="eastAsia"/>
                          <w:b/>
                          <w:sz w:val="20"/>
                          <w:szCs w:val="18"/>
                        </w:rPr>
                        <w:t>级以上地震震中分布图</w:t>
                      </w:r>
                    </w:p>
                    <w:p w:rsidR="008858A7" w:rsidRDefault="008858A7">
                      <w:pPr>
                        <w:ind w:firstLineChars="392" w:firstLine="708"/>
                        <w:rPr>
                          <w:b/>
                          <w:sz w:val="18"/>
                          <w:szCs w:val="18"/>
                        </w:rPr>
                      </w:pPr>
                    </w:p>
                    <w:p w:rsidR="008858A7" w:rsidRDefault="008858A7"/>
                  </w:txbxContent>
                </v:textbox>
              </v:shape>
            </w:pict>
          </mc:Fallback>
        </mc:AlternateContent>
      </w:r>
    </w:p>
    <w:tbl>
      <w:tblPr>
        <w:tblpPr w:leftFromText="180" w:rightFromText="180" w:vertAnchor="text" w:horzAnchor="margin" w:tblpY="60"/>
        <w:tblOverlap w:val="neve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369"/>
        <w:gridCol w:w="895"/>
        <w:gridCol w:w="1073"/>
        <w:gridCol w:w="895"/>
        <w:gridCol w:w="3342"/>
      </w:tblGrid>
      <w:tr w:rsidR="008858A7">
        <w:trPr>
          <w:trHeight w:hRule="exact" w:val="391"/>
        </w:trPr>
        <w:tc>
          <w:tcPr>
            <w:tcW w:w="1326" w:type="dxa"/>
            <w:vAlign w:val="center"/>
          </w:tcPr>
          <w:p w:rsidR="008858A7" w:rsidRDefault="00CB09E9">
            <w:pPr>
              <w:jc w:val="center"/>
              <w:rPr>
                <w:sz w:val="24"/>
              </w:rPr>
            </w:pPr>
            <w:bookmarkStart w:id="2" w:name="OLE_LINK9"/>
            <w:bookmarkStart w:id="3" w:name="_Hlk505264164"/>
            <w:bookmarkStart w:id="4" w:name="OLE_LINK10"/>
            <w:r>
              <w:rPr>
                <w:rFonts w:hint="eastAsia"/>
                <w:sz w:val="24"/>
              </w:rPr>
              <w:t>日期</w:t>
            </w:r>
          </w:p>
        </w:tc>
        <w:tc>
          <w:tcPr>
            <w:tcW w:w="1369" w:type="dxa"/>
            <w:vAlign w:val="center"/>
          </w:tcPr>
          <w:p w:rsidR="008858A7" w:rsidRDefault="00CB09E9">
            <w:pPr>
              <w:jc w:val="center"/>
              <w:rPr>
                <w:sz w:val="24"/>
              </w:rPr>
            </w:pPr>
            <w:r>
              <w:rPr>
                <w:rFonts w:hint="eastAsia"/>
                <w:sz w:val="24"/>
              </w:rPr>
              <w:t>发震时刻</w:t>
            </w:r>
          </w:p>
        </w:tc>
        <w:tc>
          <w:tcPr>
            <w:tcW w:w="895" w:type="dxa"/>
            <w:vAlign w:val="center"/>
          </w:tcPr>
          <w:p w:rsidR="008858A7" w:rsidRDefault="00CB09E9">
            <w:pPr>
              <w:jc w:val="center"/>
              <w:rPr>
                <w:sz w:val="24"/>
              </w:rPr>
            </w:pPr>
            <w:r>
              <w:rPr>
                <w:rFonts w:hint="eastAsia"/>
                <w:sz w:val="24"/>
              </w:rPr>
              <w:t>纬度</w:t>
            </w:r>
          </w:p>
        </w:tc>
        <w:tc>
          <w:tcPr>
            <w:tcW w:w="1073" w:type="dxa"/>
            <w:vAlign w:val="center"/>
          </w:tcPr>
          <w:p w:rsidR="008858A7" w:rsidRDefault="00CB09E9">
            <w:pPr>
              <w:jc w:val="center"/>
              <w:rPr>
                <w:sz w:val="24"/>
              </w:rPr>
            </w:pPr>
            <w:r>
              <w:rPr>
                <w:rFonts w:hint="eastAsia"/>
                <w:sz w:val="24"/>
              </w:rPr>
              <w:t>经度</w:t>
            </w:r>
          </w:p>
        </w:tc>
        <w:tc>
          <w:tcPr>
            <w:tcW w:w="895" w:type="dxa"/>
            <w:vAlign w:val="center"/>
          </w:tcPr>
          <w:p w:rsidR="008858A7" w:rsidRDefault="00CB09E9">
            <w:pPr>
              <w:jc w:val="center"/>
              <w:rPr>
                <w:sz w:val="24"/>
              </w:rPr>
            </w:pPr>
            <w:r>
              <w:rPr>
                <w:rFonts w:hint="eastAsia"/>
                <w:sz w:val="24"/>
              </w:rPr>
              <w:t>震级</w:t>
            </w:r>
          </w:p>
        </w:tc>
        <w:tc>
          <w:tcPr>
            <w:tcW w:w="3342" w:type="dxa"/>
            <w:vAlign w:val="center"/>
          </w:tcPr>
          <w:p w:rsidR="008858A7" w:rsidRDefault="00CB09E9">
            <w:pPr>
              <w:jc w:val="center"/>
              <w:rPr>
                <w:sz w:val="24"/>
              </w:rPr>
            </w:pPr>
            <w:r>
              <w:rPr>
                <w:rFonts w:hint="eastAsia"/>
                <w:sz w:val="24"/>
              </w:rPr>
              <w:t>震中位置</w:t>
            </w:r>
          </w:p>
        </w:tc>
      </w:tr>
      <w:bookmarkEnd w:id="2"/>
      <w:bookmarkEnd w:id="3"/>
      <w:bookmarkEnd w:id="4"/>
      <w:tr w:rsidR="008858A7">
        <w:trPr>
          <w:trHeight w:hRule="exact" w:val="391"/>
        </w:trPr>
        <w:tc>
          <w:tcPr>
            <w:tcW w:w="1326" w:type="dxa"/>
            <w:vAlign w:val="center"/>
          </w:tcPr>
          <w:p w:rsidR="008858A7" w:rsidRDefault="00CB09E9">
            <w:pPr>
              <w:jc w:val="center"/>
              <w:rPr>
                <w:sz w:val="24"/>
              </w:rPr>
            </w:pPr>
            <w:r>
              <w:rPr>
                <w:sz w:val="24"/>
              </w:rPr>
              <w:t>1</w:t>
            </w:r>
            <w:r>
              <w:rPr>
                <w:rFonts w:hint="eastAsia"/>
                <w:sz w:val="24"/>
              </w:rPr>
              <w:t>2</w:t>
            </w:r>
            <w:r>
              <w:rPr>
                <w:sz w:val="24"/>
              </w:rPr>
              <w:t>月</w:t>
            </w:r>
            <w:r>
              <w:rPr>
                <w:rFonts w:hint="eastAsia"/>
                <w:sz w:val="24"/>
              </w:rPr>
              <w:t>05</w:t>
            </w:r>
            <w:r>
              <w:rPr>
                <w:sz w:val="24"/>
              </w:rPr>
              <w:t>日</w:t>
            </w:r>
          </w:p>
        </w:tc>
        <w:tc>
          <w:tcPr>
            <w:tcW w:w="1369" w:type="dxa"/>
            <w:vAlign w:val="center"/>
          </w:tcPr>
          <w:p w:rsidR="008858A7" w:rsidRDefault="00CB09E9">
            <w:pPr>
              <w:jc w:val="center"/>
              <w:rPr>
                <w:sz w:val="24"/>
              </w:rPr>
            </w:pPr>
            <w:r>
              <w:rPr>
                <w:rFonts w:hint="eastAsia"/>
                <w:sz w:val="24"/>
              </w:rPr>
              <w:t>03:24:13</w:t>
            </w:r>
          </w:p>
        </w:tc>
        <w:tc>
          <w:tcPr>
            <w:tcW w:w="895" w:type="dxa"/>
            <w:vAlign w:val="center"/>
          </w:tcPr>
          <w:p w:rsidR="008858A7" w:rsidRDefault="00CB09E9">
            <w:pPr>
              <w:jc w:val="center"/>
              <w:rPr>
                <w:sz w:val="24"/>
              </w:rPr>
            </w:pPr>
            <w:r>
              <w:rPr>
                <w:sz w:val="24"/>
              </w:rPr>
              <w:t>-</w:t>
            </w:r>
            <w:r>
              <w:rPr>
                <w:rFonts w:hint="eastAsia"/>
                <w:sz w:val="24"/>
              </w:rPr>
              <w:t>15</w:t>
            </w:r>
            <w:r>
              <w:rPr>
                <w:sz w:val="24"/>
              </w:rPr>
              <w:t>.</w:t>
            </w:r>
            <w:r>
              <w:rPr>
                <w:rFonts w:hint="eastAsia"/>
                <w:sz w:val="24"/>
              </w:rPr>
              <w:t>4</w:t>
            </w:r>
            <w:r>
              <w:rPr>
                <w:sz w:val="24"/>
              </w:rPr>
              <w:t>5</w:t>
            </w:r>
          </w:p>
        </w:tc>
        <w:tc>
          <w:tcPr>
            <w:tcW w:w="1073" w:type="dxa"/>
            <w:vAlign w:val="center"/>
          </w:tcPr>
          <w:p w:rsidR="008858A7" w:rsidRDefault="00CB09E9">
            <w:pPr>
              <w:jc w:val="center"/>
              <w:rPr>
                <w:sz w:val="24"/>
              </w:rPr>
            </w:pPr>
            <w:r>
              <w:rPr>
                <w:rFonts w:hint="eastAsia"/>
                <w:sz w:val="24"/>
              </w:rPr>
              <w:t>-</w:t>
            </w:r>
            <w:r>
              <w:rPr>
                <w:sz w:val="24"/>
              </w:rPr>
              <w:t>1</w:t>
            </w:r>
            <w:r>
              <w:rPr>
                <w:rFonts w:hint="eastAsia"/>
                <w:sz w:val="24"/>
              </w:rPr>
              <w:t>73</w:t>
            </w:r>
            <w:r>
              <w:rPr>
                <w:sz w:val="24"/>
              </w:rPr>
              <w:t>.</w:t>
            </w:r>
            <w:r>
              <w:rPr>
                <w:rFonts w:hint="eastAsia"/>
                <w:sz w:val="24"/>
              </w:rPr>
              <w:t>00</w:t>
            </w:r>
          </w:p>
        </w:tc>
        <w:tc>
          <w:tcPr>
            <w:tcW w:w="895" w:type="dxa"/>
            <w:vAlign w:val="center"/>
          </w:tcPr>
          <w:p w:rsidR="008858A7" w:rsidRDefault="00CB09E9">
            <w:pPr>
              <w:jc w:val="center"/>
              <w:rPr>
                <w:sz w:val="24"/>
              </w:rPr>
            </w:pPr>
            <w:r>
              <w:rPr>
                <w:sz w:val="24"/>
              </w:rPr>
              <w:t>6.</w:t>
            </w:r>
            <w:r>
              <w:rPr>
                <w:rFonts w:hint="eastAsia"/>
                <w:sz w:val="24"/>
              </w:rPr>
              <w:t>7</w:t>
            </w:r>
          </w:p>
        </w:tc>
        <w:tc>
          <w:tcPr>
            <w:tcW w:w="3342" w:type="dxa"/>
            <w:vAlign w:val="center"/>
          </w:tcPr>
          <w:p w:rsidR="008858A7" w:rsidRDefault="00CB09E9">
            <w:pPr>
              <w:jc w:val="left"/>
              <w:rPr>
                <w:sz w:val="24"/>
              </w:rPr>
            </w:pPr>
            <w:r>
              <w:rPr>
                <w:rFonts w:hint="eastAsia"/>
                <w:sz w:val="24"/>
              </w:rPr>
              <w:t>汤加群岛</w:t>
            </w:r>
          </w:p>
        </w:tc>
      </w:tr>
      <w:tr w:rsidR="008858A7">
        <w:trPr>
          <w:trHeight w:hRule="exact" w:val="391"/>
        </w:trPr>
        <w:tc>
          <w:tcPr>
            <w:tcW w:w="1326" w:type="dxa"/>
            <w:vAlign w:val="center"/>
          </w:tcPr>
          <w:p w:rsidR="008858A7" w:rsidRDefault="00CB09E9">
            <w:pPr>
              <w:jc w:val="center"/>
              <w:rPr>
                <w:sz w:val="24"/>
              </w:rPr>
            </w:pPr>
            <w:r>
              <w:rPr>
                <w:sz w:val="24"/>
              </w:rPr>
              <w:t>1</w:t>
            </w:r>
            <w:r>
              <w:rPr>
                <w:rFonts w:hint="eastAsia"/>
                <w:sz w:val="24"/>
              </w:rPr>
              <w:t>2</w:t>
            </w:r>
            <w:r>
              <w:rPr>
                <w:sz w:val="24"/>
              </w:rPr>
              <w:t>月</w:t>
            </w:r>
            <w:r>
              <w:rPr>
                <w:sz w:val="24"/>
              </w:rPr>
              <w:t>1</w:t>
            </w:r>
            <w:r>
              <w:rPr>
                <w:rFonts w:hint="eastAsia"/>
                <w:sz w:val="24"/>
              </w:rPr>
              <w:t>5</w:t>
            </w:r>
            <w:r>
              <w:rPr>
                <w:sz w:val="24"/>
              </w:rPr>
              <w:t>日</w:t>
            </w:r>
          </w:p>
        </w:tc>
        <w:tc>
          <w:tcPr>
            <w:tcW w:w="1369" w:type="dxa"/>
            <w:vAlign w:val="center"/>
          </w:tcPr>
          <w:p w:rsidR="008858A7" w:rsidRDefault="00CB09E9">
            <w:pPr>
              <w:jc w:val="center"/>
              <w:rPr>
                <w:sz w:val="24"/>
              </w:rPr>
            </w:pPr>
            <w:r>
              <w:rPr>
                <w:rFonts w:hint="eastAsia"/>
                <w:sz w:val="24"/>
              </w:rPr>
              <w:t>02:40:28</w:t>
            </w:r>
          </w:p>
        </w:tc>
        <w:tc>
          <w:tcPr>
            <w:tcW w:w="895" w:type="dxa"/>
            <w:vAlign w:val="center"/>
          </w:tcPr>
          <w:p w:rsidR="008858A7" w:rsidRDefault="00CB09E9">
            <w:pPr>
              <w:jc w:val="center"/>
              <w:rPr>
                <w:sz w:val="24"/>
              </w:rPr>
            </w:pPr>
            <w:r>
              <w:rPr>
                <w:rFonts w:hint="eastAsia"/>
                <w:sz w:val="24"/>
              </w:rPr>
              <w:t>51</w:t>
            </w:r>
            <w:r>
              <w:rPr>
                <w:sz w:val="24"/>
              </w:rPr>
              <w:t>.</w:t>
            </w:r>
            <w:r>
              <w:rPr>
                <w:rFonts w:hint="eastAsia"/>
                <w:sz w:val="24"/>
              </w:rPr>
              <w:t>65</w:t>
            </w:r>
          </w:p>
        </w:tc>
        <w:tc>
          <w:tcPr>
            <w:tcW w:w="1073" w:type="dxa"/>
            <w:vAlign w:val="center"/>
          </w:tcPr>
          <w:p w:rsidR="008858A7" w:rsidRDefault="00CB09E9">
            <w:pPr>
              <w:jc w:val="center"/>
              <w:rPr>
                <w:sz w:val="24"/>
              </w:rPr>
            </w:pPr>
            <w:r>
              <w:rPr>
                <w:rFonts w:hint="eastAsia"/>
                <w:sz w:val="24"/>
              </w:rPr>
              <w:t>178</w:t>
            </w:r>
            <w:r>
              <w:rPr>
                <w:sz w:val="24"/>
              </w:rPr>
              <w:t>.</w:t>
            </w:r>
            <w:r>
              <w:rPr>
                <w:rFonts w:hint="eastAsia"/>
                <w:sz w:val="24"/>
              </w:rPr>
              <w:t>7</w:t>
            </w:r>
            <w:r>
              <w:rPr>
                <w:sz w:val="24"/>
              </w:rPr>
              <w:t>5</w:t>
            </w:r>
          </w:p>
        </w:tc>
        <w:tc>
          <w:tcPr>
            <w:tcW w:w="895" w:type="dxa"/>
            <w:vAlign w:val="center"/>
          </w:tcPr>
          <w:p w:rsidR="008858A7" w:rsidRDefault="00CB09E9">
            <w:pPr>
              <w:jc w:val="center"/>
              <w:rPr>
                <w:sz w:val="24"/>
              </w:rPr>
            </w:pPr>
            <w:r>
              <w:rPr>
                <w:sz w:val="24"/>
              </w:rPr>
              <w:t>6.</w:t>
            </w:r>
            <w:r>
              <w:rPr>
                <w:rFonts w:hint="eastAsia"/>
                <w:sz w:val="24"/>
              </w:rPr>
              <w:t>3</w:t>
            </w:r>
          </w:p>
        </w:tc>
        <w:tc>
          <w:tcPr>
            <w:tcW w:w="3342" w:type="dxa"/>
            <w:vAlign w:val="center"/>
          </w:tcPr>
          <w:p w:rsidR="008858A7" w:rsidRDefault="00CB09E9">
            <w:pPr>
              <w:jc w:val="left"/>
              <w:rPr>
                <w:sz w:val="24"/>
              </w:rPr>
            </w:pPr>
            <w:r>
              <w:rPr>
                <w:rFonts w:hint="eastAsia"/>
                <w:sz w:val="24"/>
              </w:rPr>
              <w:t>拉特群岛</w:t>
            </w:r>
          </w:p>
        </w:tc>
      </w:tr>
      <w:tr w:rsidR="008858A7">
        <w:trPr>
          <w:trHeight w:hRule="exact" w:val="391"/>
        </w:trPr>
        <w:tc>
          <w:tcPr>
            <w:tcW w:w="1326" w:type="dxa"/>
            <w:vAlign w:val="center"/>
          </w:tcPr>
          <w:p w:rsidR="008858A7" w:rsidRDefault="00CB09E9">
            <w:pPr>
              <w:jc w:val="center"/>
              <w:rPr>
                <w:sz w:val="24"/>
              </w:rPr>
            </w:pPr>
            <w:r>
              <w:rPr>
                <w:sz w:val="24"/>
              </w:rPr>
              <w:t>1</w:t>
            </w:r>
            <w:r>
              <w:rPr>
                <w:rFonts w:hint="eastAsia"/>
                <w:sz w:val="24"/>
              </w:rPr>
              <w:t>2</w:t>
            </w:r>
            <w:r>
              <w:rPr>
                <w:sz w:val="24"/>
              </w:rPr>
              <w:t>月</w:t>
            </w:r>
            <w:r>
              <w:rPr>
                <w:sz w:val="24"/>
              </w:rPr>
              <w:t>20</w:t>
            </w:r>
            <w:r>
              <w:rPr>
                <w:sz w:val="24"/>
              </w:rPr>
              <w:t>日</w:t>
            </w:r>
          </w:p>
        </w:tc>
        <w:tc>
          <w:tcPr>
            <w:tcW w:w="1369" w:type="dxa"/>
            <w:vAlign w:val="center"/>
          </w:tcPr>
          <w:p w:rsidR="008858A7" w:rsidRDefault="00CB09E9">
            <w:pPr>
              <w:jc w:val="center"/>
              <w:rPr>
                <w:sz w:val="24"/>
              </w:rPr>
            </w:pPr>
            <w:r>
              <w:rPr>
                <w:rFonts w:hint="eastAsia"/>
                <w:sz w:val="24"/>
              </w:rPr>
              <w:t>18:34:26</w:t>
            </w:r>
          </w:p>
        </w:tc>
        <w:tc>
          <w:tcPr>
            <w:tcW w:w="895" w:type="dxa"/>
            <w:vAlign w:val="center"/>
          </w:tcPr>
          <w:p w:rsidR="008858A7" w:rsidRDefault="00CB09E9">
            <w:pPr>
              <w:jc w:val="center"/>
              <w:rPr>
                <w:sz w:val="24"/>
              </w:rPr>
            </w:pPr>
            <w:r>
              <w:rPr>
                <w:rFonts w:hint="eastAsia"/>
                <w:sz w:val="24"/>
              </w:rPr>
              <w:t>40</w:t>
            </w:r>
            <w:r>
              <w:rPr>
                <w:sz w:val="24"/>
              </w:rPr>
              <w:t>.6</w:t>
            </w:r>
            <w:r>
              <w:rPr>
                <w:rFonts w:hint="eastAsia"/>
                <w:sz w:val="24"/>
              </w:rPr>
              <w:t>0</w:t>
            </w:r>
          </w:p>
        </w:tc>
        <w:tc>
          <w:tcPr>
            <w:tcW w:w="1073" w:type="dxa"/>
            <w:vAlign w:val="center"/>
          </w:tcPr>
          <w:p w:rsidR="008858A7" w:rsidRDefault="00CB09E9">
            <w:pPr>
              <w:jc w:val="center"/>
              <w:rPr>
                <w:sz w:val="24"/>
              </w:rPr>
            </w:pPr>
            <w:r>
              <w:rPr>
                <w:sz w:val="24"/>
              </w:rPr>
              <w:t>-</w:t>
            </w:r>
            <w:r>
              <w:rPr>
                <w:rFonts w:hint="eastAsia"/>
                <w:sz w:val="24"/>
              </w:rPr>
              <w:t>124</w:t>
            </w:r>
            <w:r>
              <w:rPr>
                <w:sz w:val="24"/>
              </w:rPr>
              <w:t>.</w:t>
            </w:r>
            <w:r>
              <w:rPr>
                <w:rFonts w:hint="eastAsia"/>
                <w:sz w:val="24"/>
              </w:rPr>
              <w:t>40</w:t>
            </w:r>
          </w:p>
        </w:tc>
        <w:tc>
          <w:tcPr>
            <w:tcW w:w="895" w:type="dxa"/>
            <w:vAlign w:val="center"/>
          </w:tcPr>
          <w:p w:rsidR="008858A7" w:rsidRDefault="00CB09E9">
            <w:pPr>
              <w:jc w:val="center"/>
              <w:rPr>
                <w:sz w:val="24"/>
              </w:rPr>
            </w:pPr>
            <w:r>
              <w:rPr>
                <w:sz w:val="24"/>
              </w:rPr>
              <w:t>6.</w:t>
            </w:r>
            <w:r>
              <w:rPr>
                <w:rFonts w:hint="eastAsia"/>
                <w:sz w:val="24"/>
              </w:rPr>
              <w:t>3</w:t>
            </w:r>
          </w:p>
        </w:tc>
        <w:tc>
          <w:tcPr>
            <w:tcW w:w="3342" w:type="dxa"/>
            <w:vAlign w:val="center"/>
          </w:tcPr>
          <w:p w:rsidR="008858A7" w:rsidRDefault="00CB09E9">
            <w:pPr>
              <w:jc w:val="left"/>
              <w:rPr>
                <w:sz w:val="24"/>
              </w:rPr>
            </w:pPr>
            <w:r>
              <w:rPr>
                <w:rFonts w:hint="eastAsia"/>
                <w:sz w:val="24"/>
              </w:rPr>
              <w:t>美国加利福尼亚州沿岸近海</w:t>
            </w:r>
          </w:p>
        </w:tc>
      </w:tr>
      <w:tr w:rsidR="008858A7">
        <w:trPr>
          <w:trHeight w:hRule="exact" w:val="391"/>
        </w:trPr>
        <w:tc>
          <w:tcPr>
            <w:tcW w:w="1326" w:type="dxa"/>
            <w:vAlign w:val="center"/>
          </w:tcPr>
          <w:p w:rsidR="008858A7" w:rsidRDefault="00CB09E9">
            <w:pPr>
              <w:jc w:val="center"/>
              <w:rPr>
                <w:sz w:val="24"/>
              </w:rPr>
            </w:pPr>
            <w:r>
              <w:rPr>
                <w:sz w:val="24"/>
              </w:rPr>
              <w:t>1</w:t>
            </w:r>
            <w:r>
              <w:rPr>
                <w:rFonts w:hint="eastAsia"/>
                <w:sz w:val="24"/>
              </w:rPr>
              <w:t>2</w:t>
            </w:r>
            <w:r>
              <w:rPr>
                <w:sz w:val="24"/>
              </w:rPr>
              <w:t>月</w:t>
            </w:r>
            <w:r>
              <w:rPr>
                <w:sz w:val="24"/>
              </w:rPr>
              <w:t>2</w:t>
            </w:r>
            <w:r>
              <w:rPr>
                <w:rFonts w:hint="eastAsia"/>
                <w:sz w:val="24"/>
              </w:rPr>
              <w:t>9</w:t>
            </w:r>
            <w:r>
              <w:rPr>
                <w:sz w:val="24"/>
              </w:rPr>
              <w:t>日</w:t>
            </w:r>
          </w:p>
        </w:tc>
        <w:tc>
          <w:tcPr>
            <w:tcW w:w="1369" w:type="dxa"/>
            <w:vAlign w:val="center"/>
          </w:tcPr>
          <w:p w:rsidR="008858A7" w:rsidRDefault="00CB09E9">
            <w:pPr>
              <w:jc w:val="center"/>
              <w:rPr>
                <w:sz w:val="24"/>
              </w:rPr>
            </w:pPr>
            <w:r>
              <w:rPr>
                <w:rFonts w:hint="eastAsia"/>
                <w:sz w:val="24"/>
              </w:rPr>
              <w:t>00:34:20</w:t>
            </w:r>
          </w:p>
        </w:tc>
        <w:tc>
          <w:tcPr>
            <w:tcW w:w="895" w:type="dxa"/>
            <w:vAlign w:val="center"/>
          </w:tcPr>
          <w:p w:rsidR="008858A7" w:rsidRDefault="00CB09E9">
            <w:pPr>
              <w:jc w:val="center"/>
              <w:rPr>
                <w:sz w:val="24"/>
              </w:rPr>
            </w:pPr>
            <w:r>
              <w:rPr>
                <w:sz w:val="24"/>
              </w:rPr>
              <w:t>-</w:t>
            </w:r>
            <w:r>
              <w:rPr>
                <w:rFonts w:hint="eastAsia"/>
                <w:sz w:val="24"/>
              </w:rPr>
              <w:t>21</w:t>
            </w:r>
            <w:r>
              <w:rPr>
                <w:sz w:val="24"/>
              </w:rPr>
              <w:t>.</w:t>
            </w:r>
            <w:r>
              <w:rPr>
                <w:rFonts w:hint="eastAsia"/>
                <w:sz w:val="24"/>
              </w:rPr>
              <w:t>30</w:t>
            </w:r>
          </w:p>
        </w:tc>
        <w:tc>
          <w:tcPr>
            <w:tcW w:w="1073" w:type="dxa"/>
            <w:vAlign w:val="center"/>
          </w:tcPr>
          <w:p w:rsidR="008858A7" w:rsidRDefault="00CB09E9">
            <w:pPr>
              <w:jc w:val="center"/>
              <w:rPr>
                <w:sz w:val="24"/>
              </w:rPr>
            </w:pPr>
            <w:r>
              <w:rPr>
                <w:rFonts w:hint="eastAsia"/>
                <w:sz w:val="24"/>
              </w:rPr>
              <w:t>171</w:t>
            </w:r>
            <w:r>
              <w:rPr>
                <w:sz w:val="24"/>
              </w:rPr>
              <w:t>.</w:t>
            </w:r>
            <w:r>
              <w:rPr>
                <w:rFonts w:hint="eastAsia"/>
                <w:sz w:val="24"/>
              </w:rPr>
              <w:t>4</w:t>
            </w:r>
            <w:r>
              <w:rPr>
                <w:sz w:val="24"/>
              </w:rPr>
              <w:t>5</w:t>
            </w:r>
          </w:p>
        </w:tc>
        <w:tc>
          <w:tcPr>
            <w:tcW w:w="895" w:type="dxa"/>
            <w:vAlign w:val="center"/>
          </w:tcPr>
          <w:p w:rsidR="008858A7" w:rsidRDefault="00CB09E9">
            <w:pPr>
              <w:jc w:val="center"/>
              <w:rPr>
                <w:sz w:val="24"/>
              </w:rPr>
            </w:pPr>
            <w:r>
              <w:rPr>
                <w:sz w:val="24"/>
              </w:rPr>
              <w:t>6.</w:t>
            </w:r>
            <w:r>
              <w:rPr>
                <w:rFonts w:hint="eastAsia"/>
                <w:sz w:val="24"/>
              </w:rPr>
              <w:t>0</w:t>
            </w:r>
          </w:p>
        </w:tc>
        <w:tc>
          <w:tcPr>
            <w:tcW w:w="3342" w:type="dxa"/>
            <w:vAlign w:val="center"/>
          </w:tcPr>
          <w:p w:rsidR="008858A7" w:rsidRDefault="00CB09E9">
            <w:pPr>
              <w:jc w:val="left"/>
              <w:rPr>
                <w:sz w:val="24"/>
              </w:rPr>
            </w:pPr>
            <w:r>
              <w:rPr>
                <w:rFonts w:hint="eastAsia"/>
                <w:sz w:val="24"/>
              </w:rPr>
              <w:t>洛亚蒂群岛东南</w:t>
            </w:r>
          </w:p>
        </w:tc>
      </w:tr>
    </w:tbl>
    <w:p w:rsidR="00E14609" w:rsidRDefault="00E14609" w:rsidP="009C257F">
      <w:pPr>
        <w:widowControl/>
        <w:spacing w:line="300" w:lineRule="atLeast"/>
        <w:jc w:val="left"/>
        <w:rPr>
          <w:rFonts w:ascii="宋体" w:hAnsi="宋体"/>
          <w:b/>
          <w:sz w:val="28"/>
          <w:szCs w:val="28"/>
        </w:rPr>
      </w:pPr>
    </w:p>
    <w:p w:rsidR="00E14609" w:rsidRDefault="00E14609">
      <w:pPr>
        <w:widowControl/>
        <w:spacing w:line="300" w:lineRule="atLeast"/>
        <w:ind w:firstLineChars="450" w:firstLine="1265"/>
        <w:jc w:val="left"/>
        <w:rPr>
          <w:rFonts w:ascii="宋体" w:hAnsi="宋体"/>
          <w:b/>
          <w:sz w:val="28"/>
          <w:szCs w:val="28"/>
        </w:rPr>
      </w:pPr>
    </w:p>
    <w:p w:rsidR="008858A7" w:rsidRDefault="00CB09E9">
      <w:pPr>
        <w:widowControl/>
        <w:spacing w:line="300" w:lineRule="atLeast"/>
        <w:ind w:firstLineChars="450" w:firstLine="1265"/>
        <w:jc w:val="left"/>
        <w:rPr>
          <w:rFonts w:ascii="宋体" w:hAnsi="宋体"/>
          <w:b/>
          <w:sz w:val="28"/>
          <w:szCs w:val="28"/>
        </w:rPr>
      </w:pPr>
      <w:r>
        <w:rPr>
          <w:rFonts w:ascii="宋体" w:hAnsi="宋体" w:hint="eastAsia"/>
          <w:b/>
          <w:sz w:val="28"/>
          <w:szCs w:val="28"/>
        </w:rPr>
        <w:lastRenderedPageBreak/>
        <w:t>2</w:t>
      </w:r>
      <w:r>
        <w:rPr>
          <w:rFonts w:ascii="宋体" w:hAnsi="宋体"/>
          <w:b/>
          <w:sz w:val="28"/>
          <w:szCs w:val="28"/>
        </w:rPr>
        <w:t>0</w:t>
      </w:r>
      <w:r>
        <w:rPr>
          <w:rFonts w:ascii="宋体" w:hAnsi="宋体" w:hint="eastAsia"/>
          <w:b/>
          <w:sz w:val="28"/>
          <w:szCs w:val="28"/>
        </w:rPr>
        <w:t>22年12月份全国发生</w:t>
      </w:r>
      <w:r>
        <w:rPr>
          <w:rFonts w:ascii="宋体" w:hAnsi="宋体"/>
          <w:b/>
          <w:sz w:val="28"/>
          <w:szCs w:val="28"/>
        </w:rPr>
        <w:t>4.0</w:t>
      </w:r>
      <w:r>
        <w:rPr>
          <w:rFonts w:ascii="宋体" w:hAnsi="宋体" w:hint="eastAsia"/>
          <w:b/>
          <w:sz w:val="28"/>
          <w:szCs w:val="28"/>
        </w:rPr>
        <w:t>级以上地震13次。</w:t>
      </w:r>
    </w:p>
    <w:p w:rsidR="008858A7" w:rsidRDefault="00CB09E9">
      <w:pPr>
        <w:widowControl/>
        <w:spacing w:line="300" w:lineRule="atLeast"/>
        <w:ind w:firstLineChars="600" w:firstLine="1687"/>
        <w:jc w:val="center"/>
        <w:rPr>
          <w:rFonts w:ascii="宋体" w:hAnsi="宋体"/>
          <w:b/>
          <w:sz w:val="28"/>
          <w:szCs w:val="28"/>
        </w:rPr>
      </w:pPr>
      <w:r>
        <w:rPr>
          <w:rFonts w:ascii="宋体" w:hAnsi="宋体"/>
          <w:b/>
          <w:noProof/>
          <w:sz w:val="28"/>
          <w:szCs w:val="28"/>
        </w:rPr>
        <w:drawing>
          <wp:anchor distT="0" distB="0" distL="114300" distR="114300" simplePos="0" relativeHeight="251662336" behindDoc="1" locked="0" layoutInCell="1" allowOverlap="1">
            <wp:simplePos x="0" y="0"/>
            <wp:positionH relativeFrom="column">
              <wp:posOffset>762000</wp:posOffset>
            </wp:positionH>
            <wp:positionV relativeFrom="paragraph">
              <wp:posOffset>213360</wp:posOffset>
            </wp:positionV>
            <wp:extent cx="3905250" cy="2581275"/>
            <wp:effectExtent l="19050" t="0" r="0" b="0"/>
            <wp:wrapTight wrapText="bothSides">
              <wp:wrapPolygon edited="0">
                <wp:start x="-105" y="0"/>
                <wp:lineTo x="-105" y="21520"/>
                <wp:lineTo x="21600" y="21520"/>
                <wp:lineTo x="21600" y="0"/>
                <wp:lineTo x="-105" y="0"/>
              </wp:wrapPolygon>
            </wp:wrapTight>
            <wp:docPr id="2" name="图片 2" descr="C:\Users\Administrator\Desktop\2022.12震情通报\中国底图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2.12震情通报\中国底图_副本.jpg"/>
                    <pic:cNvPicPr>
                      <a:picLocks noChangeAspect="1" noChangeArrowheads="1"/>
                    </pic:cNvPicPr>
                  </pic:nvPicPr>
                  <pic:blipFill>
                    <a:blip r:embed="rId10"/>
                    <a:srcRect/>
                    <a:stretch>
                      <a:fillRect/>
                    </a:stretch>
                  </pic:blipFill>
                  <pic:spPr>
                    <a:xfrm>
                      <a:off x="0" y="0"/>
                      <a:ext cx="3905250" cy="2581275"/>
                    </a:xfrm>
                    <a:prstGeom prst="rect">
                      <a:avLst/>
                    </a:prstGeom>
                    <a:noFill/>
                    <a:ln w="9525">
                      <a:noFill/>
                      <a:miter lim="800000"/>
                      <a:headEnd/>
                      <a:tailEnd/>
                    </a:ln>
                  </pic:spPr>
                </pic:pic>
              </a:graphicData>
            </a:graphic>
          </wp:anchor>
        </w:drawing>
      </w:r>
    </w:p>
    <w:bookmarkEnd w:id="0"/>
    <w:p w:rsidR="008858A7" w:rsidRDefault="008858A7">
      <w:pPr>
        <w:widowControl/>
        <w:spacing w:line="300" w:lineRule="atLeast"/>
        <w:ind w:firstLineChars="100" w:firstLine="281"/>
        <w:jc w:val="center"/>
        <w:rPr>
          <w:rFonts w:ascii="宋体" w:hAnsi="宋体"/>
          <w:b/>
          <w:sz w:val="28"/>
          <w:szCs w:val="28"/>
        </w:rPr>
      </w:pPr>
    </w:p>
    <w:p w:rsidR="008858A7" w:rsidRDefault="008858A7">
      <w:pPr>
        <w:widowControl/>
        <w:spacing w:line="300" w:lineRule="atLeast"/>
        <w:ind w:firstLineChars="100" w:firstLine="281"/>
        <w:jc w:val="center"/>
        <w:rPr>
          <w:rFonts w:ascii="宋体" w:hAnsi="宋体"/>
          <w:b/>
          <w:sz w:val="28"/>
          <w:szCs w:val="28"/>
        </w:rPr>
      </w:pPr>
    </w:p>
    <w:p w:rsidR="008858A7" w:rsidRDefault="008858A7">
      <w:pPr>
        <w:widowControl/>
        <w:spacing w:line="300" w:lineRule="atLeast"/>
        <w:ind w:firstLineChars="100" w:firstLine="281"/>
        <w:jc w:val="center"/>
        <w:rPr>
          <w:rFonts w:ascii="宋体" w:hAnsi="宋体"/>
          <w:b/>
          <w:sz w:val="28"/>
          <w:szCs w:val="28"/>
        </w:rPr>
      </w:pPr>
    </w:p>
    <w:p w:rsidR="008858A7" w:rsidRDefault="008858A7">
      <w:pPr>
        <w:widowControl/>
        <w:spacing w:line="300" w:lineRule="atLeast"/>
        <w:ind w:firstLineChars="100" w:firstLine="281"/>
        <w:jc w:val="center"/>
        <w:rPr>
          <w:rFonts w:ascii="宋体" w:hAnsi="宋体"/>
          <w:b/>
          <w:sz w:val="28"/>
          <w:szCs w:val="28"/>
        </w:rPr>
      </w:pPr>
    </w:p>
    <w:p w:rsidR="008858A7" w:rsidRDefault="008858A7">
      <w:pPr>
        <w:widowControl/>
        <w:spacing w:line="300" w:lineRule="atLeast"/>
        <w:ind w:firstLineChars="100" w:firstLine="281"/>
        <w:jc w:val="center"/>
        <w:rPr>
          <w:rFonts w:ascii="宋体" w:hAnsi="宋体"/>
          <w:b/>
          <w:sz w:val="28"/>
          <w:szCs w:val="28"/>
        </w:rPr>
      </w:pPr>
    </w:p>
    <w:p w:rsidR="008858A7" w:rsidRDefault="008858A7">
      <w:pPr>
        <w:widowControl/>
        <w:spacing w:line="300" w:lineRule="atLeast"/>
        <w:ind w:firstLineChars="100" w:firstLine="281"/>
        <w:jc w:val="center"/>
        <w:rPr>
          <w:rFonts w:ascii="宋体" w:hAnsi="宋体"/>
          <w:b/>
          <w:sz w:val="28"/>
          <w:szCs w:val="28"/>
        </w:rPr>
      </w:pPr>
    </w:p>
    <w:p w:rsidR="008858A7" w:rsidRDefault="00473F8C">
      <w:pPr>
        <w:widowControl/>
        <w:spacing w:line="300" w:lineRule="atLeast"/>
        <w:rPr>
          <w:rFonts w:ascii="宋体" w:hAnsi="宋体"/>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1428750</wp:posOffset>
                </wp:positionH>
                <wp:positionV relativeFrom="paragraph">
                  <wp:posOffset>106680</wp:posOffset>
                </wp:positionV>
                <wp:extent cx="2719070" cy="332105"/>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332105"/>
                        </a:xfrm>
                        <a:prstGeom prst="rect">
                          <a:avLst/>
                        </a:prstGeom>
                        <a:noFill/>
                        <a:ln>
                          <a:noFill/>
                        </a:ln>
                      </wps:spPr>
                      <wps:txbx>
                        <w:txbxContent>
                          <w:p w:rsidR="008858A7" w:rsidRDefault="00CB09E9">
                            <w:pPr>
                              <w:ind w:firstLineChars="100" w:firstLine="201"/>
                              <w:rPr>
                                <w:b/>
                                <w:sz w:val="20"/>
                                <w:szCs w:val="18"/>
                              </w:rPr>
                            </w:pPr>
                            <w:r>
                              <w:rPr>
                                <w:rFonts w:hint="eastAsia"/>
                                <w:b/>
                                <w:sz w:val="20"/>
                                <w:szCs w:val="18"/>
                              </w:rPr>
                              <w:t>12</w:t>
                            </w:r>
                            <w:r>
                              <w:rPr>
                                <w:rFonts w:hint="eastAsia"/>
                                <w:b/>
                                <w:sz w:val="20"/>
                                <w:szCs w:val="18"/>
                              </w:rPr>
                              <w:t>月份全国</w:t>
                            </w:r>
                            <w:r>
                              <w:rPr>
                                <w:b/>
                                <w:sz w:val="20"/>
                                <w:szCs w:val="18"/>
                              </w:rPr>
                              <w:t>4.0</w:t>
                            </w:r>
                            <w:r>
                              <w:rPr>
                                <w:rFonts w:hint="eastAsia"/>
                                <w:b/>
                                <w:sz w:val="20"/>
                                <w:szCs w:val="18"/>
                              </w:rPr>
                              <w:t>级以上地震震中分布图</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112.5pt;margin-top:8.4pt;width:214.1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" filled="f" stroked="f">
                <v:path arrowok="t"/>
                <v:textbox>
                  <w:txbxContent>
                    <w:p w:rsidR="008858A7" w:rsidRDefault="00CB09E9">
                      <w:pPr>
                        <w:ind w:firstLineChars="100" w:firstLine="201"/>
                        <w:rPr>
                          <w:b/>
                          <w:sz w:val="20"/>
                          <w:szCs w:val="18"/>
                        </w:rPr>
                      </w:pPr>
                      <w:r>
                        <w:rPr>
                          <w:rFonts w:hint="eastAsia"/>
                          <w:b/>
                          <w:sz w:val="20"/>
                          <w:szCs w:val="18"/>
                        </w:rPr>
                        <w:t>12</w:t>
                      </w:r>
                      <w:r>
                        <w:rPr>
                          <w:rFonts w:hint="eastAsia"/>
                          <w:b/>
                          <w:sz w:val="20"/>
                          <w:szCs w:val="18"/>
                        </w:rPr>
                        <w:t>月份全国</w:t>
                      </w:r>
                      <w:r>
                        <w:rPr>
                          <w:b/>
                          <w:sz w:val="20"/>
                          <w:szCs w:val="18"/>
                        </w:rPr>
                        <w:t>4.0</w:t>
                      </w:r>
                      <w:r>
                        <w:rPr>
                          <w:rFonts w:hint="eastAsia"/>
                          <w:b/>
                          <w:sz w:val="20"/>
                          <w:szCs w:val="18"/>
                        </w:rPr>
                        <w:t>级以上地震震中分布图</w:t>
                      </w:r>
                    </w:p>
                  </w:txbxContent>
                </v:textbox>
              </v:shape>
            </w:pict>
          </mc:Fallback>
        </mc:AlternateContent>
      </w:r>
    </w:p>
    <w:tbl>
      <w:tblPr>
        <w:tblpPr w:leftFromText="180" w:rightFromText="180" w:vertAnchor="text" w:horzAnchor="page" w:tblpX="1825" w:tblpY="228"/>
        <w:tblOverlap w:val="neve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414"/>
        <w:gridCol w:w="849"/>
        <w:gridCol w:w="988"/>
        <w:gridCol w:w="849"/>
        <w:gridCol w:w="3457"/>
      </w:tblGrid>
      <w:tr w:rsidR="008858A7">
        <w:trPr>
          <w:trHeight w:hRule="exact" w:val="391"/>
        </w:trPr>
        <w:tc>
          <w:tcPr>
            <w:tcW w:w="1414" w:type="dxa"/>
            <w:vAlign w:val="center"/>
          </w:tcPr>
          <w:p w:rsidR="008858A7" w:rsidRDefault="00CB09E9">
            <w:pPr>
              <w:jc w:val="center"/>
              <w:rPr>
                <w:sz w:val="24"/>
              </w:rPr>
            </w:pPr>
            <w:r>
              <w:rPr>
                <w:rFonts w:hint="eastAsia"/>
                <w:sz w:val="24"/>
              </w:rPr>
              <w:t>日期</w:t>
            </w:r>
          </w:p>
        </w:tc>
        <w:tc>
          <w:tcPr>
            <w:tcW w:w="1414" w:type="dxa"/>
            <w:vAlign w:val="center"/>
          </w:tcPr>
          <w:p w:rsidR="008858A7" w:rsidRDefault="00CB09E9">
            <w:pPr>
              <w:jc w:val="center"/>
              <w:rPr>
                <w:sz w:val="24"/>
              </w:rPr>
            </w:pPr>
            <w:r>
              <w:rPr>
                <w:rFonts w:hint="eastAsia"/>
                <w:sz w:val="24"/>
              </w:rPr>
              <w:t>发震时刻</w:t>
            </w:r>
          </w:p>
        </w:tc>
        <w:tc>
          <w:tcPr>
            <w:tcW w:w="849" w:type="dxa"/>
            <w:vAlign w:val="center"/>
          </w:tcPr>
          <w:p w:rsidR="008858A7" w:rsidRDefault="00CB09E9">
            <w:pPr>
              <w:jc w:val="center"/>
              <w:rPr>
                <w:sz w:val="24"/>
              </w:rPr>
            </w:pPr>
            <w:r>
              <w:rPr>
                <w:rFonts w:hint="eastAsia"/>
                <w:sz w:val="24"/>
              </w:rPr>
              <w:t>纬度</w:t>
            </w:r>
          </w:p>
        </w:tc>
        <w:tc>
          <w:tcPr>
            <w:tcW w:w="988" w:type="dxa"/>
            <w:vAlign w:val="center"/>
          </w:tcPr>
          <w:p w:rsidR="008858A7" w:rsidRDefault="00CB09E9">
            <w:pPr>
              <w:jc w:val="center"/>
              <w:rPr>
                <w:sz w:val="24"/>
              </w:rPr>
            </w:pPr>
            <w:r>
              <w:rPr>
                <w:rFonts w:hint="eastAsia"/>
                <w:sz w:val="24"/>
              </w:rPr>
              <w:t>经度</w:t>
            </w:r>
          </w:p>
        </w:tc>
        <w:tc>
          <w:tcPr>
            <w:tcW w:w="849" w:type="dxa"/>
            <w:vAlign w:val="center"/>
          </w:tcPr>
          <w:p w:rsidR="008858A7" w:rsidRDefault="00CB09E9">
            <w:pPr>
              <w:jc w:val="center"/>
              <w:rPr>
                <w:sz w:val="24"/>
              </w:rPr>
            </w:pPr>
            <w:r>
              <w:rPr>
                <w:rFonts w:hint="eastAsia"/>
                <w:sz w:val="24"/>
              </w:rPr>
              <w:t>震级</w:t>
            </w:r>
          </w:p>
        </w:tc>
        <w:tc>
          <w:tcPr>
            <w:tcW w:w="3457" w:type="dxa"/>
            <w:vAlign w:val="center"/>
          </w:tcPr>
          <w:p w:rsidR="008858A7" w:rsidRDefault="00CB09E9">
            <w:pPr>
              <w:jc w:val="center"/>
              <w:rPr>
                <w:sz w:val="24"/>
              </w:rPr>
            </w:pPr>
            <w:r>
              <w:rPr>
                <w:rFonts w:hint="eastAsia"/>
                <w:sz w:val="24"/>
              </w:rPr>
              <w:t>震中位置</w:t>
            </w:r>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rFonts w:hint="eastAsia"/>
                <w:sz w:val="24"/>
              </w:rPr>
              <w:t>0</w:t>
            </w:r>
            <w:r>
              <w:rPr>
                <w:sz w:val="24"/>
              </w:rPr>
              <w:t>3</w:t>
            </w:r>
            <w:r>
              <w:rPr>
                <w:sz w:val="24"/>
              </w:rPr>
              <w:t>日</w:t>
            </w:r>
          </w:p>
        </w:tc>
        <w:tc>
          <w:tcPr>
            <w:tcW w:w="1414" w:type="dxa"/>
            <w:vAlign w:val="center"/>
          </w:tcPr>
          <w:p w:rsidR="008858A7" w:rsidRDefault="00CB09E9">
            <w:pPr>
              <w:jc w:val="center"/>
              <w:rPr>
                <w:sz w:val="24"/>
              </w:rPr>
            </w:pPr>
            <w:r>
              <w:rPr>
                <w:rFonts w:hint="eastAsia"/>
                <w:sz w:val="24"/>
              </w:rPr>
              <w:t>14:24:01</w:t>
            </w:r>
          </w:p>
        </w:tc>
        <w:tc>
          <w:tcPr>
            <w:tcW w:w="849" w:type="dxa"/>
            <w:vAlign w:val="center"/>
          </w:tcPr>
          <w:p w:rsidR="008858A7" w:rsidRDefault="00CB09E9">
            <w:pPr>
              <w:jc w:val="center"/>
              <w:rPr>
                <w:sz w:val="24"/>
              </w:rPr>
            </w:pPr>
            <w:r>
              <w:rPr>
                <w:sz w:val="24"/>
              </w:rPr>
              <w:t>34.27</w:t>
            </w:r>
          </w:p>
        </w:tc>
        <w:tc>
          <w:tcPr>
            <w:tcW w:w="988" w:type="dxa"/>
            <w:vAlign w:val="center"/>
          </w:tcPr>
          <w:p w:rsidR="008858A7" w:rsidRDefault="00CB09E9">
            <w:pPr>
              <w:jc w:val="center"/>
              <w:rPr>
                <w:sz w:val="24"/>
              </w:rPr>
            </w:pPr>
            <w:r>
              <w:rPr>
                <w:sz w:val="24"/>
              </w:rPr>
              <w:t>85.31</w:t>
            </w:r>
          </w:p>
        </w:tc>
        <w:tc>
          <w:tcPr>
            <w:tcW w:w="849" w:type="dxa"/>
            <w:vAlign w:val="center"/>
          </w:tcPr>
          <w:p w:rsidR="008858A7" w:rsidRDefault="00CB09E9">
            <w:pPr>
              <w:jc w:val="center"/>
              <w:rPr>
                <w:sz w:val="24"/>
              </w:rPr>
            </w:pPr>
            <w:r>
              <w:rPr>
                <w:sz w:val="24"/>
              </w:rPr>
              <w:t>4.7</w:t>
            </w:r>
          </w:p>
        </w:tc>
        <w:tc>
          <w:tcPr>
            <w:tcW w:w="3457" w:type="dxa"/>
            <w:vAlign w:val="center"/>
          </w:tcPr>
          <w:p w:rsidR="008858A7" w:rsidRDefault="00EE43D1">
            <w:pPr>
              <w:jc w:val="left"/>
              <w:rPr>
                <w:sz w:val="24"/>
              </w:rPr>
            </w:pPr>
            <w:hyperlink r:id="rId11" w:tooltip="https://news.ceic.ac.cn/CD20221203142401.html" w:history="1">
              <w:r w:rsidR="00CB09E9">
                <w:rPr>
                  <w:sz w:val="24"/>
                </w:rPr>
                <w:t>西藏阿里地区改则县</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rFonts w:hint="eastAsia"/>
                <w:sz w:val="24"/>
              </w:rPr>
              <w:t>0</w:t>
            </w:r>
            <w:r>
              <w:rPr>
                <w:sz w:val="24"/>
              </w:rPr>
              <w:t>8</w:t>
            </w:r>
            <w:r>
              <w:rPr>
                <w:sz w:val="24"/>
              </w:rPr>
              <w:t>日</w:t>
            </w:r>
          </w:p>
        </w:tc>
        <w:tc>
          <w:tcPr>
            <w:tcW w:w="1414" w:type="dxa"/>
            <w:vAlign w:val="center"/>
          </w:tcPr>
          <w:p w:rsidR="008858A7" w:rsidRDefault="00CB09E9">
            <w:pPr>
              <w:jc w:val="center"/>
              <w:rPr>
                <w:sz w:val="24"/>
              </w:rPr>
            </w:pPr>
            <w:r>
              <w:rPr>
                <w:rFonts w:hint="eastAsia"/>
                <w:sz w:val="24"/>
              </w:rPr>
              <w:t>00:54:27</w:t>
            </w:r>
          </w:p>
        </w:tc>
        <w:tc>
          <w:tcPr>
            <w:tcW w:w="849" w:type="dxa"/>
            <w:vAlign w:val="center"/>
          </w:tcPr>
          <w:p w:rsidR="008858A7" w:rsidRDefault="00CB09E9">
            <w:pPr>
              <w:jc w:val="center"/>
              <w:rPr>
                <w:sz w:val="24"/>
              </w:rPr>
            </w:pPr>
            <w:r>
              <w:rPr>
                <w:sz w:val="24"/>
              </w:rPr>
              <w:t>23.77</w:t>
            </w:r>
          </w:p>
        </w:tc>
        <w:tc>
          <w:tcPr>
            <w:tcW w:w="988" w:type="dxa"/>
            <w:vAlign w:val="center"/>
          </w:tcPr>
          <w:p w:rsidR="008858A7" w:rsidRDefault="00CB09E9">
            <w:pPr>
              <w:jc w:val="center"/>
              <w:rPr>
                <w:sz w:val="24"/>
              </w:rPr>
            </w:pPr>
            <w:r>
              <w:rPr>
                <w:sz w:val="24"/>
              </w:rPr>
              <w:t>121.71</w:t>
            </w:r>
          </w:p>
        </w:tc>
        <w:tc>
          <w:tcPr>
            <w:tcW w:w="849" w:type="dxa"/>
            <w:vAlign w:val="center"/>
          </w:tcPr>
          <w:p w:rsidR="008858A7" w:rsidRDefault="00CB09E9">
            <w:pPr>
              <w:jc w:val="center"/>
              <w:rPr>
                <w:sz w:val="24"/>
              </w:rPr>
            </w:pPr>
            <w:r>
              <w:rPr>
                <w:sz w:val="24"/>
              </w:rPr>
              <w:t>5.1</w:t>
            </w:r>
          </w:p>
        </w:tc>
        <w:tc>
          <w:tcPr>
            <w:tcW w:w="3457" w:type="dxa"/>
            <w:vAlign w:val="center"/>
          </w:tcPr>
          <w:p w:rsidR="008858A7" w:rsidRDefault="00EE43D1">
            <w:pPr>
              <w:jc w:val="left"/>
              <w:rPr>
                <w:sz w:val="24"/>
              </w:rPr>
            </w:pPr>
            <w:hyperlink r:id="rId12" w:tooltip="https://news.ceic.ac.cn/CC20221208005427.html" w:history="1">
              <w:r w:rsidR="00CB09E9">
                <w:rPr>
                  <w:sz w:val="24"/>
                </w:rPr>
                <w:t>台湾花莲县海域</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10</w:t>
            </w:r>
            <w:r>
              <w:rPr>
                <w:sz w:val="24"/>
              </w:rPr>
              <w:t>日</w:t>
            </w:r>
          </w:p>
        </w:tc>
        <w:tc>
          <w:tcPr>
            <w:tcW w:w="1414" w:type="dxa"/>
            <w:vAlign w:val="center"/>
          </w:tcPr>
          <w:p w:rsidR="008858A7" w:rsidRDefault="00CB09E9">
            <w:pPr>
              <w:jc w:val="center"/>
              <w:rPr>
                <w:sz w:val="24"/>
              </w:rPr>
            </w:pPr>
            <w:r>
              <w:rPr>
                <w:rFonts w:hint="eastAsia"/>
                <w:sz w:val="24"/>
              </w:rPr>
              <w:t>21:47:38</w:t>
            </w:r>
          </w:p>
        </w:tc>
        <w:tc>
          <w:tcPr>
            <w:tcW w:w="849" w:type="dxa"/>
            <w:vAlign w:val="center"/>
          </w:tcPr>
          <w:p w:rsidR="008858A7" w:rsidRDefault="00CB09E9">
            <w:pPr>
              <w:jc w:val="center"/>
              <w:rPr>
                <w:sz w:val="24"/>
              </w:rPr>
            </w:pPr>
            <w:r>
              <w:rPr>
                <w:sz w:val="24"/>
              </w:rPr>
              <w:t>37.76</w:t>
            </w:r>
          </w:p>
        </w:tc>
        <w:tc>
          <w:tcPr>
            <w:tcW w:w="988" w:type="dxa"/>
            <w:vAlign w:val="center"/>
          </w:tcPr>
          <w:p w:rsidR="008858A7" w:rsidRDefault="00CB09E9">
            <w:pPr>
              <w:jc w:val="center"/>
              <w:rPr>
                <w:sz w:val="24"/>
              </w:rPr>
            </w:pPr>
            <w:r>
              <w:rPr>
                <w:sz w:val="24"/>
              </w:rPr>
              <w:t>101.26</w:t>
            </w:r>
          </w:p>
        </w:tc>
        <w:tc>
          <w:tcPr>
            <w:tcW w:w="849" w:type="dxa"/>
            <w:vAlign w:val="center"/>
          </w:tcPr>
          <w:p w:rsidR="008858A7" w:rsidRDefault="00CB09E9">
            <w:pPr>
              <w:jc w:val="center"/>
              <w:rPr>
                <w:sz w:val="24"/>
              </w:rPr>
            </w:pPr>
            <w:r>
              <w:rPr>
                <w:sz w:val="24"/>
              </w:rPr>
              <w:t>4.2</w:t>
            </w:r>
          </w:p>
        </w:tc>
        <w:tc>
          <w:tcPr>
            <w:tcW w:w="3457" w:type="dxa"/>
            <w:vAlign w:val="center"/>
          </w:tcPr>
          <w:p w:rsidR="008858A7" w:rsidRDefault="00EE43D1">
            <w:pPr>
              <w:jc w:val="left"/>
              <w:rPr>
                <w:sz w:val="24"/>
              </w:rPr>
            </w:pPr>
            <w:hyperlink r:id="rId13" w:tooltip="https://news.ceic.ac.cn/CD20221210214738.html" w:history="1">
              <w:r w:rsidR="00CB09E9">
                <w:rPr>
                  <w:sz w:val="24"/>
                </w:rPr>
                <w:t>青海海北州门源县</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12</w:t>
            </w:r>
            <w:r>
              <w:rPr>
                <w:sz w:val="24"/>
              </w:rPr>
              <w:t>日</w:t>
            </w:r>
          </w:p>
        </w:tc>
        <w:tc>
          <w:tcPr>
            <w:tcW w:w="1414" w:type="dxa"/>
            <w:vAlign w:val="center"/>
          </w:tcPr>
          <w:p w:rsidR="008858A7" w:rsidRDefault="00CB09E9">
            <w:pPr>
              <w:jc w:val="center"/>
              <w:rPr>
                <w:sz w:val="24"/>
              </w:rPr>
            </w:pPr>
            <w:r>
              <w:rPr>
                <w:rFonts w:hint="eastAsia"/>
                <w:sz w:val="24"/>
              </w:rPr>
              <w:t>01:51:03</w:t>
            </w:r>
          </w:p>
        </w:tc>
        <w:tc>
          <w:tcPr>
            <w:tcW w:w="849" w:type="dxa"/>
            <w:vAlign w:val="center"/>
          </w:tcPr>
          <w:p w:rsidR="008858A7" w:rsidRDefault="00CB09E9">
            <w:pPr>
              <w:jc w:val="center"/>
              <w:rPr>
                <w:sz w:val="24"/>
              </w:rPr>
            </w:pPr>
            <w:r>
              <w:rPr>
                <w:sz w:val="24"/>
              </w:rPr>
              <w:t>40.57</w:t>
            </w:r>
          </w:p>
        </w:tc>
        <w:tc>
          <w:tcPr>
            <w:tcW w:w="988" w:type="dxa"/>
            <w:vAlign w:val="center"/>
          </w:tcPr>
          <w:p w:rsidR="008858A7" w:rsidRDefault="00CB09E9">
            <w:pPr>
              <w:jc w:val="center"/>
              <w:rPr>
                <w:sz w:val="24"/>
              </w:rPr>
            </w:pPr>
            <w:r>
              <w:rPr>
                <w:sz w:val="24"/>
              </w:rPr>
              <w:t>111.14</w:t>
            </w:r>
          </w:p>
        </w:tc>
        <w:tc>
          <w:tcPr>
            <w:tcW w:w="849" w:type="dxa"/>
            <w:vAlign w:val="center"/>
          </w:tcPr>
          <w:p w:rsidR="008858A7" w:rsidRDefault="00CB09E9">
            <w:pPr>
              <w:jc w:val="center"/>
              <w:rPr>
                <w:sz w:val="24"/>
              </w:rPr>
            </w:pPr>
            <w:r>
              <w:rPr>
                <w:sz w:val="24"/>
              </w:rPr>
              <w:t>4.1</w:t>
            </w:r>
          </w:p>
        </w:tc>
        <w:tc>
          <w:tcPr>
            <w:tcW w:w="3457" w:type="dxa"/>
            <w:vAlign w:val="center"/>
          </w:tcPr>
          <w:p w:rsidR="008858A7" w:rsidRDefault="00EE43D1">
            <w:pPr>
              <w:jc w:val="left"/>
              <w:rPr>
                <w:sz w:val="24"/>
              </w:rPr>
            </w:pPr>
            <w:hyperlink r:id="rId14" w:tooltip="https://news.ceic.ac.cn/CC20221212015103.html" w:history="1">
              <w:r w:rsidR="00CB09E9">
                <w:rPr>
                  <w:sz w:val="24"/>
                </w:rPr>
                <w:t>内蒙古呼和浩特市土默特左旗</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13</w:t>
            </w:r>
            <w:r>
              <w:rPr>
                <w:sz w:val="24"/>
              </w:rPr>
              <w:t>日</w:t>
            </w:r>
          </w:p>
        </w:tc>
        <w:tc>
          <w:tcPr>
            <w:tcW w:w="1414" w:type="dxa"/>
            <w:vAlign w:val="center"/>
          </w:tcPr>
          <w:p w:rsidR="008858A7" w:rsidRDefault="00CB09E9">
            <w:pPr>
              <w:jc w:val="center"/>
              <w:rPr>
                <w:sz w:val="24"/>
              </w:rPr>
            </w:pPr>
            <w:r>
              <w:rPr>
                <w:rFonts w:hint="eastAsia"/>
                <w:sz w:val="24"/>
              </w:rPr>
              <w:t>08:04:02</w:t>
            </w:r>
          </w:p>
        </w:tc>
        <w:tc>
          <w:tcPr>
            <w:tcW w:w="849" w:type="dxa"/>
            <w:vAlign w:val="center"/>
          </w:tcPr>
          <w:p w:rsidR="008858A7" w:rsidRDefault="00CB09E9">
            <w:pPr>
              <w:jc w:val="center"/>
              <w:rPr>
                <w:sz w:val="24"/>
              </w:rPr>
            </w:pPr>
            <w:r>
              <w:rPr>
                <w:sz w:val="24"/>
              </w:rPr>
              <w:t>43.54</w:t>
            </w:r>
          </w:p>
        </w:tc>
        <w:tc>
          <w:tcPr>
            <w:tcW w:w="988" w:type="dxa"/>
            <w:vAlign w:val="center"/>
          </w:tcPr>
          <w:p w:rsidR="008858A7" w:rsidRDefault="00CB09E9">
            <w:pPr>
              <w:jc w:val="center"/>
              <w:rPr>
                <w:sz w:val="24"/>
              </w:rPr>
            </w:pPr>
            <w:r>
              <w:rPr>
                <w:sz w:val="24"/>
              </w:rPr>
              <w:t>89.38</w:t>
            </w:r>
          </w:p>
        </w:tc>
        <w:tc>
          <w:tcPr>
            <w:tcW w:w="849" w:type="dxa"/>
            <w:vAlign w:val="center"/>
          </w:tcPr>
          <w:p w:rsidR="008858A7" w:rsidRDefault="00CB09E9">
            <w:pPr>
              <w:jc w:val="center"/>
              <w:rPr>
                <w:sz w:val="24"/>
              </w:rPr>
            </w:pPr>
            <w:r>
              <w:rPr>
                <w:sz w:val="24"/>
              </w:rPr>
              <w:t>4.7</w:t>
            </w:r>
          </w:p>
        </w:tc>
        <w:tc>
          <w:tcPr>
            <w:tcW w:w="3457" w:type="dxa"/>
            <w:vAlign w:val="center"/>
          </w:tcPr>
          <w:p w:rsidR="008858A7" w:rsidRDefault="00EE43D1">
            <w:pPr>
              <w:jc w:val="left"/>
              <w:rPr>
                <w:sz w:val="24"/>
              </w:rPr>
            </w:pPr>
            <w:hyperlink r:id="rId15" w:tooltip="https://news.ceic.ac.cn/CD20221213080403.html" w:history="1">
              <w:r w:rsidR="00CB09E9">
                <w:rPr>
                  <w:sz w:val="24"/>
                </w:rPr>
                <w:t>新疆昌吉州奇台县</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15</w:t>
            </w:r>
            <w:r>
              <w:rPr>
                <w:sz w:val="24"/>
              </w:rPr>
              <w:t>日</w:t>
            </w:r>
          </w:p>
        </w:tc>
        <w:tc>
          <w:tcPr>
            <w:tcW w:w="1414" w:type="dxa"/>
            <w:vAlign w:val="center"/>
          </w:tcPr>
          <w:p w:rsidR="008858A7" w:rsidRDefault="00CB09E9">
            <w:pPr>
              <w:jc w:val="center"/>
              <w:rPr>
                <w:sz w:val="24"/>
              </w:rPr>
            </w:pPr>
            <w:r>
              <w:rPr>
                <w:rFonts w:hint="eastAsia"/>
                <w:sz w:val="24"/>
              </w:rPr>
              <w:t>07:18:23</w:t>
            </w:r>
          </w:p>
        </w:tc>
        <w:tc>
          <w:tcPr>
            <w:tcW w:w="849" w:type="dxa"/>
            <w:vAlign w:val="center"/>
          </w:tcPr>
          <w:p w:rsidR="008858A7" w:rsidRDefault="00CB09E9">
            <w:pPr>
              <w:jc w:val="center"/>
              <w:rPr>
                <w:sz w:val="24"/>
              </w:rPr>
            </w:pPr>
            <w:r>
              <w:rPr>
                <w:sz w:val="24"/>
              </w:rPr>
              <w:t>29.3</w:t>
            </w:r>
            <w:r>
              <w:rPr>
                <w:rFonts w:hint="eastAsia"/>
                <w:sz w:val="24"/>
              </w:rPr>
              <w:t>0</w:t>
            </w:r>
          </w:p>
        </w:tc>
        <w:tc>
          <w:tcPr>
            <w:tcW w:w="988" w:type="dxa"/>
            <w:vAlign w:val="center"/>
          </w:tcPr>
          <w:p w:rsidR="008858A7" w:rsidRDefault="00CB09E9">
            <w:pPr>
              <w:jc w:val="center"/>
              <w:rPr>
                <w:sz w:val="24"/>
              </w:rPr>
            </w:pPr>
            <w:r>
              <w:rPr>
                <w:sz w:val="24"/>
              </w:rPr>
              <w:t>105.49</w:t>
            </w:r>
          </w:p>
        </w:tc>
        <w:tc>
          <w:tcPr>
            <w:tcW w:w="849" w:type="dxa"/>
            <w:vAlign w:val="center"/>
          </w:tcPr>
          <w:p w:rsidR="008858A7" w:rsidRDefault="00CB09E9">
            <w:pPr>
              <w:jc w:val="center"/>
              <w:rPr>
                <w:sz w:val="24"/>
              </w:rPr>
            </w:pPr>
            <w:r>
              <w:rPr>
                <w:sz w:val="24"/>
              </w:rPr>
              <w:t>4</w:t>
            </w:r>
            <w:r>
              <w:rPr>
                <w:rFonts w:hint="eastAsia"/>
                <w:sz w:val="24"/>
              </w:rPr>
              <w:t>.0</w:t>
            </w:r>
          </w:p>
        </w:tc>
        <w:tc>
          <w:tcPr>
            <w:tcW w:w="3457" w:type="dxa"/>
            <w:vAlign w:val="center"/>
          </w:tcPr>
          <w:p w:rsidR="008858A7" w:rsidRDefault="00EE43D1">
            <w:pPr>
              <w:jc w:val="left"/>
              <w:rPr>
                <w:sz w:val="24"/>
              </w:rPr>
            </w:pPr>
            <w:hyperlink r:id="rId16" w:tooltip="https://news.ceic.ac.cn/CC20221215071824.html" w:history="1">
              <w:r w:rsidR="00CB09E9">
                <w:rPr>
                  <w:sz w:val="24"/>
                </w:rPr>
                <w:t>重庆荣昌区</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15</w:t>
            </w:r>
            <w:r>
              <w:rPr>
                <w:sz w:val="24"/>
              </w:rPr>
              <w:t>日</w:t>
            </w:r>
          </w:p>
        </w:tc>
        <w:tc>
          <w:tcPr>
            <w:tcW w:w="1414" w:type="dxa"/>
            <w:vAlign w:val="center"/>
          </w:tcPr>
          <w:p w:rsidR="008858A7" w:rsidRDefault="00CB09E9">
            <w:pPr>
              <w:jc w:val="center"/>
              <w:rPr>
                <w:sz w:val="24"/>
              </w:rPr>
            </w:pPr>
            <w:r>
              <w:rPr>
                <w:rFonts w:hint="eastAsia"/>
                <w:sz w:val="24"/>
              </w:rPr>
              <w:t>12:03:17</w:t>
            </w:r>
          </w:p>
        </w:tc>
        <w:tc>
          <w:tcPr>
            <w:tcW w:w="849" w:type="dxa"/>
            <w:vAlign w:val="center"/>
          </w:tcPr>
          <w:p w:rsidR="008858A7" w:rsidRDefault="00CB09E9">
            <w:pPr>
              <w:jc w:val="center"/>
              <w:rPr>
                <w:sz w:val="24"/>
              </w:rPr>
            </w:pPr>
            <w:r>
              <w:rPr>
                <w:sz w:val="24"/>
              </w:rPr>
              <w:t>23.73</w:t>
            </w:r>
          </w:p>
        </w:tc>
        <w:tc>
          <w:tcPr>
            <w:tcW w:w="988" w:type="dxa"/>
            <w:vAlign w:val="center"/>
          </w:tcPr>
          <w:p w:rsidR="008858A7" w:rsidRDefault="00CB09E9">
            <w:pPr>
              <w:jc w:val="center"/>
              <w:rPr>
                <w:sz w:val="24"/>
              </w:rPr>
            </w:pPr>
            <w:r>
              <w:rPr>
                <w:sz w:val="24"/>
              </w:rPr>
              <w:t>121.79</w:t>
            </w:r>
          </w:p>
        </w:tc>
        <w:tc>
          <w:tcPr>
            <w:tcW w:w="849" w:type="dxa"/>
            <w:vAlign w:val="center"/>
          </w:tcPr>
          <w:p w:rsidR="008858A7" w:rsidRDefault="00CB09E9">
            <w:pPr>
              <w:jc w:val="center"/>
              <w:rPr>
                <w:sz w:val="24"/>
              </w:rPr>
            </w:pPr>
            <w:r>
              <w:rPr>
                <w:sz w:val="24"/>
              </w:rPr>
              <w:t>5.9</w:t>
            </w:r>
          </w:p>
        </w:tc>
        <w:tc>
          <w:tcPr>
            <w:tcW w:w="3457" w:type="dxa"/>
            <w:vAlign w:val="center"/>
          </w:tcPr>
          <w:p w:rsidR="008858A7" w:rsidRDefault="00EE43D1">
            <w:pPr>
              <w:jc w:val="left"/>
              <w:rPr>
                <w:sz w:val="24"/>
              </w:rPr>
            </w:pPr>
            <w:hyperlink r:id="rId17" w:tooltip="https://news.ceic.ac.cn/CC20221215120318.html" w:history="1">
              <w:r w:rsidR="00CB09E9">
                <w:rPr>
                  <w:sz w:val="24"/>
                </w:rPr>
                <w:t>台湾花莲县海域</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17</w:t>
            </w:r>
            <w:r>
              <w:rPr>
                <w:sz w:val="24"/>
              </w:rPr>
              <w:t>日</w:t>
            </w:r>
          </w:p>
        </w:tc>
        <w:tc>
          <w:tcPr>
            <w:tcW w:w="1414" w:type="dxa"/>
            <w:vAlign w:val="center"/>
          </w:tcPr>
          <w:p w:rsidR="008858A7" w:rsidRDefault="00CB09E9">
            <w:pPr>
              <w:jc w:val="center"/>
              <w:rPr>
                <w:sz w:val="24"/>
              </w:rPr>
            </w:pPr>
            <w:r>
              <w:rPr>
                <w:rFonts w:hint="eastAsia"/>
                <w:sz w:val="24"/>
              </w:rPr>
              <w:t>22:24:10</w:t>
            </w:r>
          </w:p>
        </w:tc>
        <w:tc>
          <w:tcPr>
            <w:tcW w:w="849" w:type="dxa"/>
            <w:vAlign w:val="center"/>
          </w:tcPr>
          <w:p w:rsidR="008858A7" w:rsidRDefault="00CB09E9">
            <w:pPr>
              <w:jc w:val="center"/>
              <w:rPr>
                <w:sz w:val="24"/>
              </w:rPr>
            </w:pPr>
            <w:r>
              <w:rPr>
                <w:sz w:val="24"/>
              </w:rPr>
              <w:t>37.64</w:t>
            </w:r>
          </w:p>
        </w:tc>
        <w:tc>
          <w:tcPr>
            <w:tcW w:w="988" w:type="dxa"/>
            <w:vAlign w:val="center"/>
          </w:tcPr>
          <w:p w:rsidR="008858A7" w:rsidRDefault="00CB09E9">
            <w:pPr>
              <w:jc w:val="center"/>
              <w:rPr>
                <w:sz w:val="24"/>
              </w:rPr>
            </w:pPr>
            <w:r>
              <w:rPr>
                <w:sz w:val="24"/>
              </w:rPr>
              <w:t>77.78</w:t>
            </w:r>
          </w:p>
        </w:tc>
        <w:tc>
          <w:tcPr>
            <w:tcW w:w="849" w:type="dxa"/>
            <w:vAlign w:val="center"/>
          </w:tcPr>
          <w:p w:rsidR="008858A7" w:rsidRDefault="00CB09E9">
            <w:pPr>
              <w:jc w:val="center"/>
              <w:rPr>
                <w:sz w:val="24"/>
              </w:rPr>
            </w:pPr>
            <w:r>
              <w:rPr>
                <w:sz w:val="24"/>
              </w:rPr>
              <w:t>4.2</w:t>
            </w:r>
          </w:p>
        </w:tc>
        <w:tc>
          <w:tcPr>
            <w:tcW w:w="3457" w:type="dxa"/>
            <w:vAlign w:val="center"/>
          </w:tcPr>
          <w:p w:rsidR="008858A7" w:rsidRDefault="00EE43D1">
            <w:pPr>
              <w:jc w:val="left"/>
              <w:rPr>
                <w:sz w:val="24"/>
              </w:rPr>
            </w:pPr>
            <w:hyperlink r:id="rId18" w:tooltip="https://news.ceic.ac.cn/CC20221217222410.html" w:history="1">
              <w:r w:rsidR="00CB09E9">
                <w:rPr>
                  <w:sz w:val="24"/>
                </w:rPr>
                <w:t>新疆和田地区皮山县</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22</w:t>
            </w:r>
            <w:r>
              <w:rPr>
                <w:sz w:val="24"/>
              </w:rPr>
              <w:t>日</w:t>
            </w:r>
          </w:p>
        </w:tc>
        <w:tc>
          <w:tcPr>
            <w:tcW w:w="1414" w:type="dxa"/>
            <w:vAlign w:val="center"/>
          </w:tcPr>
          <w:p w:rsidR="008858A7" w:rsidRDefault="00CB09E9">
            <w:pPr>
              <w:jc w:val="center"/>
              <w:rPr>
                <w:sz w:val="24"/>
              </w:rPr>
            </w:pPr>
            <w:r>
              <w:rPr>
                <w:rFonts w:hint="eastAsia"/>
                <w:sz w:val="24"/>
              </w:rPr>
              <w:t>10:47:02</w:t>
            </w:r>
          </w:p>
        </w:tc>
        <w:tc>
          <w:tcPr>
            <w:tcW w:w="849" w:type="dxa"/>
            <w:vAlign w:val="center"/>
          </w:tcPr>
          <w:p w:rsidR="008858A7" w:rsidRDefault="00CB09E9">
            <w:pPr>
              <w:jc w:val="center"/>
              <w:rPr>
                <w:sz w:val="24"/>
              </w:rPr>
            </w:pPr>
            <w:r>
              <w:rPr>
                <w:sz w:val="24"/>
              </w:rPr>
              <w:t>35.56</w:t>
            </w:r>
          </w:p>
        </w:tc>
        <w:tc>
          <w:tcPr>
            <w:tcW w:w="988" w:type="dxa"/>
            <w:vAlign w:val="center"/>
          </w:tcPr>
          <w:p w:rsidR="008858A7" w:rsidRDefault="00CB09E9">
            <w:pPr>
              <w:jc w:val="center"/>
              <w:rPr>
                <w:sz w:val="24"/>
              </w:rPr>
            </w:pPr>
            <w:r>
              <w:rPr>
                <w:sz w:val="24"/>
              </w:rPr>
              <w:t>99.14</w:t>
            </w:r>
          </w:p>
        </w:tc>
        <w:tc>
          <w:tcPr>
            <w:tcW w:w="849" w:type="dxa"/>
            <w:vAlign w:val="center"/>
          </w:tcPr>
          <w:p w:rsidR="008858A7" w:rsidRDefault="00CB09E9">
            <w:pPr>
              <w:jc w:val="center"/>
              <w:rPr>
                <w:sz w:val="24"/>
              </w:rPr>
            </w:pPr>
            <w:r>
              <w:rPr>
                <w:sz w:val="24"/>
              </w:rPr>
              <w:t>5</w:t>
            </w:r>
            <w:r>
              <w:rPr>
                <w:rFonts w:hint="eastAsia"/>
                <w:sz w:val="24"/>
              </w:rPr>
              <w:t>.0</w:t>
            </w:r>
          </w:p>
        </w:tc>
        <w:tc>
          <w:tcPr>
            <w:tcW w:w="3457" w:type="dxa"/>
            <w:vAlign w:val="center"/>
          </w:tcPr>
          <w:p w:rsidR="008858A7" w:rsidRDefault="00EE43D1">
            <w:pPr>
              <w:jc w:val="left"/>
              <w:rPr>
                <w:sz w:val="24"/>
              </w:rPr>
            </w:pPr>
            <w:hyperlink r:id="rId19" w:tooltip="https://news.ceic.ac.cn/CC20221222104703.html" w:history="1">
              <w:r w:rsidR="00CB09E9">
                <w:rPr>
                  <w:sz w:val="24"/>
                </w:rPr>
                <w:t>青海果洛州玛多县</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22</w:t>
            </w:r>
            <w:r>
              <w:rPr>
                <w:sz w:val="24"/>
              </w:rPr>
              <w:t>日</w:t>
            </w:r>
          </w:p>
        </w:tc>
        <w:tc>
          <w:tcPr>
            <w:tcW w:w="1414" w:type="dxa"/>
            <w:vAlign w:val="center"/>
          </w:tcPr>
          <w:p w:rsidR="008858A7" w:rsidRDefault="00CB09E9">
            <w:pPr>
              <w:jc w:val="center"/>
              <w:rPr>
                <w:sz w:val="24"/>
              </w:rPr>
            </w:pPr>
            <w:r>
              <w:rPr>
                <w:rFonts w:hint="eastAsia"/>
                <w:sz w:val="24"/>
              </w:rPr>
              <w:t>12:36:31</w:t>
            </w:r>
          </w:p>
        </w:tc>
        <w:tc>
          <w:tcPr>
            <w:tcW w:w="849" w:type="dxa"/>
            <w:vAlign w:val="center"/>
          </w:tcPr>
          <w:p w:rsidR="008858A7" w:rsidRDefault="00CB09E9">
            <w:pPr>
              <w:jc w:val="center"/>
              <w:rPr>
                <w:sz w:val="24"/>
              </w:rPr>
            </w:pPr>
            <w:r>
              <w:rPr>
                <w:sz w:val="24"/>
              </w:rPr>
              <w:t>22.48</w:t>
            </w:r>
          </w:p>
        </w:tc>
        <w:tc>
          <w:tcPr>
            <w:tcW w:w="988" w:type="dxa"/>
            <w:vAlign w:val="center"/>
          </w:tcPr>
          <w:p w:rsidR="008858A7" w:rsidRDefault="00CB09E9">
            <w:pPr>
              <w:jc w:val="center"/>
              <w:rPr>
                <w:sz w:val="24"/>
              </w:rPr>
            </w:pPr>
            <w:r>
              <w:rPr>
                <w:sz w:val="24"/>
              </w:rPr>
              <w:t>121.16</w:t>
            </w:r>
          </w:p>
        </w:tc>
        <w:tc>
          <w:tcPr>
            <w:tcW w:w="849" w:type="dxa"/>
            <w:vAlign w:val="center"/>
          </w:tcPr>
          <w:p w:rsidR="008858A7" w:rsidRDefault="00CB09E9">
            <w:pPr>
              <w:jc w:val="center"/>
              <w:rPr>
                <w:sz w:val="24"/>
              </w:rPr>
            </w:pPr>
            <w:r>
              <w:rPr>
                <w:sz w:val="24"/>
              </w:rPr>
              <w:t>4.6</w:t>
            </w:r>
          </w:p>
        </w:tc>
        <w:tc>
          <w:tcPr>
            <w:tcW w:w="3457" w:type="dxa"/>
            <w:vAlign w:val="center"/>
          </w:tcPr>
          <w:p w:rsidR="008858A7" w:rsidRDefault="00EE43D1">
            <w:pPr>
              <w:jc w:val="left"/>
              <w:rPr>
                <w:sz w:val="24"/>
              </w:rPr>
            </w:pPr>
            <w:hyperlink r:id="rId20" w:tooltip="https://news.ceic.ac.cn/CD20221222123632.html" w:history="1">
              <w:r w:rsidR="00CB09E9">
                <w:rPr>
                  <w:sz w:val="24"/>
                </w:rPr>
                <w:t>台湾台东县海域</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24</w:t>
            </w:r>
            <w:r>
              <w:rPr>
                <w:sz w:val="24"/>
              </w:rPr>
              <w:t>日</w:t>
            </w:r>
          </w:p>
        </w:tc>
        <w:tc>
          <w:tcPr>
            <w:tcW w:w="1414" w:type="dxa"/>
            <w:vAlign w:val="center"/>
          </w:tcPr>
          <w:p w:rsidR="008858A7" w:rsidRDefault="00CB09E9">
            <w:pPr>
              <w:jc w:val="center"/>
              <w:rPr>
                <w:sz w:val="24"/>
              </w:rPr>
            </w:pPr>
            <w:r>
              <w:rPr>
                <w:rFonts w:hint="eastAsia"/>
                <w:sz w:val="24"/>
              </w:rPr>
              <w:t>05:17:57</w:t>
            </w:r>
          </w:p>
        </w:tc>
        <w:tc>
          <w:tcPr>
            <w:tcW w:w="849" w:type="dxa"/>
            <w:vAlign w:val="center"/>
          </w:tcPr>
          <w:p w:rsidR="008858A7" w:rsidRDefault="00CB09E9">
            <w:pPr>
              <w:jc w:val="center"/>
              <w:rPr>
                <w:sz w:val="24"/>
              </w:rPr>
            </w:pPr>
            <w:r>
              <w:rPr>
                <w:sz w:val="24"/>
              </w:rPr>
              <w:t>23.08</w:t>
            </w:r>
          </w:p>
        </w:tc>
        <w:tc>
          <w:tcPr>
            <w:tcW w:w="988" w:type="dxa"/>
            <w:vAlign w:val="center"/>
          </w:tcPr>
          <w:p w:rsidR="008858A7" w:rsidRDefault="00CB09E9">
            <w:pPr>
              <w:jc w:val="center"/>
              <w:rPr>
                <w:sz w:val="24"/>
              </w:rPr>
            </w:pPr>
            <w:r>
              <w:rPr>
                <w:sz w:val="24"/>
              </w:rPr>
              <w:t>121.36</w:t>
            </w:r>
          </w:p>
        </w:tc>
        <w:tc>
          <w:tcPr>
            <w:tcW w:w="849" w:type="dxa"/>
            <w:vAlign w:val="center"/>
          </w:tcPr>
          <w:p w:rsidR="008858A7" w:rsidRDefault="00CB09E9">
            <w:pPr>
              <w:jc w:val="center"/>
              <w:rPr>
                <w:sz w:val="24"/>
              </w:rPr>
            </w:pPr>
            <w:r>
              <w:rPr>
                <w:sz w:val="24"/>
              </w:rPr>
              <w:t>4.7</w:t>
            </w:r>
          </w:p>
        </w:tc>
        <w:tc>
          <w:tcPr>
            <w:tcW w:w="3457" w:type="dxa"/>
            <w:vAlign w:val="center"/>
          </w:tcPr>
          <w:p w:rsidR="008858A7" w:rsidRDefault="00EE43D1">
            <w:pPr>
              <w:jc w:val="left"/>
              <w:rPr>
                <w:sz w:val="24"/>
              </w:rPr>
            </w:pPr>
            <w:hyperlink r:id="rId21" w:tooltip="https://news.ceic.ac.cn/CD20221224051758.html" w:history="1">
              <w:r w:rsidR="00CB09E9">
                <w:rPr>
                  <w:sz w:val="24"/>
                </w:rPr>
                <w:t>台湾台东县海域</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27</w:t>
            </w:r>
            <w:r>
              <w:rPr>
                <w:sz w:val="24"/>
              </w:rPr>
              <w:t>日</w:t>
            </w:r>
          </w:p>
        </w:tc>
        <w:tc>
          <w:tcPr>
            <w:tcW w:w="1414" w:type="dxa"/>
            <w:vAlign w:val="center"/>
          </w:tcPr>
          <w:p w:rsidR="008858A7" w:rsidRDefault="00CB09E9">
            <w:pPr>
              <w:jc w:val="center"/>
              <w:rPr>
                <w:sz w:val="24"/>
              </w:rPr>
            </w:pPr>
            <w:r>
              <w:rPr>
                <w:rFonts w:hint="eastAsia"/>
                <w:sz w:val="24"/>
              </w:rPr>
              <w:t>06:56:20</w:t>
            </w:r>
          </w:p>
        </w:tc>
        <w:tc>
          <w:tcPr>
            <w:tcW w:w="849" w:type="dxa"/>
            <w:vAlign w:val="center"/>
          </w:tcPr>
          <w:p w:rsidR="008858A7" w:rsidRDefault="00CB09E9">
            <w:pPr>
              <w:jc w:val="center"/>
              <w:rPr>
                <w:sz w:val="24"/>
              </w:rPr>
            </w:pPr>
            <w:r>
              <w:rPr>
                <w:sz w:val="24"/>
              </w:rPr>
              <w:t>23.84</w:t>
            </w:r>
          </w:p>
        </w:tc>
        <w:tc>
          <w:tcPr>
            <w:tcW w:w="988" w:type="dxa"/>
            <w:vAlign w:val="center"/>
          </w:tcPr>
          <w:p w:rsidR="008858A7" w:rsidRDefault="00CB09E9">
            <w:pPr>
              <w:jc w:val="center"/>
              <w:rPr>
                <w:sz w:val="24"/>
              </w:rPr>
            </w:pPr>
            <w:r>
              <w:rPr>
                <w:sz w:val="24"/>
              </w:rPr>
              <w:t>122.54</w:t>
            </w:r>
          </w:p>
        </w:tc>
        <w:tc>
          <w:tcPr>
            <w:tcW w:w="849" w:type="dxa"/>
            <w:vAlign w:val="center"/>
          </w:tcPr>
          <w:p w:rsidR="008858A7" w:rsidRDefault="00CB09E9">
            <w:pPr>
              <w:jc w:val="center"/>
              <w:rPr>
                <w:sz w:val="24"/>
              </w:rPr>
            </w:pPr>
            <w:r>
              <w:rPr>
                <w:sz w:val="24"/>
              </w:rPr>
              <w:t>4</w:t>
            </w:r>
            <w:r>
              <w:rPr>
                <w:rFonts w:hint="eastAsia"/>
                <w:sz w:val="24"/>
              </w:rPr>
              <w:t>.0</w:t>
            </w:r>
          </w:p>
        </w:tc>
        <w:tc>
          <w:tcPr>
            <w:tcW w:w="3457" w:type="dxa"/>
            <w:vAlign w:val="center"/>
          </w:tcPr>
          <w:p w:rsidR="008858A7" w:rsidRDefault="00EE43D1">
            <w:pPr>
              <w:jc w:val="left"/>
              <w:rPr>
                <w:sz w:val="24"/>
              </w:rPr>
            </w:pPr>
            <w:hyperlink r:id="rId22" w:tooltip="https://news.ceic.ac.cn/CD20221227065621.html" w:history="1">
              <w:r w:rsidR="00CB09E9">
                <w:rPr>
                  <w:sz w:val="24"/>
                </w:rPr>
                <w:t>台湾花莲县海域</w:t>
              </w:r>
            </w:hyperlink>
          </w:p>
        </w:tc>
      </w:tr>
      <w:tr w:rsidR="008858A7">
        <w:trPr>
          <w:trHeight w:hRule="exact" w:val="391"/>
        </w:trPr>
        <w:tc>
          <w:tcPr>
            <w:tcW w:w="1414" w:type="dxa"/>
            <w:vAlign w:val="center"/>
          </w:tcPr>
          <w:p w:rsidR="008858A7" w:rsidRDefault="00CB09E9">
            <w:pPr>
              <w:jc w:val="center"/>
              <w:rPr>
                <w:sz w:val="24"/>
              </w:rPr>
            </w:pPr>
            <w:r>
              <w:rPr>
                <w:sz w:val="24"/>
              </w:rPr>
              <w:t>12</w:t>
            </w:r>
            <w:r>
              <w:rPr>
                <w:sz w:val="24"/>
              </w:rPr>
              <w:t>月</w:t>
            </w:r>
            <w:r>
              <w:rPr>
                <w:sz w:val="24"/>
              </w:rPr>
              <w:t>27</w:t>
            </w:r>
            <w:r>
              <w:rPr>
                <w:sz w:val="24"/>
              </w:rPr>
              <w:t>日</w:t>
            </w:r>
          </w:p>
        </w:tc>
        <w:tc>
          <w:tcPr>
            <w:tcW w:w="1414" w:type="dxa"/>
            <w:vAlign w:val="center"/>
          </w:tcPr>
          <w:p w:rsidR="008858A7" w:rsidRDefault="00CB09E9">
            <w:pPr>
              <w:jc w:val="center"/>
              <w:rPr>
                <w:sz w:val="24"/>
              </w:rPr>
            </w:pPr>
            <w:r>
              <w:rPr>
                <w:rFonts w:hint="eastAsia"/>
                <w:sz w:val="24"/>
              </w:rPr>
              <w:t>11:30:10</w:t>
            </w:r>
          </w:p>
        </w:tc>
        <w:tc>
          <w:tcPr>
            <w:tcW w:w="849" w:type="dxa"/>
            <w:vAlign w:val="center"/>
          </w:tcPr>
          <w:p w:rsidR="008858A7" w:rsidRDefault="00CB09E9">
            <w:pPr>
              <w:jc w:val="center"/>
              <w:rPr>
                <w:sz w:val="24"/>
              </w:rPr>
            </w:pPr>
            <w:r>
              <w:rPr>
                <w:sz w:val="24"/>
              </w:rPr>
              <w:t>37.74</w:t>
            </w:r>
          </w:p>
        </w:tc>
        <w:tc>
          <w:tcPr>
            <w:tcW w:w="988" w:type="dxa"/>
            <w:vAlign w:val="center"/>
          </w:tcPr>
          <w:p w:rsidR="008858A7" w:rsidRDefault="00CB09E9">
            <w:pPr>
              <w:jc w:val="center"/>
              <w:rPr>
                <w:sz w:val="24"/>
              </w:rPr>
            </w:pPr>
            <w:r>
              <w:rPr>
                <w:sz w:val="24"/>
              </w:rPr>
              <w:t>101.3</w:t>
            </w:r>
            <w:r>
              <w:rPr>
                <w:rFonts w:hint="eastAsia"/>
                <w:sz w:val="24"/>
              </w:rPr>
              <w:t>0</w:t>
            </w:r>
          </w:p>
        </w:tc>
        <w:tc>
          <w:tcPr>
            <w:tcW w:w="849" w:type="dxa"/>
            <w:vAlign w:val="center"/>
          </w:tcPr>
          <w:p w:rsidR="008858A7" w:rsidRDefault="00CB09E9">
            <w:pPr>
              <w:jc w:val="center"/>
              <w:rPr>
                <w:sz w:val="24"/>
              </w:rPr>
            </w:pPr>
            <w:r>
              <w:rPr>
                <w:sz w:val="24"/>
              </w:rPr>
              <w:t>4.1</w:t>
            </w:r>
          </w:p>
        </w:tc>
        <w:tc>
          <w:tcPr>
            <w:tcW w:w="3457" w:type="dxa"/>
            <w:vAlign w:val="center"/>
          </w:tcPr>
          <w:p w:rsidR="008858A7" w:rsidRDefault="00EE43D1">
            <w:pPr>
              <w:jc w:val="left"/>
              <w:rPr>
                <w:sz w:val="24"/>
              </w:rPr>
            </w:pPr>
            <w:hyperlink r:id="rId23" w:tooltip="https://news.ceic.ac.cn/CD20221227113010.html" w:history="1">
              <w:r w:rsidR="00CB09E9">
                <w:rPr>
                  <w:sz w:val="24"/>
                </w:rPr>
                <w:t>青海海北州门源县</w:t>
              </w:r>
            </w:hyperlink>
          </w:p>
        </w:tc>
      </w:tr>
    </w:tbl>
    <w:p w:rsidR="008858A7" w:rsidRDefault="00CB09E9">
      <w:pPr>
        <w:widowControl/>
        <w:spacing w:line="300" w:lineRule="atLeast"/>
        <w:ind w:firstLineChars="400" w:firstLine="1124"/>
        <w:rPr>
          <w:rFonts w:ascii="宋体" w:hAnsi="宋体"/>
          <w:b/>
          <w:sz w:val="28"/>
          <w:szCs w:val="28"/>
        </w:rPr>
      </w:pPr>
      <w:r>
        <w:rPr>
          <w:rFonts w:ascii="宋体" w:hAnsi="宋体"/>
          <w:b/>
          <w:sz w:val="28"/>
          <w:szCs w:val="28"/>
        </w:rPr>
        <w:t>20</w:t>
      </w:r>
      <w:r>
        <w:rPr>
          <w:rFonts w:ascii="宋体" w:hAnsi="宋体" w:hint="eastAsia"/>
          <w:b/>
          <w:sz w:val="28"/>
          <w:szCs w:val="28"/>
        </w:rPr>
        <w:t>22年12月份河南省没有发生M3.0级以上地震。</w:t>
      </w:r>
    </w:p>
    <w:p w:rsidR="008858A7" w:rsidRDefault="00CB09E9">
      <w:pPr>
        <w:widowControl/>
        <w:spacing w:line="300" w:lineRule="atLeast"/>
        <w:ind w:firstLineChars="100" w:firstLine="281"/>
        <w:jc w:val="center"/>
        <w:rPr>
          <w:rFonts w:ascii="宋体" w:hAnsi="宋体"/>
          <w:b/>
          <w:sz w:val="28"/>
          <w:szCs w:val="28"/>
        </w:rPr>
      </w:pPr>
      <w:r>
        <w:rPr>
          <w:rFonts w:ascii="宋体" w:hAnsi="宋体" w:hint="eastAsia"/>
          <w:b/>
          <w:sz w:val="28"/>
          <w:szCs w:val="28"/>
        </w:rPr>
        <w:t xml:space="preserve">   </w:t>
      </w:r>
      <w:r>
        <w:rPr>
          <w:rFonts w:ascii="宋体" w:hAnsi="宋体"/>
          <w:b/>
          <w:sz w:val="28"/>
          <w:szCs w:val="28"/>
        </w:rPr>
        <w:t>20</w:t>
      </w:r>
      <w:r>
        <w:rPr>
          <w:rFonts w:ascii="宋体" w:hAnsi="宋体" w:hint="eastAsia"/>
          <w:b/>
          <w:sz w:val="28"/>
          <w:szCs w:val="28"/>
        </w:rPr>
        <w:t>22年12月份南阳市发生M</w:t>
      </w:r>
      <w:r>
        <w:rPr>
          <w:rFonts w:ascii="宋体" w:hAnsi="宋体"/>
          <w:b/>
          <w:sz w:val="28"/>
          <w:szCs w:val="28"/>
        </w:rPr>
        <w:t>1</w:t>
      </w:r>
      <w:r>
        <w:rPr>
          <w:rFonts w:ascii="宋体"/>
          <w:b/>
          <w:sz w:val="28"/>
          <w:szCs w:val="28"/>
        </w:rPr>
        <w:t>.0</w:t>
      </w:r>
      <w:r>
        <w:rPr>
          <w:rFonts w:ascii="宋体" w:hAnsi="宋体" w:hint="eastAsia"/>
          <w:b/>
          <w:sz w:val="28"/>
          <w:szCs w:val="28"/>
        </w:rPr>
        <w:t>级以上地震2次。</w:t>
      </w:r>
    </w:p>
    <w:tbl>
      <w:tblPr>
        <w:tblpPr w:leftFromText="180" w:rightFromText="180" w:vertAnchor="text" w:horzAnchor="margin" w:tblpY="13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444"/>
        <w:gridCol w:w="909"/>
        <w:gridCol w:w="1029"/>
        <w:gridCol w:w="882"/>
        <w:gridCol w:w="3304"/>
      </w:tblGrid>
      <w:tr w:rsidR="008858A7" w:rsidTr="00EC3791">
        <w:trPr>
          <w:trHeight w:hRule="exact" w:val="396"/>
        </w:trPr>
        <w:tc>
          <w:tcPr>
            <w:tcW w:w="1471" w:type="dxa"/>
            <w:vAlign w:val="center"/>
          </w:tcPr>
          <w:p w:rsidR="008858A7" w:rsidRDefault="00CB09E9">
            <w:pPr>
              <w:jc w:val="center"/>
              <w:rPr>
                <w:sz w:val="24"/>
              </w:rPr>
            </w:pPr>
            <w:r>
              <w:rPr>
                <w:rFonts w:hint="eastAsia"/>
                <w:sz w:val="24"/>
              </w:rPr>
              <w:t>日期</w:t>
            </w:r>
          </w:p>
        </w:tc>
        <w:tc>
          <w:tcPr>
            <w:tcW w:w="1444" w:type="dxa"/>
            <w:vAlign w:val="center"/>
          </w:tcPr>
          <w:p w:rsidR="008858A7" w:rsidRDefault="00CB09E9">
            <w:pPr>
              <w:jc w:val="center"/>
              <w:rPr>
                <w:sz w:val="24"/>
              </w:rPr>
            </w:pPr>
            <w:r>
              <w:rPr>
                <w:rFonts w:hint="eastAsia"/>
                <w:sz w:val="24"/>
              </w:rPr>
              <w:t>发震时刻</w:t>
            </w:r>
          </w:p>
        </w:tc>
        <w:tc>
          <w:tcPr>
            <w:tcW w:w="909" w:type="dxa"/>
            <w:vAlign w:val="center"/>
          </w:tcPr>
          <w:p w:rsidR="008858A7" w:rsidRDefault="00CB09E9">
            <w:pPr>
              <w:jc w:val="center"/>
              <w:rPr>
                <w:sz w:val="24"/>
              </w:rPr>
            </w:pPr>
            <w:r>
              <w:rPr>
                <w:rFonts w:hint="eastAsia"/>
                <w:sz w:val="24"/>
              </w:rPr>
              <w:t>纬度</w:t>
            </w:r>
          </w:p>
        </w:tc>
        <w:tc>
          <w:tcPr>
            <w:tcW w:w="1029" w:type="dxa"/>
            <w:vAlign w:val="center"/>
          </w:tcPr>
          <w:p w:rsidR="008858A7" w:rsidRDefault="00CB09E9">
            <w:pPr>
              <w:jc w:val="center"/>
              <w:rPr>
                <w:sz w:val="24"/>
              </w:rPr>
            </w:pPr>
            <w:r>
              <w:rPr>
                <w:rFonts w:hint="eastAsia"/>
                <w:sz w:val="24"/>
              </w:rPr>
              <w:t>经度</w:t>
            </w:r>
          </w:p>
        </w:tc>
        <w:tc>
          <w:tcPr>
            <w:tcW w:w="882" w:type="dxa"/>
            <w:vAlign w:val="center"/>
          </w:tcPr>
          <w:p w:rsidR="008858A7" w:rsidRDefault="00CB09E9">
            <w:pPr>
              <w:jc w:val="center"/>
              <w:rPr>
                <w:sz w:val="24"/>
              </w:rPr>
            </w:pPr>
            <w:r>
              <w:rPr>
                <w:rFonts w:hint="eastAsia"/>
                <w:sz w:val="24"/>
              </w:rPr>
              <w:t>震级</w:t>
            </w:r>
          </w:p>
        </w:tc>
        <w:tc>
          <w:tcPr>
            <w:tcW w:w="3304" w:type="dxa"/>
            <w:vAlign w:val="center"/>
          </w:tcPr>
          <w:p w:rsidR="008858A7" w:rsidRDefault="00CB09E9">
            <w:pPr>
              <w:jc w:val="center"/>
              <w:rPr>
                <w:sz w:val="24"/>
              </w:rPr>
            </w:pPr>
            <w:r>
              <w:rPr>
                <w:rFonts w:hint="eastAsia"/>
                <w:sz w:val="24"/>
              </w:rPr>
              <w:t>震中位置</w:t>
            </w:r>
          </w:p>
        </w:tc>
      </w:tr>
      <w:tr w:rsidR="008858A7" w:rsidTr="00EC3791">
        <w:trPr>
          <w:trHeight w:hRule="exact" w:val="396"/>
        </w:trPr>
        <w:tc>
          <w:tcPr>
            <w:tcW w:w="1471" w:type="dxa"/>
            <w:vAlign w:val="center"/>
          </w:tcPr>
          <w:p w:rsidR="008858A7" w:rsidRDefault="00CB09E9">
            <w:pPr>
              <w:jc w:val="center"/>
              <w:rPr>
                <w:sz w:val="24"/>
              </w:rPr>
            </w:pPr>
            <w:r>
              <w:rPr>
                <w:rFonts w:hint="eastAsia"/>
                <w:sz w:val="24"/>
              </w:rPr>
              <w:t>12</w:t>
            </w:r>
            <w:r>
              <w:rPr>
                <w:rFonts w:hint="eastAsia"/>
                <w:sz w:val="24"/>
              </w:rPr>
              <w:t>月</w:t>
            </w:r>
            <w:r>
              <w:rPr>
                <w:rFonts w:hint="eastAsia"/>
                <w:sz w:val="24"/>
              </w:rPr>
              <w:t>13</w:t>
            </w:r>
            <w:r>
              <w:rPr>
                <w:rFonts w:hint="eastAsia"/>
                <w:sz w:val="24"/>
              </w:rPr>
              <w:t>日</w:t>
            </w:r>
          </w:p>
        </w:tc>
        <w:tc>
          <w:tcPr>
            <w:tcW w:w="1444" w:type="dxa"/>
            <w:vAlign w:val="center"/>
          </w:tcPr>
          <w:p w:rsidR="008858A7" w:rsidRDefault="00CB09E9">
            <w:pPr>
              <w:jc w:val="center"/>
              <w:rPr>
                <w:sz w:val="24"/>
              </w:rPr>
            </w:pPr>
            <w:r>
              <w:rPr>
                <w:rFonts w:hint="eastAsia"/>
                <w:sz w:val="24"/>
              </w:rPr>
              <w:t>13:25:00</w:t>
            </w:r>
          </w:p>
        </w:tc>
        <w:tc>
          <w:tcPr>
            <w:tcW w:w="909" w:type="dxa"/>
            <w:vAlign w:val="center"/>
          </w:tcPr>
          <w:p w:rsidR="008858A7" w:rsidRDefault="00CB09E9">
            <w:pPr>
              <w:widowControl/>
              <w:jc w:val="center"/>
              <w:rPr>
                <w:sz w:val="24"/>
              </w:rPr>
            </w:pPr>
            <w:r>
              <w:rPr>
                <w:rFonts w:hint="eastAsia"/>
                <w:sz w:val="24"/>
              </w:rPr>
              <w:t>33.17</w:t>
            </w:r>
          </w:p>
        </w:tc>
        <w:tc>
          <w:tcPr>
            <w:tcW w:w="1029" w:type="dxa"/>
            <w:vAlign w:val="center"/>
          </w:tcPr>
          <w:p w:rsidR="008858A7" w:rsidRDefault="00CB09E9">
            <w:pPr>
              <w:widowControl/>
              <w:jc w:val="center"/>
              <w:rPr>
                <w:sz w:val="24"/>
              </w:rPr>
            </w:pPr>
            <w:r>
              <w:rPr>
                <w:rFonts w:hint="eastAsia"/>
                <w:sz w:val="24"/>
              </w:rPr>
              <w:t>112.26</w:t>
            </w:r>
          </w:p>
        </w:tc>
        <w:tc>
          <w:tcPr>
            <w:tcW w:w="882" w:type="dxa"/>
            <w:vAlign w:val="center"/>
          </w:tcPr>
          <w:p w:rsidR="008858A7" w:rsidRDefault="00CB09E9">
            <w:pPr>
              <w:widowControl/>
              <w:jc w:val="center"/>
              <w:rPr>
                <w:sz w:val="24"/>
              </w:rPr>
            </w:pPr>
            <w:r>
              <w:rPr>
                <w:rFonts w:hint="eastAsia"/>
                <w:sz w:val="24"/>
              </w:rPr>
              <w:t>1.0</w:t>
            </w:r>
          </w:p>
        </w:tc>
        <w:tc>
          <w:tcPr>
            <w:tcW w:w="3304" w:type="dxa"/>
            <w:vAlign w:val="center"/>
          </w:tcPr>
          <w:p w:rsidR="008858A7" w:rsidRDefault="00CB09E9">
            <w:pPr>
              <w:widowControl/>
              <w:jc w:val="left"/>
              <w:rPr>
                <w:sz w:val="24"/>
              </w:rPr>
            </w:pPr>
            <w:r>
              <w:rPr>
                <w:rFonts w:hint="eastAsia"/>
              </w:rPr>
              <w:t>镇平</w:t>
            </w:r>
          </w:p>
        </w:tc>
      </w:tr>
      <w:tr w:rsidR="008858A7" w:rsidTr="00EC3791">
        <w:trPr>
          <w:trHeight w:hRule="exact" w:val="396"/>
        </w:trPr>
        <w:tc>
          <w:tcPr>
            <w:tcW w:w="1471" w:type="dxa"/>
            <w:vAlign w:val="center"/>
          </w:tcPr>
          <w:p w:rsidR="008858A7" w:rsidRDefault="00CB09E9">
            <w:pPr>
              <w:jc w:val="center"/>
              <w:rPr>
                <w:sz w:val="24"/>
              </w:rPr>
            </w:pPr>
            <w:r>
              <w:rPr>
                <w:rFonts w:hint="eastAsia"/>
                <w:sz w:val="24"/>
              </w:rPr>
              <w:t>12</w:t>
            </w:r>
            <w:r>
              <w:rPr>
                <w:rFonts w:hint="eastAsia"/>
                <w:sz w:val="24"/>
              </w:rPr>
              <w:t>月</w:t>
            </w:r>
            <w:r>
              <w:rPr>
                <w:rFonts w:hint="eastAsia"/>
                <w:sz w:val="24"/>
              </w:rPr>
              <w:t>13</w:t>
            </w:r>
            <w:r>
              <w:rPr>
                <w:rFonts w:hint="eastAsia"/>
                <w:sz w:val="24"/>
              </w:rPr>
              <w:t>日</w:t>
            </w:r>
          </w:p>
        </w:tc>
        <w:tc>
          <w:tcPr>
            <w:tcW w:w="1444" w:type="dxa"/>
            <w:vAlign w:val="center"/>
          </w:tcPr>
          <w:p w:rsidR="008858A7" w:rsidRDefault="00CB09E9">
            <w:pPr>
              <w:jc w:val="center"/>
              <w:rPr>
                <w:sz w:val="24"/>
              </w:rPr>
            </w:pPr>
            <w:r>
              <w:rPr>
                <w:rFonts w:hint="eastAsia"/>
                <w:sz w:val="24"/>
              </w:rPr>
              <w:t>13:48:00</w:t>
            </w:r>
          </w:p>
        </w:tc>
        <w:tc>
          <w:tcPr>
            <w:tcW w:w="909" w:type="dxa"/>
            <w:vAlign w:val="center"/>
          </w:tcPr>
          <w:p w:rsidR="008858A7" w:rsidRDefault="00CB09E9">
            <w:pPr>
              <w:widowControl/>
              <w:jc w:val="center"/>
              <w:rPr>
                <w:sz w:val="24"/>
              </w:rPr>
            </w:pPr>
            <w:r>
              <w:rPr>
                <w:rFonts w:hint="eastAsia"/>
                <w:sz w:val="24"/>
              </w:rPr>
              <w:t>33.13</w:t>
            </w:r>
          </w:p>
        </w:tc>
        <w:tc>
          <w:tcPr>
            <w:tcW w:w="1029" w:type="dxa"/>
            <w:vAlign w:val="center"/>
          </w:tcPr>
          <w:p w:rsidR="008858A7" w:rsidRDefault="00CB09E9">
            <w:pPr>
              <w:widowControl/>
              <w:jc w:val="center"/>
              <w:rPr>
                <w:sz w:val="24"/>
              </w:rPr>
            </w:pPr>
            <w:r>
              <w:rPr>
                <w:rFonts w:hint="eastAsia"/>
                <w:sz w:val="24"/>
              </w:rPr>
              <w:t>111.46</w:t>
            </w:r>
          </w:p>
        </w:tc>
        <w:tc>
          <w:tcPr>
            <w:tcW w:w="882" w:type="dxa"/>
            <w:vAlign w:val="center"/>
          </w:tcPr>
          <w:p w:rsidR="008858A7" w:rsidRDefault="00CB09E9">
            <w:pPr>
              <w:widowControl/>
              <w:jc w:val="center"/>
              <w:rPr>
                <w:sz w:val="24"/>
              </w:rPr>
            </w:pPr>
            <w:r>
              <w:rPr>
                <w:rFonts w:hint="eastAsia"/>
                <w:sz w:val="24"/>
              </w:rPr>
              <w:t>1.1</w:t>
            </w:r>
          </w:p>
        </w:tc>
        <w:tc>
          <w:tcPr>
            <w:tcW w:w="3304" w:type="dxa"/>
            <w:vAlign w:val="center"/>
          </w:tcPr>
          <w:p w:rsidR="008858A7" w:rsidRDefault="00CB09E9">
            <w:pPr>
              <w:widowControl/>
              <w:jc w:val="left"/>
              <w:rPr>
                <w:sz w:val="24"/>
              </w:rPr>
            </w:pPr>
            <w:r>
              <w:rPr>
                <w:rFonts w:hint="eastAsia"/>
              </w:rPr>
              <w:t>淅川</w:t>
            </w:r>
          </w:p>
        </w:tc>
      </w:tr>
    </w:tbl>
    <w:p w:rsidR="008858A7" w:rsidRDefault="00CB09E9">
      <w:pPr>
        <w:widowControl/>
        <w:spacing w:line="300" w:lineRule="atLeast"/>
        <w:ind w:firstLineChars="500" w:firstLine="2200"/>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防震减灾工作动态</w:t>
      </w:r>
    </w:p>
    <w:p w:rsidR="008858A7" w:rsidRDefault="00CB09E9">
      <w:pPr>
        <w:spacing w:line="480" w:lineRule="auto"/>
        <w:ind w:firstLineChars="221" w:firstLine="707"/>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▲12月6日，中心召开市委第九巡察组巡察“回头看”工作推进会。</w:t>
      </w:r>
    </w:p>
    <w:p w:rsidR="008858A7" w:rsidRDefault="00CB09E9">
      <w:pPr>
        <w:spacing w:line="480" w:lineRule="auto"/>
        <w:ind w:firstLineChars="221" w:firstLine="707"/>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▲12</w:t>
      </w:r>
      <w:r>
        <w:rPr>
          <w:rFonts w:ascii="仿宋_GB2312" w:eastAsia="仿宋_GB2312" w:hAnsi="Tahoma" w:cs="宋体" w:hint="eastAsia"/>
          <w:color w:val="000000"/>
          <w:kern w:val="0"/>
          <w:sz w:val="32"/>
          <w:szCs w:val="32"/>
          <w:shd w:val="clear" w:color="auto" w:fill="FFFFFF"/>
        </w:rPr>
        <w:t>月7日上午</w:t>
      </w:r>
      <w:r>
        <w:rPr>
          <w:rFonts w:ascii="仿宋_GB2312" w:eastAsia="仿宋_GB2312" w:hAnsi="Tahoma" w:hint="eastAsia"/>
          <w:color w:val="000000"/>
          <w:sz w:val="32"/>
          <w:szCs w:val="32"/>
          <w:shd w:val="clear" w:color="auto" w:fill="FFFFFF"/>
        </w:rPr>
        <w:t>，中心召开习近平总书记“两个坚持三个转变”重要论述专题研讨会。</w:t>
      </w:r>
    </w:p>
    <w:p w:rsidR="008858A7" w:rsidRDefault="00CB09E9">
      <w:pPr>
        <w:spacing w:line="480" w:lineRule="auto"/>
        <w:ind w:firstLineChars="227" w:firstLine="726"/>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▲12月7日下午，中心召开全体大会，传达学习朱是西同志在全市“观念能力作风建设年”活动推进会上的讲话精神；开展党的二十大精神集中学习活动。</w:t>
      </w:r>
    </w:p>
    <w:p w:rsidR="008858A7" w:rsidRDefault="00CB09E9">
      <w:pPr>
        <w:spacing w:line="480" w:lineRule="auto"/>
        <w:ind w:firstLineChars="221" w:firstLine="707"/>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w:t>
      </w:r>
      <w:r>
        <w:rPr>
          <w:rFonts w:ascii="微软雅黑" w:eastAsia="微软雅黑" w:hAnsi="微软雅黑" w:hint="eastAsia"/>
          <w:color w:val="333333"/>
          <w:sz w:val="27"/>
          <w:szCs w:val="27"/>
          <w:shd w:val="clear" w:color="auto" w:fill="FFFFFF"/>
        </w:rPr>
        <w:t> </w:t>
      </w:r>
      <w:r>
        <w:rPr>
          <w:rFonts w:ascii="仿宋_GB2312" w:eastAsia="仿宋_GB2312" w:hAnsi="Tahoma" w:hint="eastAsia"/>
          <w:color w:val="000000"/>
          <w:sz w:val="32"/>
          <w:szCs w:val="32"/>
          <w:shd w:val="clear" w:color="auto" w:fill="FFFFFF"/>
        </w:rPr>
        <w:t>12月27日上午，市应急管理局党委书记、局长高岭一行到中心调研指导工作，对中心取得的成绩给予充分肯定，就如何进一步发挥特色和优势，破解不足和困难，提出指导性意见建议。</w:t>
      </w:r>
    </w:p>
    <w:p w:rsidR="008858A7" w:rsidRDefault="00CB09E9">
      <w:pPr>
        <w:spacing w:line="480" w:lineRule="auto"/>
        <w:ind w:firstLineChars="221" w:firstLine="707"/>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12月28日，中心组织学习市应急管理局党委书记、局长高岭调研中心时的讲话精神。认真总结提炼，固化经验做法。要全面分析在阶段性工作中积累形成的宝贵经验，充分查找短板和不足，认真总结反思，及时改进，形成有章可循的工作规章制度，进一步提升工作能力和服务水平。</w:t>
      </w:r>
    </w:p>
    <w:p w:rsidR="008858A7" w:rsidRDefault="00CB09E9">
      <w:pPr>
        <w:spacing w:line="480" w:lineRule="auto"/>
        <w:ind w:firstLineChars="221" w:firstLine="707"/>
        <w:rPr>
          <w:rFonts w:ascii="仿宋_GB2312" w:eastAsia="仿宋_GB2312" w:hAnsi="Tahoma"/>
          <w:color w:val="000000"/>
          <w:sz w:val="32"/>
          <w:szCs w:val="32"/>
          <w:shd w:val="clear" w:color="auto" w:fill="FFFFFF"/>
        </w:rPr>
      </w:pPr>
      <w:r>
        <w:rPr>
          <w:rFonts w:ascii="仿宋_GB2312" w:eastAsia="仿宋_GB2312" w:hAnsi="Tahoma" w:hint="eastAsia"/>
          <w:color w:val="000000"/>
          <w:sz w:val="32"/>
          <w:szCs w:val="32"/>
          <w:shd w:val="clear" w:color="auto" w:fill="FFFFFF"/>
        </w:rPr>
        <w:t>▲12月29日，中心传达学习朱是西同志在市直事业单位重塑性改革新设立和整合组建处级事业单位揭牌仪式上的讲话精神。</w:t>
      </w:r>
    </w:p>
    <w:p w:rsidR="008858A7" w:rsidRPr="005F0A1C" w:rsidRDefault="00CB09E9" w:rsidP="00EC3791">
      <w:pPr>
        <w:ind w:firstLineChars="200" w:firstLine="640"/>
        <w:rPr>
          <w:rFonts w:ascii="方正小标宋简体" w:eastAsia="方正小标宋简体" w:hAnsi="方正小标宋简体" w:cs="方正小标宋简体"/>
          <w:sz w:val="44"/>
          <w:szCs w:val="44"/>
        </w:rPr>
      </w:pPr>
      <w:r>
        <w:rPr>
          <w:rFonts w:ascii="仿宋_GB2312" w:eastAsia="仿宋_GB2312" w:hAnsi="Tahoma" w:hint="eastAsia"/>
          <w:color w:val="000000"/>
          <w:sz w:val="32"/>
          <w:szCs w:val="32"/>
          <w:shd w:val="clear" w:color="auto" w:fill="FFFFFF"/>
        </w:rPr>
        <w:t>▲12月30日，中心召开2023年元旦廉政警示教育工作会议。</w:t>
      </w:r>
    </w:p>
    <w:sectPr w:rsidR="008858A7" w:rsidRPr="005F0A1C" w:rsidSect="008858A7">
      <w:headerReference w:type="even" r:id="rId24"/>
      <w:headerReference w:type="default" r:id="rId25"/>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3D1" w:rsidRDefault="00EE43D1" w:rsidP="008858A7">
      <w:r>
        <w:separator/>
      </w:r>
    </w:p>
  </w:endnote>
  <w:endnote w:type="continuationSeparator" w:id="0">
    <w:p w:rsidR="00EE43D1" w:rsidRDefault="00EE43D1" w:rsidP="0088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09980"/>
    </w:sdtPr>
    <w:sdtEndPr/>
    <w:sdtContent>
      <w:p w:rsidR="008858A7" w:rsidRDefault="00195452">
        <w:pPr>
          <w:pStyle w:val="a5"/>
          <w:jc w:val="center"/>
        </w:pPr>
        <w:r>
          <w:fldChar w:fldCharType="begin"/>
        </w:r>
        <w:r w:rsidR="00CB09E9">
          <w:instrText xml:space="preserve"> PAGE   \* MERGEFORMAT </w:instrText>
        </w:r>
        <w:r>
          <w:fldChar w:fldCharType="separate"/>
        </w:r>
        <w:r w:rsidR="00473F8C" w:rsidRPr="00473F8C">
          <w:rPr>
            <w:noProof/>
            <w:lang w:val="zh-CN"/>
          </w:rPr>
          <w:t>1</w:t>
        </w:r>
        <w:r>
          <w:rPr>
            <w:lang w:val="zh-CN"/>
          </w:rPr>
          <w:fldChar w:fldCharType="end"/>
        </w:r>
      </w:p>
    </w:sdtContent>
  </w:sdt>
  <w:p w:rsidR="008858A7" w:rsidRDefault="008858A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3D1" w:rsidRDefault="00EE43D1" w:rsidP="008858A7">
      <w:r>
        <w:separator/>
      </w:r>
    </w:p>
  </w:footnote>
  <w:footnote w:type="continuationSeparator" w:id="0">
    <w:p w:rsidR="00EE43D1" w:rsidRDefault="00EE43D1" w:rsidP="0088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A7" w:rsidRDefault="008858A7">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A7" w:rsidRDefault="008858A7">
    <w:pPr>
      <w:pStyle w:val="a6"/>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M2VlOGQ5MWE1ZTc3MGYzZTQ4ZTIxMTYyM2VmZGUifQ=="/>
  </w:docVars>
  <w:rsids>
    <w:rsidRoot w:val="00EE3FFB"/>
    <w:rsid w:val="00005C33"/>
    <w:rsid w:val="00010FC5"/>
    <w:rsid w:val="00011594"/>
    <w:rsid w:val="00013E4C"/>
    <w:rsid w:val="00014021"/>
    <w:rsid w:val="00017566"/>
    <w:rsid w:val="00022BDC"/>
    <w:rsid w:val="00023435"/>
    <w:rsid w:val="00024970"/>
    <w:rsid w:val="00027FF2"/>
    <w:rsid w:val="00032A21"/>
    <w:rsid w:val="0004444D"/>
    <w:rsid w:val="00044CD4"/>
    <w:rsid w:val="00053636"/>
    <w:rsid w:val="000538CA"/>
    <w:rsid w:val="00055DDE"/>
    <w:rsid w:val="00056015"/>
    <w:rsid w:val="000615CA"/>
    <w:rsid w:val="00061B26"/>
    <w:rsid w:val="00061B53"/>
    <w:rsid w:val="00062FB1"/>
    <w:rsid w:val="00063ABE"/>
    <w:rsid w:val="000664D6"/>
    <w:rsid w:val="00067B3A"/>
    <w:rsid w:val="00067E72"/>
    <w:rsid w:val="000722C2"/>
    <w:rsid w:val="00072AF4"/>
    <w:rsid w:val="0007369D"/>
    <w:rsid w:val="0007522F"/>
    <w:rsid w:val="00076B98"/>
    <w:rsid w:val="00076E77"/>
    <w:rsid w:val="0008146B"/>
    <w:rsid w:val="00087048"/>
    <w:rsid w:val="00096D4A"/>
    <w:rsid w:val="000976AE"/>
    <w:rsid w:val="000A0E39"/>
    <w:rsid w:val="000A2DE1"/>
    <w:rsid w:val="000A637A"/>
    <w:rsid w:val="000B1C8C"/>
    <w:rsid w:val="000B267E"/>
    <w:rsid w:val="000B54F0"/>
    <w:rsid w:val="000C0007"/>
    <w:rsid w:val="000C5C79"/>
    <w:rsid w:val="000C668D"/>
    <w:rsid w:val="000D110E"/>
    <w:rsid w:val="000D3211"/>
    <w:rsid w:val="000E2374"/>
    <w:rsid w:val="000E309A"/>
    <w:rsid w:val="000E3DE0"/>
    <w:rsid w:val="000E4EE9"/>
    <w:rsid w:val="000E5B8C"/>
    <w:rsid w:val="000E6AA2"/>
    <w:rsid w:val="000E6D81"/>
    <w:rsid w:val="000E71C8"/>
    <w:rsid w:val="000F1EBF"/>
    <w:rsid w:val="000F6A28"/>
    <w:rsid w:val="000F6F8A"/>
    <w:rsid w:val="00104D95"/>
    <w:rsid w:val="001065BA"/>
    <w:rsid w:val="00110756"/>
    <w:rsid w:val="00111276"/>
    <w:rsid w:val="00113B76"/>
    <w:rsid w:val="00114516"/>
    <w:rsid w:val="00120002"/>
    <w:rsid w:val="00135B8E"/>
    <w:rsid w:val="00146A24"/>
    <w:rsid w:val="00151F6B"/>
    <w:rsid w:val="00152DB3"/>
    <w:rsid w:val="00156B04"/>
    <w:rsid w:val="0016424B"/>
    <w:rsid w:val="00165844"/>
    <w:rsid w:val="00165D9A"/>
    <w:rsid w:val="00166FF2"/>
    <w:rsid w:val="001673DB"/>
    <w:rsid w:val="001714EB"/>
    <w:rsid w:val="00171BC4"/>
    <w:rsid w:val="001722F2"/>
    <w:rsid w:val="001725F9"/>
    <w:rsid w:val="0017354A"/>
    <w:rsid w:val="001758F0"/>
    <w:rsid w:val="001766EE"/>
    <w:rsid w:val="00177129"/>
    <w:rsid w:val="0017735D"/>
    <w:rsid w:val="001806BE"/>
    <w:rsid w:val="001812E7"/>
    <w:rsid w:val="0018368F"/>
    <w:rsid w:val="0018465A"/>
    <w:rsid w:val="0018529D"/>
    <w:rsid w:val="00191661"/>
    <w:rsid w:val="00191C08"/>
    <w:rsid w:val="00194B5B"/>
    <w:rsid w:val="00195452"/>
    <w:rsid w:val="001A193A"/>
    <w:rsid w:val="001A278E"/>
    <w:rsid w:val="001A66B8"/>
    <w:rsid w:val="001B0EF0"/>
    <w:rsid w:val="001B3860"/>
    <w:rsid w:val="001B41D3"/>
    <w:rsid w:val="001D124F"/>
    <w:rsid w:val="001D3F9C"/>
    <w:rsid w:val="001D76ED"/>
    <w:rsid w:val="001D7EA5"/>
    <w:rsid w:val="001E11EC"/>
    <w:rsid w:val="001E4CA4"/>
    <w:rsid w:val="001E7209"/>
    <w:rsid w:val="001E7D05"/>
    <w:rsid w:val="001F3F45"/>
    <w:rsid w:val="00200DB1"/>
    <w:rsid w:val="002131FA"/>
    <w:rsid w:val="0021536C"/>
    <w:rsid w:val="002268BC"/>
    <w:rsid w:val="00227879"/>
    <w:rsid w:val="00232698"/>
    <w:rsid w:val="00232DC1"/>
    <w:rsid w:val="002334E7"/>
    <w:rsid w:val="00235D5B"/>
    <w:rsid w:val="002375C0"/>
    <w:rsid w:val="00237B80"/>
    <w:rsid w:val="00240D46"/>
    <w:rsid w:val="002410FA"/>
    <w:rsid w:val="00242CD8"/>
    <w:rsid w:val="00243B0D"/>
    <w:rsid w:val="00246816"/>
    <w:rsid w:val="00247AAF"/>
    <w:rsid w:val="00247C94"/>
    <w:rsid w:val="0025119B"/>
    <w:rsid w:val="00256C49"/>
    <w:rsid w:val="0026127C"/>
    <w:rsid w:val="002619F0"/>
    <w:rsid w:val="002623CE"/>
    <w:rsid w:val="0027207C"/>
    <w:rsid w:val="00287157"/>
    <w:rsid w:val="00293991"/>
    <w:rsid w:val="002953B5"/>
    <w:rsid w:val="002A019C"/>
    <w:rsid w:val="002B2018"/>
    <w:rsid w:val="002B39A5"/>
    <w:rsid w:val="002B6032"/>
    <w:rsid w:val="002C5455"/>
    <w:rsid w:val="002C6811"/>
    <w:rsid w:val="002C762F"/>
    <w:rsid w:val="002D15ED"/>
    <w:rsid w:val="002D36E7"/>
    <w:rsid w:val="002D3F04"/>
    <w:rsid w:val="002E24C5"/>
    <w:rsid w:val="002E39AA"/>
    <w:rsid w:val="002E5DD4"/>
    <w:rsid w:val="002F2653"/>
    <w:rsid w:val="002F6127"/>
    <w:rsid w:val="00302C5D"/>
    <w:rsid w:val="00302F73"/>
    <w:rsid w:val="00305763"/>
    <w:rsid w:val="00310C5E"/>
    <w:rsid w:val="00313A7E"/>
    <w:rsid w:val="00313CBE"/>
    <w:rsid w:val="0031582B"/>
    <w:rsid w:val="003169CA"/>
    <w:rsid w:val="0031748C"/>
    <w:rsid w:val="00325F9F"/>
    <w:rsid w:val="003264F9"/>
    <w:rsid w:val="00335A5E"/>
    <w:rsid w:val="00337069"/>
    <w:rsid w:val="00337530"/>
    <w:rsid w:val="003422D6"/>
    <w:rsid w:val="00343263"/>
    <w:rsid w:val="00343D61"/>
    <w:rsid w:val="00343E19"/>
    <w:rsid w:val="00347711"/>
    <w:rsid w:val="003517A3"/>
    <w:rsid w:val="0035308F"/>
    <w:rsid w:val="00361605"/>
    <w:rsid w:val="003672F4"/>
    <w:rsid w:val="003734F3"/>
    <w:rsid w:val="003742DF"/>
    <w:rsid w:val="00383D46"/>
    <w:rsid w:val="00387958"/>
    <w:rsid w:val="00390407"/>
    <w:rsid w:val="003914B7"/>
    <w:rsid w:val="00397484"/>
    <w:rsid w:val="003A7E7A"/>
    <w:rsid w:val="003B507E"/>
    <w:rsid w:val="003C1FC2"/>
    <w:rsid w:val="003C5DD1"/>
    <w:rsid w:val="003C6872"/>
    <w:rsid w:val="003D262D"/>
    <w:rsid w:val="003D5570"/>
    <w:rsid w:val="003D79A5"/>
    <w:rsid w:val="003E13AA"/>
    <w:rsid w:val="003E20F0"/>
    <w:rsid w:val="003E3342"/>
    <w:rsid w:val="003E3FF4"/>
    <w:rsid w:val="003E750C"/>
    <w:rsid w:val="003F0620"/>
    <w:rsid w:val="003F2062"/>
    <w:rsid w:val="003F3C4C"/>
    <w:rsid w:val="003F5D69"/>
    <w:rsid w:val="003F6FC0"/>
    <w:rsid w:val="00406F3C"/>
    <w:rsid w:val="0040762E"/>
    <w:rsid w:val="00413977"/>
    <w:rsid w:val="00417AD3"/>
    <w:rsid w:val="00424A2D"/>
    <w:rsid w:val="0043521D"/>
    <w:rsid w:val="00436467"/>
    <w:rsid w:val="00437C30"/>
    <w:rsid w:val="004407B7"/>
    <w:rsid w:val="00442A1E"/>
    <w:rsid w:val="00444466"/>
    <w:rsid w:val="00450AFE"/>
    <w:rsid w:val="00450E3C"/>
    <w:rsid w:val="00453F28"/>
    <w:rsid w:val="004545E2"/>
    <w:rsid w:val="00456EDB"/>
    <w:rsid w:val="0045783E"/>
    <w:rsid w:val="004613CF"/>
    <w:rsid w:val="00462925"/>
    <w:rsid w:val="004706D4"/>
    <w:rsid w:val="004728B2"/>
    <w:rsid w:val="00473F8C"/>
    <w:rsid w:val="00475711"/>
    <w:rsid w:val="00477473"/>
    <w:rsid w:val="004814C8"/>
    <w:rsid w:val="0048479F"/>
    <w:rsid w:val="004859FB"/>
    <w:rsid w:val="00486862"/>
    <w:rsid w:val="00487509"/>
    <w:rsid w:val="00492A81"/>
    <w:rsid w:val="00492D0C"/>
    <w:rsid w:val="00496FAB"/>
    <w:rsid w:val="00497CE8"/>
    <w:rsid w:val="004A288A"/>
    <w:rsid w:val="004A3C91"/>
    <w:rsid w:val="004A7B05"/>
    <w:rsid w:val="004B1936"/>
    <w:rsid w:val="004B19C6"/>
    <w:rsid w:val="004B3CC3"/>
    <w:rsid w:val="004B5BD9"/>
    <w:rsid w:val="004B7724"/>
    <w:rsid w:val="004C063E"/>
    <w:rsid w:val="004C369A"/>
    <w:rsid w:val="004D0CBD"/>
    <w:rsid w:val="004D41A3"/>
    <w:rsid w:val="004D427F"/>
    <w:rsid w:val="004D7176"/>
    <w:rsid w:val="004E0EF9"/>
    <w:rsid w:val="004E28ED"/>
    <w:rsid w:val="004F1715"/>
    <w:rsid w:val="004F76F8"/>
    <w:rsid w:val="00502A2B"/>
    <w:rsid w:val="00511024"/>
    <w:rsid w:val="00513D8D"/>
    <w:rsid w:val="00520DD0"/>
    <w:rsid w:val="0052123C"/>
    <w:rsid w:val="00525976"/>
    <w:rsid w:val="00526F08"/>
    <w:rsid w:val="005271CA"/>
    <w:rsid w:val="0053093C"/>
    <w:rsid w:val="00530E52"/>
    <w:rsid w:val="0053395A"/>
    <w:rsid w:val="00535184"/>
    <w:rsid w:val="0054592C"/>
    <w:rsid w:val="00546AC6"/>
    <w:rsid w:val="00551875"/>
    <w:rsid w:val="00554124"/>
    <w:rsid w:val="0055438C"/>
    <w:rsid w:val="005569FA"/>
    <w:rsid w:val="005620DB"/>
    <w:rsid w:val="0056310C"/>
    <w:rsid w:val="005664B0"/>
    <w:rsid w:val="00567DDC"/>
    <w:rsid w:val="005700B7"/>
    <w:rsid w:val="00570ADA"/>
    <w:rsid w:val="00572B0F"/>
    <w:rsid w:val="00573F46"/>
    <w:rsid w:val="005768F7"/>
    <w:rsid w:val="00576D1A"/>
    <w:rsid w:val="005852B2"/>
    <w:rsid w:val="00585412"/>
    <w:rsid w:val="005875E3"/>
    <w:rsid w:val="00591A30"/>
    <w:rsid w:val="00595475"/>
    <w:rsid w:val="00595AF8"/>
    <w:rsid w:val="005A2F6D"/>
    <w:rsid w:val="005A61BA"/>
    <w:rsid w:val="005A7D8E"/>
    <w:rsid w:val="005B5B2D"/>
    <w:rsid w:val="005B5BE8"/>
    <w:rsid w:val="005B7291"/>
    <w:rsid w:val="005C17AA"/>
    <w:rsid w:val="005D64B3"/>
    <w:rsid w:val="005D7176"/>
    <w:rsid w:val="005E01F2"/>
    <w:rsid w:val="005E19AC"/>
    <w:rsid w:val="005E2C71"/>
    <w:rsid w:val="005E78CF"/>
    <w:rsid w:val="005F0A1C"/>
    <w:rsid w:val="005F0B65"/>
    <w:rsid w:val="005F1982"/>
    <w:rsid w:val="00600374"/>
    <w:rsid w:val="00600817"/>
    <w:rsid w:val="00612EA0"/>
    <w:rsid w:val="00616BE5"/>
    <w:rsid w:val="00617B92"/>
    <w:rsid w:val="0062236E"/>
    <w:rsid w:val="00632893"/>
    <w:rsid w:val="00634B2A"/>
    <w:rsid w:val="006364FC"/>
    <w:rsid w:val="00636AD4"/>
    <w:rsid w:val="00641B0B"/>
    <w:rsid w:val="0064782A"/>
    <w:rsid w:val="00652D91"/>
    <w:rsid w:val="00655BBC"/>
    <w:rsid w:val="00662173"/>
    <w:rsid w:val="0066643A"/>
    <w:rsid w:val="00670D11"/>
    <w:rsid w:val="0067173E"/>
    <w:rsid w:val="00673651"/>
    <w:rsid w:val="006770CC"/>
    <w:rsid w:val="00677573"/>
    <w:rsid w:val="00680AFE"/>
    <w:rsid w:val="00681E8F"/>
    <w:rsid w:val="006821EC"/>
    <w:rsid w:val="006869AC"/>
    <w:rsid w:val="0069067A"/>
    <w:rsid w:val="00694BBB"/>
    <w:rsid w:val="006A3A1F"/>
    <w:rsid w:val="006A579F"/>
    <w:rsid w:val="006A7FF9"/>
    <w:rsid w:val="006B2EC8"/>
    <w:rsid w:val="006B46BE"/>
    <w:rsid w:val="006B6473"/>
    <w:rsid w:val="006B70FB"/>
    <w:rsid w:val="006B791B"/>
    <w:rsid w:val="006B7BED"/>
    <w:rsid w:val="006C0ECE"/>
    <w:rsid w:val="006C2B9D"/>
    <w:rsid w:val="006C3107"/>
    <w:rsid w:val="006C76F1"/>
    <w:rsid w:val="006D0B16"/>
    <w:rsid w:val="006D13EF"/>
    <w:rsid w:val="006D1634"/>
    <w:rsid w:val="006D2B59"/>
    <w:rsid w:val="006D3931"/>
    <w:rsid w:val="006D3AB9"/>
    <w:rsid w:val="006D5643"/>
    <w:rsid w:val="006D5874"/>
    <w:rsid w:val="006F4F54"/>
    <w:rsid w:val="006F75E8"/>
    <w:rsid w:val="006F7CD2"/>
    <w:rsid w:val="006F7F8E"/>
    <w:rsid w:val="00702177"/>
    <w:rsid w:val="00702E1C"/>
    <w:rsid w:val="007040F4"/>
    <w:rsid w:val="0070426B"/>
    <w:rsid w:val="007065C4"/>
    <w:rsid w:val="007068DC"/>
    <w:rsid w:val="007130E1"/>
    <w:rsid w:val="00716178"/>
    <w:rsid w:val="007170FE"/>
    <w:rsid w:val="007206BE"/>
    <w:rsid w:val="007252A0"/>
    <w:rsid w:val="007347F7"/>
    <w:rsid w:val="00742D33"/>
    <w:rsid w:val="00744225"/>
    <w:rsid w:val="007455EF"/>
    <w:rsid w:val="00752EA9"/>
    <w:rsid w:val="00754C57"/>
    <w:rsid w:val="00755A35"/>
    <w:rsid w:val="00755E21"/>
    <w:rsid w:val="007564B4"/>
    <w:rsid w:val="00756DF9"/>
    <w:rsid w:val="0077614B"/>
    <w:rsid w:val="00777666"/>
    <w:rsid w:val="007777AE"/>
    <w:rsid w:val="00781503"/>
    <w:rsid w:val="00782921"/>
    <w:rsid w:val="00792ACA"/>
    <w:rsid w:val="007931E9"/>
    <w:rsid w:val="0079330D"/>
    <w:rsid w:val="007A026D"/>
    <w:rsid w:val="007B0548"/>
    <w:rsid w:val="007B0DCB"/>
    <w:rsid w:val="007B6132"/>
    <w:rsid w:val="007C3160"/>
    <w:rsid w:val="007C4B88"/>
    <w:rsid w:val="007C5374"/>
    <w:rsid w:val="007C6004"/>
    <w:rsid w:val="007C697E"/>
    <w:rsid w:val="007C6F0A"/>
    <w:rsid w:val="007D0702"/>
    <w:rsid w:val="007D2C26"/>
    <w:rsid w:val="007D4752"/>
    <w:rsid w:val="007E020D"/>
    <w:rsid w:val="007F4D54"/>
    <w:rsid w:val="007F556D"/>
    <w:rsid w:val="00800E77"/>
    <w:rsid w:val="00801836"/>
    <w:rsid w:val="00802432"/>
    <w:rsid w:val="00802A57"/>
    <w:rsid w:val="00806E1F"/>
    <w:rsid w:val="008070E4"/>
    <w:rsid w:val="008114A1"/>
    <w:rsid w:val="0081160D"/>
    <w:rsid w:val="008148EC"/>
    <w:rsid w:val="008237BB"/>
    <w:rsid w:val="00823A75"/>
    <w:rsid w:val="00825756"/>
    <w:rsid w:val="00826E79"/>
    <w:rsid w:val="00831D7E"/>
    <w:rsid w:val="00833726"/>
    <w:rsid w:val="0084317C"/>
    <w:rsid w:val="008529D3"/>
    <w:rsid w:val="008661C4"/>
    <w:rsid w:val="00875A5E"/>
    <w:rsid w:val="00876553"/>
    <w:rsid w:val="00881C0D"/>
    <w:rsid w:val="008825B0"/>
    <w:rsid w:val="008833CB"/>
    <w:rsid w:val="00883F3C"/>
    <w:rsid w:val="0088417D"/>
    <w:rsid w:val="008858A7"/>
    <w:rsid w:val="008877CB"/>
    <w:rsid w:val="00893F82"/>
    <w:rsid w:val="00894E7C"/>
    <w:rsid w:val="0089735B"/>
    <w:rsid w:val="00897A19"/>
    <w:rsid w:val="008A210B"/>
    <w:rsid w:val="008A4CD6"/>
    <w:rsid w:val="008A55BB"/>
    <w:rsid w:val="008A59D5"/>
    <w:rsid w:val="008B108D"/>
    <w:rsid w:val="008B478A"/>
    <w:rsid w:val="008B4C89"/>
    <w:rsid w:val="008B642F"/>
    <w:rsid w:val="008C15B5"/>
    <w:rsid w:val="008C2471"/>
    <w:rsid w:val="008D00E4"/>
    <w:rsid w:val="008D0FB8"/>
    <w:rsid w:val="008D1FDD"/>
    <w:rsid w:val="008D4EB6"/>
    <w:rsid w:val="008D5264"/>
    <w:rsid w:val="008E10AF"/>
    <w:rsid w:val="008F0E06"/>
    <w:rsid w:val="008F0F46"/>
    <w:rsid w:val="008F2C90"/>
    <w:rsid w:val="00904212"/>
    <w:rsid w:val="009051CF"/>
    <w:rsid w:val="009068F2"/>
    <w:rsid w:val="00911738"/>
    <w:rsid w:val="00912D9F"/>
    <w:rsid w:val="0091384D"/>
    <w:rsid w:val="0091612D"/>
    <w:rsid w:val="00922F89"/>
    <w:rsid w:val="00923AB9"/>
    <w:rsid w:val="00924B48"/>
    <w:rsid w:val="009270DD"/>
    <w:rsid w:val="00927D86"/>
    <w:rsid w:val="00930895"/>
    <w:rsid w:val="0093099E"/>
    <w:rsid w:val="009320B1"/>
    <w:rsid w:val="0093481F"/>
    <w:rsid w:val="00935C1D"/>
    <w:rsid w:val="00946F87"/>
    <w:rsid w:val="00950D94"/>
    <w:rsid w:val="0095105E"/>
    <w:rsid w:val="00952A97"/>
    <w:rsid w:val="00954A12"/>
    <w:rsid w:val="00955978"/>
    <w:rsid w:val="00957B08"/>
    <w:rsid w:val="009605A5"/>
    <w:rsid w:val="0096194C"/>
    <w:rsid w:val="00962E61"/>
    <w:rsid w:val="00964B25"/>
    <w:rsid w:val="00965566"/>
    <w:rsid w:val="009676F8"/>
    <w:rsid w:val="0097410F"/>
    <w:rsid w:val="0097541C"/>
    <w:rsid w:val="00981C26"/>
    <w:rsid w:val="00985188"/>
    <w:rsid w:val="00986B88"/>
    <w:rsid w:val="009917FD"/>
    <w:rsid w:val="00996E1B"/>
    <w:rsid w:val="009A256D"/>
    <w:rsid w:val="009A7E0A"/>
    <w:rsid w:val="009B27E7"/>
    <w:rsid w:val="009B34DB"/>
    <w:rsid w:val="009C1406"/>
    <w:rsid w:val="009C257F"/>
    <w:rsid w:val="009C5945"/>
    <w:rsid w:val="009D1EA0"/>
    <w:rsid w:val="009D7E37"/>
    <w:rsid w:val="009E2482"/>
    <w:rsid w:val="009E621B"/>
    <w:rsid w:val="009E7D69"/>
    <w:rsid w:val="009F201F"/>
    <w:rsid w:val="009F3A97"/>
    <w:rsid w:val="00A00AB5"/>
    <w:rsid w:val="00A066B8"/>
    <w:rsid w:val="00A14762"/>
    <w:rsid w:val="00A22B7F"/>
    <w:rsid w:val="00A22C41"/>
    <w:rsid w:val="00A240B2"/>
    <w:rsid w:val="00A27FB9"/>
    <w:rsid w:val="00A32EB7"/>
    <w:rsid w:val="00A33BAA"/>
    <w:rsid w:val="00A37877"/>
    <w:rsid w:val="00A4248A"/>
    <w:rsid w:val="00A46266"/>
    <w:rsid w:val="00A5555B"/>
    <w:rsid w:val="00A60083"/>
    <w:rsid w:val="00A60C60"/>
    <w:rsid w:val="00A62C0F"/>
    <w:rsid w:val="00A64B67"/>
    <w:rsid w:val="00A66F7E"/>
    <w:rsid w:val="00A711C3"/>
    <w:rsid w:val="00A72B7A"/>
    <w:rsid w:val="00A75E18"/>
    <w:rsid w:val="00A80CF6"/>
    <w:rsid w:val="00A81BB4"/>
    <w:rsid w:val="00A8435D"/>
    <w:rsid w:val="00A8467E"/>
    <w:rsid w:val="00A84FEA"/>
    <w:rsid w:val="00A85287"/>
    <w:rsid w:val="00A922A8"/>
    <w:rsid w:val="00AA1171"/>
    <w:rsid w:val="00AA569B"/>
    <w:rsid w:val="00AA642C"/>
    <w:rsid w:val="00AB1A56"/>
    <w:rsid w:val="00AB50F9"/>
    <w:rsid w:val="00AB54E7"/>
    <w:rsid w:val="00AC0E45"/>
    <w:rsid w:val="00AC17DC"/>
    <w:rsid w:val="00AC38D8"/>
    <w:rsid w:val="00AC4657"/>
    <w:rsid w:val="00AC718B"/>
    <w:rsid w:val="00AD6135"/>
    <w:rsid w:val="00AD7139"/>
    <w:rsid w:val="00AE4571"/>
    <w:rsid w:val="00AE4CB4"/>
    <w:rsid w:val="00AF4ACF"/>
    <w:rsid w:val="00AF69AD"/>
    <w:rsid w:val="00B027B5"/>
    <w:rsid w:val="00B04AB1"/>
    <w:rsid w:val="00B10CE2"/>
    <w:rsid w:val="00B134EF"/>
    <w:rsid w:val="00B15966"/>
    <w:rsid w:val="00B20A95"/>
    <w:rsid w:val="00B211EC"/>
    <w:rsid w:val="00B21A2F"/>
    <w:rsid w:val="00B24653"/>
    <w:rsid w:val="00B32889"/>
    <w:rsid w:val="00B36177"/>
    <w:rsid w:val="00B4029D"/>
    <w:rsid w:val="00B404D9"/>
    <w:rsid w:val="00B41E2B"/>
    <w:rsid w:val="00B425CB"/>
    <w:rsid w:val="00B43A2A"/>
    <w:rsid w:val="00B4604D"/>
    <w:rsid w:val="00B4646F"/>
    <w:rsid w:val="00B47036"/>
    <w:rsid w:val="00B5179B"/>
    <w:rsid w:val="00B5377F"/>
    <w:rsid w:val="00B565E0"/>
    <w:rsid w:val="00B57AD2"/>
    <w:rsid w:val="00B6122C"/>
    <w:rsid w:val="00B6767A"/>
    <w:rsid w:val="00B74F03"/>
    <w:rsid w:val="00B75BAB"/>
    <w:rsid w:val="00B816C3"/>
    <w:rsid w:val="00B8469F"/>
    <w:rsid w:val="00B92940"/>
    <w:rsid w:val="00B929B3"/>
    <w:rsid w:val="00BA4E6C"/>
    <w:rsid w:val="00BA5C82"/>
    <w:rsid w:val="00BA7F2C"/>
    <w:rsid w:val="00BB13B8"/>
    <w:rsid w:val="00BB4099"/>
    <w:rsid w:val="00BB4484"/>
    <w:rsid w:val="00BC3BBD"/>
    <w:rsid w:val="00BC6EE5"/>
    <w:rsid w:val="00BD0016"/>
    <w:rsid w:val="00BD02FB"/>
    <w:rsid w:val="00BD632F"/>
    <w:rsid w:val="00BD702F"/>
    <w:rsid w:val="00BE1A15"/>
    <w:rsid w:val="00BE64BF"/>
    <w:rsid w:val="00BE6DE8"/>
    <w:rsid w:val="00BE6DF3"/>
    <w:rsid w:val="00BF0C3E"/>
    <w:rsid w:val="00BF27CF"/>
    <w:rsid w:val="00BF30A7"/>
    <w:rsid w:val="00BF5D0F"/>
    <w:rsid w:val="00BF65C5"/>
    <w:rsid w:val="00BF7B94"/>
    <w:rsid w:val="00C00E15"/>
    <w:rsid w:val="00C00F8B"/>
    <w:rsid w:val="00C11A61"/>
    <w:rsid w:val="00C12B87"/>
    <w:rsid w:val="00C12BD4"/>
    <w:rsid w:val="00C15A59"/>
    <w:rsid w:val="00C16DAD"/>
    <w:rsid w:val="00C172F5"/>
    <w:rsid w:val="00C2073A"/>
    <w:rsid w:val="00C20D71"/>
    <w:rsid w:val="00C21982"/>
    <w:rsid w:val="00C21D78"/>
    <w:rsid w:val="00C21E51"/>
    <w:rsid w:val="00C23269"/>
    <w:rsid w:val="00C34306"/>
    <w:rsid w:val="00C353B2"/>
    <w:rsid w:val="00C35986"/>
    <w:rsid w:val="00C42E38"/>
    <w:rsid w:val="00C43FBE"/>
    <w:rsid w:val="00C47BBC"/>
    <w:rsid w:val="00C5193E"/>
    <w:rsid w:val="00C52867"/>
    <w:rsid w:val="00C54831"/>
    <w:rsid w:val="00C54EAD"/>
    <w:rsid w:val="00C560BE"/>
    <w:rsid w:val="00C609DD"/>
    <w:rsid w:val="00C7164A"/>
    <w:rsid w:val="00C7357F"/>
    <w:rsid w:val="00C73DFF"/>
    <w:rsid w:val="00C80731"/>
    <w:rsid w:val="00C8769D"/>
    <w:rsid w:val="00C94669"/>
    <w:rsid w:val="00C9538D"/>
    <w:rsid w:val="00C95570"/>
    <w:rsid w:val="00CA398E"/>
    <w:rsid w:val="00CA50AD"/>
    <w:rsid w:val="00CA51CC"/>
    <w:rsid w:val="00CA63CB"/>
    <w:rsid w:val="00CB09E9"/>
    <w:rsid w:val="00CB6559"/>
    <w:rsid w:val="00CB7551"/>
    <w:rsid w:val="00CC0D57"/>
    <w:rsid w:val="00CC2DE8"/>
    <w:rsid w:val="00CC53ED"/>
    <w:rsid w:val="00CD068A"/>
    <w:rsid w:val="00CD0FD1"/>
    <w:rsid w:val="00CD1AB1"/>
    <w:rsid w:val="00CD2A59"/>
    <w:rsid w:val="00CD3F8C"/>
    <w:rsid w:val="00CD7D76"/>
    <w:rsid w:val="00CE01AF"/>
    <w:rsid w:val="00CE56C9"/>
    <w:rsid w:val="00CE6CAB"/>
    <w:rsid w:val="00CE7A85"/>
    <w:rsid w:val="00CF19FB"/>
    <w:rsid w:val="00CF1ABE"/>
    <w:rsid w:val="00CF24A9"/>
    <w:rsid w:val="00CF2966"/>
    <w:rsid w:val="00CF5273"/>
    <w:rsid w:val="00CF55A5"/>
    <w:rsid w:val="00CF5704"/>
    <w:rsid w:val="00CF744D"/>
    <w:rsid w:val="00D02DE4"/>
    <w:rsid w:val="00D052F2"/>
    <w:rsid w:val="00D05626"/>
    <w:rsid w:val="00D05914"/>
    <w:rsid w:val="00D079B6"/>
    <w:rsid w:val="00D1394E"/>
    <w:rsid w:val="00D16E57"/>
    <w:rsid w:val="00D26EBA"/>
    <w:rsid w:val="00D27ED4"/>
    <w:rsid w:val="00D3011D"/>
    <w:rsid w:val="00D34630"/>
    <w:rsid w:val="00D36BA0"/>
    <w:rsid w:val="00D36F39"/>
    <w:rsid w:val="00D434C3"/>
    <w:rsid w:val="00D462C6"/>
    <w:rsid w:val="00D47AC2"/>
    <w:rsid w:val="00D47D64"/>
    <w:rsid w:val="00D515CC"/>
    <w:rsid w:val="00D53BA4"/>
    <w:rsid w:val="00D56207"/>
    <w:rsid w:val="00D56656"/>
    <w:rsid w:val="00D63B2F"/>
    <w:rsid w:val="00D64348"/>
    <w:rsid w:val="00D65BBA"/>
    <w:rsid w:val="00D705A2"/>
    <w:rsid w:val="00D709BD"/>
    <w:rsid w:val="00D73293"/>
    <w:rsid w:val="00D76323"/>
    <w:rsid w:val="00D94171"/>
    <w:rsid w:val="00D96527"/>
    <w:rsid w:val="00D967A9"/>
    <w:rsid w:val="00D96958"/>
    <w:rsid w:val="00DA0764"/>
    <w:rsid w:val="00DA0B40"/>
    <w:rsid w:val="00DA3097"/>
    <w:rsid w:val="00DA6B02"/>
    <w:rsid w:val="00DC4ED9"/>
    <w:rsid w:val="00DC4F74"/>
    <w:rsid w:val="00DC63FD"/>
    <w:rsid w:val="00DC7149"/>
    <w:rsid w:val="00DD0729"/>
    <w:rsid w:val="00DD355F"/>
    <w:rsid w:val="00DD485F"/>
    <w:rsid w:val="00DD6B23"/>
    <w:rsid w:val="00DD77A0"/>
    <w:rsid w:val="00DE1B63"/>
    <w:rsid w:val="00DE5C39"/>
    <w:rsid w:val="00E12526"/>
    <w:rsid w:val="00E12EA1"/>
    <w:rsid w:val="00E14609"/>
    <w:rsid w:val="00E15638"/>
    <w:rsid w:val="00E23954"/>
    <w:rsid w:val="00E24FA1"/>
    <w:rsid w:val="00E32EEF"/>
    <w:rsid w:val="00E40755"/>
    <w:rsid w:val="00E4110C"/>
    <w:rsid w:val="00E4134C"/>
    <w:rsid w:val="00E423ED"/>
    <w:rsid w:val="00E4423D"/>
    <w:rsid w:val="00E44946"/>
    <w:rsid w:val="00E4693A"/>
    <w:rsid w:val="00E50401"/>
    <w:rsid w:val="00E52B7F"/>
    <w:rsid w:val="00E541DD"/>
    <w:rsid w:val="00E57CA3"/>
    <w:rsid w:val="00E60CA2"/>
    <w:rsid w:val="00E646A5"/>
    <w:rsid w:val="00E65727"/>
    <w:rsid w:val="00E70B3C"/>
    <w:rsid w:val="00E70FEB"/>
    <w:rsid w:val="00E71880"/>
    <w:rsid w:val="00E742B1"/>
    <w:rsid w:val="00E74772"/>
    <w:rsid w:val="00E7537B"/>
    <w:rsid w:val="00E756FB"/>
    <w:rsid w:val="00E77109"/>
    <w:rsid w:val="00E802E0"/>
    <w:rsid w:val="00E8062E"/>
    <w:rsid w:val="00E80E6D"/>
    <w:rsid w:val="00E82E42"/>
    <w:rsid w:val="00E85A25"/>
    <w:rsid w:val="00E908AB"/>
    <w:rsid w:val="00E9245C"/>
    <w:rsid w:val="00E9494E"/>
    <w:rsid w:val="00EA6F6D"/>
    <w:rsid w:val="00EB0A66"/>
    <w:rsid w:val="00EC2C04"/>
    <w:rsid w:val="00EC3791"/>
    <w:rsid w:val="00EC4562"/>
    <w:rsid w:val="00ED0110"/>
    <w:rsid w:val="00ED0A4D"/>
    <w:rsid w:val="00ED3F14"/>
    <w:rsid w:val="00ED5326"/>
    <w:rsid w:val="00ED6A0D"/>
    <w:rsid w:val="00EE3FFB"/>
    <w:rsid w:val="00EE43D1"/>
    <w:rsid w:val="00EE6D9F"/>
    <w:rsid w:val="00EE6FDB"/>
    <w:rsid w:val="00EF068A"/>
    <w:rsid w:val="00EF0AC7"/>
    <w:rsid w:val="00EF0F47"/>
    <w:rsid w:val="00EF1C32"/>
    <w:rsid w:val="00EF33DE"/>
    <w:rsid w:val="00F02B58"/>
    <w:rsid w:val="00F0379E"/>
    <w:rsid w:val="00F10D8A"/>
    <w:rsid w:val="00F125DE"/>
    <w:rsid w:val="00F164E8"/>
    <w:rsid w:val="00F26E81"/>
    <w:rsid w:val="00F327A9"/>
    <w:rsid w:val="00F32983"/>
    <w:rsid w:val="00F37A7E"/>
    <w:rsid w:val="00F41496"/>
    <w:rsid w:val="00F426CB"/>
    <w:rsid w:val="00F44D8D"/>
    <w:rsid w:val="00F455F6"/>
    <w:rsid w:val="00F53162"/>
    <w:rsid w:val="00F5357C"/>
    <w:rsid w:val="00F54920"/>
    <w:rsid w:val="00F60345"/>
    <w:rsid w:val="00F60CFA"/>
    <w:rsid w:val="00F62BB0"/>
    <w:rsid w:val="00F63479"/>
    <w:rsid w:val="00F64690"/>
    <w:rsid w:val="00F653D6"/>
    <w:rsid w:val="00F67694"/>
    <w:rsid w:val="00F73108"/>
    <w:rsid w:val="00F773C7"/>
    <w:rsid w:val="00F813F2"/>
    <w:rsid w:val="00F85ABC"/>
    <w:rsid w:val="00F93498"/>
    <w:rsid w:val="00F93646"/>
    <w:rsid w:val="00F93744"/>
    <w:rsid w:val="00F93A86"/>
    <w:rsid w:val="00F93E6A"/>
    <w:rsid w:val="00F97B0F"/>
    <w:rsid w:val="00FA13B7"/>
    <w:rsid w:val="00FA4EC9"/>
    <w:rsid w:val="00FA6B0F"/>
    <w:rsid w:val="00FB0416"/>
    <w:rsid w:val="00FB05CA"/>
    <w:rsid w:val="00FB0806"/>
    <w:rsid w:val="00FB5B5C"/>
    <w:rsid w:val="00FC1AF7"/>
    <w:rsid w:val="00FC2104"/>
    <w:rsid w:val="00FD16CE"/>
    <w:rsid w:val="00FD2C31"/>
    <w:rsid w:val="00FE0C0B"/>
    <w:rsid w:val="00FE1246"/>
    <w:rsid w:val="00FF22B3"/>
    <w:rsid w:val="00FF2772"/>
    <w:rsid w:val="00FF51E0"/>
    <w:rsid w:val="00FF56ED"/>
    <w:rsid w:val="00FF5F7C"/>
    <w:rsid w:val="00FF7982"/>
    <w:rsid w:val="0170432E"/>
    <w:rsid w:val="02093B70"/>
    <w:rsid w:val="030E1A62"/>
    <w:rsid w:val="033B6E7D"/>
    <w:rsid w:val="03982656"/>
    <w:rsid w:val="03A377AA"/>
    <w:rsid w:val="045969B2"/>
    <w:rsid w:val="05617477"/>
    <w:rsid w:val="06547860"/>
    <w:rsid w:val="0684242B"/>
    <w:rsid w:val="074B3B7C"/>
    <w:rsid w:val="07592CFD"/>
    <w:rsid w:val="08BF6F05"/>
    <w:rsid w:val="0B1A4C36"/>
    <w:rsid w:val="0B6D704B"/>
    <w:rsid w:val="0B7A7DC0"/>
    <w:rsid w:val="0BFB2AA3"/>
    <w:rsid w:val="0E7C0E30"/>
    <w:rsid w:val="0EA46CBD"/>
    <w:rsid w:val="101124A3"/>
    <w:rsid w:val="11083565"/>
    <w:rsid w:val="11652BB0"/>
    <w:rsid w:val="11F0433B"/>
    <w:rsid w:val="13680B30"/>
    <w:rsid w:val="13C0274B"/>
    <w:rsid w:val="13CE63CD"/>
    <w:rsid w:val="15DD1831"/>
    <w:rsid w:val="176D29C9"/>
    <w:rsid w:val="17B42AE6"/>
    <w:rsid w:val="188576EF"/>
    <w:rsid w:val="189D7CC6"/>
    <w:rsid w:val="19001C73"/>
    <w:rsid w:val="1A686EC4"/>
    <w:rsid w:val="1AA16961"/>
    <w:rsid w:val="1C087AB8"/>
    <w:rsid w:val="1C5D14ED"/>
    <w:rsid w:val="1E49368C"/>
    <w:rsid w:val="1F207C27"/>
    <w:rsid w:val="1FBD42B9"/>
    <w:rsid w:val="224A27E1"/>
    <w:rsid w:val="22743927"/>
    <w:rsid w:val="22C32B9F"/>
    <w:rsid w:val="24C10A5B"/>
    <w:rsid w:val="26D36B29"/>
    <w:rsid w:val="270B0823"/>
    <w:rsid w:val="272D768C"/>
    <w:rsid w:val="27C15366"/>
    <w:rsid w:val="28913A5A"/>
    <w:rsid w:val="289B35B8"/>
    <w:rsid w:val="29F07FCC"/>
    <w:rsid w:val="2C21555E"/>
    <w:rsid w:val="2C73595A"/>
    <w:rsid w:val="2C7963B4"/>
    <w:rsid w:val="2DDB768A"/>
    <w:rsid w:val="2E206885"/>
    <w:rsid w:val="305B25ED"/>
    <w:rsid w:val="312B0EAC"/>
    <w:rsid w:val="32467C11"/>
    <w:rsid w:val="32847E57"/>
    <w:rsid w:val="33C772C8"/>
    <w:rsid w:val="343E538A"/>
    <w:rsid w:val="34F40356"/>
    <w:rsid w:val="350E6C89"/>
    <w:rsid w:val="35226F03"/>
    <w:rsid w:val="355A7C08"/>
    <w:rsid w:val="35B561F4"/>
    <w:rsid w:val="35CA5B97"/>
    <w:rsid w:val="35EC21A6"/>
    <w:rsid w:val="36030F20"/>
    <w:rsid w:val="368A5B0F"/>
    <w:rsid w:val="385B3358"/>
    <w:rsid w:val="38A464F9"/>
    <w:rsid w:val="3A0326DE"/>
    <w:rsid w:val="3AFF55B1"/>
    <w:rsid w:val="3B92507E"/>
    <w:rsid w:val="3CAF7E17"/>
    <w:rsid w:val="3DB260C3"/>
    <w:rsid w:val="3DC119DF"/>
    <w:rsid w:val="3E2765E9"/>
    <w:rsid w:val="3F0F2DCC"/>
    <w:rsid w:val="406B205A"/>
    <w:rsid w:val="41E622B9"/>
    <w:rsid w:val="42814CD3"/>
    <w:rsid w:val="43B22BD0"/>
    <w:rsid w:val="43D666F7"/>
    <w:rsid w:val="446811E8"/>
    <w:rsid w:val="44AA50D8"/>
    <w:rsid w:val="45F9087B"/>
    <w:rsid w:val="481B33A9"/>
    <w:rsid w:val="483F5D54"/>
    <w:rsid w:val="48506EC0"/>
    <w:rsid w:val="49913A7D"/>
    <w:rsid w:val="49E02CD2"/>
    <w:rsid w:val="4D564409"/>
    <w:rsid w:val="51076C37"/>
    <w:rsid w:val="51832E91"/>
    <w:rsid w:val="53451B58"/>
    <w:rsid w:val="53675CBD"/>
    <w:rsid w:val="53906461"/>
    <w:rsid w:val="549B5EE9"/>
    <w:rsid w:val="54E65C4D"/>
    <w:rsid w:val="54FB5435"/>
    <w:rsid w:val="55691E92"/>
    <w:rsid w:val="563D46E9"/>
    <w:rsid w:val="57D81DCE"/>
    <w:rsid w:val="59145593"/>
    <w:rsid w:val="59805AF1"/>
    <w:rsid w:val="59CD4194"/>
    <w:rsid w:val="5AA728D0"/>
    <w:rsid w:val="5B7008B1"/>
    <w:rsid w:val="5C981A25"/>
    <w:rsid w:val="5CD3521B"/>
    <w:rsid w:val="6033318F"/>
    <w:rsid w:val="60676E80"/>
    <w:rsid w:val="60CB3C64"/>
    <w:rsid w:val="610B7004"/>
    <w:rsid w:val="61E11C91"/>
    <w:rsid w:val="62164550"/>
    <w:rsid w:val="624F3900"/>
    <w:rsid w:val="678E4424"/>
    <w:rsid w:val="680C6611"/>
    <w:rsid w:val="68774FE7"/>
    <w:rsid w:val="691869E9"/>
    <w:rsid w:val="69F3168C"/>
    <w:rsid w:val="69FA5072"/>
    <w:rsid w:val="6A4627E3"/>
    <w:rsid w:val="6B153804"/>
    <w:rsid w:val="6CD46084"/>
    <w:rsid w:val="6CF50AFC"/>
    <w:rsid w:val="6D3C506C"/>
    <w:rsid w:val="6DBD2059"/>
    <w:rsid w:val="6E6778A8"/>
    <w:rsid w:val="6F1763E6"/>
    <w:rsid w:val="6F5071D1"/>
    <w:rsid w:val="7012494E"/>
    <w:rsid w:val="702A5A51"/>
    <w:rsid w:val="702E4D21"/>
    <w:rsid w:val="71410D4B"/>
    <w:rsid w:val="718C569F"/>
    <w:rsid w:val="753D161A"/>
    <w:rsid w:val="76C23D80"/>
    <w:rsid w:val="76C4124D"/>
    <w:rsid w:val="770F08E3"/>
    <w:rsid w:val="77981A13"/>
    <w:rsid w:val="77BB1AD3"/>
    <w:rsid w:val="7812217F"/>
    <w:rsid w:val="782D0761"/>
    <w:rsid w:val="787C2A92"/>
    <w:rsid w:val="78F73CA8"/>
    <w:rsid w:val="7BD7154E"/>
    <w:rsid w:val="7CD45F27"/>
    <w:rsid w:val="7EE65A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Web)" w:semiHidden="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A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8858A7"/>
    <w:pPr>
      <w:ind w:leftChars="2500" w:left="100"/>
    </w:pPr>
  </w:style>
  <w:style w:type="paragraph" w:styleId="a4">
    <w:name w:val="Balloon Text"/>
    <w:basedOn w:val="a"/>
    <w:link w:val="Char0"/>
    <w:uiPriority w:val="99"/>
    <w:semiHidden/>
    <w:unhideWhenUsed/>
    <w:qFormat/>
    <w:rsid w:val="008858A7"/>
    <w:rPr>
      <w:sz w:val="18"/>
      <w:szCs w:val="18"/>
    </w:rPr>
  </w:style>
  <w:style w:type="paragraph" w:styleId="a5">
    <w:name w:val="footer"/>
    <w:basedOn w:val="a"/>
    <w:link w:val="Char1"/>
    <w:uiPriority w:val="99"/>
    <w:unhideWhenUsed/>
    <w:qFormat/>
    <w:rsid w:val="008858A7"/>
    <w:pPr>
      <w:tabs>
        <w:tab w:val="center" w:pos="4153"/>
        <w:tab w:val="right" w:pos="8306"/>
      </w:tabs>
      <w:snapToGrid w:val="0"/>
      <w:jc w:val="left"/>
    </w:pPr>
    <w:rPr>
      <w:kern w:val="0"/>
      <w:sz w:val="18"/>
      <w:szCs w:val="18"/>
    </w:rPr>
  </w:style>
  <w:style w:type="paragraph" w:styleId="a6">
    <w:name w:val="header"/>
    <w:basedOn w:val="a"/>
    <w:link w:val="Char2"/>
    <w:uiPriority w:val="99"/>
    <w:unhideWhenUsed/>
    <w:qFormat/>
    <w:rsid w:val="008858A7"/>
    <w:pPr>
      <w:pBdr>
        <w:bottom w:val="single" w:sz="6" w:space="1" w:color="auto"/>
      </w:pBdr>
      <w:tabs>
        <w:tab w:val="center" w:pos="4153"/>
        <w:tab w:val="right" w:pos="8306"/>
      </w:tabs>
      <w:snapToGrid w:val="0"/>
      <w:jc w:val="center"/>
    </w:pPr>
    <w:rPr>
      <w:kern w:val="0"/>
      <w:sz w:val="18"/>
      <w:szCs w:val="18"/>
    </w:rPr>
  </w:style>
  <w:style w:type="paragraph" w:styleId="a7">
    <w:name w:val="Normal (Web)"/>
    <w:basedOn w:val="a"/>
    <w:uiPriority w:val="99"/>
    <w:unhideWhenUsed/>
    <w:qFormat/>
    <w:rsid w:val="008858A7"/>
    <w:pPr>
      <w:widowControl/>
      <w:spacing w:before="100" w:beforeAutospacing="1" w:after="100" w:afterAutospacing="1"/>
      <w:jc w:val="left"/>
    </w:pPr>
    <w:rPr>
      <w:rFonts w:ascii="宋体" w:hAnsi="宋体" w:cs="宋体"/>
      <w:kern w:val="0"/>
      <w:sz w:val="24"/>
    </w:rPr>
  </w:style>
  <w:style w:type="table" w:styleId="a8">
    <w:name w:val="Table Grid"/>
    <w:basedOn w:val="a1"/>
    <w:uiPriority w:val="99"/>
    <w:qFormat/>
    <w:rsid w:val="00885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qFormat/>
    <w:rsid w:val="008858A7"/>
    <w:rPr>
      <w:rFonts w:cs="Times New Roman"/>
      <w:color w:val="0563C1"/>
      <w:u w:val="single"/>
    </w:rPr>
  </w:style>
  <w:style w:type="character" w:customStyle="1" w:styleId="Char2">
    <w:name w:val="页眉 Char"/>
    <w:link w:val="a6"/>
    <w:uiPriority w:val="99"/>
    <w:qFormat/>
    <w:rsid w:val="008858A7"/>
    <w:rPr>
      <w:rFonts w:ascii="Times New Roman" w:eastAsia="宋体" w:hAnsi="Times New Roman"/>
      <w:sz w:val="18"/>
      <w:szCs w:val="18"/>
    </w:rPr>
  </w:style>
  <w:style w:type="character" w:customStyle="1" w:styleId="Char1">
    <w:name w:val="页脚 Char"/>
    <w:link w:val="a5"/>
    <w:uiPriority w:val="99"/>
    <w:qFormat/>
    <w:rsid w:val="008858A7"/>
    <w:rPr>
      <w:rFonts w:ascii="Times New Roman" w:eastAsia="宋体" w:hAnsi="Times New Roman"/>
      <w:sz w:val="18"/>
      <w:szCs w:val="18"/>
    </w:rPr>
  </w:style>
  <w:style w:type="character" w:customStyle="1" w:styleId="Char0">
    <w:name w:val="批注框文本 Char"/>
    <w:basedOn w:val="a0"/>
    <w:link w:val="a4"/>
    <w:uiPriority w:val="99"/>
    <w:semiHidden/>
    <w:qFormat/>
    <w:rsid w:val="008858A7"/>
    <w:rPr>
      <w:rFonts w:ascii="Times New Roman" w:hAnsi="Times New Roman"/>
      <w:kern w:val="2"/>
      <w:sz w:val="18"/>
      <w:szCs w:val="18"/>
    </w:rPr>
  </w:style>
  <w:style w:type="character" w:customStyle="1" w:styleId="Char">
    <w:name w:val="日期 Char"/>
    <w:basedOn w:val="a0"/>
    <w:link w:val="a3"/>
    <w:uiPriority w:val="99"/>
    <w:semiHidden/>
    <w:qFormat/>
    <w:rsid w:val="008858A7"/>
    <w:rPr>
      <w:rFonts w:ascii="Times New Roman" w:hAnsi="Times New Roman"/>
      <w:kern w:val="2"/>
      <w:sz w:val="21"/>
      <w:szCs w:val="24"/>
    </w:rPr>
  </w:style>
  <w:style w:type="paragraph" w:customStyle="1" w:styleId="p">
    <w:name w:val="p"/>
    <w:basedOn w:val="a"/>
    <w:qFormat/>
    <w:rsid w:val="008858A7"/>
    <w:pPr>
      <w:widowControl/>
      <w:spacing w:before="100" w:beforeAutospacing="1" w:after="100" w:afterAutospacing="1"/>
      <w:jc w:val="left"/>
    </w:pPr>
    <w:rPr>
      <w:rFonts w:ascii="宋体" w:hAnsi="宋体" w:cs="宋体"/>
      <w:kern w:val="0"/>
      <w:sz w:val="24"/>
    </w:rPr>
  </w:style>
  <w:style w:type="paragraph" w:styleId="aa">
    <w:name w:val="Subtitle"/>
    <w:basedOn w:val="a"/>
    <w:next w:val="a"/>
    <w:link w:val="Char3"/>
    <w:qFormat/>
    <w:locked/>
    <w:rsid w:val="00E14609"/>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rsid w:val="00E14609"/>
    <w:rPr>
      <w:rFonts w:asciiTheme="majorHAnsi" w:hAnsiTheme="majorHAnsi" w:cstheme="majorBidi"/>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Web)" w:semiHidden="0"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A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8858A7"/>
    <w:pPr>
      <w:ind w:leftChars="2500" w:left="100"/>
    </w:pPr>
  </w:style>
  <w:style w:type="paragraph" w:styleId="a4">
    <w:name w:val="Balloon Text"/>
    <w:basedOn w:val="a"/>
    <w:link w:val="Char0"/>
    <w:uiPriority w:val="99"/>
    <w:semiHidden/>
    <w:unhideWhenUsed/>
    <w:qFormat/>
    <w:rsid w:val="008858A7"/>
    <w:rPr>
      <w:sz w:val="18"/>
      <w:szCs w:val="18"/>
    </w:rPr>
  </w:style>
  <w:style w:type="paragraph" w:styleId="a5">
    <w:name w:val="footer"/>
    <w:basedOn w:val="a"/>
    <w:link w:val="Char1"/>
    <w:uiPriority w:val="99"/>
    <w:unhideWhenUsed/>
    <w:qFormat/>
    <w:rsid w:val="008858A7"/>
    <w:pPr>
      <w:tabs>
        <w:tab w:val="center" w:pos="4153"/>
        <w:tab w:val="right" w:pos="8306"/>
      </w:tabs>
      <w:snapToGrid w:val="0"/>
      <w:jc w:val="left"/>
    </w:pPr>
    <w:rPr>
      <w:kern w:val="0"/>
      <w:sz w:val="18"/>
      <w:szCs w:val="18"/>
    </w:rPr>
  </w:style>
  <w:style w:type="paragraph" w:styleId="a6">
    <w:name w:val="header"/>
    <w:basedOn w:val="a"/>
    <w:link w:val="Char2"/>
    <w:uiPriority w:val="99"/>
    <w:unhideWhenUsed/>
    <w:qFormat/>
    <w:rsid w:val="008858A7"/>
    <w:pPr>
      <w:pBdr>
        <w:bottom w:val="single" w:sz="6" w:space="1" w:color="auto"/>
      </w:pBdr>
      <w:tabs>
        <w:tab w:val="center" w:pos="4153"/>
        <w:tab w:val="right" w:pos="8306"/>
      </w:tabs>
      <w:snapToGrid w:val="0"/>
      <w:jc w:val="center"/>
    </w:pPr>
    <w:rPr>
      <w:kern w:val="0"/>
      <w:sz w:val="18"/>
      <w:szCs w:val="18"/>
    </w:rPr>
  </w:style>
  <w:style w:type="paragraph" w:styleId="a7">
    <w:name w:val="Normal (Web)"/>
    <w:basedOn w:val="a"/>
    <w:uiPriority w:val="99"/>
    <w:unhideWhenUsed/>
    <w:qFormat/>
    <w:rsid w:val="008858A7"/>
    <w:pPr>
      <w:widowControl/>
      <w:spacing w:before="100" w:beforeAutospacing="1" w:after="100" w:afterAutospacing="1"/>
      <w:jc w:val="left"/>
    </w:pPr>
    <w:rPr>
      <w:rFonts w:ascii="宋体" w:hAnsi="宋体" w:cs="宋体"/>
      <w:kern w:val="0"/>
      <w:sz w:val="24"/>
    </w:rPr>
  </w:style>
  <w:style w:type="table" w:styleId="a8">
    <w:name w:val="Table Grid"/>
    <w:basedOn w:val="a1"/>
    <w:uiPriority w:val="99"/>
    <w:qFormat/>
    <w:rsid w:val="00885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qFormat/>
    <w:rsid w:val="008858A7"/>
    <w:rPr>
      <w:rFonts w:cs="Times New Roman"/>
      <w:color w:val="0563C1"/>
      <w:u w:val="single"/>
    </w:rPr>
  </w:style>
  <w:style w:type="character" w:customStyle="1" w:styleId="Char2">
    <w:name w:val="页眉 Char"/>
    <w:link w:val="a6"/>
    <w:uiPriority w:val="99"/>
    <w:qFormat/>
    <w:rsid w:val="008858A7"/>
    <w:rPr>
      <w:rFonts w:ascii="Times New Roman" w:eastAsia="宋体" w:hAnsi="Times New Roman"/>
      <w:sz w:val="18"/>
      <w:szCs w:val="18"/>
    </w:rPr>
  </w:style>
  <w:style w:type="character" w:customStyle="1" w:styleId="Char1">
    <w:name w:val="页脚 Char"/>
    <w:link w:val="a5"/>
    <w:uiPriority w:val="99"/>
    <w:qFormat/>
    <w:rsid w:val="008858A7"/>
    <w:rPr>
      <w:rFonts w:ascii="Times New Roman" w:eastAsia="宋体" w:hAnsi="Times New Roman"/>
      <w:sz w:val="18"/>
      <w:szCs w:val="18"/>
    </w:rPr>
  </w:style>
  <w:style w:type="character" w:customStyle="1" w:styleId="Char0">
    <w:name w:val="批注框文本 Char"/>
    <w:basedOn w:val="a0"/>
    <w:link w:val="a4"/>
    <w:uiPriority w:val="99"/>
    <w:semiHidden/>
    <w:qFormat/>
    <w:rsid w:val="008858A7"/>
    <w:rPr>
      <w:rFonts w:ascii="Times New Roman" w:hAnsi="Times New Roman"/>
      <w:kern w:val="2"/>
      <w:sz w:val="18"/>
      <w:szCs w:val="18"/>
    </w:rPr>
  </w:style>
  <w:style w:type="character" w:customStyle="1" w:styleId="Char">
    <w:name w:val="日期 Char"/>
    <w:basedOn w:val="a0"/>
    <w:link w:val="a3"/>
    <w:uiPriority w:val="99"/>
    <w:semiHidden/>
    <w:qFormat/>
    <w:rsid w:val="008858A7"/>
    <w:rPr>
      <w:rFonts w:ascii="Times New Roman" w:hAnsi="Times New Roman"/>
      <w:kern w:val="2"/>
      <w:sz w:val="21"/>
      <w:szCs w:val="24"/>
    </w:rPr>
  </w:style>
  <w:style w:type="paragraph" w:customStyle="1" w:styleId="p">
    <w:name w:val="p"/>
    <w:basedOn w:val="a"/>
    <w:qFormat/>
    <w:rsid w:val="008858A7"/>
    <w:pPr>
      <w:widowControl/>
      <w:spacing w:before="100" w:beforeAutospacing="1" w:after="100" w:afterAutospacing="1"/>
      <w:jc w:val="left"/>
    </w:pPr>
    <w:rPr>
      <w:rFonts w:ascii="宋体" w:hAnsi="宋体" w:cs="宋体"/>
      <w:kern w:val="0"/>
      <w:sz w:val="24"/>
    </w:rPr>
  </w:style>
  <w:style w:type="paragraph" w:styleId="aa">
    <w:name w:val="Subtitle"/>
    <w:basedOn w:val="a"/>
    <w:next w:val="a"/>
    <w:link w:val="Char3"/>
    <w:qFormat/>
    <w:locked/>
    <w:rsid w:val="00E14609"/>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rsid w:val="00E14609"/>
    <w:rPr>
      <w:rFonts w:asciiTheme="majorHAnsi"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ews.ceic.ac.cn/CD20221210214738.html" TargetMode="External"/><Relationship Id="rId18" Type="http://schemas.openxmlformats.org/officeDocument/2006/relationships/hyperlink" Target="https://news.ceic.ac.cn/CC20221217222410.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news.ceic.ac.cn/CD20221224051758.html" TargetMode="External"/><Relationship Id="rId7" Type="http://schemas.openxmlformats.org/officeDocument/2006/relationships/footnotes" Target="footnotes.xml"/><Relationship Id="rId12" Type="http://schemas.openxmlformats.org/officeDocument/2006/relationships/hyperlink" Target="https://news.ceic.ac.cn/CC20221208005427.html" TargetMode="External"/><Relationship Id="rId17" Type="http://schemas.openxmlformats.org/officeDocument/2006/relationships/hyperlink" Target="https://news.ceic.ac.cn/CC20221215120318.html"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news.ceic.ac.cn/CC20221215071824.html" TargetMode="External"/><Relationship Id="rId20" Type="http://schemas.openxmlformats.org/officeDocument/2006/relationships/hyperlink" Target="https://news.ceic.ac.cn/CD20221222123632.html"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s.ceic.ac.cn/CD20221203142401.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news.ceic.ac.cn/CD20221213080403.html" TargetMode="External"/><Relationship Id="rId23" Type="http://schemas.openxmlformats.org/officeDocument/2006/relationships/hyperlink" Target="https://news.ceic.ac.cn/CD20221227113010.htm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news.ceic.ac.cn/CC20221222104703.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ews.ceic.ac.cn/CC20221212015103.html" TargetMode="External"/><Relationship Id="rId22" Type="http://schemas.openxmlformats.org/officeDocument/2006/relationships/hyperlink" Target="https://news.ceic.ac.cn/CD20221227065621.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C7551B-475A-4604-B96D-6101290DC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437</Words>
  <Characters>2493</Characters>
  <Application>Microsoft Office Word</Application>
  <DocSecurity>0</DocSecurity>
  <Lines>20</Lines>
  <Paragraphs>5</Paragraphs>
  <ScaleCrop>false</ScaleCrop>
  <Company>china</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2022-08-06T03:43:00Z</cp:lastPrinted>
  <dcterms:created xsi:type="dcterms:W3CDTF">2023-01-10T01:25:00Z</dcterms:created>
  <dcterms:modified xsi:type="dcterms:W3CDTF">2023-01-10T01:25:00Z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8D766790E841435787CE39BB36FC2CAC</vt:lpwstr>
  </property>
</Properties>
</file>