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bCs/>
          <w:sz w:val="44"/>
          <w:szCs w:val="44"/>
          <w:lang w:val="en-US" w:eastAsia="zh-CN"/>
        </w:rPr>
      </w:pPr>
      <w:r>
        <w:rPr>
          <w:rFonts w:hint="eastAsia" w:ascii="Times New Roman" w:hAnsi="Times New Roman" w:eastAsia="黑体" w:cs="黑体"/>
          <w:b/>
          <w:bCs/>
          <w:sz w:val="44"/>
          <w:szCs w:val="44"/>
          <w:lang w:val="en-US" w:eastAsia="zh-CN"/>
        </w:rPr>
        <w:t>中共淮源镇三王庙村支部委员会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bCs/>
          <w:sz w:val="44"/>
          <w:szCs w:val="44"/>
          <w:lang w:val="en-US" w:eastAsia="zh-CN"/>
        </w:rPr>
      </w:pPr>
      <w:r>
        <w:rPr>
          <w:rFonts w:hint="eastAsia" w:ascii="Times New Roman" w:hAnsi="Times New Roman" w:eastAsia="黑体" w:cs="黑体"/>
          <w:b/>
          <w:bCs/>
          <w:sz w:val="44"/>
          <w:szCs w:val="44"/>
          <w:lang w:val="en-US" w:eastAsia="zh-CN"/>
        </w:rPr>
        <w:t>关于落实县委第一巡察组反馈意见整改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bCs/>
          <w:sz w:val="44"/>
          <w:szCs w:val="44"/>
          <w:lang w:val="en-US" w:eastAsia="zh-CN"/>
        </w:rPr>
      </w:pPr>
      <w:r>
        <w:rPr>
          <w:rFonts w:hint="eastAsia" w:ascii="Times New Roman" w:hAnsi="Times New Roman" w:eastAsia="黑体" w:cs="黑体"/>
          <w:b/>
          <w:bCs/>
          <w:sz w:val="44"/>
          <w:szCs w:val="44"/>
          <w:lang w:val="en-US" w:eastAsia="zh-CN"/>
        </w:rPr>
        <w:t>情况的报告</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根据县委统一部署，县委第一巡察组于2023年5月22日至7月23日对淮源镇三王庙村开展常规巡察，2023年9月13日，将巡察意见向支部委员会进行了反馈，共反馈的三方面共43个问题。三王庙村支部委员会对巡察反馈意见高度重视，严格按照要求把巡察整改工作作为当前及今后一项重点政治任务来抓，进一步细化任务，明确责任领导、责任人和整改时限，扎实做好巡察反馈意见整改落实工作，巡察反馈的三方面40个问题均已整改到位（3个问题因整改难度较大目前仍在持续整改中），现将整改情况报告如下：</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反馈问题：1.贯彻落实习近平总书记提出的“全面推进乡村振兴，坚持农业农村优先发展”要求有差距。学习贯彻不到位。</w:t>
      </w:r>
      <w:r>
        <w:rPr>
          <w:rFonts w:hint="eastAsia" w:ascii="仿宋" w:hAnsi="仿宋" w:eastAsia="仿宋" w:cs="仿宋"/>
          <w:b w:val="0"/>
          <w:bCs w:val="0"/>
          <w:spacing w:val="8"/>
          <w:kern w:val="2"/>
          <w:sz w:val="32"/>
          <w:szCs w:val="32"/>
          <w:highlight w:val="none"/>
          <w:lang w:val="en-US" w:eastAsia="zh-CN" w:bidi="ar-SA"/>
        </w:rPr>
        <w:t>对</w:t>
      </w:r>
      <w:r>
        <w:rPr>
          <w:rFonts w:hint="eastAsia" w:ascii="仿宋" w:hAnsi="仿宋" w:eastAsia="仿宋" w:cs="仿宋"/>
          <w:spacing w:val="8"/>
          <w:kern w:val="2"/>
          <w:sz w:val="32"/>
          <w:szCs w:val="32"/>
          <w:highlight w:val="none"/>
          <w:lang w:val="en-US" w:eastAsia="zh-CN" w:bidi="ar-SA"/>
        </w:rPr>
        <w:t>习近平总书记关于“坚持乡村全面振兴，抓重点、补短板、强弱项，实现乡村产业振兴、人才振兴、文化振兴、生态振兴、组织振兴”等要求学习宣传不到位，只是在村部标语中有显示，未见相关学习内容，学习棚架，贯彻落实有差距，学用结合不紧密，未将指示要求与本村实际产业发展相结合，成效不明显。村“两委”职责作用“虚化”，落实上级决策部署不坚决、不到位，五星支部创建工作有差距，自定年度创星目标任务不高。</w:t>
      </w:r>
      <w:r>
        <w:rPr>
          <w:rFonts w:hint="eastAsia" w:ascii="仿宋" w:hAnsi="仿宋" w:eastAsia="仿宋" w:cs="仿宋"/>
          <w:b/>
          <w:bCs/>
          <w:spacing w:val="8"/>
          <w:kern w:val="2"/>
          <w:sz w:val="32"/>
          <w:szCs w:val="32"/>
          <w:highlight w:val="none"/>
          <w:lang w:val="en-US" w:eastAsia="zh-CN" w:bidi="ar-SA"/>
        </w:rPr>
        <w:t>二是村集体经济薄弱。</w:t>
      </w:r>
      <w:r>
        <w:rPr>
          <w:rFonts w:hint="eastAsia" w:ascii="仿宋" w:hAnsi="仿宋" w:eastAsia="仿宋" w:cs="仿宋"/>
          <w:spacing w:val="8"/>
          <w:kern w:val="2"/>
          <w:sz w:val="32"/>
          <w:szCs w:val="32"/>
          <w:highlight w:val="none"/>
          <w:lang w:val="en-US" w:eastAsia="zh-CN" w:bidi="ar-SA"/>
        </w:rPr>
        <w:t>集体经济收入低，长期空壳化，造血功能不足。2022年</w:t>
      </w:r>
      <w:r>
        <w:rPr>
          <w:rFonts w:hint="eastAsia" w:ascii="仿宋" w:hAnsi="仿宋" w:eastAsia="仿宋" w:cs="仿宋"/>
          <w:b/>
          <w:bCs/>
          <w:spacing w:val="8"/>
          <w:kern w:val="2"/>
          <w:sz w:val="32"/>
          <w:szCs w:val="32"/>
          <w:highlight w:val="none"/>
          <w:lang w:val="en-US" w:eastAsia="zh-CN" w:bidi="ar-SA"/>
        </w:rPr>
        <w:t>三王庙村</w:t>
      </w:r>
      <w:r>
        <w:rPr>
          <w:rFonts w:hint="eastAsia" w:ascii="仿宋" w:hAnsi="仿宋" w:eastAsia="仿宋" w:cs="仿宋"/>
          <w:spacing w:val="8"/>
          <w:kern w:val="2"/>
          <w:sz w:val="32"/>
          <w:szCs w:val="32"/>
          <w:highlight w:val="none"/>
          <w:lang w:val="en-US" w:eastAsia="zh-CN" w:bidi="ar-SA"/>
        </w:rPr>
        <w:t>集体经济收入仅有8500元。村级欠账多，债务压力大，</w:t>
      </w:r>
      <w:r>
        <w:rPr>
          <w:rFonts w:hint="eastAsia" w:ascii="仿宋" w:hAnsi="仿宋" w:eastAsia="仿宋" w:cs="仿宋"/>
          <w:b/>
          <w:bCs w:val="0"/>
          <w:color w:val="auto"/>
          <w:kern w:val="2"/>
          <w:sz w:val="32"/>
          <w:szCs w:val="32"/>
          <w:lang w:val="en-US" w:eastAsia="zh-CN" w:bidi="ar-SA"/>
        </w:rPr>
        <w:t>三王庙村</w:t>
      </w:r>
      <w:r>
        <w:rPr>
          <w:rFonts w:hint="eastAsia" w:ascii="仿宋" w:hAnsi="仿宋" w:eastAsia="仿宋" w:cs="仿宋"/>
          <w:b w:val="0"/>
          <w:bCs/>
          <w:color w:val="auto"/>
          <w:kern w:val="2"/>
          <w:sz w:val="32"/>
          <w:szCs w:val="32"/>
          <w:lang w:val="en-US" w:eastAsia="zh-CN" w:bidi="ar-SA"/>
        </w:rPr>
        <w:t>外债达</w:t>
      </w:r>
      <w:r>
        <w:rPr>
          <w:rFonts w:hint="eastAsia" w:ascii="仿宋" w:hAnsi="仿宋" w:eastAsia="仿宋" w:cs="仿宋"/>
          <w:bCs/>
          <w:color w:val="auto"/>
          <w:kern w:val="2"/>
          <w:sz w:val="32"/>
          <w:szCs w:val="32"/>
          <w:lang w:val="en-US" w:eastAsia="zh-CN" w:bidi="ar-SA"/>
        </w:rPr>
        <w:t>302793.63元。</w:t>
      </w:r>
      <w:r>
        <w:rPr>
          <w:rFonts w:hint="eastAsia" w:ascii="仿宋" w:hAnsi="仿宋" w:eastAsia="仿宋" w:cs="仿宋"/>
          <w:b/>
          <w:bCs/>
          <w:spacing w:val="8"/>
          <w:kern w:val="2"/>
          <w:sz w:val="32"/>
          <w:szCs w:val="32"/>
          <w:highlight w:val="none"/>
          <w:lang w:val="en-US" w:eastAsia="zh-CN" w:bidi="ar-SA"/>
        </w:rPr>
        <w:t>三是上级扶持项目管护缺位。</w:t>
      </w:r>
      <w:r>
        <w:rPr>
          <w:rFonts w:hint="eastAsia" w:ascii="仿宋" w:hAnsi="仿宋" w:eastAsia="仿宋" w:cs="仿宋"/>
          <w:spacing w:val="8"/>
          <w:kern w:val="2"/>
          <w:sz w:val="32"/>
          <w:szCs w:val="32"/>
          <w:highlight w:val="none"/>
          <w:lang w:val="en-US" w:eastAsia="zh-CN" w:bidi="ar-SA"/>
        </w:rPr>
        <w:t>高标准农田项目“重建设、轻管护”，群众意见大。</w:t>
      </w:r>
      <w:r>
        <w:rPr>
          <w:rFonts w:hint="eastAsia" w:ascii="仿宋" w:hAnsi="仿宋" w:eastAsia="仿宋" w:cs="仿宋"/>
          <w:b/>
          <w:bCs/>
          <w:sz w:val="32"/>
          <w:szCs w:val="32"/>
          <w:lang w:val="en-US" w:eastAsia="zh-CN"/>
        </w:rPr>
        <w:t>三王庙村</w:t>
      </w:r>
      <w:r>
        <w:rPr>
          <w:rFonts w:hint="eastAsia" w:ascii="仿宋" w:hAnsi="仿宋" w:eastAsia="仿宋" w:cs="仿宋"/>
          <w:sz w:val="32"/>
          <w:szCs w:val="32"/>
          <w:lang w:val="en-US" w:eastAsia="zh-CN"/>
        </w:rPr>
        <w:t>窑沟水渠</w:t>
      </w:r>
      <w:r>
        <w:rPr>
          <w:rFonts w:hint="eastAsia" w:ascii="仿宋" w:hAnsi="仿宋" w:eastAsia="仿宋" w:cs="仿宋"/>
          <w:sz w:val="32"/>
          <w:szCs w:val="32"/>
        </w:rPr>
        <w:t>过路涵</w:t>
      </w:r>
      <w:r>
        <w:rPr>
          <w:rFonts w:hint="eastAsia" w:ascii="仿宋" w:hAnsi="仿宋" w:eastAsia="仿宋" w:cs="仿宋"/>
          <w:sz w:val="32"/>
          <w:szCs w:val="32"/>
          <w:lang w:val="en-US" w:eastAsia="zh-CN"/>
        </w:rPr>
        <w:t>管</w:t>
      </w:r>
      <w:r>
        <w:rPr>
          <w:rFonts w:hint="eastAsia" w:ascii="仿宋" w:hAnsi="仿宋" w:eastAsia="仿宋" w:cs="仿宋"/>
          <w:sz w:val="32"/>
          <w:szCs w:val="32"/>
        </w:rPr>
        <w:t>被压坏</w:t>
      </w:r>
      <w:r>
        <w:rPr>
          <w:rFonts w:hint="eastAsia" w:ascii="仿宋" w:hAnsi="仿宋" w:eastAsia="仿宋" w:cs="仿宋"/>
          <w:sz w:val="32"/>
          <w:szCs w:val="32"/>
          <w:lang w:val="en-US" w:eastAsia="zh-CN"/>
        </w:rPr>
        <w:t>排水不畅，未能及时管护。</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1.利用“三会一课”制度，每月党员活动日对习近平总书记关于乡村振兴相关思想进行充分学习。</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2.制定学习计划学习习总书记重要讲话精神.</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3.对集体资产进行横排统计做好集体资产发展利用规划.</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4.对高标准农田加强日常管护、修复。</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：汪磊、王迎春</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default"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kern w:val="2"/>
          <w:sz w:val="32"/>
          <w:szCs w:val="32"/>
          <w:lang w:val="en-US" w:eastAsia="zh-CN" w:bidi="ar-SA"/>
        </w:rPr>
        <w:t>9月份以来，三王庙村共开展集体学习4次。其中学习习近平总书记关于乡村振兴方面讲话精神两次，进一步提升村“两委”成员政治素质。制定了《习近平新时代中特思想主题教育学习计划》，党员干部做学习笔记126篇。建立了村级三资管理台账，对村级资产进行摸底核实，为下一步增加村集体收入打牢基础，对存在纠纷问题进行了化解。9月以来.共对高标准农田管护10次对涵管进行了及时修复了</w:t>
      </w:r>
      <w:r>
        <w:rPr>
          <w:rFonts w:hint="eastAsia" w:ascii="Times New Roman" w:hAnsi="Times New Roman" w:eastAsia="仿宋_GB2312" w:cs="仿宋_GB2312"/>
          <w:sz w:val="32"/>
          <w:szCs w:val="32"/>
          <w:lang w:val="en-US" w:eastAsia="zh-CN"/>
        </w:rPr>
        <w:t>窑沟水渠</w:t>
      </w:r>
      <w:r>
        <w:rPr>
          <w:rFonts w:hint="eastAsia" w:ascii="Times New Roman" w:hAnsi="Times New Roman" w:eastAsia="仿宋_GB2312" w:cs="仿宋_GB2312"/>
          <w:sz w:val="32"/>
          <w:szCs w:val="32"/>
        </w:rPr>
        <w:t>过路涵</w:t>
      </w:r>
      <w:r>
        <w:rPr>
          <w:rFonts w:hint="eastAsia" w:ascii="Times New Roman" w:hAnsi="Times New Roman" w:eastAsia="仿宋_GB2312" w:cs="仿宋_GB2312"/>
          <w:sz w:val="32"/>
          <w:szCs w:val="32"/>
          <w:lang w:val="en-US" w:eastAsia="zh-CN"/>
        </w:rPr>
        <w:t>管</w:t>
      </w:r>
      <w:r>
        <w:rPr>
          <w:rFonts w:hint="eastAsia" w:ascii="Times New Roman" w:hAnsi="Times New Roman" w:eastAsia="仿宋" w:cs="仿宋"/>
          <w:kern w:val="2"/>
          <w:sz w:val="32"/>
          <w:szCs w:val="32"/>
          <w:lang w:val="en-US" w:eastAsia="zh-CN" w:bidi="ar-SA"/>
        </w:rPr>
        <w:t>。因村级集体经济薄弱，外欠账30余万需要逐年消化，目前该问题正在持续整改中。</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反馈问题：2.基础设施建设有短板。</w:t>
      </w:r>
      <w:r>
        <w:rPr>
          <w:rFonts w:hint="eastAsia" w:ascii="Times New Roman" w:hAnsi="Times New Roman" w:eastAsia="仿宋" w:cs="仿宋"/>
          <w:kern w:val="2"/>
          <w:sz w:val="32"/>
          <w:szCs w:val="32"/>
          <w:lang w:val="en-US" w:eastAsia="zh-CN" w:bidi="ar-SA"/>
        </w:rPr>
        <w:t>村组道路建设滞后。一是部分道路长期缺乏维护、损毁严重，影响村民出行。三王庙村董棚组到后岭下坡、大岭路路况差，侯家庄组、狗咬头组道路超期服役损毁严重，老水泥路已成泥巴路。二是安全饮水有隐患，部分村民饮用水质无法保证。三是通信基础设施有盲区。部分地方网络不通，手机信号弱。</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1.对全村道路进行排查建立台账，积极向上申报项目，发挥自身主动性进行管护维修。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2.邀请镇领导对集中供水进行排查，对水质进行鉴定，确保饮水安全。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3.提出申请报告，对三王庙村进行信号升级。</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王红聘</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6"/>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对全村道路进行排查建立了台账，同时积极向上申报项目，并进行管护维修。对集中供水进行了排查，对水质进行了鉴定，水质报告均合格。积极与联通移动公司提出申请报告，对三王庙村进行信号升级。因狗咬头组道路修建、信号升级需要上级资金扶持，村党支部积极申请，目前该问题整改难度较大，村党支部正在持续整改。</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反馈问题：3.人居环境提升不到位。</w:t>
      </w:r>
      <w:r>
        <w:rPr>
          <w:rFonts w:hint="eastAsia" w:ascii="Times New Roman" w:hAnsi="Times New Roman" w:eastAsia="仿宋" w:cs="仿宋"/>
          <w:kern w:val="2"/>
          <w:sz w:val="32"/>
          <w:szCs w:val="32"/>
          <w:lang w:val="en-US" w:eastAsia="zh-CN" w:bidi="ar-SA"/>
        </w:rPr>
        <w:t>养殖污染久治不愈，缺乏有效监管。一是三王庙村上沟组养猪场污水暗排入大栗树村塘堰，污水浑浊，气味难闻，对周边群众和养殖户造成影响。二是厕所革命不彻底，旱厕数量多。</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1.及时反映给镇企业办、农办到三王庙村上沟组养猪场核实情况，下达限期整改要求。</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2.积极召开“两委”会议”并和农办对接，与上级协调申请人居环境改造项目，进行厕所整改。</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汪磊</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整改期限：立行立改，并长期坚持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已及时反映给镇企业办、农办到三王庙村上沟组养猪场核实情况，并进行整改。召开““两委”会议”并和农办对接，与上级协调申请人居环境改造项目，进行厕所整改。</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反馈问题：4.平安乡村建设不扎实。</w:t>
      </w:r>
      <w:r>
        <w:rPr>
          <w:rFonts w:hint="eastAsia" w:ascii="Times New Roman" w:hAnsi="Times New Roman" w:eastAsia="仿宋" w:cs="仿宋"/>
          <w:kern w:val="2"/>
          <w:sz w:val="32"/>
          <w:szCs w:val="32"/>
          <w:lang w:val="en-US" w:eastAsia="zh-CN" w:bidi="ar-SA"/>
        </w:rPr>
        <w:t>“雪亮村庄”建设迟缓。一是三王庙村道路口监控设备未接线通电。二是安全隐患未治理，三王庙村侯家庄组清水堰路旁无防护栏，有车辆曾掉入过堰塘。石板河组漫水桥防护柱损毁，上沟组、下沟组漫水桥路面损毁严重，存在交通安全隐患。</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1.检查现有设备，和派出所进行对接报修。并排查主干道路口，积极协调安装新的监控设备。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2.对村内路面，桥面安全隐患进行排查，对清水堰安装护栏，消除隐患，并在村内有安全隐患的位置设立警示标志。</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王红聘</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检查现有设备，和派出所进行对接报修。并排查主干道路口，协调安装新的监控设备。对村内路面，桥面安全隐患进行排查修复，对清水堰安装护栏，消除隐患，并在村内有安全隐患的位置设立警示标志。</w:t>
      </w:r>
    </w:p>
    <w:p>
      <w:pPr>
        <w:pStyle w:val="6"/>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反馈问题：5.依法治理水平低。</w:t>
      </w:r>
      <w:r>
        <w:rPr>
          <w:rFonts w:hint="eastAsia" w:ascii="Times New Roman" w:hAnsi="Times New Roman" w:eastAsia="仿宋" w:cs="仿宋"/>
          <w:kern w:val="2"/>
          <w:sz w:val="32"/>
          <w:szCs w:val="32"/>
          <w:lang w:val="en-US" w:eastAsia="zh-CN" w:bidi="ar-SA"/>
        </w:rPr>
        <w:t>一是村党支部依法治理意识不强。二是群众法治观念淡薄。群众信访不信法，三王庙村杨前兰、胡本国长期上访，三王庙村侯家庄组，仅巡察期间三王庙村就有信访件25件。个别村干部违规操作，未履行议事程序和手续承包转让集体林地，堰塘，矛盾纠纷上访事件多。</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1.加强村“两委”干部法制学习，定期组织村委进行法制学习。增强学法守法遵法用法意识。</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2.做好群众思想工作，根据信访问题制定相应稳控方案。</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汪磊</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1.加强了村“两委”干部法制学习，定期组织村委进行法制学习。</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2.增强了学法守法遵法用法意识；加大普法宣传进村入户力度，常态化开展入户宣传工作。</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3.对信访问题建立了台账，制定了化解方案，并利用“警司访+”平台，积极化解一批信访矛盾。</w:t>
      </w:r>
    </w:p>
    <w:p>
      <w:pPr>
        <w:pStyle w:val="6"/>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6.意识形态工作薄弱。</w:t>
      </w:r>
      <w:r>
        <w:rPr>
          <w:rFonts w:hint="eastAsia" w:ascii="Times New Roman" w:hAnsi="Times New Roman" w:eastAsia="仿宋" w:cs="仿宋"/>
          <w:kern w:val="2"/>
          <w:sz w:val="32"/>
          <w:szCs w:val="32"/>
          <w:lang w:val="en-US" w:eastAsia="zh-CN" w:bidi="ar-SA"/>
        </w:rPr>
        <w:t>一是理论武装不坚实。村组干部对意识形态工作概念模糊，意识形态工作无意识，组织学习次数少，主动性不强。二是精神文明创建重视不够。组织引领不力，开展活动少、形式单一，星级文明户、文明家庭等创建评选活动未开展，精神文明阵地把控意识差，党支部组织宣传引领缺位。三是文化阵地利用率低。多数文化书屋，文化书屋，文化广场闲置作用未发挥。四是违规集资建寺。三王庙村彭老庄组白云寺未报备违规公开募捐、集资建寺。</w:t>
      </w:r>
    </w:p>
    <w:p>
      <w:pPr>
        <w:pStyle w:val="6"/>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1.提升意识形态学习力度，首先要学习《新时代公民道德建设实施纲要》《新时代爱国主义教育实施纲要》，要有活动图片及资料。</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2.积极开展“星级文明户”“文明家庭”等创建评选活动。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3.对文化书屋进行整改，村委指定专人管理文化书屋，定期维护。</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4.实地调查核实寺庙情况，并及时上报上级主管部门。责令相关人员及时停止违规活动，等待上级部门指示。</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王迎春</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6"/>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1.组织村委学习了《新时代公民道德建设实施纲要》《新时代爱国主义教育实施纲要》。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2.积极开展了“星级文明户”“文明家庭”的创建评选活动，评选文明家庭15户。</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3.对文化书屋进行整改，指定专人管理文化书屋。</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4.实地调查核实了寺庙的情况，并及时上报上级主管部门。责令相关人员及时停止违规活动。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反馈问题：7.执行“四议两公开”打折扣。</w:t>
      </w:r>
      <w:r>
        <w:rPr>
          <w:rFonts w:hint="eastAsia" w:ascii="Times New Roman" w:hAnsi="Times New Roman" w:eastAsia="仿宋" w:cs="仿宋"/>
          <w:kern w:val="2"/>
          <w:sz w:val="32"/>
          <w:szCs w:val="32"/>
          <w:lang w:val="en-US" w:eastAsia="zh-CN" w:bidi="ar-SA"/>
        </w:rPr>
        <w:t>一是民主议事制度贯彻不力。三王庙村集体山坡在合同未到期情况下续包时未进行“四议两公开”。二是“三重一大”制度未落实。大额财务支出未商议。三是三务公开不到位，三王庙村组财务未及时公示公开，群众意见大。</w:t>
      </w:r>
    </w:p>
    <w:p>
      <w:pPr>
        <w:pStyle w:val="6"/>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1.规范“四议两公开”工作法运用，切实运用好“四议两公开”工作法，严格执行民主集中制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2.完善村级财务制度。认真执行财务管理制度，规范财务管理审批程序。</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3.学习“三务公开”制度，强化党支部领导，确保“三务公开”工作抓细抓实。设立专人负责“三务”公开的张贴、资料保存工作；明确党支部负责人为“三务”公开第一责任人，认真做好“三务”公开工作。</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4.强化学习，认真学习村级“三务”公开内容清单，确保公开内容全面及时。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王迎春</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pStyle w:val="6"/>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做到了“四议两公开”工作法合理运用，巡察后规范召开四议两公开会议2次，规范完善了村级财务制度并认真执行财务管理制度，确保不出现反馈问题；组织村委学习了“三务公开”制度，及时公布今年三、四季度应公示公开内容，并确保公开内容全面及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反馈问题：8.作风建设不严不实。</w:t>
      </w:r>
      <w:r>
        <w:rPr>
          <w:rFonts w:hint="eastAsia" w:ascii="Times New Roman" w:hAnsi="Times New Roman" w:eastAsia="仿宋" w:cs="仿宋"/>
          <w:kern w:val="2"/>
          <w:sz w:val="32"/>
          <w:szCs w:val="32"/>
          <w:lang w:val="en-US" w:eastAsia="zh-CN" w:bidi="ar-SA"/>
        </w:rPr>
        <w:t>工作纪律松弛。存在上班时间村部无人在岗现象。</w:t>
      </w:r>
    </w:p>
    <w:p>
      <w:pPr>
        <w:pStyle w:val="6"/>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1.建立村委工作制度，做好AB岗值班表。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2.严格落实请销假制度。对“三委”班子成员严格管理，落实好请假手续报备制度。</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3.提高工作纪律要求，组织全体党员干部集中学习组织纪律、工作纪律、群众纪律、廉洁纪律、生活纪律等。</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王迎春</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6"/>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kern w:val="2"/>
          <w:sz w:val="32"/>
          <w:szCs w:val="32"/>
          <w:lang w:val="en-US" w:eastAsia="zh-CN" w:bidi="ar-SA"/>
        </w:rPr>
        <w:t>建立健全了村委工作制度，制定了AB岗值班表。严格落实请销假制度。提高工作纪律要求，组织全体党员干部集中学习组织纪律、工作纪律、群众纪律、廉洁纪律、生活纪律等。</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反馈问题：9.报销支出不合规。</w:t>
      </w:r>
      <w:r>
        <w:rPr>
          <w:rFonts w:hint="eastAsia" w:ascii="Times New Roman" w:hAnsi="Times New Roman" w:eastAsia="仿宋" w:cs="仿宋"/>
          <w:kern w:val="2"/>
          <w:sz w:val="32"/>
          <w:szCs w:val="32"/>
          <w:lang w:val="en-US" w:eastAsia="zh-CN" w:bidi="ar-SA"/>
        </w:rPr>
        <w:t>一是白条列支。2020年至2022年三王庙村白条列支9827.9元。二是原始凭证无附件或不完整。部分支出无清单，无会议记录，无验收报告，无合同或无领发明细。2020年至2022年原始凭证附件不完整列支三王庙村168434元。（2020年12月31日支乡村道路扩建拉土运费21400元、乡村道路工程款58000元无会议记录、无合同、无验收，2020年12月31日支钩机及运费11200元无会议记录、无合同，2020年12月31日支整修道路购水管10481元无会议记录；2020年12月31日支改厕资金、危房提升款21200元无会议记录、无合同、无明细、无验收。2021年12月31日、2022年12月31日两次支垃圾清运费11153元无清单。2021年12月31日支钩机费用9300元、疫情防控租车费用3400元无合同。2022年12月31日支工程款15500元无会议记录、无验收；2022年12月31日支2019-2020厕所改造补贴6800元无会议记录、无合同、无明细、无验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r>
        <w:rPr>
          <w:rFonts w:hint="eastAsia" w:ascii="Times New Roman" w:hAnsi="Times New Roman" w:eastAsia="仿宋" w:cs="仿宋"/>
          <w:kern w:val="2"/>
          <w:sz w:val="32"/>
          <w:szCs w:val="32"/>
          <w:lang w:val="en-US" w:eastAsia="zh-CN" w:bidi="ar-SA"/>
        </w:rPr>
        <w:t>：</w:t>
      </w:r>
    </w:p>
    <w:p>
      <w:pPr>
        <w:pStyle w:val="2"/>
        <w:keepNext w:val="0"/>
        <w:keepLines w:val="0"/>
        <w:pageBreakBefore w:val="0"/>
        <w:numPr>
          <w:ilvl w:val="0"/>
          <w:numId w:val="0"/>
        </w:numPr>
        <w:kinsoku/>
        <w:wordWrap/>
        <w:overflowPunct/>
        <w:topLinePunct w:val="0"/>
        <w:autoSpaceDE/>
        <w:autoSpaceDN/>
        <w:bidi w:val="0"/>
        <w:spacing w:after="0"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1.规范财务管理制度，做到账务上墙。同时加强财务人员业务知识培训，提高思想认识，增强责任意识。</w:t>
      </w:r>
    </w:p>
    <w:p>
      <w:pPr>
        <w:pStyle w:val="2"/>
        <w:keepNext w:val="0"/>
        <w:keepLines w:val="0"/>
        <w:pageBreakBefore w:val="0"/>
        <w:numPr>
          <w:ilvl w:val="0"/>
          <w:numId w:val="0"/>
        </w:numPr>
        <w:kinsoku/>
        <w:wordWrap/>
        <w:overflowPunct/>
        <w:topLinePunct w:val="0"/>
        <w:autoSpaceDE/>
        <w:autoSpaceDN/>
        <w:bidi w:val="0"/>
        <w:spacing w:after="0"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2.对存在问题的条据进行核实，整改，不符合规定的上交财所。杜绝不规范行为，使全村财务管理工作更加制度化、规范化，更好地维护集体和群众的利益。</w:t>
      </w:r>
    </w:p>
    <w:p>
      <w:pPr>
        <w:pStyle w:val="2"/>
        <w:keepNext w:val="0"/>
        <w:keepLines w:val="0"/>
        <w:pageBreakBefore w:val="0"/>
        <w:numPr>
          <w:ilvl w:val="0"/>
          <w:numId w:val="0"/>
        </w:numPr>
        <w:kinsoku/>
        <w:wordWrap/>
        <w:overflowPunct/>
        <w:topLinePunct w:val="0"/>
        <w:autoSpaceDE/>
        <w:autoSpaceDN/>
        <w:bidi w:val="0"/>
        <w:spacing w:after="0"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3.积极与镇财所对接，清理不合规的支出，及时补办相关手续。</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王迎春、李照顺</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kern w:val="2"/>
          <w:sz w:val="32"/>
          <w:szCs w:val="32"/>
          <w:lang w:val="en-US" w:eastAsia="zh-CN" w:bidi="ar-SA"/>
        </w:rPr>
        <w:t>规范了财务管理制度，做到账务都上墙。对存在问题的条据进行核实并已完善手续、合同及清单。已对大额支出进行公开。已和财所对接，清理不合规支出。</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反馈问题：10.村组集体资金管理有漏洞。</w:t>
      </w:r>
      <w:r>
        <w:rPr>
          <w:rFonts w:hint="eastAsia" w:ascii="Times New Roman" w:hAnsi="Times New Roman" w:eastAsia="仿宋" w:cs="仿宋"/>
          <w:kern w:val="2"/>
          <w:sz w:val="32"/>
          <w:szCs w:val="32"/>
          <w:lang w:val="en-US" w:eastAsia="zh-CN" w:bidi="ar-SA"/>
        </w:rPr>
        <w:t>一是组织集体资金监管缺位。三王庙村狗咬头组原组长汪保成、侯家庄组原组长汪本同、上小湾组原组长曾宪正卸任后长期未移交组集体账务也未财务公示，群众疑虑大。二是大额现金列支。2020年三王庙村大额现金列支11.1830万元。三是固定资产管理不到位有流失风险，未对固定资产进行年度盘点，固定资产漏管漏洞。2022年三王庙村购打印机1890元未入固定资产。</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1.认真学习国务院《现金管理暂行条例》，明确可以使用现金的范围，加强现金支出管理。</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2.对于大额资金，严格执行“四议两公开”，采取转账的方式支付款项，避免出现大额现金交易。</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3.对未入账资产立刻进行盘点清算，规范集体资产入账程序，确保账相符，账实相符。</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4.对未及时入账的固定资产完善手续，各组明确集体资金管理账目，并进行公示，组内资金进行单独管理。</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王迎春、李照顺</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kern w:val="2"/>
          <w:sz w:val="32"/>
          <w:szCs w:val="32"/>
          <w:lang w:val="en-US" w:eastAsia="zh-CN" w:bidi="ar-SA"/>
        </w:rPr>
        <w:t>：认真学习了国务院《现金管理暂行条例》，明确可以使用现金范围，加强现金支出管理，对于大额资金，严格执行“四议两公开”，采取转账的方式支付款项，避免出现大额现金交易，对未入账资产立刻进行盘点清算，规范集体资产入账程序，确保账相符，账实相符，已建立固定资产管理制度，已经过一段时间的整改严格按照执行规章制度，成效显著。</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w:t>
      </w:r>
      <w:r>
        <w:rPr>
          <w:rFonts w:hint="eastAsia" w:ascii="Times New Roman" w:hAnsi="Times New Roman" w:eastAsia="仿宋" w:cs="仿宋"/>
          <w:kern w:val="2"/>
          <w:sz w:val="32"/>
          <w:szCs w:val="32"/>
          <w:lang w:val="en-US" w:eastAsia="zh-CN" w:bidi="ar-SA"/>
        </w:rPr>
        <w:t>：</w:t>
      </w:r>
      <w:r>
        <w:rPr>
          <w:rFonts w:hint="eastAsia" w:ascii="Times New Roman" w:hAnsi="Times New Roman" w:eastAsia="仿宋" w:cs="仿宋"/>
          <w:b/>
          <w:bCs w:val="0"/>
          <w:kern w:val="2"/>
          <w:sz w:val="32"/>
          <w:szCs w:val="32"/>
          <w:vertAlign w:val="baseline"/>
          <w:lang w:val="en-US" w:eastAsia="zh-CN" w:bidi="ar-SA"/>
        </w:rPr>
        <w:t>11.村集体资产管理不到位。</w:t>
      </w:r>
      <w:r>
        <w:rPr>
          <w:rFonts w:hint="eastAsia" w:ascii="Times New Roman" w:hAnsi="Times New Roman" w:eastAsia="仿宋" w:cs="仿宋"/>
          <w:kern w:val="2"/>
          <w:sz w:val="32"/>
          <w:szCs w:val="32"/>
          <w:lang w:val="en-US" w:eastAsia="zh-CN" w:bidi="ar-SA"/>
        </w:rPr>
        <w:t>一是监管无序。村级“三资”长期家底不清，资产、资源台账登记信息不全，动态管理不及时，村委对组集体资源、资产监管缺位，存在流失风险。三王庙村上湾组五处塘堰、廖庄组两处塘堰、侯家庄组四处塘堰原组长未移交承包合同。上沟组招标田（1999年承包）、茶叶山（2005年承包）未交承包金。二是村组集体资产资源处置未公开，群众不知情。三王庙村村委成员左全党、汪保成在发包给曾宪建的集体山坡原合同上篡改承包年限，合同期限增加20年，后又违规签订续包合同，在原修改合同年限基础上又增加20年，两次修改增加了四十年承包期限，未执行公开程序，涉嫌违规处置村集体资产。三是闲置浪费。三王庙村老村部闲置未利用。</w:t>
      </w:r>
    </w:p>
    <w:p>
      <w:pPr>
        <w:pStyle w:val="6"/>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1.建立健全“三资”管理台账，督促负责人认真履行“三资”台账管理制度，确保“三资”管理台账真实有效。</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2.充分发挥监委会作用，加强监督管理，定期对“三资”情况进行督导检查，自愿接受群众监督。</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3.对续签合同进行核实，整改及公开执行到位。四是对老村部进行修复，合理利用。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：汪磊、李照顺</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kern w:val="2"/>
          <w:sz w:val="32"/>
          <w:szCs w:val="32"/>
          <w:lang w:val="en-US" w:eastAsia="zh-CN" w:bidi="ar-SA"/>
        </w:rPr>
        <w:t>建立健全了“三资”管理台账，督促负责人认真履行“三资”台账管理制度，确保“三资”管理台账真实有效。支部委员会组织村组干部进行“三资”业务培训，成效显著。充分发挥监委会作用，加强了监督管理。续签合同进行核实，整改及公开执行到位。对老村部进行修复，进行合理利用。因合同问题属于村遗留问题，时间跨度大存在信访矛盾纠纷，村党支部积极向上级汇报工作同时做好信访矛盾调处，目前村集体资产流失问题正在持续整改中。</w:t>
      </w:r>
    </w:p>
    <w:p>
      <w:pPr>
        <w:pStyle w:val="6"/>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反馈问题：12.天保林专项补助资金管理有疏漏，专项资金监管缺位</w:t>
      </w:r>
      <w:r>
        <w:rPr>
          <w:rFonts w:hint="eastAsia" w:ascii="Times New Roman" w:hAnsi="Times New Roman" w:eastAsia="仿宋" w:cs="仿宋"/>
          <w:kern w:val="2"/>
          <w:sz w:val="32"/>
          <w:szCs w:val="32"/>
          <w:lang w:val="en-US" w:eastAsia="zh-CN" w:bidi="ar-SA"/>
        </w:rPr>
        <w:t>。三王庙村上小湾组现金保管曾庆功将2017年至2022年组集体天保林补助款71691元存入个人日常开销银行卡中。侯家庄组现金保管马国庆将2020年至2022年组集体天保林补助款16344元存入个人银行卡中保管。</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1.建立天保林专项资金管理公共账户，将个人保管的天保林专项资金立即转入公共账户。对天保林资金进行全面排查，登记台账。</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2.规范管理，通知各组存在集体公益林的组长将资金转入各组集体资金专户，并进行公示。</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3.严格执行农村集体资产管理的相关规定，确保群众知情权。</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责任单位：三王庙村党支部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责任人：汪磊、李照顺</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整改期限：立行立改，并长期坚持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kern w:val="2"/>
          <w:sz w:val="32"/>
          <w:szCs w:val="32"/>
          <w:lang w:val="en-US" w:eastAsia="zh-CN" w:bidi="ar-SA"/>
        </w:rPr>
        <w:t>已建立天保林专项资金管理公共账户，将个人保管的天保林专项资金立即转入公共账户。规范管理，针对各组存在集体公益林的，组长将资金转入各组集体资金专户并进行公示。严格执行农村集体资产管理的相关规定，确保群众知情权。</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反馈问题：13.党组织战斗堡垒作用未发挥。</w:t>
      </w:r>
      <w:r>
        <w:rPr>
          <w:rFonts w:hint="eastAsia" w:ascii="Times New Roman" w:hAnsi="Times New Roman" w:eastAsia="仿宋" w:cs="仿宋"/>
          <w:kern w:val="2"/>
          <w:sz w:val="32"/>
          <w:szCs w:val="32"/>
          <w:lang w:val="en-US" w:eastAsia="zh-CN" w:bidi="ar-SA"/>
        </w:rPr>
        <w:t>一是村委班子不健全。三王庙村支书位置长期空缺由镇干部驻村第一书记代岗。二是村“三委”班子结构不合理。“三委”班子成员年龄普遍偏大，青黄不接，干部队伍以老带新梯次发展形势堪忧。三王庙村无40岁以下年轻干部。三是村党组织核心作用发挥不足。村对组管控不力，监管缺位。出现“小事就出村，大事就出乡”的情况。四是矛盾纠纷化解能力不足。解决矛盾纠纷和突发事件不及时、效果不佳。三王庙村上访风气盛行，部分群众不接受村调解处理结果，矛盾纠纷化解质效差。</w:t>
      </w:r>
    </w:p>
    <w:p>
      <w:pPr>
        <w:pStyle w:val="2"/>
        <w:keepNext w:val="0"/>
        <w:keepLines w:val="0"/>
        <w:pageBreakBefore w:val="0"/>
        <w:kinsoku/>
        <w:wordWrap/>
        <w:overflowPunct/>
        <w:topLinePunct w:val="0"/>
        <w:autoSpaceDE/>
        <w:autoSpaceDN/>
        <w:bidi w:val="0"/>
        <w:spacing w:after="0"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1.健全村委班子。</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2.发展后备干部，积极从现有党员干部中鼓励自我推荐有服务意愿的党员，主动承担村委干部职责。</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3.明确村委职责分工，积极主动地为群众解决实际问题。</w:t>
      </w:r>
    </w:p>
    <w:p>
      <w:pPr>
        <w:pStyle w:val="2"/>
        <w:keepNext w:val="0"/>
        <w:keepLines w:val="0"/>
        <w:pageBreakBefore w:val="0"/>
        <w:kinsoku/>
        <w:wordWrap/>
        <w:overflowPunct/>
        <w:topLinePunct w:val="0"/>
        <w:autoSpaceDE/>
        <w:autoSpaceDN/>
        <w:bidi w:val="0"/>
        <w:spacing w:after="0"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汪磊、王迎春</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kern w:val="2"/>
          <w:sz w:val="32"/>
          <w:szCs w:val="32"/>
          <w:lang w:val="en-US" w:eastAsia="zh-CN" w:bidi="ar-SA"/>
        </w:rPr>
        <w:t>已健全村委班子成员，招纳年轻后备干部一名，并积极培育后备干部。村党支部对村委职责已进行分工，各司其职为群众解决实际问题。</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反馈问题：14.村党支部履职尽责不到位。</w:t>
      </w:r>
      <w:r>
        <w:rPr>
          <w:rFonts w:hint="eastAsia" w:ascii="Times New Roman" w:hAnsi="Times New Roman" w:eastAsia="仿宋" w:cs="仿宋"/>
          <w:kern w:val="2"/>
          <w:sz w:val="32"/>
          <w:szCs w:val="32"/>
          <w:lang w:val="en-US" w:eastAsia="zh-CN" w:bidi="ar-SA"/>
        </w:rPr>
        <w:t>一是村干部参与村内事务不积极。部分村干部家在县城或镇里，驻村时间无保证。二是村公章管理使用混乱。三王庙村公章私盖、乱盖，公章管理人员纪法意识、责任意识缺失。</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1.加强对村党支部基础党建制度的监督检查，通过能力素质提升强化村干部工作能力。</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2.完善公章管理制度，按制度使用公章。</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汪磊、王迎春</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6"/>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default"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kern w:val="2"/>
          <w:sz w:val="32"/>
          <w:szCs w:val="32"/>
          <w:lang w:val="en-US" w:eastAsia="zh-CN" w:bidi="ar-SA"/>
        </w:rPr>
        <w:t>加强对村党支部基础党建制度的监督检查，通过能力素质提升强化村干部工作能力。已建立公章管理制度，并按制度使用公章，严格责任追究。及时召开党课，班子成员轮流讲党课，进一步提升村干部政治素养，加强责任意识建设。</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反馈问题：15.党内政治生活不严肃。</w:t>
      </w:r>
      <w:r>
        <w:rPr>
          <w:rFonts w:hint="eastAsia" w:ascii="Times New Roman" w:hAnsi="Times New Roman" w:eastAsia="仿宋" w:cs="仿宋"/>
          <w:kern w:val="2"/>
          <w:sz w:val="32"/>
          <w:szCs w:val="32"/>
          <w:lang w:val="en-US" w:eastAsia="zh-CN" w:bidi="ar-SA"/>
        </w:rPr>
        <w:t>一是组织生活走形式。党内政治生活形式化、空洞化，党员参与率不足百分之五十，多数党员不清楚自己在哪个党小组，不清楚党小组成员是谁，甚至有党员回答不出组织生活会是什么、干什么的。</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6"/>
        <w:keepNext w:val="0"/>
        <w:keepLines w:val="0"/>
        <w:pageBreakBefore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1.严格执行民主生活会制度，认真对待民主生活会集中学习、查摆问题、开展批评、整改落实等各个环节，整理好各环节相关材料，坚决杜绝走过场。</w:t>
      </w:r>
    </w:p>
    <w:p>
      <w:pPr>
        <w:pStyle w:val="6"/>
        <w:keepNext w:val="0"/>
        <w:keepLines w:val="0"/>
        <w:pageBreakBefore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2.加强外出党员管理，落实好《党章》规定。</w:t>
      </w:r>
    </w:p>
    <w:p>
      <w:pPr>
        <w:pStyle w:val="6"/>
        <w:keepNext w:val="0"/>
        <w:keepLines w:val="0"/>
        <w:pageBreakBefore w:val="0"/>
        <w:numPr>
          <w:ilvl w:val="0"/>
          <w:numId w:val="0"/>
        </w:numPr>
        <w:kinsoku/>
        <w:wordWrap/>
        <w:overflowPunct/>
        <w:topLinePunct w:val="0"/>
        <w:autoSpaceDE/>
        <w:autoSpaceDN/>
        <w:bidi w:val="0"/>
        <w:spacing w:line="600" w:lineRule="exact"/>
        <w:ind w:leftChars="0"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3.明确党小组组长的职责，加强支部和党员之间的联系。</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left"/>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left"/>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汪磊、王迎春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kern w:val="2"/>
          <w:sz w:val="32"/>
          <w:szCs w:val="32"/>
          <w:lang w:val="en-US" w:eastAsia="zh-CN" w:bidi="ar-SA"/>
        </w:rPr>
        <w:t>组织召开了一次组织生活会，严格执行集中学习、查摆问题、开展批评、整改落实等各个环节，已整理好各环节相关材料。建立了外出党员台账，加强外出党员管理，落实好《党章》规定。明确党小组组长的职责，加强支部和党员之间的联系。</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反馈问题：16.村监委会监督作用虚化。</w:t>
      </w:r>
      <w:r>
        <w:rPr>
          <w:rFonts w:hint="eastAsia" w:ascii="Times New Roman" w:hAnsi="Times New Roman" w:eastAsia="仿宋" w:cs="仿宋"/>
          <w:kern w:val="2"/>
          <w:sz w:val="32"/>
          <w:szCs w:val="32"/>
          <w:lang w:val="en-US" w:eastAsia="zh-CN" w:bidi="ar-SA"/>
        </w:rPr>
        <w:t>角色定位定不准。监委会成员监督意识不强，对自身职责不了解，监督作用形同虚设，部分村务监督委员不敢动真碰硬，缺乏主动监督的信心和办法，尤其是对村级“三重一大”事项监督不力。</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整改措施：</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对监委会主任和监委会成员进行职责培训，提高责任心和履职尽责的监督能力。</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李照顺</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kern w:val="2"/>
          <w:sz w:val="32"/>
          <w:szCs w:val="32"/>
          <w:lang w:val="en-US" w:eastAsia="zh-CN" w:bidi="ar-SA"/>
        </w:rPr>
        <w:t>对监委会主任和监委会成员进行职责培训1次，提高监委成员责任心和履职尽责的监督能力。加强监委会成员业务培训，管理水平，通过培训认识到了做好自身工作的重要性、责任感和使命感，能更好地为村民服务。已对村内事务及工程项目参与并进行公开。</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反馈问题：17.党员监督管理不到位。</w:t>
      </w:r>
      <w:r>
        <w:rPr>
          <w:rFonts w:hint="eastAsia" w:ascii="Times New Roman" w:hAnsi="Times New Roman" w:eastAsia="仿宋" w:cs="仿宋"/>
          <w:kern w:val="2"/>
          <w:sz w:val="32"/>
          <w:szCs w:val="32"/>
          <w:lang w:val="en-US" w:eastAsia="zh-CN" w:bidi="ar-SA"/>
        </w:rPr>
        <w:t>对流动党员管理不到位。流动党员人数占党员总数50%以上，线上线下活动少，部分流动党员去向不明疑似失联。三王庙村党员张华武、付广录在外务工长期未参加过党组织生活。毕业大学生党员曾桂仙、胡海洋党组织关系转入时该村党支部书记不知情。</w:t>
      </w:r>
    </w:p>
    <w:p>
      <w:pPr>
        <w:pStyle w:val="6"/>
        <w:keepNext w:val="0"/>
        <w:keepLines w:val="0"/>
        <w:pageBreakBefore w:val="0"/>
        <w:widowControl w:val="0"/>
        <w:kinsoku/>
        <w:wordWrap/>
        <w:overflowPunct/>
        <w:topLinePunct w:val="0"/>
        <w:autoSpaceDE/>
        <w:autoSpaceDN/>
        <w:bidi w:val="0"/>
        <w:spacing w:line="600" w:lineRule="exact"/>
        <w:ind w:left="0" w:leftChars="0"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1.常态化开展流动党员摸排，全面摸清流动党员底数，并建立党员台账。</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2.认真落实流动党员管理制度，做到“凡出必报”“凡进必登”。</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3.利用学习强国平台、微信群、QQ群等线上载体，搭建流动党员“网上课堂”，与在家党员同步开展组织生活。</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kern w:val="2"/>
          <w:sz w:val="32"/>
          <w:szCs w:val="32"/>
          <w:lang w:val="en-US" w:eastAsia="zh-CN" w:bidi="ar-SA"/>
        </w:rPr>
        <w:t>王胜旺</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kern w:val="2"/>
          <w:sz w:val="32"/>
          <w:szCs w:val="32"/>
          <w:lang w:val="en-US" w:eastAsia="zh-CN" w:bidi="ar-SA"/>
        </w:rPr>
        <w:t>三王庙村党支部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kern w:val="2"/>
          <w:sz w:val="32"/>
          <w:szCs w:val="32"/>
          <w:lang w:val="en-US" w:eastAsia="zh-CN" w:bidi="ar-SA"/>
        </w:rPr>
        <w:t>王迎春</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kern w:val="2"/>
          <w:sz w:val="32"/>
          <w:szCs w:val="32"/>
          <w:lang w:val="en-US" w:eastAsia="zh-CN" w:bidi="ar-SA"/>
        </w:rPr>
        <w:t>立行立改，并长期坚持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kern w:val="2"/>
          <w:sz w:val="32"/>
          <w:szCs w:val="32"/>
          <w:lang w:val="en-US" w:eastAsia="zh-CN" w:bidi="ar-SA"/>
        </w:rPr>
        <w:t>已建立流动党员管理台账，同时建立流动党员微信群加强理论学习。利用学习强国平台、微信群、QQ群等线上载体，搭建流动党员“网上课堂”，与在家党员同步开展组织生活。</w:t>
      </w:r>
    </w:p>
    <w:p>
      <w:pPr>
        <w:pStyle w:val="6"/>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 w:cs="仿宋"/>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right"/>
        <w:textAlignment w:val="auto"/>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中共淮源镇三王庙村支部委员会</w:t>
      </w:r>
    </w:p>
    <w:p>
      <w:pPr>
        <w:jc w:val="right"/>
      </w:pPr>
      <w:bookmarkStart w:id="0" w:name="_GoBack"/>
      <w:bookmarkEnd w:id="0"/>
      <w:r>
        <w:rPr>
          <w:rFonts w:hint="eastAsia" w:ascii="Times New Roman" w:hAnsi="Times New Roman" w:eastAsia="仿宋" w:cs="仿宋"/>
          <w:kern w:val="2"/>
          <w:sz w:val="32"/>
          <w:szCs w:val="32"/>
          <w:lang w:val="en-US" w:eastAsia="zh-CN" w:bidi="ar-SA"/>
        </w:rPr>
        <w:t xml:space="preserve">2023年12月22日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NTQwMzMwNzhkZWVlMzNkOTY4YmQzOTM4NWE1YTEifQ=="/>
  </w:docVars>
  <w:rsids>
    <w:rsidRoot w:val="283903C8"/>
    <w:rsid w:val="2839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无列表1"/>
    <w:autoRedefine/>
    <w:qFormat/>
    <w:uiPriority w:val="0"/>
    <w:rPr>
      <w:rFonts w:ascii="等线" w:hAnsi="等线" w:eastAsia="宋体" w:cs="Times New Roman"/>
      <w:lang w:val="en-US" w:eastAsia="zh-CN" w:bidi="ar-SA"/>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2024-01-27T10:25:00Z</dcterms:created>
  <dc:creator>Lenovo</dc:creator>
  <cp:lastModifiedBy>Lenovo</cp:lastModifiedBy>
  <dcterms:modified xsi:type="dcterms:W3CDTF">2024-01-27T10:26:03Z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A9100CE20F5C4F43B21BB3C1BCC151C0_11</vt:lpwstr>
  </property>
</Properties>
</file>