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rPr>
      </w:pPr>
      <w:r>
        <w:rPr>
          <w:rFonts w:hint="default"/>
        </w:rPr>
        <w:t>农业行政处罚程序规定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iCs w:val="0"/>
          <w:caps w:val="0"/>
          <w:color w:val="191919"/>
          <w:spacing w:val="0"/>
          <w:sz w:val="24"/>
          <w:szCs w:val="24"/>
        </w:rPr>
      </w:pPr>
      <w:r>
        <w:rPr>
          <w:rStyle w:val="8"/>
          <w:rFonts w:hint="default" w:ascii="Arial" w:hAnsi="Arial" w:eastAsia="Arial" w:cs="Arial"/>
          <w:b/>
          <w:bCs/>
          <w:i w:val="0"/>
          <w:iCs w:val="0"/>
          <w:caps w:val="0"/>
          <w:color w:val="191919"/>
          <w:spacing w:val="0"/>
          <w:sz w:val="24"/>
          <w:szCs w:val="24"/>
          <w:shd w:val="clear" w:fill="FFFFFF"/>
        </w:rPr>
        <w:t>中华人民共和国农业农村部令</w:t>
      </w:r>
      <w:r>
        <w:rPr>
          <w:rFonts w:hint="default" w:ascii="Arial" w:hAnsi="Arial" w:eastAsia="Arial" w:cs="Arial"/>
          <w:i w:val="0"/>
          <w:iCs w:val="0"/>
          <w:caps w:val="0"/>
          <w:color w:val="191919"/>
          <w:spacing w:val="0"/>
          <w:sz w:val="24"/>
          <w:szCs w:val="24"/>
          <w:shd w:val="clear" w:fill="FFFFFF"/>
        </w:rPr>
        <w:t>2021年第4号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《农业行政处罚程序规定》已经2021年12月7日农业农村部第16次常务会议审议通过，现予公布，自2022年2月1日起施行。农业农村部2020年1月14日发布的《农业行政处罚程序规定》同时废止。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部长 唐仁健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2021年12月21日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8"/>
          <w:rFonts w:hint="default" w:ascii="Arial" w:hAnsi="Arial" w:eastAsia="Arial" w:cs="Arial"/>
          <w:b/>
          <w:bCs/>
          <w:i w:val="0"/>
          <w:iCs w:val="0"/>
          <w:caps w:val="0"/>
          <w:color w:val="191919"/>
          <w:spacing w:val="0"/>
          <w:sz w:val="24"/>
          <w:szCs w:val="24"/>
          <w:shd w:val="clear" w:fill="FFFFFF"/>
        </w:rPr>
        <w:t>农业行政处罚程序规定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8"/>
          <w:rFonts w:hint="default" w:ascii="Arial" w:hAnsi="Arial" w:eastAsia="Arial" w:cs="Arial"/>
          <w:b/>
          <w:bCs/>
          <w:i w:val="0"/>
          <w:iCs w:val="0"/>
          <w:caps w:val="0"/>
          <w:color w:val="191919"/>
          <w:spacing w:val="0"/>
          <w:sz w:val="24"/>
          <w:szCs w:val="24"/>
          <w:shd w:val="clear" w:fill="FFFFFF"/>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第一条　为规范农业行政处罚程序，保障和监督农业农村主管部门依法实施行政管理，保护公民、法人或者其他组织的合法权益，根据《中华人民共和国行政处罚法》《中华人民共和国行政强制法》等有关法律、行政法规的规定，结合农业农村部门实际，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第二条　农业行政处罚机关实施行政处罚及其相关的行政执法活动，适用本规定。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本规定所称农业行政处罚机关，是指依法行使行政处罚权的县级以上人民政府农业农村主管部门。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第三条　农业行政处罚机关实施行政处罚，应当遵循公正、公开的原则，做到事实清楚，证据充分，程序合法，定性准确，适用法律正确，裁量合理，文书规范。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第四条　农业行政处罚机关实施行政处罚，应当坚持处罚与教育相结合，采取指导、建议等方式，引导和教育公民、法人或者其他组织自觉守法。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第五条　具有下列情形之一的，农业行政执法人员应当主动申请回避，当事人也有权申请其回避：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（一）是本案当事人或者当事人的近亲属；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（二）本人或者其近亲属与本案有直接利害关系；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（三）与本案当事人有其他利害关系，可能影响案件的公正处理。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农业行政处罚机关主要负责人的回避，由该机关负责人集体讨论决定；其他人员的回避，由该机关主要负责人决定。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回避决定作出前，主动申请回避或者被申请回避的人员不停止对案件的调查处理。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第六条　农业行政处罚应当由具有行政执法资格的农业行政执法人员实施。农业行政执法人员不得少于两人，法律另有规定的除外。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农业行政执法人员调查处理农业行政处罚案件时，应当主动向当事人或者有关人员出示行政执法证件，并按规定着装和佩戴执法标志。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第七条　各级农业行政处罚机关应当全面推行行政执法公示制度、执法全过程记录制度、重大执法决定法制审核制度，加强行政执法信息化建设，推进信息共享，提高行政处罚效率。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第八条　县级以上人民政府农业农村主管部门在法定职权范围内实施行政处罚。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县级以上地方人民政府农业农村主管部门内设或所属的农业综合行政执法机构承担并集中行使行政处罚以及与行政处罚有关的行政强制、行政检查职能，以农业农村主管部门名义统一执法。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第九条　县级以上人民政府农业农村主管部门依法设立的派出执法机构，应当在派出部门确定的权限范围内以派出部门的名义实施行政处罚。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第十条　上级农业农村主管部门依法监督下级农业农村主管部门实施的行政处罚。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县级以上人民政府农业农村主管部门负责监督本部门农业综合行政执法机构或者派出执法机构实施的行政处罚。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第十一条　农业行政处罚机关在工作中发现违纪、违法或者犯罪问题线索的，应当按照《执法机关和司法机关向纪检监察机关移送问题线索工作办法》的规定，及时移送纪检监察机关。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8"/>
          <w:rFonts w:hint="default" w:ascii="Arial" w:hAnsi="Arial" w:eastAsia="Arial" w:cs="Arial"/>
          <w:b/>
          <w:bCs/>
          <w:i w:val="0"/>
          <w:iCs w:val="0"/>
          <w:caps w:val="0"/>
          <w:color w:val="191919"/>
          <w:spacing w:val="0"/>
          <w:sz w:val="24"/>
          <w:szCs w:val="24"/>
          <w:shd w:val="clear" w:fill="FFFFFF"/>
        </w:rPr>
        <w:t>第二章　农业行政处罚的管辖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第十二条　农业行政处罚由违法行为发生地的农业行政处罚机关管辖。法律、行政法规以及农业农村部规章另有规定的，从其规定。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省、自治区、直辖市农业行政处罚机关应当按照职权法定、属地管理、重心下移的原则，结合违法行为涉及区域、案情复杂程度、社会影响范围等因素，厘清本行政区域内不同层级农业行政处罚机关行政执法权限，明确职责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第十三条　渔业行政违法行为有下列情况之一的，适用“谁查获、谁处理”的原则：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（一）违法行为发生在共管区、叠区；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（二）违法行为发生在管辖权不明确或者有争议的区域；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（三）违法行为发生地与查获地不一致。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第十四条　电子商务平台经营者和通过自建网站、其他网络服务销售商品或者提供服务的电子商务经营者的农业违法行为由其住所地县级以上农业行政处罚机关管辖。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平台内经营者的农业违法行为由其实际经营地县级以上农业行政处罚机关管辖。电子商务平台经营者住所地或者违法物品的生产、加工、存储、配送地的县级以上农业行政处罚机关先行发现违法线索或者收到投诉、举报的，也可以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第十五条　对当事人的同一违法行为，两个以上农业行政处罚机关都有管辖权的，应当由先立案的农业行政处罚机关管辖。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第十六条　两个以上农业行政处罚机关对管辖发生争议的，应当自发生争议之日起七日内协商解决，协商不成的，报请共同的上一级农业行政处罚机关指定管辖；也可以直接由共同的上一级农业行政机关指定管辖。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第十七条　农业行政处罚机关发现立案查处的案件不属于本部门管辖的，应当将案件移送有管辖权的农业行政处罚机关。受移送的农业行政处罚机关对管辖权有异议的，应当报请共同的上一级农业行政处罚机关指定管辖，不得再自行移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第十八条　上级农业行政处罚机关认为有必要时，可以直接管辖下级农业行政处罚机关管辖的案件，也可以将本机关管辖的案件交由下级农业行政处罚机关管辖，必要时可以将下级农业行政处罚机关管辖的案件指定其他下级农业行政处罚机关管辖，但不得违反法律、行政法规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下级农业行政处罚机关认为依法应由其管辖的农业行政处罚案件重大、复杂或者本地不适宜管辖的，可以报请上一级农业行政处罚机关直接管辖或者指定管辖。上一级农业行政处罚机关应当自收到报送材料之日起七日内作出书面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第十九条　农业行政处罚机关实施农业行政处罚时，需要其他行政机关协助的，可以向有关机关发送协助函，提出协助请求。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农业行政处罚机关在办理跨行政区域案件时，需要其他地区农业行政处罚机关协查的，可以发送协查函。收到协查函的农业行政处罚机关应当予以协助并及时书面告知协查结果。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第二十条　农业行政处罚机关查处案件，对依法应当由原许可、批准的部门作出吊销许可证件等农业行政处罚决定的，应当自作出处理决定之日起十五日内将查处结果及相关材料书面报送或告知原许可、批准的部门，并提出处理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第二十一条　农业行政处罚机关发现所查处的案件不属于农业农村主管部门管辖的，应当按照有关要求和时限移送有管辖权的部门处理。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违法行为涉嫌犯罪的案件，农业行政处罚机关应当依法移送司法机关，不得以行政处罚代替刑事处罚。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农业行政处罚机关应当与司法机关加强协调配合，建立健全案件移送制度，加强证据材料移交、接收衔接，完善案件处理信息通报机制。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农业行政处罚机关应当将移送案件的相关材料妥善保管、存档备查。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8"/>
          <w:rFonts w:hint="default" w:ascii="Arial" w:hAnsi="Arial" w:eastAsia="Arial" w:cs="Arial"/>
          <w:b/>
          <w:bCs/>
          <w:i w:val="0"/>
          <w:iCs w:val="0"/>
          <w:caps w:val="0"/>
          <w:color w:val="191919"/>
          <w:spacing w:val="0"/>
          <w:sz w:val="24"/>
          <w:szCs w:val="24"/>
          <w:shd w:val="clear" w:fill="FFFFFF"/>
        </w:rPr>
        <w:t>第三章　农业行政处罚的决定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第二十二条　公民、法人或者其他组织违反农业行政管理秩序的行为，依法应当给予行政处罚的，农业行政处罚机关必须查明事实；违法事实不清、证据不足的，不得给予行政处罚。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第二十三条　农业行政处罚机关作出农业行政处罚决定前，应当告知当事人拟作出行政处罚内容及事实、理由、依据，并告知当事人依法享有的陈述、申辩、要求听证等权利。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采取普通程序查办的案件，农业行政处罚机关应当制作行政处罚事先告知书送达当事人，并告知当事人可以在收到告知书之日起三日内进行陈述、申辩。符合听证条件的，应当告知当事人可以要求听证。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当事人无正当理由逾期提出陈述、申辩或者要求听证的，视为放弃上述权利。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第二十四条　当事人有权进行陈述和申辩。农业行政处罚机关必须充分听取当事人的意见，对当事人提出的事实、理由和证据，应当进行复核；当事人提出的事实、理由或者证据成立的，应当予以采纳。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农业行政处罚机关不得因当事人陈述、申辩而给予更重的处罚。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第一节　简易程序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第二十五条　违法事实确凿并有法定依据，对公民处以二百元以下、对法人或者其他组织处以三千元以下罚款或者警告的行政处罚的，可以当场作出行政处罚决定。法律另有规定的，从其规定。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第二十六条　当场作出行政处罚决定时，农业行政执法人员应当遵守下列程序：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（一）向当事人表明身份，出示行政执法证件；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（二）当场查清当事人的违法事实，收集和保存相关证据；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（三）在行政处罚决定作出前，应当告知当事人拟作出决定的内容及事实、理由、依据，并告知当事人有权进行陈述和申辩；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（四）听取当事人陈述、申辩，并记入笔录；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（五）填写预定格式、编有号码、盖有农业行政处罚机关印章的当场处罚决定书，由执法人员签名或者盖章，当场交付当事人；当事人拒绝签收的，应当在行政处罚决定书上注明。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前款规定的行政处罚决定书应当载明当事人的违法行为，行政处罚的种类和依据、罚款数额、时间、地点，申请行政复议、提起行政诉讼的途径和期限以及行政机关名称。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第二十七条　农业行政执法人员应当在作出当场处罚决定之日起、在水上办理渔业行政违法案件的农业行政执法人员应当自抵岸之日起二日内，将案件的有关材料交至所属农业行政处罚机关归档保存。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第二节　普通程序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第二十八条　实施农业行政处罚，除依法可以当场作出的行政处罚外，应当适用普通程序。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第二十九条　农业行政处罚机关对依据监督检查职责或者通过</w:t>
      </w:r>
      <w:r>
        <w:rPr>
          <w:rFonts w:hint="default" w:ascii="Arial" w:hAnsi="Arial" w:eastAsia="Arial" w:cs="Arial"/>
          <w:b/>
          <w:bCs/>
          <w:i w:val="0"/>
          <w:iCs w:val="0"/>
          <w:caps w:val="0"/>
          <w:color w:val="191919"/>
          <w:spacing w:val="0"/>
          <w:sz w:val="24"/>
          <w:szCs w:val="24"/>
          <w:shd w:val="clear" w:fill="FFFFFF"/>
        </w:rPr>
        <w:t>投诉、举报、其他部门移送、上级交办等途径发现的违法行为线索，应当自发现线索或者收到相关材料之日起七日内予以核查</w:t>
      </w:r>
      <w:r>
        <w:rPr>
          <w:rFonts w:hint="default" w:ascii="Arial" w:hAnsi="Arial" w:eastAsia="Arial" w:cs="Arial"/>
          <w:i w:val="0"/>
          <w:iCs w:val="0"/>
          <w:caps w:val="0"/>
          <w:color w:val="191919"/>
          <w:spacing w:val="0"/>
          <w:sz w:val="24"/>
          <w:szCs w:val="24"/>
          <w:shd w:val="clear" w:fill="FFFFFF"/>
        </w:rPr>
        <w:t>，由农业行政处</w:t>
      </w:r>
      <w:r>
        <w:rPr>
          <w:rFonts w:hint="default" w:ascii="Arial" w:hAnsi="Arial" w:eastAsia="Arial" w:cs="Arial"/>
          <w:b/>
          <w:bCs/>
          <w:i w:val="0"/>
          <w:iCs w:val="0"/>
          <w:caps w:val="0"/>
          <w:color w:val="191919"/>
          <w:spacing w:val="0"/>
          <w:sz w:val="24"/>
          <w:szCs w:val="24"/>
          <w:shd w:val="clear" w:fill="FFFFFF"/>
        </w:rPr>
        <w:t>罚机关负责人决定是否立案</w:t>
      </w:r>
      <w:r>
        <w:rPr>
          <w:rFonts w:hint="default" w:ascii="Arial" w:hAnsi="Arial" w:eastAsia="Arial" w:cs="Arial"/>
          <w:i w:val="0"/>
          <w:iCs w:val="0"/>
          <w:caps w:val="0"/>
          <w:color w:val="191919"/>
          <w:spacing w:val="0"/>
          <w:sz w:val="24"/>
          <w:szCs w:val="24"/>
          <w:shd w:val="clear" w:fill="FFFFFF"/>
        </w:rPr>
        <w:t>；因特殊情况不能在规定期限内立案的，经农业行政处罚机关负责人批准，可以延长七日。法律、法规、规章另有规定的除外。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第三十条　符合下列条件的，农业行政处罚机关应当予以立案，并填写行政处罚立案审批表：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（一）有涉嫌违反法律、法规和规章的行为；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（二）依法应当或者可以给予行政处罚；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（三）属于本机关管辖；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违法行为发生之日起至被发现之日止未超过二年，或者违法行为有连续、继续状态，从违法行为终了之日起至被发现之日止未超过二年；涉及公民生命健康安全且有危害后果的，上述期限延长至五年。法律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第三十一条　对已经立案的案件，根据新的情况发现不符合本规定第三十条规定的立案条件的，农业行政处罚机关应当撤销立案。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第三十二条　农业行政处罚机关对立案的农业违法行为，必须全面、客观、公正地调查，收集有关证据；必要时，按照法律、法规的规定，可以进行检查。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执法人员在调查或者收集证据、进行检查时，不得少于两人。当事人或者有关人员有权要求农业行政执法人员出示执法证件。执法人员不出示执法证件的，当事人或者有关人员有权拒绝接受调查或者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第三十三条　农业行政执法人员有权依法采取下列措施：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（一）查阅、复制书证和其他有关材料；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（二）询问当事人或者其他与案件有关的单位和个人；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（三）要求当事人或者有关人员在一定的期限内提供有关材料；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（四）采取现场检查、勘验、抽样、检验、检测、鉴定、评估、认定、录音、拍照、录像、调取现场及周边监控设备电子数据等方式进行调查取证；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（五）对涉案的场所、设施或者财物依法实施查封、扣押等行政强制措施；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（六）责令被检查单位或者个人停止违法行为，履行法定义务；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（七）其他法律、法规、规章规定的措施。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第三十四条　农业行政处罚证据包括书证、物证、视听资料、电子数据、证人证言、当事人的陈述、鉴定意见、勘验笔录和现场笔录。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证据必须经查证属实，方可作为农业行政处罚机关认定案件事实的根据。立案前依法取得或收集的证据材料，可以作为案件的证据使用。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以非法手段取得的证据，不得作为认定案件事实的根据。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第三十五条　收集、调取的书证、物证应当是原件、原物。收集、调取原件、原物确有困难的，可以提供与原件核对无误的复制件、影印件或者抄录件，也可以提供足以反映原物外形或者内容的照片、录像等其他证据。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复制件、影印件、抄录件和照片由证据提供人或者执法人员核对无误后注明与原件、原物一致，并注明出证日期、证据出处，同时签名或者盖章。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第三十六条　收集、调取的视听资料应当是有关资料的原始载体。调取原始载体确有困难的，可以提供复制件，并注明制作方法、制作时间、制作人和证明对象等。声音资料应当附有该声音内容的文字记录。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第三十七条　收集、调取的电子数据应当是有关数据的原始载体。收集电子数据原始载体确有困难的，可以采用拷贝复制、委托分析、书式固定、拍照录像等方式取证，并注明制作方法、制作时间、制作人等。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农业行政处罚机关可以利用互联网信息系统或者设备收集、固定违法行为证据。用来收集、固定违法行为证据的互联网信息系统或者设备应当符合相关规定，保证所收集、固定电子数据的真实性、完整性。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农业行政处罚机关可以指派或者聘请具有专门知识的人员或者专业机构，辅助农业行政执法人员对与案件有关的电子数据进行调查取证。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第三十八条　农业行政执法人员询问证人或者当事人，应当个别进行，并制作询问笔录。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询问笔录有差错、遗漏的，应当允许被询问人更正或者补充。更正或者补充的部分应当由被询问人签名、盖章或者按指纹等方式确认。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询问笔录经被询问人核对无误后，由被询问人在笔录上逐页签名、盖章或者按指纹等方式确认。农业行政执法人员应当在笔录上签名。被询问人拒绝签名、盖章或者按指纹的，由农业行政执法人员在笔录上注明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第三十九条　农业行政执法人员对与案件有关的物品或者场所进行现场检查或者勘验，应当通知当事人到场，制作现场检查笔录或者勘验笔录，必要时可以采取拍照、录像或者其他方式记录现场情况。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当事人拒不到场、无法找到当事人或者当事人拒绝签名或盖章的，农业行政执法人员应当在笔录中注明，并可以请在场的其他人员见证。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第四十条　农业行政处罚机关在调查案件时，对需要检测、检验、鉴定、评估、认定的专门性问题，应当委托具有法定资质的机构进行；没有具有法定资质的机构的，可以委托其他具备条件的机构进行。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检验、检测、鉴定、评估、认定意见应当由检验、检测、鉴定、评估、认定人员签名或者盖章，并加盖所在机构公章。检验、检测、鉴定、评估、认定意见应当送达当事人。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第四十一条　农业行政处罚机关收集证据时，可以采取抽样取证的方法。农业行政执法人员应当制作抽样取证凭证，对样品加贴封条，并由执法人员和当事人在抽样取证凭证上签名或者盖章。当事人拒绝签名或者盖章的，应当采取拍照、录像或者其他方式记录抽样取证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农业行政处罚机关抽样送检的，应当将抽样检测结果及时告知当事人，并告知当事人有依法申请复检的权利。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非从生产单位直接抽样取证的，农业行政处罚机关可以向产品标注生产单位发送产品确认通知书，对涉案产品是否为其生产的产品进行确认，并可以要求其在一定期限内提供相关证明材料。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第四十二条　在证据可能灭失或者以后难以取得的情况下，经农业行政处罚机关负责人批准，农业行政执法人员可以对与涉嫌违法行为有关的证据采取先行登记保存措施。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情况紧急，农业行政执法人员需要当场采取先行登记保存措施的，可以采用即时通讯方式报请农业行政处罚机关负责人同意，并在二十四小时内补办批准手续。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先行登记保存有关证据，应当当场清点，开具清单，填写先行登记保存执法文书，由农业行政执法人员和当事人签名、盖章或者按指纹，并向当事人交付先行登记保存证据通知书和物品清单。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第四十三条　先行登记保存物品时，就地由当事人保存的，当事人或者有关人员不得使用、销售、转移、损毁或者隐匿。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就地保存可能妨害公共秩序、公共安全，或者存在其他不适宜就地保存情况的，可以异地保存。对异地保存的物品，农业行政处罚机关应当妥善保管。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第四十四条　农业行政处罚机关对先行登记保存的证据，应当自采取登记保存之日起七日内作出下列处理决定并送达当事人：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（一）根据情况及时采取记录、复制、拍照、录像等证据保全措施；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（二）需要进行技术检测、检验、鉴定、评估、认定的，送交有关机构检测、检验、鉴定、评估、认定；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（三）对依法应予没收的物品，依照法定程序处理；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（四）对依法应当由有关部门处理的，移交有关部门；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（五）为防止损害公共利益，需要销毁或者无害化处理的，依法进行处理；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（六）不需要继续登记保存的，解除先行登记保存。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第四十五条　农业行政处罚机关依法对涉案场所、设施或者财物采取查封、扣押等行政强制措施，应当在实施前向农业行政处罚机关负责人报告并经批准，由具备资格的农业行政执法人员实施。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情况紧急，需要当场采取行政强制措施的，农业行政执法人员应当在二十四小时内向农业行政处罚机关负责人报告，并补办批准手续。农业行政处罚机关负责人认为不应当采取行政强制措施的，应当立即解除。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查封、扣押的场所、设施或者财物，应当妥善保管，不得使用或者损毁。除法律、法规另有规定外，鲜活产品、保管困难或者保管费用过高的物品和其他容易损毁、灭失、变质的物品，在确定为罚没财物前，经权利人同意或者申请，并经农业行政处罚机关负责人批准，在采取相关措施留存证据后，可以依法先行处置；权利人不明确的，可以依法公告，公告期满后仍没有权利人同意或者申请的，可以依法先行处置。先行处置所得款项按照涉案现金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第四十六条　农业行政处罚机关实施查封、扣押等行政强制措施，应当履行《中华人民共和国行政强制法》规定的程序和要求，制作并当场交付查封、扣押决定书和清单。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第四十七条　经查明与违法行为无关或者不再需要采取查封、扣押措施的，应当解除查封、扣押措施，将查封、扣押的财物如数返还当事人，并由农业行政执法人员和当事人在解除查封或者扣押决定书和清单上签名、盖章或者按指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iCs w:val="0"/>
          <w:caps w:val="0"/>
          <w:color w:val="191919"/>
          <w:spacing w:val="0"/>
          <w:sz w:val="24"/>
          <w:szCs w:val="24"/>
        </w:rPr>
      </w:pPr>
      <w:r>
        <w:rPr>
          <w:rFonts w:hint="default" w:ascii="Arial" w:hAnsi="Arial" w:eastAsia="Arial" w:cs="Arial"/>
          <w:b/>
          <w:bCs/>
          <w:i w:val="0"/>
          <w:iCs w:val="0"/>
          <w:caps w:val="0"/>
          <w:color w:val="191919"/>
          <w:spacing w:val="0"/>
          <w:sz w:val="24"/>
          <w:szCs w:val="24"/>
          <w:shd w:val="clear" w:fill="FFFFFF"/>
        </w:rPr>
        <w:t>第四十八条　有下列情形之一的，经农业行政处罚机关负责人批准，中止案件调查，并制作案件中止调查决定书：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（一）行政处罚决定必须以相关案件的裁判结果或者其他行政决定为依据，而相关案件尚未审结或者其他行政决定尚未作出；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（二）涉及法律适用等问题，需要送请有权机关作出解释或者确认；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（三）因不可抗力致使案件暂时无法调查；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（四）因当事人下落不明致使案件暂时无法调查；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（五）其他应当中止调查的情形。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中止调查的原因消除后，应当立即恢复案件调查。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第四十九条　农业行政执法人员在调查结束后，应当根据不同情形提出如下处理建议，并制作案件处理意见书，报请农业行政处罚机关负责人审查：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（一）确有应受行政处罚的违法行为的，根据情节轻重及具体情况，建议作出行政处罚；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（二）违法事实不能成立的，建议不予行政处罚；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（三）违法行为轻微并及时改正，没有造成危害后果的，建议不予行政处罚；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（四）当事人有证据足以证明没有主观过错的，建议不予行政处罚，但法律、行政法规另有规定的除外；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（五）初次违法且危害后果轻微并及时改正的，建议可以不予行政处罚；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（六）违法行为超过追责时效的，建议不再给予行政处罚；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（七）违法行为不属于农业行政处罚机关管辖的，建议移送其他行政机关；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（八）违法行为涉嫌犯罪应当移送司法机关的，建议移送司法机关；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（九）依法作出处理的其他情形。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第五十条　有下列情形之一，在农业行政处罚机关负责人作出农业行政处罚决定前，应当由从事农业行政处罚决定法制审核的人员进行法制审核；未经法制审核或者审核未通过的，农业行政处罚机关不得作出决定：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（一）涉及重大公共利益的；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（二）直接关系当事人或者第三人重大权益，经过听证程序的；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（三）案件情况疑难复杂、涉及多个法律关系的；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（四）法律、法规规定应当进行法制审核的其他情形。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农业行政处罚法制审核工作由农业行政处罚机关法制机构负责；未设置法制机构的，由农业行政处罚机关确定的承担法制审核工作的其他机构或者专门人员负责。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案件查办人员不得同时作为该案件的法制审核人员。农业行政处罚机关中初次从事法制审核的人员，应当通过国家统一法律职业资格考试取得法律职业资格。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第五十一条　农业行政处罚决定法制审核的主要内容包括：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（一）本机关是否具有管辖权；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（二）程序是否合法；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（三）案件事实是否清楚，证据是否确实、充分；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（四）定性是否准确；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（五）适用法律依据是否正确；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（六）当事人基本情况是否清楚；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（七）处理意见是否适当；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（八）其他应当审核的内容。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除本规定第五十条第一款规定以外，适用普通程序的其他农业行政处罚案件，在作出处罚决定前，应当参照前款规定进行案件审核。审核工作由农业行政处罚机关的办案机构或其他机构负责实施。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第五十二条　法制审核结束后，应当区别不同情况提出如下建议：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（一）对事实清楚、证据充分、定性准确、适用依据正确、程序合法、处理适当的案件，拟同意作出行政处罚决定；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（二）对定性不准、适用依据错误、程序不合法或者处理不当的案件，建议纠正；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（三）对违法事实不清、证据不充分的案件，建议补充调查或者撤销案件；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（四）违法行为轻微并及时纠正没有造成危害后果的，或者违法行为超过追责时效的，建议不予行政处罚；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（五）认为有必要提出的其他意见和建议。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第五十三条　法制审核机构或者法制审核人员应当自接到审核材料之日起五日内完成审核。特殊情况下，经农业行政处罚机关负责人批准，可以延长十五日。法律、法规、规章另有规定的除外。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第五十四条　农业行政处罚机关负责人应当对调查结果、当事人陈述申辩或者听证情况、案件处理意见和法制审核意见等进行全面审查，并区别不同情况分别作出如下处理决定：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（一）确有应受行政处罚的违法行为的，根据情节轻重及具体情况，作出行政处罚决定；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（二）违法事实不能成立的，不予行政处罚；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（三）违法行为轻微并及时改正，没有造成危害后果的，不予行政处罚；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（四）当事人有证据足以证明没有主观过错的，不予行政处罚，但法律、行政法规另有规定的除外；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（五）初次违法且危害后果轻微并及时改正的，可以不予行政处罚；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（六）违法行为超过追责时效的，不予行政处罚；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（七）不属于农业行政处罚机关管辖的，移送其他行政机关处理；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（八）违法行为涉嫌犯罪的，将案件移送司法机关。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iCs w:val="0"/>
          <w:caps w:val="0"/>
          <w:color w:val="191919"/>
          <w:spacing w:val="0"/>
          <w:sz w:val="24"/>
          <w:szCs w:val="24"/>
        </w:rPr>
      </w:pPr>
      <w:r>
        <w:rPr>
          <w:rFonts w:hint="default" w:ascii="Arial" w:hAnsi="Arial" w:eastAsia="Arial" w:cs="Arial"/>
          <w:b/>
          <w:bCs/>
          <w:i w:val="0"/>
          <w:iCs w:val="0"/>
          <w:caps w:val="0"/>
          <w:color w:val="191919"/>
          <w:spacing w:val="0"/>
          <w:sz w:val="24"/>
          <w:szCs w:val="24"/>
          <w:shd w:val="clear" w:fill="FFFFFF"/>
        </w:rPr>
        <w:t>第五十五条　下列行政处罚案件，应当由农业行政处罚机关负责人集体讨论决定：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iCs w:val="0"/>
          <w:caps w:val="0"/>
          <w:color w:val="191919"/>
          <w:spacing w:val="0"/>
          <w:sz w:val="24"/>
          <w:szCs w:val="24"/>
        </w:rPr>
      </w:pPr>
      <w:r>
        <w:rPr>
          <w:rFonts w:hint="default" w:ascii="Arial" w:hAnsi="Arial" w:eastAsia="Arial" w:cs="Arial"/>
          <w:b/>
          <w:bCs/>
          <w:i w:val="0"/>
          <w:iCs w:val="0"/>
          <w:caps w:val="0"/>
          <w:color w:val="191919"/>
          <w:spacing w:val="0"/>
          <w:sz w:val="24"/>
          <w:szCs w:val="24"/>
          <w:shd w:val="clear" w:fill="FFFFFF"/>
        </w:rPr>
        <w:t>（一）符合本规定第五十九条所规定的听证条件，且申请人申请听证的案件；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iCs w:val="0"/>
          <w:caps w:val="0"/>
          <w:color w:val="191919"/>
          <w:spacing w:val="0"/>
          <w:sz w:val="24"/>
          <w:szCs w:val="24"/>
        </w:rPr>
      </w:pPr>
      <w:r>
        <w:rPr>
          <w:rFonts w:hint="default" w:ascii="Arial" w:hAnsi="Arial" w:eastAsia="Arial" w:cs="Arial"/>
          <w:b/>
          <w:bCs/>
          <w:i w:val="0"/>
          <w:iCs w:val="0"/>
          <w:caps w:val="0"/>
          <w:color w:val="191919"/>
          <w:spacing w:val="0"/>
          <w:sz w:val="24"/>
          <w:szCs w:val="24"/>
          <w:shd w:val="clear" w:fill="FFFFFF"/>
        </w:rPr>
        <w:t>（二）案情复杂或者有重大社会影响的案件；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iCs w:val="0"/>
          <w:caps w:val="0"/>
          <w:color w:val="191919"/>
          <w:spacing w:val="0"/>
          <w:sz w:val="24"/>
          <w:szCs w:val="24"/>
        </w:rPr>
      </w:pPr>
      <w:r>
        <w:rPr>
          <w:rFonts w:hint="default" w:ascii="Arial" w:hAnsi="Arial" w:eastAsia="Arial" w:cs="Arial"/>
          <w:b/>
          <w:bCs/>
          <w:i w:val="0"/>
          <w:iCs w:val="0"/>
          <w:caps w:val="0"/>
          <w:color w:val="191919"/>
          <w:spacing w:val="0"/>
          <w:sz w:val="24"/>
          <w:szCs w:val="24"/>
          <w:shd w:val="clear" w:fill="FFFFFF"/>
        </w:rPr>
        <w:t>（三）有重大违法行为需要给予较重行政处罚的案件；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iCs w:val="0"/>
          <w:caps w:val="0"/>
          <w:color w:val="191919"/>
          <w:spacing w:val="0"/>
          <w:sz w:val="24"/>
          <w:szCs w:val="24"/>
        </w:rPr>
      </w:pPr>
      <w:r>
        <w:rPr>
          <w:rFonts w:hint="default" w:ascii="Arial" w:hAnsi="Arial" w:eastAsia="Arial" w:cs="Arial"/>
          <w:b/>
          <w:bCs/>
          <w:i w:val="0"/>
          <w:iCs w:val="0"/>
          <w:caps w:val="0"/>
          <w:color w:val="191919"/>
          <w:spacing w:val="0"/>
          <w:sz w:val="24"/>
          <w:szCs w:val="24"/>
          <w:shd w:val="clear" w:fill="FFFFFF"/>
        </w:rPr>
        <w:t>（四）农业行政处罚机关负责人认为应当提交集体讨论的其他案件。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第五十六条　农业行政处罚机关决定给予行政处罚的，应当制作行政处罚决定书。行政处罚决定书应当载明以下内容：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（一）当事人的姓名或者名称、地址；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（二）违反法律、法规、规章的事实和证据；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（三）行政处罚的种类和依据；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（四）行政处罚的履行方式和期限；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（五）申请行政复议、提起行政诉讼的途径和期限；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（六）作出行政处罚决定的农业行政处罚机关名称和作出决定的日期。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农业行政处罚决定书应当加盖作出行政处罚决定的行政机关的印章。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第五十七条　在边远、水上和交通不便的地区按一般程序实施处罚时，农业行政执法人员可以采用即时通讯方式，报请农业行政处罚机关负责人批准立案和对调查结果及处理意见进行审查。报批记录必须存档备案。当事人可当场向农业行政执法人员进行陈述和申辩。当事人当场书面放弃陈述和申辩的，视为放弃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前款规定不适用于本规定第五十五条规定的应当由农业行政处罚机关负责人集体讨论决定的案件。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第五十八条　农业行政处罚案件应当自立案之日起九十日内作出处理决定；因案情复杂、调查取证困难等需要延长的，经本农业行政处罚机关负责人批准，可以延长三十日。案情特别复杂或者有其他特殊情况，延期后仍不能作出处理决定的，应当报经上一级农业行政处罚机关决定是否继续延期；决定继续延期的，应当同时确定延长的合理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案件办理过程中，中止、听证、公告、检验、检测、鉴定等时间不计入前款所指的案件办理期限。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第三节　听证程序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第五十九条　农业行</w:t>
      </w:r>
      <w:bookmarkStart w:id="0" w:name="_GoBack"/>
      <w:bookmarkEnd w:id="0"/>
      <w:r>
        <w:rPr>
          <w:rFonts w:hint="default" w:ascii="Arial" w:hAnsi="Arial" w:eastAsia="Arial" w:cs="Arial"/>
          <w:i w:val="0"/>
          <w:iCs w:val="0"/>
          <w:caps w:val="0"/>
          <w:color w:val="191919"/>
          <w:spacing w:val="0"/>
          <w:sz w:val="24"/>
          <w:szCs w:val="24"/>
          <w:shd w:val="clear" w:fill="FFFFFF"/>
        </w:rPr>
        <w:t>政处罚机关依照《中华人民共和国行政处罚法》第六十三条的规定，在作出较大数额罚款、没收较大数额违法所得、没收较大价值非法财物、降低资质等级、吊销许可证件、责令停产停业、责令关闭、限制从业等较重农业行政处罚决定前，应当告知当事人有要求举行听证的权利。当事人要求听证的，</w:t>
      </w:r>
      <w:r>
        <w:rPr>
          <w:rFonts w:hint="default" w:ascii="Arial" w:hAnsi="Arial" w:eastAsia="Arial" w:cs="Arial"/>
          <w:b/>
          <w:bCs/>
          <w:i w:val="0"/>
          <w:iCs w:val="0"/>
          <w:caps w:val="0"/>
          <w:color w:val="191919"/>
          <w:spacing w:val="0"/>
          <w:sz w:val="24"/>
          <w:szCs w:val="24"/>
          <w:shd w:val="clear" w:fill="FFFFFF"/>
        </w:rPr>
        <w:t>农业行政处罚机关应当组织听证。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iCs w:val="0"/>
          <w:caps w:val="0"/>
          <w:color w:val="191919"/>
          <w:spacing w:val="0"/>
          <w:sz w:val="24"/>
          <w:szCs w:val="24"/>
        </w:rPr>
      </w:pPr>
      <w:r>
        <w:rPr>
          <w:rFonts w:hint="default" w:ascii="Arial" w:hAnsi="Arial" w:eastAsia="Arial" w:cs="Arial"/>
          <w:b/>
          <w:bCs/>
          <w:i w:val="0"/>
          <w:iCs w:val="0"/>
          <w:caps w:val="0"/>
          <w:color w:val="191919"/>
          <w:spacing w:val="0"/>
          <w:sz w:val="24"/>
          <w:szCs w:val="24"/>
          <w:shd w:val="clear" w:fill="FFFFFF"/>
        </w:rPr>
        <w:t>前款所称的较大数额、较大价值，县级以上地方人民政府农业农村主管部门按所在省、自治区、直辖市人民代表大会及其常委会或者人民政府规定的标准执行。农业农村部规定的较大数额、较大价值，对个人是指超过一万元，对法人或者其他组织是指超过十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第六十条　听证由拟作出行政处罚的农业行政处罚机关组织。具体实施工作由其法制机构或者相应机构负责。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第六十一条　当事人要求听证的，应当在收到行政处罚事先告知书之日起五日内向听证机关提出。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第六十二条　听证机关应当在举行听证会的七日前送达行政处罚听证会通知书，告知当事人及有关人员举行听证的时间、地点、听证人员名单及当事人可以申请回避和可以委托代理人等事项。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当事人可以亲自参加听证，也可以委托一至二人代理。当事人及其代理人应当按期参加听证，无正当理由拒不出席听证或者未经许可中途退出听证的，视为放弃听证权利，行政机关终止听证。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第六十三条　听证参加人由听证主持人、听证员、书记员、案件调查人员、当事人及其委托代理人等组成。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听证主持人、听证员、书记员应当由听证机关负责人指定的法制工作机构工作人员或者其他相应工作人员等非本案调查人员担任。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当事人委托代理人参加听证的，应当提交授权委托书。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第六十四条　除涉及国家秘密、商业秘密或者个人隐私依法予以保密等情形外，听证应当公开举行。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第六十五条　当事人在听证中的权利和义务：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（一）有权对案件的事实认定、法律适用及有关情况进行陈述和申辩；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（二）有权对案件调查人员提出的证据质证并提出新的证据；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（三）如实回答主持人的提问；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（四）遵守听证会场纪律，服从听证主持人指挥。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第六十六条　听证按下列程序进行：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（一）听证书记员宣布听证会场纪律、当事人的权利和义务，听证主持人宣布案由、核实听证参加人名单、宣布听证开始；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（二）案件调查人员提出当事人的违法事实、出示证据，说明拟作出的农业行政处罚的内容及法律依据；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（三）当事人或者其委托代理人对案件的事实、证据、适用的法律等进行陈述、申辩和质证，可以当场向听证会提交新的证据，也可以在听证会后三日内向听证机关补交证据；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（四）听证主持人就案件的有关问题向当事人、案件调查人员、证人询问；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（五）案件调查人员、当事人或者其委托代理人相互辩论；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（六）当事人或者其委托代理人作最后陈述；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（七）听证主持人宣布听证结束。听证笔录交当事人和案件调查人员审核无误后签字或者盖章。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当事人或者其代理人拒绝签字或者盖章的，由听证主持人在笔录中注明。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第六十七条　听证结束后，听证主持人应当依据听证情况，制作行政处罚听证会报告书，连同听证笔录，报农业行政处罚机关负责人审查。农业行政处罚机关应当根据听证笔录，按照本规定第五十四条的规定，作出决定。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第六十八条　听证机关组织听证，不得向当事人收取费用。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8"/>
          <w:rFonts w:hint="default" w:ascii="Arial" w:hAnsi="Arial" w:eastAsia="Arial" w:cs="Arial"/>
          <w:b/>
          <w:bCs/>
          <w:i w:val="0"/>
          <w:iCs w:val="0"/>
          <w:caps w:val="0"/>
          <w:color w:val="191919"/>
          <w:spacing w:val="0"/>
          <w:sz w:val="24"/>
          <w:szCs w:val="24"/>
          <w:shd w:val="clear" w:fill="FFFFFF"/>
        </w:rPr>
        <w:t>第四章　执法文书的送达和处罚决定的执行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第六十九条　农业行政处罚机关送达行政处罚决定书，应当在宣告后当场交付当事人；当事人不在场的，应当在七日内依照《中华人民共和国民事诉讼法》的有关规定将行政处罚决定书送达当事人。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当事人同意并签订确认书的，农业行政处罚机关可以采用传真、电子邮件等方式，将行政处罚决定书等送达当事人。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第七十条　农业行政处罚机关送达行政执法文书，应当使用送达回证，由受送达人在送达回证上记明收到日期，签名或者盖章。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受送达人是公民的，本人不在时交其同住成年家属签收；受送达人是法人或者其他组织的，应当由法人的法定代表人、其他组织的主要负责人或者该法人、其他组织负责收件的有关人员签收；受送达人有代理人的，可以送交其代理人签收；受送达人已向农业行政处罚机关指定代收人的，送交代收人签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受送达人、受送达人的同住成年家属、法人或者其他组织负责收件的有关人员、代理人、代收人在送达回证上签收的日期为送达日期。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第七十一条　受送达人或者他的同住成年家属拒绝接收行政执法文书的，送达人可以邀请有关基层组织或者其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第七十二条　直接送达行政执法文书有困难的，农业行政处罚机关可以邮寄送达或者委托其他农业行政处罚机关代为送达。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受送达人下落不明，或者采用直接送达、留置送达、委托送达等方式无法送达的，农业行政处罚机关可以公告送达。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委托送达的，受送达人的签收日期为送达日期；邮寄送达的，以回执上注明的收件日期为送达日期；公告送达的，自发出公告之日起经过六十日，即视为送达。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第七十三条　当事人应当在行政处罚决定书确定的期限内，履行处罚决定。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农业行政处罚决定依法作出后，当事人对行政处罚决定不服，申请行政复议或者提起行政诉讼的，除法律另有规定外，行政处罚决定不停止执行。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第七十四条　除依照本规定第七十五条、第七十六条的规定当场收缴罚款外，农业行政处罚机关及其执法人员不得自行收缴罚款。决定罚款的农业行政处罚机关应当书面告知当事人在收到行政处罚决定书之日起十五日内，到指定的银行或者通过电子支付系统缴纳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第七十五条　依照本规定第二十五条的规定当场作出农业行政处罚决定，有下列情形之一，农业行政执法人员可以当场收缴罚款：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（一）依法给予一百元以下罚款的；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（二）不当场收缴事后难以执行的。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第七十六条　在边远、水上、交通不便地区，农业行政处罚机关及其执法人员依照本规定第二十五条、第五十四条、第五十五条的规定作出罚款决定后，当事人到指定的银行或者通过电子支付系统缴纳罚款确有困难，经当事人提出，农业行政处罚机关及其执法人员可以当场收缴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第七十七条　农业行政处罚机关及其执法人员当场收缴罚款的，应当向当事人出具国务院财政部门或者省、自治区、直辖市财政部门统一制发的专用票据，不出具财政部门统一制发的专用票据的，当事人有权拒绝缴纳罚款。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第七十八条　农业行政执法人员当场收缴的罚款，应当自返回农业行政处罚机关所在地之日起二日内，交至农业行政处罚机关；在水上当场收缴的罚款，应当自抵岸之日起二日内交至农业行政处罚机关；农业行政处罚机关应当自收到款项之日起二日内将罚款交至指定的银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第七十九条　对需要继续行驶的农业机械、渔业船舶实施暂扣或者吊销证照的行政处罚，农业行政处罚机关在实施行政处罚的同时，可以发给当事人相应的证明，责令农业机械、渔业船舶驶往预定或者指定的地点。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第八十条　对生效的农业行政处罚决定，当事人拒不履行的，作出农业行政处罚决定的农业行政处罚机关依法可以采取下列措施：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（一）到期不缴纳罚款的，每日按罚款数额的百分之三加处罚款，加处罚款的数额不得超出罚款的数额；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（二）根据法律规定，将查封、扣押的财物拍卖、依法处理或者将冻结的存款、汇款划拨抵缴罚款；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（三）依照《中华人民共和国行政强制法》的规定申请人民法院强制执行。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第八十一条　当事人确有经济困难，需要延期或者分期缴纳罚款的，应当在行政处罚决定书确定的缴纳期限届满前，向作出行政处罚决定的农业行政处罚机关提出延期或者分期缴纳罚款的书面申请。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处罚机关负责人批准当事人延期或者分期缴纳罚款后，应当制作同意延期（分期）缴纳罚款通知书，并送达当事人和收缴罚款的机构。农业行政处罚机关批准延期、分期缴纳罚款的，申请人民法院强制执行的期限，自暂缓或者分期缴纳罚款期限结束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第八十二条　除依法应当予以销毁的物品外，依法没收的非法财物，必须按照国家规定公开拍卖或者按照国家有关规定处理。处理没收物品，应当制作罚没物品处理记录和清单。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第八十三条　罚款、没收的违法所得或者没收非法财物拍卖的款项，必须全部上缴国库，任何行政机关或者个人不得以任何形式截留、私分或者变相私分。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罚款、没收的违法所得或者没收非法财物拍卖的款项，不得同作出农业行政处罚决定的农业行政处罚机关及其工作人员的考核、考评直接或者变相挂钩。除依法应当退还、退赔的外，财政部门不得以任何形式向作出农业行政处罚决定的农业行政处罚机关返还罚款、没收的违法所得或者没收非法财物拍卖的款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8"/>
          <w:rFonts w:hint="default" w:ascii="Arial" w:hAnsi="Arial" w:eastAsia="Arial" w:cs="Arial"/>
          <w:b/>
          <w:bCs/>
          <w:i w:val="0"/>
          <w:iCs w:val="0"/>
          <w:caps w:val="0"/>
          <w:color w:val="191919"/>
          <w:spacing w:val="0"/>
          <w:sz w:val="24"/>
          <w:szCs w:val="24"/>
          <w:shd w:val="clear" w:fill="FFFFFF"/>
        </w:rPr>
        <w:t>第五章　结案和立卷归档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第八十四条　有下列情形之一的，农业行政处罚机关可以结案：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（一）行政处罚决定由当事人履行完毕的；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（二）农业行政处罚机关依法申请人民法院强制执行行政处罚决定，人民法院依法受理的；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（三）不予行政处罚等无须执行的；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（四）行政处罚决定被依法撤销的；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（五）农业行政处罚机关认为可以结案的其他情形。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农业行政执法人员应当填写行政处罚结案报告，经农业行政处罚机关负责人批准后结案。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第八十五条　农业行政处罚机关应当按照下列要求及时将案件材料立卷归档：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（一）一案一卷；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（二）文书齐全，手续完备；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（三）案卷应当按顺序装订。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第八十六条　案件立卷归档后，任何单位和个人不得修改、增加或者抽取案卷材料，不得修改案卷内容。案卷保管及查阅，按档案管理有关规定执行。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第八十七条　农业行政处罚机关应当建立行政处罚工作报告制度，并于每年1月31日前向上级农业行政处罚机关报送本行政区域上一年度农业行政处罚工作情况。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8"/>
          <w:rFonts w:hint="default" w:ascii="Arial" w:hAnsi="Arial" w:eastAsia="Arial" w:cs="Arial"/>
          <w:b/>
          <w:bCs/>
          <w:i w:val="0"/>
          <w:iCs w:val="0"/>
          <w:caps w:val="0"/>
          <w:color w:val="191919"/>
          <w:spacing w:val="0"/>
          <w:sz w:val="24"/>
          <w:szCs w:val="24"/>
          <w:shd w:val="clear" w:fill="FFFFFF"/>
        </w:rPr>
        <w:t>第六章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第八十八条　本规定中的“以上”“以下”“内”均包括本数。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第八十九条　本规定中“二日”“三日”“五日”“七日”的规定是指工作日，不含法定节假日。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期间以时、日、月、年计算。期间开始的时或者日，不计算在内。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期间届满的最后一日是节假日的，以节假日后的第一日为期间届满的日期。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行政处罚文书的送达期间不包括在路途上的时间，行政处罚文书在期满前交邮的，视为在有效期内。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第九十条　农业行政处罚基本文书格式由农业农村部统一制定。各省、自治区、直辖市人民政府农业农村主管部门可以根据地方性法规、规章和工作需要，调整有关内容或者补充相应文书，报农业农村部备案。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第九十一条　本规定自2022年2月1日起实施。2020年1月14日农业农村部发布的《农业行政处罚程序规定》同时废止。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F3323"/>
    <w:rsid w:val="3ACB6DD8"/>
    <w:rsid w:val="781E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13360</Words>
  <Characters>13393</Characters>
  <Lines>0</Lines>
  <Paragraphs>0</Paragraphs>
  <TotalTime>5</TotalTime>
  <ScaleCrop>false</ScaleCrop>
  <LinksUpToDate>false</LinksUpToDate>
  <CharactersWithSpaces>13497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2022-04-11T05:00:00Z</dcterms:created>
  <dc:creator>Administrator</dc:creator>
  <cp:lastModifiedBy>Administrator</cp:lastModifiedBy>
  <cp:lastPrinted>2022-04-11T05:08:00Z</cp:lastPrinted>
  <dcterms:modified xsi:type="dcterms:W3CDTF">2022-04-12T02:42:49Z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B6A2C139AA09477E8106E4CBD19A5ECB</vt:lpwstr>
  </property>
</Properties>
</file>