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黑体" w:hAnsi="黑体" w:eastAsia="黑体" w:cs="黑体"/>
          <w:b w:val="0"/>
          <w:bCs w:val="0"/>
          <w:i w:val="0"/>
          <w:color w:val="auto"/>
          <w:kern w:val="0"/>
          <w:sz w:val="32"/>
          <w:szCs w:val="32"/>
          <w:u w:val="none"/>
          <w:lang w:val="en-US" w:eastAsia="zh-CN" w:bidi="ar"/>
        </w:rPr>
      </w:pPr>
      <w:r>
        <w:rPr>
          <w:rFonts w:hint="eastAsia" w:ascii="黑体" w:hAnsi="黑体" w:eastAsia="黑体" w:cs="黑体"/>
          <w:b w:val="0"/>
          <w:bCs w:val="0"/>
          <w:color w:val="auto"/>
          <w:sz w:val="32"/>
          <w:szCs w:val="32"/>
        </w:rPr>
        <w:t>出让地转让建设用地规划许可</w:t>
      </w:r>
      <w:r>
        <w:rPr>
          <w:rFonts w:hint="eastAsia" w:ascii="黑体" w:hAnsi="黑体" w:eastAsia="黑体" w:cs="黑体"/>
          <w:b w:val="0"/>
          <w:bCs w:val="0"/>
          <w:i w:val="0"/>
          <w:color w:val="auto"/>
          <w:kern w:val="0"/>
          <w:sz w:val="32"/>
          <w:szCs w:val="32"/>
          <w:u w:val="none"/>
          <w:lang w:val="en-US" w:eastAsia="zh-CN" w:bidi="ar"/>
        </w:rPr>
        <w:t>服务指南</w:t>
      </w:r>
    </w:p>
    <w:p>
      <w:pPr>
        <w:pStyle w:val="2"/>
        <w:wordWrap/>
        <w:overflowPunct w:val="0"/>
        <w:adjustRightInd w:val="0"/>
        <w:snapToGrid w:val="0"/>
        <w:jc w:val="right"/>
        <w:rPr>
          <w:rFonts w:hint="eastAsia" w:ascii="黑体" w:hAnsi="黑体" w:eastAsia="黑体" w:cs="黑体"/>
          <w:b w:val="0"/>
          <w:bCs/>
          <w:i w:val="0"/>
          <w:color w:val="auto"/>
          <w:kern w:val="0"/>
          <w:sz w:val="21"/>
          <w:szCs w:val="21"/>
          <w:u w:val="none"/>
          <w:lang w:val="en-US" w:eastAsia="zh-CN" w:bidi="ar"/>
        </w:rPr>
      </w:pPr>
      <w:r>
        <w:rPr>
          <w:rFonts w:hint="eastAsia" w:ascii="黑体" w:hAnsi="黑体" w:eastAsia="黑体" w:cs="黑体"/>
          <w:b w:val="0"/>
          <w:bCs/>
          <w:i w:val="0"/>
          <w:color w:val="auto"/>
          <w:kern w:val="0"/>
          <w:sz w:val="21"/>
          <w:szCs w:val="21"/>
          <w:u w:val="none"/>
          <w:lang w:val="en-US" w:eastAsia="zh-CN" w:bidi="ar"/>
        </w:rPr>
        <w:t xml:space="preserve">  事项编码 ZRZY00000XK48343004</w:t>
      </w:r>
    </w:p>
    <w:p>
      <w:pPr>
        <w:pStyle w:val="2"/>
        <w:wordWrap/>
        <w:overflowPunct w:val="0"/>
        <w:adjustRightInd w:val="0"/>
        <w:snapToGrid w:val="0"/>
        <w:jc w:val="right"/>
        <w:rPr>
          <w:rFonts w:hint="eastAsia" w:ascii="黑体" w:hAnsi="黑体" w:eastAsia="黑体" w:cs="黑体"/>
          <w:b w:val="0"/>
          <w:bCs/>
          <w:i w:val="0"/>
          <w:color w:val="auto"/>
          <w:kern w:val="0"/>
          <w:sz w:val="21"/>
          <w:szCs w:val="21"/>
          <w:u w:val="none"/>
          <w:lang w:val="en-US" w:eastAsia="zh-CN" w:bidi="ar"/>
        </w:rPr>
      </w:pPr>
    </w:p>
    <w:tbl>
      <w:tblPr>
        <w:tblStyle w:val="3"/>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3504"/>
        <w:gridCol w:w="1455"/>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89" w:type="dxa"/>
            <w:noWrap w:val="0"/>
            <w:vAlign w:val="center"/>
          </w:tcPr>
          <w:p>
            <w:pPr>
              <w:overflowPunct w:val="0"/>
              <w:adjustRightInd w:val="0"/>
              <w:snapToGrid w:val="0"/>
              <w:jc w:val="center"/>
              <w:rPr>
                <w:rFonts w:hint="eastAsia" w:ascii="黑体" w:hAnsi="黑体" w:eastAsia="黑体" w:cs="黑体"/>
                <w:kern w:val="0"/>
                <w:sz w:val="21"/>
                <w:szCs w:val="21"/>
              </w:rPr>
            </w:pPr>
            <w:r>
              <w:rPr>
                <w:rFonts w:hint="eastAsia" w:ascii="黑体" w:hAnsi="黑体" w:eastAsia="黑体" w:cs="黑体"/>
                <w:kern w:val="0"/>
                <w:sz w:val="21"/>
                <w:szCs w:val="21"/>
              </w:rPr>
              <w:t>适用范围</w:t>
            </w:r>
          </w:p>
        </w:tc>
        <w:tc>
          <w:tcPr>
            <w:tcW w:w="3504" w:type="dxa"/>
            <w:noWrap w:val="0"/>
            <w:vAlign w:val="center"/>
          </w:tcPr>
          <w:p>
            <w:pPr>
              <w:pStyle w:val="2"/>
              <w:overflowPunct w:val="0"/>
              <w:adjustRightInd w:val="0"/>
              <w:snapToGrid w:val="0"/>
              <w:rPr>
                <w:rFonts w:hint="eastAsia" w:ascii="宋体" w:hAnsi="宋体" w:eastAsia="宋体" w:cs="宋体"/>
                <w:kern w:val="0"/>
                <w:sz w:val="21"/>
                <w:szCs w:val="21"/>
              </w:rPr>
            </w:pPr>
            <w:r>
              <w:rPr>
                <w:rFonts w:hint="eastAsia" w:ascii="宋体" w:hAnsi="宋体" w:eastAsia="宋体" w:cs="宋体"/>
                <w:sz w:val="21"/>
                <w:szCs w:val="21"/>
                <w:lang w:val="en-US" w:eastAsia="zh-CN"/>
              </w:rPr>
              <w:t>企业法人、事业法人、行政机关、社会组织法人</w:t>
            </w:r>
          </w:p>
        </w:tc>
        <w:tc>
          <w:tcPr>
            <w:tcW w:w="1455" w:type="dxa"/>
            <w:noWrap w:val="0"/>
            <w:vAlign w:val="center"/>
          </w:tcPr>
          <w:p>
            <w:pPr>
              <w:overflowPunct w:val="0"/>
              <w:adjustRightInd w:val="0"/>
              <w:snapToGrid w:val="0"/>
              <w:ind w:left="-101" w:leftChars="-48"/>
              <w:jc w:val="center"/>
              <w:rPr>
                <w:rFonts w:ascii="Times New Roman" w:hAnsi="Times New Roman" w:eastAsia="黑体"/>
                <w:kern w:val="0"/>
                <w:sz w:val="21"/>
                <w:szCs w:val="21"/>
              </w:rPr>
            </w:pPr>
            <w:r>
              <w:rPr>
                <w:rFonts w:ascii="Times New Roman" w:hAnsi="Times New Roman" w:eastAsia="黑体"/>
                <w:kern w:val="0"/>
                <w:sz w:val="21"/>
                <w:szCs w:val="21"/>
              </w:rPr>
              <w:t>事项类型</w:t>
            </w:r>
          </w:p>
        </w:tc>
        <w:tc>
          <w:tcPr>
            <w:tcW w:w="2629" w:type="dxa"/>
            <w:noWrap w:val="0"/>
            <w:vAlign w:val="center"/>
          </w:tcPr>
          <w:p>
            <w:pPr>
              <w:pStyle w:val="2"/>
              <w:overflowPunct w:val="0"/>
              <w:adjustRightInd w:val="0"/>
              <w:snapToGrid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89" w:type="dxa"/>
            <w:noWrap w:val="0"/>
            <w:vAlign w:val="center"/>
          </w:tcPr>
          <w:p>
            <w:pPr>
              <w:overflowPunct w:val="0"/>
              <w:adjustRightInd w:val="0"/>
              <w:snapToGrid w:val="0"/>
              <w:jc w:val="center"/>
              <w:rPr>
                <w:rFonts w:hint="eastAsia" w:ascii="黑体" w:hAnsi="黑体" w:eastAsia="黑体" w:cs="黑体"/>
                <w:kern w:val="0"/>
                <w:sz w:val="21"/>
                <w:szCs w:val="21"/>
              </w:rPr>
            </w:pPr>
            <w:r>
              <w:rPr>
                <w:rFonts w:hint="eastAsia" w:ascii="黑体" w:hAnsi="黑体" w:eastAsia="黑体" w:cs="黑体"/>
                <w:sz w:val="21"/>
                <w:szCs w:val="21"/>
              </w:rPr>
              <w:t>受理机构</w:t>
            </w:r>
          </w:p>
        </w:tc>
        <w:tc>
          <w:tcPr>
            <w:tcW w:w="3504" w:type="dxa"/>
            <w:noWrap w:val="0"/>
            <w:vAlign w:val="center"/>
          </w:tcPr>
          <w:p>
            <w:pPr>
              <w:overflowPunct w:val="0"/>
              <w:adjustRightInd w:val="0"/>
              <w:snapToGrid w:val="0"/>
              <w:rPr>
                <w:rFonts w:hint="eastAsia" w:ascii="宋体" w:hAnsi="宋体" w:eastAsia="宋体" w:cs="宋体"/>
                <w:sz w:val="21"/>
                <w:szCs w:val="21"/>
              </w:rPr>
            </w:pPr>
            <w:r>
              <w:rPr>
                <w:rFonts w:hint="eastAsia" w:ascii="宋体" w:hAnsi="宋体" w:eastAsia="宋体" w:cs="宋体"/>
                <w:sz w:val="21"/>
                <w:szCs w:val="21"/>
              </w:rPr>
              <w:t>行政审批服务中心</w:t>
            </w:r>
            <w:r>
              <w:rPr>
                <w:rFonts w:hint="eastAsia" w:ascii="宋体" w:hAnsi="宋体" w:eastAsia="宋体" w:cs="宋体"/>
                <w:sz w:val="21"/>
                <w:szCs w:val="21"/>
                <w:lang w:val="en-US" w:eastAsia="zh-CN"/>
              </w:rPr>
              <w:t>自然资源</w:t>
            </w:r>
            <w:r>
              <w:rPr>
                <w:rFonts w:hint="eastAsia" w:ascii="宋体" w:hAnsi="宋体" w:eastAsia="宋体" w:cs="宋体"/>
                <w:sz w:val="21"/>
                <w:szCs w:val="21"/>
              </w:rPr>
              <w:t>局窗口</w:t>
            </w:r>
          </w:p>
        </w:tc>
        <w:tc>
          <w:tcPr>
            <w:tcW w:w="1455" w:type="dxa"/>
            <w:noWrap w:val="0"/>
            <w:vAlign w:val="center"/>
          </w:tcPr>
          <w:p>
            <w:pPr>
              <w:pStyle w:val="2"/>
              <w:overflowPunct w:val="0"/>
              <w:adjustRightInd w:val="0"/>
              <w:snapToGrid w:val="0"/>
              <w:spacing w:before="1"/>
              <w:ind w:left="-101" w:leftChars="-48"/>
              <w:jc w:val="center"/>
              <w:rPr>
                <w:rFonts w:ascii="Times New Roman" w:hAnsi="Times New Roman" w:eastAsia="黑体"/>
                <w:kern w:val="0"/>
                <w:sz w:val="21"/>
                <w:szCs w:val="21"/>
              </w:rPr>
            </w:pPr>
            <w:r>
              <w:rPr>
                <w:rFonts w:ascii="Times New Roman" w:hAnsi="Times New Roman" w:eastAsia="黑体"/>
                <w:sz w:val="21"/>
                <w:szCs w:val="21"/>
              </w:rPr>
              <w:t>决定机构</w:t>
            </w:r>
          </w:p>
        </w:tc>
        <w:tc>
          <w:tcPr>
            <w:tcW w:w="2629" w:type="dxa"/>
            <w:noWrap w:val="0"/>
            <w:vAlign w:val="center"/>
          </w:tcPr>
          <w:p>
            <w:pPr>
              <w:pStyle w:val="2"/>
              <w:overflowPunct w:val="0"/>
              <w:adjustRightInd w:val="0"/>
              <w:snapToGrid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桐柏县自然资源局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9" w:type="dxa"/>
            <w:noWrap w:val="0"/>
            <w:vAlign w:val="center"/>
          </w:tcPr>
          <w:p>
            <w:pPr>
              <w:overflowPunct w:val="0"/>
              <w:adjustRightInd w:val="0"/>
              <w:snapToGrid w:val="0"/>
              <w:jc w:val="center"/>
              <w:rPr>
                <w:rFonts w:hint="eastAsia" w:ascii="黑体" w:hAnsi="黑体" w:eastAsia="黑体" w:cs="黑体"/>
                <w:sz w:val="21"/>
                <w:szCs w:val="21"/>
              </w:rPr>
            </w:pPr>
            <w:r>
              <w:rPr>
                <w:rFonts w:hint="eastAsia" w:ascii="黑体" w:hAnsi="黑体" w:eastAsia="黑体" w:cs="黑体"/>
                <w:kern w:val="0"/>
                <w:sz w:val="21"/>
                <w:szCs w:val="21"/>
              </w:rPr>
              <w:t>办理时限</w:t>
            </w:r>
          </w:p>
        </w:tc>
        <w:tc>
          <w:tcPr>
            <w:tcW w:w="3504" w:type="dxa"/>
            <w:noWrap w:val="0"/>
            <w:vAlign w:val="center"/>
          </w:tcPr>
          <w:p>
            <w:pPr>
              <w:overflowPunct w:val="0"/>
              <w:adjustRightInd w:val="0"/>
              <w:snapToGrid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法定</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0个工作日</w:t>
            </w:r>
          </w:p>
          <w:p>
            <w:pPr>
              <w:overflowPunct w:val="0"/>
              <w:adjustRightInd w:val="0"/>
              <w:snapToGrid w:val="0"/>
              <w:jc w:val="left"/>
              <w:rPr>
                <w:rFonts w:hint="eastAsia" w:ascii="宋体" w:hAnsi="宋体" w:eastAsia="宋体" w:cs="宋体"/>
                <w:sz w:val="21"/>
                <w:szCs w:val="21"/>
              </w:rPr>
            </w:pPr>
            <w:r>
              <w:rPr>
                <w:rFonts w:hint="eastAsia" w:ascii="宋体" w:hAnsi="宋体" w:eastAsia="宋体" w:cs="宋体"/>
                <w:sz w:val="21"/>
                <w:szCs w:val="21"/>
                <w:lang w:val="en-US" w:eastAsia="zh-CN"/>
              </w:rPr>
              <w:t>承诺</w:t>
            </w:r>
            <w:r>
              <w:rPr>
                <w:rFonts w:hint="eastAsia" w:ascii="宋体" w:hAnsi="宋体" w:cs="宋体"/>
                <w:sz w:val="21"/>
                <w:szCs w:val="21"/>
                <w:lang w:val="en-US" w:eastAsia="zh-CN"/>
              </w:rPr>
              <w:t>7</w:t>
            </w:r>
            <w:r>
              <w:rPr>
                <w:rFonts w:hint="eastAsia" w:ascii="宋体" w:hAnsi="宋体" w:eastAsia="宋体" w:cs="宋体"/>
                <w:sz w:val="21"/>
                <w:szCs w:val="21"/>
              </w:rPr>
              <w:t>个工作日</w:t>
            </w:r>
          </w:p>
        </w:tc>
        <w:tc>
          <w:tcPr>
            <w:tcW w:w="1455" w:type="dxa"/>
            <w:noWrap w:val="0"/>
            <w:vAlign w:val="center"/>
          </w:tcPr>
          <w:p>
            <w:pPr>
              <w:pStyle w:val="2"/>
              <w:overflowPunct w:val="0"/>
              <w:adjustRightInd w:val="0"/>
              <w:snapToGrid w:val="0"/>
              <w:spacing w:before="1"/>
              <w:ind w:left="-101" w:leftChars="-48"/>
              <w:jc w:val="center"/>
              <w:rPr>
                <w:rFonts w:ascii="Times New Roman" w:hAnsi="Times New Roman" w:eastAsia="黑体"/>
                <w:sz w:val="21"/>
                <w:szCs w:val="21"/>
              </w:rPr>
            </w:pPr>
            <w:r>
              <w:rPr>
                <w:rFonts w:ascii="Times New Roman" w:hAnsi="Times New Roman" w:eastAsia="黑体"/>
                <w:sz w:val="21"/>
                <w:szCs w:val="21"/>
              </w:rPr>
              <w:t>咨询方式</w:t>
            </w:r>
          </w:p>
        </w:tc>
        <w:tc>
          <w:tcPr>
            <w:tcW w:w="2629" w:type="dxa"/>
            <w:noWrap w:val="0"/>
            <w:vAlign w:val="center"/>
          </w:tcPr>
          <w:p>
            <w:pPr>
              <w:overflowPunct w:val="0"/>
              <w:adjustRightInd w:val="0"/>
              <w:snapToGrid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现场咨询</w:t>
            </w:r>
          </w:p>
          <w:p>
            <w:pPr>
              <w:pStyle w:val="2"/>
              <w:overflowPunct w:val="0"/>
              <w:adjustRightInd w:val="0"/>
              <w:snapToGrid w:val="0"/>
              <w:spacing w:before="7"/>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电话咨询：</w:t>
            </w:r>
            <w:r>
              <w:rPr>
                <w:rFonts w:hint="eastAsia" w:ascii="宋体" w:hAnsi="宋体" w:eastAsia="宋体" w:cs="宋体"/>
                <w:w w:val="66"/>
                <w:sz w:val="21"/>
                <w:szCs w:val="21"/>
              </w:rPr>
              <w:t>0377- 8397300</w:t>
            </w:r>
            <w:r>
              <w:rPr>
                <w:rFonts w:hint="eastAsia" w:ascii="宋体" w:hAnsi="宋体" w:eastAsia="宋体" w:cs="宋体"/>
                <w:w w:val="66"/>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89" w:type="dxa"/>
            <w:noWrap w:val="0"/>
            <w:vAlign w:val="center"/>
          </w:tcPr>
          <w:p>
            <w:pPr>
              <w:overflowPunct w:val="0"/>
              <w:adjustRightInd w:val="0"/>
              <w:snapToGrid w:val="0"/>
              <w:jc w:val="center"/>
              <w:rPr>
                <w:rFonts w:hint="eastAsia" w:ascii="黑体" w:hAnsi="黑体" w:eastAsia="黑体" w:cs="黑体"/>
                <w:kern w:val="0"/>
                <w:sz w:val="21"/>
                <w:szCs w:val="21"/>
              </w:rPr>
            </w:pPr>
            <w:r>
              <w:rPr>
                <w:rFonts w:hint="eastAsia" w:ascii="黑体" w:hAnsi="黑体" w:eastAsia="黑体" w:cs="黑体"/>
                <w:sz w:val="21"/>
                <w:szCs w:val="21"/>
              </w:rPr>
              <w:t>受理方式</w:t>
            </w:r>
          </w:p>
        </w:tc>
        <w:tc>
          <w:tcPr>
            <w:tcW w:w="3504" w:type="dxa"/>
            <w:noWrap w:val="0"/>
            <w:vAlign w:val="center"/>
          </w:tcPr>
          <w:p>
            <w:pPr>
              <w:overflowPunct w:val="0"/>
              <w:adjustRightInd w:val="0"/>
              <w:snapToGrid w:val="0"/>
              <w:jc w:val="left"/>
              <w:rPr>
                <w:rFonts w:hint="eastAsia" w:ascii="仿宋" w:hAnsi="仿宋" w:eastAsia="仿宋" w:cs="仿宋"/>
                <w:sz w:val="21"/>
                <w:szCs w:val="21"/>
              </w:rPr>
            </w:pPr>
            <w:r>
              <w:rPr>
                <w:rFonts w:hint="eastAsia" w:ascii="宋体" w:hAnsi="宋体" w:eastAsia="宋体" w:cs="宋体"/>
                <w:sz w:val="21"/>
                <w:szCs w:val="21"/>
              </w:rPr>
              <w:t>窗口受理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网上申报</w:t>
            </w:r>
          </w:p>
        </w:tc>
        <w:tc>
          <w:tcPr>
            <w:tcW w:w="1455" w:type="dxa"/>
            <w:noWrap w:val="0"/>
            <w:vAlign w:val="center"/>
          </w:tcPr>
          <w:p>
            <w:pPr>
              <w:pStyle w:val="2"/>
              <w:overflowPunct w:val="0"/>
              <w:adjustRightInd w:val="0"/>
              <w:snapToGrid w:val="0"/>
              <w:spacing w:before="1"/>
              <w:ind w:left="-101" w:leftChars="-48"/>
              <w:jc w:val="center"/>
              <w:rPr>
                <w:rFonts w:ascii="Times New Roman" w:hAnsi="Times New Roman" w:eastAsia="黑体"/>
                <w:sz w:val="21"/>
                <w:szCs w:val="21"/>
              </w:rPr>
            </w:pPr>
            <w:r>
              <w:rPr>
                <w:rFonts w:ascii="Times New Roman" w:hAnsi="Times New Roman" w:eastAsia="黑体"/>
                <w:sz w:val="21"/>
                <w:szCs w:val="21"/>
              </w:rPr>
              <w:t>结果送达</w:t>
            </w:r>
          </w:p>
        </w:tc>
        <w:tc>
          <w:tcPr>
            <w:tcW w:w="2629" w:type="dxa"/>
            <w:noWrap w:val="0"/>
            <w:vAlign w:val="center"/>
          </w:tcPr>
          <w:p>
            <w:pPr>
              <w:pStyle w:val="2"/>
              <w:overflowPunct w:val="0"/>
              <w:adjustRightInd w:val="0"/>
              <w:snapToGrid w:val="0"/>
              <w:rPr>
                <w:rFonts w:hint="eastAsia" w:ascii="宋体" w:hAnsi="宋体" w:eastAsia="宋体" w:cs="宋体"/>
                <w:sz w:val="21"/>
                <w:szCs w:val="21"/>
                <w:lang w:val="en-US" w:eastAsia="zh-CN"/>
              </w:rPr>
            </w:pPr>
            <w:r>
              <w:rPr>
                <w:rFonts w:hint="eastAsia" w:ascii="宋体" w:hAnsi="宋体" w:eastAsia="宋体" w:cs="宋体"/>
                <w:sz w:val="21"/>
                <w:szCs w:val="21"/>
              </w:rPr>
              <w:t>窗口领取</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1189" w:type="dxa"/>
            <w:noWrap w:val="0"/>
            <w:vAlign w:val="center"/>
          </w:tcPr>
          <w:p>
            <w:pPr>
              <w:overflowPunct w:val="0"/>
              <w:adjustRightInd w:val="0"/>
              <w:snapToGrid w:val="0"/>
              <w:jc w:val="center"/>
              <w:rPr>
                <w:rFonts w:hint="eastAsia" w:ascii="黑体" w:hAnsi="黑体" w:eastAsia="黑体" w:cs="黑体"/>
                <w:kern w:val="0"/>
                <w:sz w:val="21"/>
                <w:szCs w:val="21"/>
              </w:rPr>
            </w:pPr>
            <w:r>
              <w:rPr>
                <w:rFonts w:hint="eastAsia" w:ascii="黑体" w:hAnsi="黑体" w:eastAsia="黑体" w:cs="黑体"/>
                <w:kern w:val="0"/>
                <w:sz w:val="21"/>
                <w:szCs w:val="21"/>
              </w:rPr>
              <w:t>设立依据</w:t>
            </w:r>
          </w:p>
        </w:tc>
        <w:tc>
          <w:tcPr>
            <w:tcW w:w="7588" w:type="dxa"/>
            <w:gridSpan w:val="3"/>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1.《中华人民共和国城镇国有土地使用权出让和转让暂行条例》（1990年5月19日中华人民共和国国务院令第55号发布，自发布之日起施行，中华人民共和国国务院令第55号）第十九条 土地使用权转让是指土地使用者将土地使用权再转让的行为，包括出售、交换和赠与。未按土地使用权出让合同规定的期限和条件投资开发、利用土地的，土地使用权不得转让。 第二十条 土地使用权转让应当签订转让合同。</w:t>
            </w:r>
          </w:p>
          <w:p>
            <w:pPr>
              <w:overflowPunct w:val="0"/>
              <w:adjustRightInd w:val="0"/>
              <w:snapToGrid w:val="0"/>
              <w:spacing w:line="320" w:lineRule="exact"/>
              <w:rPr>
                <w:rFonts w:hint="eastAsia" w:ascii="宋体" w:hAnsi="宋体" w:eastAsia="宋体" w:cs="宋体"/>
                <w:sz w:val="21"/>
                <w:szCs w:val="21"/>
              </w:rPr>
            </w:pPr>
            <w:r>
              <w:rPr>
                <w:rFonts w:hint="eastAsia" w:ascii="宋体" w:hAnsi="宋体" w:eastAsia="宋体" w:cs="宋体"/>
                <w:i w:val="0"/>
                <w:color w:val="000000"/>
                <w:sz w:val="21"/>
                <w:szCs w:val="21"/>
                <w:u w:val="none"/>
              </w:rPr>
              <w:t>2.《城市国有土地使用权出让转让规划管理办法》（1992年11月6日经建设部第17次部常务会议通过，1993年1月1日起施行）第十条　通过出让获得的土地使用权再转让时，受让方应当遵守原出让合同附具的规划设计条件，并由受让方向城市规划行政主管部门办理登记手续。受让方如需改变原规划设计条件，应当先经城市规划行政主管部门批准。 第十二条　城市规划行政主管部门有权对城市国有土地使用权出让、转让过程是否符合城市规划进行监督检查。 第十三条　凡持未附具城市规划行政主管部门提供规划设计条件及附图的出让、转让合同，或擅自变更的，城市规划行政主管部门不予办理建设用地规划许可证。凡未取得或擅自变更建设用地规划许可证而办理土地使用权属证明的，土地权属证明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89" w:type="dxa"/>
            <w:noWrap w:val="0"/>
            <w:vAlign w:val="center"/>
          </w:tcPr>
          <w:p>
            <w:pPr>
              <w:pStyle w:val="2"/>
              <w:overflowPunct w:val="0"/>
              <w:adjustRightInd w:val="0"/>
              <w:snapToGrid w:val="0"/>
              <w:jc w:val="center"/>
              <w:rPr>
                <w:rFonts w:hint="eastAsia" w:ascii="黑体" w:hAnsi="黑体" w:eastAsia="黑体" w:cs="黑体"/>
                <w:kern w:val="0"/>
                <w:sz w:val="21"/>
                <w:szCs w:val="21"/>
              </w:rPr>
            </w:pPr>
            <w:r>
              <w:rPr>
                <w:rFonts w:hint="eastAsia" w:ascii="黑体" w:hAnsi="黑体" w:eastAsia="黑体" w:cs="黑体"/>
                <w:sz w:val="21"/>
                <w:szCs w:val="21"/>
              </w:rPr>
              <w:t>办理条件</w:t>
            </w:r>
          </w:p>
        </w:tc>
        <w:tc>
          <w:tcPr>
            <w:tcW w:w="7588" w:type="dxa"/>
            <w:gridSpan w:val="3"/>
            <w:noWrap w:val="0"/>
            <w:vAlign w:val="center"/>
          </w:tcPr>
          <w:p>
            <w:pPr>
              <w:overflowPunct w:val="0"/>
              <w:adjustRightInd w:val="0"/>
              <w:snapToGrid w:val="0"/>
              <w:spacing w:line="320" w:lineRule="exact"/>
              <w:rPr>
                <w:rFonts w:hint="eastAsia" w:ascii="宋体" w:hAnsi="宋体" w:eastAsia="宋体" w:cs="宋体"/>
                <w:sz w:val="21"/>
                <w:szCs w:val="21"/>
              </w:rPr>
            </w:pPr>
            <w:r>
              <w:rPr>
                <w:rFonts w:hint="eastAsia" w:ascii="宋体" w:hAnsi="宋体" w:eastAsia="宋体" w:cs="宋体"/>
                <w:sz w:val="21"/>
                <w:szCs w:val="21"/>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jc w:val="center"/>
        </w:trPr>
        <w:tc>
          <w:tcPr>
            <w:tcW w:w="1189" w:type="dxa"/>
            <w:noWrap w:val="0"/>
            <w:vAlign w:val="center"/>
          </w:tcPr>
          <w:p>
            <w:pPr>
              <w:overflowPunct w:val="0"/>
              <w:adjustRightInd w:val="0"/>
              <w:snapToGrid w:val="0"/>
              <w:jc w:val="center"/>
              <w:rPr>
                <w:rFonts w:hint="eastAsia" w:ascii="黑体" w:hAnsi="黑体" w:eastAsia="黑体" w:cs="黑体"/>
                <w:kern w:val="0"/>
                <w:sz w:val="21"/>
                <w:szCs w:val="21"/>
              </w:rPr>
            </w:pPr>
            <w:r>
              <w:rPr>
                <w:rFonts w:hint="eastAsia" w:ascii="黑体" w:hAnsi="黑体" w:eastAsia="黑体" w:cs="黑体"/>
                <w:sz w:val="21"/>
                <w:szCs w:val="21"/>
              </w:rPr>
              <w:t>申办材料</w:t>
            </w:r>
          </w:p>
          <w:p>
            <w:pPr>
              <w:overflowPunct w:val="0"/>
              <w:adjustRightInd w:val="0"/>
              <w:snapToGrid w:val="0"/>
              <w:ind w:firstLine="420" w:firstLineChars="200"/>
              <w:rPr>
                <w:rFonts w:hint="eastAsia" w:ascii="黑体" w:hAnsi="黑体" w:eastAsia="黑体" w:cs="黑体"/>
                <w:kern w:val="0"/>
                <w:sz w:val="21"/>
                <w:szCs w:val="21"/>
              </w:rPr>
            </w:pPr>
          </w:p>
        </w:tc>
        <w:tc>
          <w:tcPr>
            <w:tcW w:w="7588" w:type="dxa"/>
            <w:gridSpan w:val="3"/>
            <w:noWrap w:val="0"/>
            <w:vAlign w:val="center"/>
          </w:tcPr>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营业执照及办理人身份</w:t>
            </w:r>
            <w:r>
              <w:rPr>
                <w:rFonts w:hint="eastAsia" w:ascii="宋体" w:hAnsi="宋体" w:cs="宋体"/>
                <w:i w:val="0"/>
                <w:color w:val="000000"/>
                <w:kern w:val="0"/>
                <w:sz w:val="21"/>
                <w:szCs w:val="21"/>
                <w:u w:val="none"/>
                <w:lang w:val="en-US" w:eastAsia="zh-CN" w:bidi="ar"/>
              </w:rPr>
              <w:t>证</w:t>
            </w:r>
            <w:r>
              <w:rPr>
                <w:rFonts w:hint="eastAsia" w:ascii="宋体" w:hAnsi="宋体" w:eastAsia="宋体" w:cs="宋体"/>
                <w:i w:val="0"/>
                <w:color w:val="000000"/>
                <w:kern w:val="0"/>
                <w:sz w:val="21"/>
                <w:szCs w:val="21"/>
                <w:u w:val="none"/>
                <w:lang w:val="en-US" w:eastAsia="zh-CN" w:bidi="ar"/>
              </w:rPr>
              <w:t>件；</w:t>
            </w:r>
          </w:p>
          <w:p>
            <w:pPr>
              <w:keepNext w:val="0"/>
              <w:keepLines w:val="0"/>
              <w:widowControl/>
              <w:numPr>
                <w:ilvl w:val="0"/>
                <w:numId w:val="1"/>
              </w:numPr>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原国有土地使用权出让合同；</w:t>
            </w:r>
          </w:p>
          <w:p>
            <w:pPr>
              <w:keepNext w:val="0"/>
              <w:keepLines w:val="0"/>
              <w:widowControl/>
              <w:numPr>
                <w:ilvl w:val="0"/>
                <w:numId w:val="1"/>
              </w:numPr>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原国有土地使用证或不动产权属证；</w:t>
            </w:r>
          </w:p>
          <w:p>
            <w:pPr>
              <w:keepNext w:val="0"/>
              <w:keepLines w:val="0"/>
              <w:widowControl/>
              <w:numPr>
                <w:ilvl w:val="0"/>
                <w:numId w:val="1"/>
              </w:numPr>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建设用地规划许可申请表；</w:t>
            </w:r>
          </w:p>
          <w:p>
            <w:pPr>
              <w:keepNext w:val="0"/>
              <w:keepLines w:val="0"/>
              <w:widowControl/>
              <w:numPr>
                <w:ilvl w:val="0"/>
                <w:numId w:val="1"/>
              </w:numPr>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原《建设用地规划许可证》</w:t>
            </w:r>
          </w:p>
          <w:p>
            <w:pPr>
              <w:keepNext w:val="0"/>
              <w:keepLines w:val="0"/>
              <w:widowControl/>
              <w:numPr>
                <w:ilvl w:val="0"/>
                <w:numId w:val="1"/>
              </w:numPr>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建设项目用地预审与选址意见书及附图、附件；</w:t>
            </w:r>
          </w:p>
          <w:p>
            <w:pPr>
              <w:keepNext w:val="0"/>
              <w:keepLines w:val="0"/>
              <w:widowControl/>
              <w:numPr>
                <w:ilvl w:val="0"/>
                <w:numId w:val="1"/>
              </w:numPr>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土地登记情况证明（权籍调查结果）；</w:t>
            </w:r>
          </w:p>
          <w:p>
            <w:pPr>
              <w:overflowPunct w:val="0"/>
              <w:adjustRightInd w:val="0"/>
              <w:snapToGrid w:val="0"/>
              <w:spacing w:line="320" w:lineRule="exact"/>
              <w:rPr>
                <w:rFonts w:hint="eastAsia" w:ascii="宋体" w:hAnsi="宋体" w:eastAsia="宋体" w:cs="宋体"/>
                <w:sz w:val="21"/>
                <w:szCs w:val="21"/>
                <w:lang w:val="en-US" w:eastAsia="zh-CN"/>
              </w:rPr>
            </w:pP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已生效的出让建设</w:t>
            </w:r>
            <w:r>
              <w:rPr>
                <w:rFonts w:hint="eastAsia" w:ascii="宋体" w:hAnsi="宋体" w:cs="宋体"/>
                <w:i w:val="0"/>
                <w:color w:val="000000"/>
                <w:kern w:val="0"/>
                <w:sz w:val="21"/>
                <w:szCs w:val="21"/>
                <w:u w:val="none"/>
                <w:lang w:val="en-US" w:eastAsia="zh-CN" w:bidi="ar"/>
              </w:rPr>
              <w:t>用</w:t>
            </w:r>
            <w:bookmarkStart w:id="0" w:name="_GoBack"/>
            <w:bookmarkEnd w:id="0"/>
            <w:r>
              <w:rPr>
                <w:rFonts w:hint="eastAsia" w:ascii="宋体" w:hAnsi="宋体" w:eastAsia="宋体" w:cs="宋体"/>
                <w:i w:val="0"/>
                <w:color w:val="000000"/>
                <w:kern w:val="0"/>
                <w:sz w:val="21"/>
                <w:szCs w:val="21"/>
                <w:u w:val="none"/>
                <w:lang w:val="en-US" w:eastAsia="zh-CN" w:bidi="ar"/>
              </w:rPr>
              <w:t>地转让合同或协议。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89" w:type="dxa"/>
            <w:noWrap w:val="0"/>
            <w:vAlign w:val="center"/>
          </w:tcPr>
          <w:p>
            <w:pPr>
              <w:overflowPunct w:val="0"/>
              <w:adjustRightInd w:val="0"/>
              <w:snapToGrid w:val="0"/>
              <w:jc w:val="center"/>
              <w:rPr>
                <w:rFonts w:hint="eastAsia" w:ascii="黑体" w:hAnsi="黑体" w:eastAsia="黑体" w:cs="黑体"/>
                <w:sz w:val="21"/>
                <w:szCs w:val="21"/>
              </w:rPr>
            </w:pPr>
            <w:r>
              <w:rPr>
                <w:rFonts w:hint="eastAsia" w:ascii="黑体" w:hAnsi="黑体" w:eastAsia="黑体" w:cs="黑体"/>
                <w:kern w:val="0"/>
                <w:sz w:val="21"/>
                <w:szCs w:val="21"/>
              </w:rPr>
              <w:t>办理流程</w:t>
            </w:r>
          </w:p>
        </w:tc>
        <w:tc>
          <w:tcPr>
            <w:tcW w:w="7588" w:type="dxa"/>
            <w:gridSpan w:val="3"/>
            <w:noWrap w:val="0"/>
            <w:vAlign w:val="center"/>
          </w:tcPr>
          <w:p>
            <w:pPr>
              <w:overflowPunct w:val="0"/>
              <w:adjustRightInd w:val="0"/>
              <w:snapToGrid w:val="0"/>
              <w:spacing w:line="320" w:lineRule="exact"/>
              <w:rPr>
                <w:rFonts w:hint="eastAsia" w:ascii="宋体" w:hAnsi="宋体" w:eastAsia="宋体" w:cs="宋体"/>
                <w:sz w:val="21"/>
                <w:szCs w:val="21"/>
              </w:rPr>
            </w:pPr>
            <w:r>
              <w:rPr>
                <w:rFonts w:hint="eastAsia" w:ascii="宋体" w:hAnsi="宋体" w:eastAsia="宋体" w:cs="宋体"/>
                <w:sz w:val="21"/>
                <w:szCs w:val="21"/>
                <w:lang w:val="en-US" w:eastAsia="zh-CN"/>
              </w:rPr>
              <w:t>收件→受理→审核→决定→送达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89" w:type="dxa"/>
            <w:noWrap w:val="0"/>
            <w:vAlign w:val="center"/>
          </w:tcPr>
          <w:p>
            <w:pPr>
              <w:overflowPunct w:val="0"/>
              <w:adjustRightInd w:val="0"/>
              <w:snapToGrid w:val="0"/>
              <w:jc w:val="center"/>
              <w:rPr>
                <w:rFonts w:hint="eastAsia" w:ascii="黑体" w:hAnsi="黑体" w:eastAsia="黑体" w:cs="黑体"/>
                <w:sz w:val="21"/>
                <w:szCs w:val="21"/>
              </w:rPr>
            </w:pPr>
            <w:r>
              <w:rPr>
                <w:rFonts w:hint="eastAsia" w:ascii="黑体" w:hAnsi="黑体" w:eastAsia="黑体" w:cs="黑体"/>
                <w:sz w:val="21"/>
                <w:szCs w:val="21"/>
              </w:rPr>
              <w:t>收费依据</w:t>
            </w:r>
          </w:p>
          <w:p>
            <w:pPr>
              <w:overflowPunct w:val="0"/>
              <w:adjustRightInd w:val="0"/>
              <w:snapToGrid w:val="0"/>
              <w:jc w:val="center"/>
              <w:rPr>
                <w:rFonts w:hint="eastAsia" w:ascii="黑体" w:hAnsi="黑体" w:eastAsia="黑体" w:cs="黑体"/>
                <w:sz w:val="21"/>
                <w:szCs w:val="21"/>
              </w:rPr>
            </w:pPr>
            <w:r>
              <w:rPr>
                <w:rFonts w:hint="eastAsia" w:ascii="黑体" w:hAnsi="黑体" w:eastAsia="黑体" w:cs="黑体"/>
                <w:sz w:val="21"/>
                <w:szCs w:val="21"/>
              </w:rPr>
              <w:t>及标准</w:t>
            </w:r>
          </w:p>
        </w:tc>
        <w:tc>
          <w:tcPr>
            <w:tcW w:w="7588" w:type="dxa"/>
            <w:gridSpan w:val="3"/>
            <w:noWrap w:val="0"/>
            <w:vAlign w:val="center"/>
          </w:tcPr>
          <w:p>
            <w:pPr>
              <w:overflowPunct w:val="0"/>
              <w:adjustRightInd w:val="0"/>
              <w:snapToGrid w:val="0"/>
              <w:spacing w:line="320" w:lineRule="exact"/>
              <w:rPr>
                <w:rFonts w:hint="eastAsia" w:ascii="宋体" w:hAnsi="宋体" w:eastAsia="宋体" w:cs="宋体"/>
                <w:sz w:val="21"/>
                <w:szCs w:val="21"/>
              </w:rPr>
            </w:pPr>
            <w:r>
              <w:rPr>
                <w:rFonts w:hint="eastAsia" w:ascii="宋体" w:hAnsi="宋体" w:eastAsia="宋体" w:cs="宋体"/>
                <w:sz w:val="21"/>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89" w:type="dxa"/>
            <w:noWrap w:val="0"/>
            <w:vAlign w:val="center"/>
          </w:tcPr>
          <w:p>
            <w:pPr>
              <w:overflowPunct w:val="0"/>
              <w:adjustRightInd w:val="0"/>
              <w:snapToGrid w:val="0"/>
              <w:jc w:val="center"/>
              <w:rPr>
                <w:rFonts w:hint="eastAsia" w:ascii="黑体" w:hAnsi="黑体" w:eastAsia="黑体" w:cs="黑体"/>
                <w:sz w:val="21"/>
                <w:szCs w:val="21"/>
              </w:rPr>
            </w:pPr>
            <w:r>
              <w:rPr>
                <w:rFonts w:hint="eastAsia" w:ascii="黑体" w:hAnsi="黑体" w:eastAsia="黑体" w:cs="黑体"/>
                <w:sz w:val="21"/>
                <w:szCs w:val="21"/>
              </w:rPr>
              <w:t>监督投诉</w:t>
            </w:r>
          </w:p>
          <w:p>
            <w:pPr>
              <w:overflowPunct w:val="0"/>
              <w:adjustRightInd w:val="0"/>
              <w:snapToGrid w:val="0"/>
              <w:jc w:val="center"/>
              <w:rPr>
                <w:rFonts w:hint="eastAsia" w:ascii="黑体" w:hAnsi="黑体" w:eastAsia="黑体" w:cs="黑体"/>
                <w:sz w:val="21"/>
                <w:szCs w:val="21"/>
              </w:rPr>
            </w:pPr>
            <w:r>
              <w:rPr>
                <w:rFonts w:hint="eastAsia" w:ascii="黑体" w:hAnsi="黑体" w:eastAsia="黑体" w:cs="黑体"/>
                <w:sz w:val="21"/>
                <w:szCs w:val="21"/>
              </w:rPr>
              <w:t>渠  道</w:t>
            </w:r>
          </w:p>
        </w:tc>
        <w:tc>
          <w:tcPr>
            <w:tcW w:w="7588" w:type="dxa"/>
            <w:gridSpan w:val="3"/>
            <w:noWrap w:val="0"/>
            <w:vAlign w:val="center"/>
          </w:tcPr>
          <w:p>
            <w:pPr>
              <w:overflowPunct w:val="0"/>
              <w:adjustRightInd w:val="0"/>
              <w:snapToGrid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中心督查股：83979066    热线：12345</w:t>
            </w:r>
          </w:p>
        </w:tc>
      </w:tr>
    </w:tbl>
    <w:p>
      <w:pPr>
        <w:overflowPunct w:val="0"/>
        <w:adjustRightInd w:val="0"/>
        <w:snapToGrid w:val="0"/>
        <w:jc w:val="center"/>
        <w:rPr>
          <w:rFonts w:hint="eastAsia" w:ascii="Times New Roman" w:hAnsi="Times New Roman" w:eastAsia="黑体"/>
          <w:kern w:val="0"/>
          <w:sz w:val="28"/>
          <w:szCs w:val="28"/>
        </w:rPr>
      </w:pPr>
    </w:p>
    <w:p>
      <w:pPr>
        <w:overflowPunct w:val="0"/>
        <w:adjustRightInd w:val="0"/>
        <w:snapToGrid w:val="0"/>
        <w:jc w:val="center"/>
        <w:rPr>
          <w:rFonts w:ascii="Times New Roman" w:hAnsi="Times New Roman" w:eastAsia="黑体"/>
          <w:kern w:val="0"/>
          <w:sz w:val="28"/>
          <w:szCs w:val="28"/>
        </w:rPr>
      </w:pPr>
      <w:r>
        <w:rPr>
          <w:rFonts w:ascii="Times New Roman" w:hAnsi="Times New Roman" w:eastAsia="黑体"/>
          <w:kern w:val="0"/>
          <w:sz w:val="28"/>
          <w:szCs w:val="28"/>
        </w:rPr>
        <w:t>桐柏县</w:t>
      </w:r>
      <w:r>
        <w:rPr>
          <w:rFonts w:hint="eastAsia" w:ascii="Times New Roman" w:hAnsi="Times New Roman" w:eastAsia="黑体"/>
          <w:kern w:val="0"/>
          <w:sz w:val="28"/>
          <w:szCs w:val="28"/>
          <w:lang w:val="en-US" w:eastAsia="zh-CN"/>
        </w:rPr>
        <w:t>自然资源</w:t>
      </w:r>
      <w:r>
        <w:rPr>
          <w:rFonts w:ascii="Times New Roman" w:hAnsi="Times New Roman" w:eastAsia="黑体"/>
          <w:kern w:val="0"/>
          <w:sz w:val="28"/>
          <w:szCs w:val="28"/>
        </w:rPr>
        <w:t>局发布</w:t>
      </w:r>
    </w:p>
    <w:p>
      <w:pPr>
        <w:overflowPunct w:val="0"/>
        <w:adjustRightInd w:val="0"/>
        <w:snapToGrid w:val="0"/>
        <w:jc w:val="center"/>
      </w:pPr>
      <w:r>
        <w:rPr>
          <w:rFonts w:hint="eastAsia" w:ascii="Times New Roman" w:hAnsi="Times New Roman" w:eastAsia="黑体"/>
          <w:kern w:val="0"/>
          <w:sz w:val="28"/>
          <w:szCs w:val="28"/>
          <w:lang w:val="en-US" w:eastAsia="zh-CN"/>
        </w:rPr>
        <w:t>发布日期：2022年2月8日    实施日期：2022年2月11日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5EBA1"/>
    <w:multiLevelType w:val="singleLevel"/>
    <w:tmpl w:val="D0C5EBA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D3D56"/>
    <w:rsid w:val="2897117B"/>
    <w:rsid w:val="2B135D46"/>
    <w:rsid w:val="42324A0A"/>
    <w:rsid w:val="62BD3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856</Words>
  <Characters>920</Characters>
  <Lines>0</Lines>
  <Paragraphs>0</Paragraphs>
  <TotalTime>1</TotalTime>
  <ScaleCrop>false</ScaleCrop>
  <LinksUpToDate>false</LinksUpToDate>
  <CharactersWithSpaces>942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2022-02-28T11:51:00Z</dcterms:created>
  <dc:creator>唐胖胖</dc:creator>
  <cp:lastModifiedBy>唐胖胖</cp:lastModifiedBy>
  <dcterms:modified xsi:type="dcterms:W3CDTF">2022-04-18T10:10:38Z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3A43702DF446472EA762A47EC840472A</vt:lpwstr>
  </property>
</Properties>
</file>