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580" w:lineRule="exact"/>
        <w:jc w:val="left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附件3</w:t>
      </w: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长城小标宋体" w:hAnsi="宋体" w:eastAsia="长城小标宋体" w:cs="Times New Roman"/>
          <w:b/>
          <w:color w:val="000000"/>
          <w:sz w:val="52"/>
          <w:szCs w:val="52"/>
        </w:rPr>
      </w:pP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</w:pP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  <w:t>20</w:t>
      </w: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  <w:lang w:val="en-US" w:eastAsia="zh-CN"/>
        </w:rPr>
        <w:t>**</w:t>
      </w:r>
      <w:r>
        <w:rPr>
          <w:rFonts w:hint="eastAsia" w:ascii="长城小标宋体" w:hAnsi="宋体" w:eastAsia="长城小标宋体" w:cs="Times New Roman"/>
          <w:b/>
          <w:color w:val="000000"/>
          <w:sz w:val="52"/>
          <w:szCs w:val="52"/>
        </w:rPr>
        <w:t>年度河南省智能工厂申</w:t>
      </w:r>
      <w:r>
        <w:rPr>
          <w:rFonts w:hint="eastAsia" w:ascii="长城小标宋体" w:hAnsi="宋体" w:eastAsia="长城小标宋体" w:cs="微软雅黑"/>
          <w:b/>
          <w:color w:val="000000"/>
          <w:sz w:val="52"/>
          <w:szCs w:val="52"/>
        </w:rPr>
        <w:t>报书</w:t>
      </w:r>
    </w:p>
    <w:p>
      <w:pPr>
        <w:tabs>
          <w:tab w:val="left" w:pos="5220"/>
        </w:tabs>
        <w:spacing w:line="580" w:lineRule="exact"/>
        <w:jc w:val="center"/>
        <w:rPr>
          <w:rFonts w:hint="eastAsia" w:ascii="长城小标宋体" w:hAnsi="宋体" w:eastAsia="长城小标宋体" w:cs="Times New Roman"/>
          <w:bCs/>
          <w:color w:val="000000"/>
          <w:sz w:val="52"/>
          <w:szCs w:val="52"/>
        </w:rPr>
      </w:pPr>
      <w:r>
        <w:rPr>
          <w:rFonts w:hint="eastAsia" w:ascii="仿宋_GB2312" w:hAnsi="Times New Roman" w:eastAsia="仿宋_GB2312" w:cs="Times New Roman"/>
          <w:color w:val="000000"/>
          <w:sz w:val="52"/>
          <w:szCs w:val="5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52"/>
          <w:szCs w:val="52"/>
        </w:rPr>
        <w:t>流程</w:t>
      </w:r>
      <w:r>
        <w:rPr>
          <w:rFonts w:hint="eastAsia" w:ascii="Times New Roman" w:hAnsi="Times New Roman" w:eastAsia="仿宋_GB2312" w:cs="Times New Roman"/>
          <w:b/>
          <w:color w:val="000000"/>
          <w:sz w:val="52"/>
          <w:szCs w:val="52"/>
        </w:rPr>
        <w:t>型</w:t>
      </w:r>
      <w:r>
        <w:rPr>
          <w:rFonts w:hint="eastAsia" w:ascii="仿宋_GB2312" w:hAnsi="Times New Roman" w:eastAsia="仿宋_GB2312" w:cs="Times New Roman"/>
          <w:color w:val="000000"/>
          <w:sz w:val="52"/>
          <w:szCs w:val="52"/>
        </w:rPr>
        <w:t>）</w:t>
      </w:r>
    </w:p>
    <w:p>
      <w:pPr>
        <w:tabs>
          <w:tab w:val="left" w:pos="5220"/>
        </w:tabs>
        <w:spacing w:line="580" w:lineRule="exact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  报  企  业（盖 章）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工     厂     名    称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工     厂     地    址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申     报     日    期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仿宋_GB2312" w:cs="Times New Roman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page" w:tblpX="2888" w:tblpY="3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116"/>
      </w:tblGrid>
      <w:tr>
        <w:trPr>
          <w:trHeight w:val="624" w:hRule="atLeast"/>
        </w:trPr>
        <w:tc>
          <w:tcPr>
            <w:tcW w:w="5635" w:type="dxa"/>
            <w:noWrap w:val="0"/>
            <w:vAlign w:val="top"/>
          </w:tcPr>
          <w:p>
            <w:pPr>
              <w:tabs>
                <w:tab w:val="left" w:pos="5220"/>
              </w:tabs>
              <w:spacing w:line="580" w:lineRule="exact"/>
              <w:jc w:val="center"/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长城小标宋体" w:hAnsi="Times New Roman" w:eastAsia="长城小标宋体" w:cs="Times New Roman"/>
                <w:b/>
                <w:color w:val="000000"/>
                <w:spacing w:val="34"/>
                <w:sz w:val="32"/>
                <w:szCs w:val="32"/>
              </w:rPr>
              <w:t>河南省工业和信息化厅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tabs>
                <w:tab w:val="left" w:pos="5220"/>
              </w:tabs>
              <w:spacing w:line="580" w:lineRule="exact"/>
              <w:jc w:val="center"/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长城小标宋体" w:hAnsi="Times New Roman" w:eastAsia="长城小标宋体" w:cs="Times New Roman"/>
                <w:b/>
                <w:color w:val="000000"/>
                <w:sz w:val="32"/>
                <w:szCs w:val="32"/>
              </w:rPr>
              <w:t>编制</w:t>
            </w:r>
          </w:p>
        </w:tc>
      </w:tr>
    </w:tbl>
    <w:p>
      <w:pPr>
        <w:tabs>
          <w:tab w:val="left" w:pos="5220"/>
        </w:tabs>
        <w:spacing w:line="580" w:lineRule="exact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580" w:lineRule="exact"/>
        <w:rPr>
          <w:rFonts w:hint="eastAsia" w:ascii="Times New Roman" w:hAnsi="Times New Roman" w:eastAsia="黑体"/>
          <w:color w:val="000000"/>
          <w:sz w:val="40"/>
          <w:szCs w:val="40"/>
        </w:rPr>
        <w:sectPr>
          <w:pgSz w:w="11906" w:h="16838"/>
          <w:pgMar w:top="1418" w:right="1418" w:bottom="1418" w:left="1418" w:header="851" w:footer="1701" w:gutter="0"/>
          <w:pgNumType w:fmt="decimal"/>
          <w:cols w:space="720" w:num="1"/>
          <w:docGrid w:linePitch="312" w:charSpace="0"/>
        </w:sectPr>
      </w:pPr>
      <w:r>
        <w:rPr>
          <w:rFonts w:hint="eastAsia" w:ascii="Times New Roman" w:hAnsi="Times New Roman" w:eastAsia="黑体" w:cs="Times New Roman"/>
          <w:color w:val="000000"/>
          <w:sz w:val="40"/>
          <w:szCs w:val="40"/>
        </w:rPr>
        <w:t xml:space="preserve">  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color w:val="000000"/>
          <w:sz w:val="32"/>
          <w:szCs w:val="32"/>
        </w:rPr>
        <w:t>企业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"/>
        <w:gridCol w:w="323"/>
        <w:gridCol w:w="732"/>
        <w:gridCol w:w="511"/>
        <w:gridCol w:w="1112"/>
        <w:gridCol w:w="168"/>
        <w:gridCol w:w="771"/>
        <w:gridCol w:w="25"/>
        <w:gridCol w:w="596"/>
        <w:gridCol w:w="33"/>
        <w:gridCol w:w="647"/>
        <w:gridCol w:w="171"/>
        <w:gridCol w:w="579"/>
        <w:gridCol w:w="10"/>
        <w:gridCol w:w="18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7" w:type="dxa"/>
            <w:gridSpan w:val="17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企业名称</w:t>
            </w:r>
          </w:p>
        </w:tc>
        <w:tc>
          <w:tcPr>
            <w:tcW w:w="3948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所属行业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统一社会信用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948" w:type="dxa"/>
            <w:gridSpan w:val="8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成立时间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单位地址</w:t>
            </w:r>
          </w:p>
        </w:tc>
        <w:tc>
          <w:tcPr>
            <w:tcW w:w="7396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联系人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手机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传真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E-mail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企业负责人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职务和职称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vMerge w:val="continue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近三年主要经济指标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总资产（万元）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总负债（万元）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主营业务收入（万元）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利润（万元）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gridSpan w:val="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税金（万元）</w:t>
            </w: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51" w:type="dxa"/>
            <w:gridSpan w:val="3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企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介</w:t>
            </w:r>
          </w:p>
        </w:tc>
        <w:tc>
          <w:tcPr>
            <w:tcW w:w="7731" w:type="dxa"/>
            <w:gridSpan w:val="16"/>
            <w:noWrap w:val="0"/>
            <w:vAlign w:val="top"/>
          </w:tcPr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（发展历程、主营业务、市场营销等方面的特点，400字左右）</w:t>
            </w: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7" w:type="dxa"/>
            <w:gridSpan w:val="17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（二）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工厂建设起止日期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工厂建设软硬件投资（万元）</w:t>
            </w:r>
          </w:p>
        </w:tc>
        <w:tc>
          <w:tcPr>
            <w:tcW w:w="263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工厂建设情况简述</w:t>
            </w:r>
          </w:p>
        </w:tc>
        <w:tc>
          <w:tcPr>
            <w:tcW w:w="7719" w:type="dxa"/>
            <w:gridSpan w:val="15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（对智能工厂的建设情况进行简要描述，400字左右。）</w:t>
            </w:r>
          </w:p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信息基础设施</w:t>
            </w:r>
          </w:p>
        </w:tc>
        <w:tc>
          <w:tcPr>
            <w:tcW w:w="7719" w:type="dxa"/>
            <w:gridSpan w:val="15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请简要说明工厂工业网络建设与信息安全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研发设计</w:t>
            </w: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产品数据管理系统（PDM）应用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（请简要说明工厂产品数据管理系统应用情况）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ind w:right="-130" w:rightChars="-62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试验数据管理系统应用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（请简要说明工厂试验数据管理系统应用情况）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车间/工厂总体设计、工艺流程及布局数字化建模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（请简要说明车间/工厂总体设计、工艺流程及布局数字化建模应用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车间建设（如有多个车间，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请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分别说明）</w:t>
            </w:r>
          </w:p>
        </w:tc>
        <w:tc>
          <w:tcPr>
            <w:tcW w:w="10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车间1：（名称）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车间生产线数量及生产线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名称</w:t>
            </w:r>
          </w:p>
        </w:tc>
        <w:tc>
          <w:tcPr>
            <w:tcW w:w="4873" w:type="dxa"/>
            <w:gridSpan w:val="10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信息基础设施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（请简要说明车间工业网络建设与信息安全情况）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智能装备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/生产线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应用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简要说明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生产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/生产线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组成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、数据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自动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采集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比率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、自控比率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信息集成等）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生产线智能化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运行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简要说明DCS、SIS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数据采集和监控系统覆盖情况，关键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生产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环节应用基于模型的先进控制和在线优化情况）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生产过程实时调度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简要说明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MES系统覆盖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；作业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、跟踪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调度、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成本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、质量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等应用情况）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安全环保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信息系统应用</w:t>
            </w:r>
          </w:p>
        </w:tc>
        <w:tc>
          <w:tcPr>
            <w:tcW w:w="487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（请简要说明能源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安全、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环保、应急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等系统的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功能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及应用情况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经营管理</w:t>
            </w:r>
          </w:p>
        </w:tc>
        <w:tc>
          <w:tcPr>
            <w:tcW w:w="7719" w:type="dxa"/>
            <w:gridSpan w:val="15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（请简要说明企业资源计划系统（ERP）、仓储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管理系统（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WMS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等企业信息化系统应用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系统集成</w:t>
            </w:r>
          </w:p>
        </w:tc>
        <w:tc>
          <w:tcPr>
            <w:tcW w:w="7719" w:type="dxa"/>
            <w:gridSpan w:val="15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（请简要说明企业信息集成方式、管理与控制集成、业务间集成以及产业链上下游集成及综合应用效果）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人工智能技术应用</w:t>
            </w:r>
          </w:p>
        </w:tc>
        <w:tc>
          <w:tcPr>
            <w:tcW w:w="7719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（参照《通知》正文“流程型智能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工厂要素条件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”要求简要说明企业人工智能技术应用方面基本情况）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Cs w:val="21"/>
              </w:rPr>
              <w:t>智能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工厂建设前后主要效益指标情况</w:t>
            </w: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建设完成前</w:t>
            </w:r>
          </w:p>
        </w:tc>
        <w:tc>
          <w:tcPr>
            <w:tcW w:w="1624" w:type="dxa"/>
            <w:gridSpan w:val="6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建设完成后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提升/降低比例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生产效率（万元/人/天）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4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运营成本（万元/天）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4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产品升级周期（天）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4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产品不良品率（%）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4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单位产值能耗（吨标准煤/万元）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624" w:type="dxa"/>
            <w:gridSpan w:val="6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申报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单位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真实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性承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诺</w:t>
            </w:r>
          </w:p>
        </w:tc>
        <w:tc>
          <w:tcPr>
            <w:tcW w:w="7719" w:type="dxa"/>
            <w:gridSpan w:val="15"/>
            <w:noWrap w:val="0"/>
            <w:vAlign w:val="top"/>
          </w:tcPr>
          <w:p>
            <w:pPr>
              <w:snapToGrid w:val="0"/>
              <w:spacing w:line="260" w:lineRule="exact"/>
              <w:ind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3255" w:firstLineChars="155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签字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章：</w:t>
            </w:r>
          </w:p>
          <w:p>
            <w:pPr>
              <w:tabs>
                <w:tab w:val="left" w:pos="402"/>
              </w:tabs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省辖市、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直管县（市）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工业和信息化主管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部门推荐意见</w:t>
            </w:r>
          </w:p>
        </w:tc>
        <w:tc>
          <w:tcPr>
            <w:tcW w:w="7719" w:type="dxa"/>
            <w:gridSpan w:val="15"/>
            <w:noWrap w:val="0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经材料初审和现场核查，同意申报。</w:t>
            </w: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</w:t>
            </w: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        推荐单位（公章）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        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日</w:t>
            </w:r>
          </w:p>
          <w:p>
            <w:pPr>
              <w:spacing w:line="260" w:lineRule="exact"/>
              <w:ind w:firstLine="24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、企业情况概述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（一）申报单位概况：成立时间、发展历程、资本性质、财务状况、经营情况等；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（二）技术水平：研发队伍、科研成果、知识产权、提供技术支持和服务的能力等情况；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（三）行业优势：在相关行业、区域以及智能制造方面已具备的技术优势、服务优势，已有的智能制造基础和取得的经济、社会效益。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智能工厂具体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介绍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）企业建设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智能工厂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的目标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任务和意义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智能工厂建设详情，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参考《通知》正文“流程型智能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工厂要素条件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”编制。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按照智能工厂建设实际情况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结合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数据、图片或视频资料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进行重点描述。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）智能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工厂建设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前后社会、经济、环境效益对比，在提升智能制造水平、提高产品质量、促进安全生产、实现绿色发展等方面取得的经济和社会效益分析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、相关附件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法人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营业执照复印件；</w:t>
      </w:r>
    </w:p>
    <w:p>
      <w:pPr>
        <w:spacing w:line="60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企业上年经会计师事务所审计的财务审计报告原件复印件；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智能制造方面取得的专利；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申报企业应提供两化融合评估报告（企业登录河南省两化融合评估系统，网址https://henanpg.cspiii.com，填写并提交企业两化融合评估调查问卷，下载并打印两化融合评估报告）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）申报书应图文并茂（体现智能工厂建设成效的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照片不少于10张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另附能够突出反映企业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智能工厂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建设成效的视频资料（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MP4格式，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清晰度不低于1080P，时长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左右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文件大小不超过200M，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并配以说明性旁白）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rPr>
          <w:rFonts w:ascii="等线" w:hAnsi="等线" w:eastAsia="等线" w:cs="Times New Roman"/>
          <w:color w:val="000000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3C8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2023-05-18T01:56:28Z</dcterms:created>
  <dc:creator>Administrator</dc:creator>
  <cp:lastModifiedBy>Administrator</cp:lastModifiedBy>
  <dcterms:modified xsi:type="dcterms:W3CDTF">2023-05-18T01:56:33Z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EDE55D28E5474E0CB6D682127EE0A1D9_12</vt:lpwstr>
  </property>
</Properties>
</file>