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eastAsia="方正小标宋简体" w:cs="宋体"/>
          <w:b w:val="0"/>
          <w:bCs w:val="0"/>
          <w:kern w:val="0"/>
          <w:sz w:val="44"/>
          <w:szCs w:val="44"/>
        </w:rPr>
      </w:pPr>
      <w:r>
        <w:rPr>
          <w:rFonts w:hint="eastAsia" w:ascii="方正小标宋简体" w:eastAsia="方正小标宋简体" w:cs="宋体"/>
          <w:b w:val="0"/>
          <w:bCs w:val="0"/>
          <w:kern w:val="0"/>
          <w:sz w:val="44"/>
          <w:szCs w:val="44"/>
          <w:lang w:val="en-US" w:eastAsia="zh-CN"/>
        </w:rPr>
        <w:t>大河</w:t>
      </w:r>
      <w:bookmarkStart w:id="0" w:name="_GoBack"/>
      <w:bookmarkEnd w:id="0"/>
      <w:r>
        <w:rPr>
          <w:rFonts w:hint="eastAsia" w:ascii="方正小标宋简体" w:eastAsia="方正小标宋简体" w:cs="宋体"/>
          <w:b w:val="0"/>
          <w:bCs w:val="0"/>
          <w:kern w:val="0"/>
          <w:sz w:val="44"/>
          <w:szCs w:val="44"/>
          <w:lang w:val="en-US" w:eastAsia="zh-CN"/>
        </w:rPr>
        <w:t>镇人民政府</w:t>
      </w:r>
      <w:r>
        <w:rPr>
          <w:rFonts w:hint="eastAsia" w:ascii="方正小标宋简体" w:eastAsia="方正小标宋简体" w:cs="宋体"/>
          <w:b w:val="0"/>
          <w:bCs w:val="0"/>
          <w:kern w:val="0"/>
          <w:sz w:val="44"/>
          <w:szCs w:val="44"/>
        </w:rPr>
        <w:t>政务公开事项清单</w:t>
      </w:r>
    </w:p>
    <w:p>
      <w:pPr>
        <w:widowControl/>
        <w:spacing w:after="62" w:afterLines="20"/>
        <w:jc w:val="left"/>
        <w:rPr>
          <w:rFonts w:ascii="宋体" w:eastAsia="宋体" w:cs="宋体"/>
          <w:kern w:val="0"/>
          <w:sz w:val="22"/>
        </w:rPr>
      </w:pPr>
    </w:p>
    <w:tbl>
      <w:tblPr>
        <w:tblStyle w:val="5"/>
        <w:tblW w:w="20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08" w:type="dxa"/>
          <w:bottom w:w="113" w:type="dxa"/>
          <w:right w:w="108" w:type="dxa"/>
        </w:tblCellMar>
      </w:tblPr>
      <w:tblGrid>
        <w:gridCol w:w="626"/>
        <w:gridCol w:w="1495"/>
        <w:gridCol w:w="2153"/>
        <w:gridCol w:w="3535"/>
        <w:gridCol w:w="3540"/>
        <w:gridCol w:w="3065"/>
        <w:gridCol w:w="2358"/>
        <w:gridCol w:w="957"/>
        <w:gridCol w:w="941"/>
        <w:gridCol w:w="872"/>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blHeader/>
        </w:trPr>
        <w:tc>
          <w:tcPr>
            <w:tcW w:w="62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序号</w:t>
            </w:r>
          </w:p>
        </w:tc>
        <w:tc>
          <w:tcPr>
            <w:tcW w:w="36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cs="宋体"/>
                <w:color w:val="000000"/>
                <w:kern w:val="0"/>
                <w:sz w:val="22"/>
              </w:rPr>
              <w:t>公开事项</w:t>
            </w:r>
          </w:p>
        </w:tc>
        <w:tc>
          <w:tcPr>
            <w:tcW w:w="35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公开内容</w:t>
            </w:r>
          </w:p>
        </w:tc>
        <w:tc>
          <w:tcPr>
            <w:tcW w:w="3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公开依据</w:t>
            </w:r>
          </w:p>
        </w:tc>
        <w:tc>
          <w:tcPr>
            <w:tcW w:w="30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公开时限</w:t>
            </w:r>
          </w:p>
        </w:tc>
        <w:tc>
          <w:tcPr>
            <w:tcW w:w="23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公开渠道和载体</w:t>
            </w:r>
          </w:p>
        </w:tc>
        <w:tc>
          <w:tcPr>
            <w:tcW w:w="18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公开对象</w:t>
            </w:r>
          </w:p>
        </w:tc>
        <w:tc>
          <w:tcPr>
            <w:tcW w:w="19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blHead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tc>
        <w:tc>
          <w:tcPr>
            <w:tcW w:w="1495" w:type="dxa"/>
            <w:tcBorders>
              <w:top w:val="single" w:color="000000" w:sz="4" w:space="0"/>
              <w:left w:val="single" w:color="000000" w:sz="4" w:space="0"/>
              <w:right w:val="single" w:color="000000" w:sz="4" w:space="0"/>
            </w:tcBorders>
            <w:vAlign w:val="center"/>
          </w:tcPr>
          <w:p>
            <w:pPr>
              <w:widowControl/>
              <w:jc w:val="center"/>
              <w:rPr>
                <w:rFonts w:ascii="黑体" w:eastAsia="黑体" w:cs="宋体"/>
                <w:color w:val="000000"/>
                <w:kern w:val="0"/>
                <w:sz w:val="22"/>
              </w:rPr>
            </w:pPr>
            <w:r>
              <w:rPr>
                <w:rFonts w:hint="eastAsia" w:ascii="黑体" w:eastAsia="黑体" w:cs="宋体"/>
                <w:color w:val="000000"/>
                <w:kern w:val="0"/>
                <w:sz w:val="22"/>
              </w:rPr>
              <w:t>一级事项</w:t>
            </w:r>
          </w:p>
        </w:tc>
        <w:tc>
          <w:tcPr>
            <w:tcW w:w="2153" w:type="dxa"/>
            <w:tcBorders>
              <w:top w:val="single" w:color="000000" w:sz="4" w:space="0"/>
              <w:left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cs="宋体"/>
                <w:color w:val="000000"/>
                <w:kern w:val="0"/>
                <w:sz w:val="22"/>
              </w:rPr>
              <w:t>二级事项</w:t>
            </w:r>
          </w:p>
        </w:tc>
        <w:tc>
          <w:tcPr>
            <w:tcW w:w="3535" w:type="dxa"/>
            <w:vMerge w:val="continue"/>
            <w:tcBorders>
              <w:top w:val="single" w:color="000000" w:sz="4" w:space="0"/>
              <w:left w:val="single" w:color="000000" w:sz="4" w:space="0"/>
              <w:bottom w:val="single" w:color="000000" w:sz="4" w:space="0"/>
              <w:right w:val="single" w:color="000000" w:sz="4" w:space="0"/>
            </w:tcBorders>
            <w:vAlign w:val="center"/>
          </w:tcPr>
          <w:p/>
        </w:tc>
        <w:tc>
          <w:tcPr>
            <w:tcW w:w="3540" w:type="dxa"/>
            <w:vMerge w:val="continue"/>
            <w:tcBorders>
              <w:top w:val="single" w:color="000000" w:sz="4" w:space="0"/>
              <w:left w:val="single" w:color="000000" w:sz="4" w:space="0"/>
              <w:bottom w:val="single" w:color="000000" w:sz="4" w:space="0"/>
              <w:right w:val="single" w:color="000000" w:sz="4" w:space="0"/>
            </w:tcBorders>
            <w:vAlign w:val="center"/>
          </w:tcPr>
          <w:p/>
        </w:tc>
        <w:tc>
          <w:tcPr>
            <w:tcW w:w="3065" w:type="dxa"/>
            <w:vMerge w:val="continue"/>
            <w:tcBorders>
              <w:top w:val="single" w:color="000000" w:sz="4" w:space="0"/>
              <w:left w:val="single" w:color="000000" w:sz="4" w:space="0"/>
              <w:bottom w:val="single" w:color="000000" w:sz="4" w:space="0"/>
              <w:right w:val="single" w:color="000000" w:sz="4" w:space="0"/>
            </w:tcBorders>
            <w:vAlign w:val="center"/>
          </w:tcPr>
          <w:p/>
        </w:tc>
        <w:tc>
          <w:tcPr>
            <w:tcW w:w="2358" w:type="dxa"/>
            <w:vMerge w:val="continue"/>
            <w:tcBorders>
              <w:top w:val="single" w:color="000000" w:sz="4" w:space="0"/>
              <w:left w:val="single" w:color="000000" w:sz="4" w:space="0"/>
              <w:bottom w:val="single" w:color="000000" w:sz="4" w:space="0"/>
              <w:right w:val="single" w:color="000000" w:sz="4" w:space="0"/>
            </w:tcBorders>
            <w:vAlign w:val="center"/>
          </w:tcPr>
          <w:p/>
        </w:tc>
        <w:tc>
          <w:tcPr>
            <w:tcW w:w="957"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全社会</w:t>
            </w:r>
          </w:p>
        </w:tc>
        <w:tc>
          <w:tcPr>
            <w:tcW w:w="941"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特定</w:t>
            </w:r>
            <w:r>
              <w:rPr>
                <w:rFonts w:hint="eastAsia" w:ascii="黑体" w:eastAsia="黑体" w:cs="宋体"/>
                <w:color w:val="000000"/>
                <w:kern w:val="0"/>
                <w:sz w:val="22"/>
              </w:rPr>
              <w:br w:type="textWrapping"/>
            </w:r>
            <w:r>
              <w:rPr>
                <w:rFonts w:hint="eastAsia" w:ascii="黑体" w:eastAsia="黑体" w:cs="宋体"/>
                <w:color w:val="000000"/>
                <w:kern w:val="0"/>
                <w:sz w:val="22"/>
              </w:rPr>
              <w:t>对象</w:t>
            </w:r>
          </w:p>
        </w:tc>
        <w:tc>
          <w:tcPr>
            <w:tcW w:w="872"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主动</w:t>
            </w:r>
            <w:r>
              <w:rPr>
                <w:rFonts w:hint="eastAsia" w:ascii="黑体" w:eastAsia="黑体" w:cs="宋体"/>
                <w:color w:val="000000"/>
                <w:kern w:val="0"/>
                <w:sz w:val="22"/>
              </w:rPr>
              <w:br w:type="textWrapping"/>
            </w:r>
            <w:r>
              <w:rPr>
                <w:rFonts w:hint="eastAsia" w:ascii="黑体" w:eastAsia="黑体" w:cs="宋体"/>
                <w:color w:val="000000"/>
                <w:kern w:val="0"/>
                <w:sz w:val="22"/>
              </w:rPr>
              <w:t>公开</w:t>
            </w:r>
          </w:p>
        </w:tc>
        <w:tc>
          <w:tcPr>
            <w:tcW w:w="1086" w:type="dxa"/>
            <w:tcBorders>
              <w:top w:val="single" w:color="000000" w:sz="4" w:space="0"/>
              <w:left w:val="single" w:color="000000" w:sz="4" w:space="0"/>
              <w:right w:val="single" w:color="000000" w:sz="4" w:space="0"/>
            </w:tcBorders>
            <w:vAlign w:val="center"/>
          </w:tcPr>
          <w:p>
            <w:pPr>
              <w:widowControl/>
              <w:ind w:left="-105" w:leftChars="-50" w:right="-105" w:rightChars="-50"/>
              <w:jc w:val="center"/>
              <w:rPr>
                <w:rFonts w:ascii="黑体" w:eastAsia="黑体" w:cs="宋体"/>
                <w:color w:val="000000"/>
                <w:kern w:val="0"/>
                <w:sz w:val="22"/>
              </w:rPr>
            </w:pPr>
            <w:r>
              <w:rPr>
                <w:rFonts w:hint="eastAsia" w:ascii="黑体" w:eastAsia="黑体" w:cs="宋体"/>
                <w:color w:val="000000"/>
                <w:kern w:val="0"/>
                <w:sz w:val="22"/>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1</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机构信息</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基本信息</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1.机构名称</w:t>
            </w:r>
            <w:r>
              <w:rPr>
                <w:rFonts w:hint="eastAsia" w:ascii="宋体" w:eastAsia="宋体" w:cs="宋体"/>
                <w:kern w:val="0"/>
                <w:sz w:val="22"/>
              </w:rPr>
              <w:br w:type="textWrapping"/>
            </w:r>
            <w:r>
              <w:rPr>
                <w:rFonts w:hint="eastAsia" w:ascii="宋体" w:eastAsia="宋体" w:cs="宋体"/>
                <w:kern w:val="0"/>
                <w:sz w:val="22"/>
              </w:rPr>
              <w:t>2.联系方式</w:t>
            </w:r>
            <w:r>
              <w:rPr>
                <w:rFonts w:hint="eastAsia" w:ascii="宋体" w:eastAsia="宋体" w:cs="宋体"/>
                <w:kern w:val="0"/>
                <w:sz w:val="22"/>
              </w:rPr>
              <w:br w:type="textWrapping"/>
            </w:r>
            <w:r>
              <w:rPr>
                <w:rFonts w:hint="eastAsia" w:ascii="宋体" w:cs="宋体"/>
                <w:kern w:val="0"/>
                <w:sz w:val="22"/>
                <w:lang w:val="en-US" w:eastAsia="zh-CN"/>
              </w:rPr>
              <w:t>3.</w:t>
            </w:r>
            <w:r>
              <w:rPr>
                <w:rFonts w:hint="eastAsia" w:ascii="宋体" w:eastAsia="宋体" w:cs="宋体"/>
                <w:kern w:val="0"/>
                <w:sz w:val="22"/>
              </w:rPr>
              <w:t>办公地址</w:t>
            </w:r>
            <w:r>
              <w:rPr>
                <w:rFonts w:hint="eastAsia" w:ascii="宋体" w:eastAsia="宋体" w:cs="宋体"/>
                <w:kern w:val="0"/>
                <w:sz w:val="22"/>
              </w:rPr>
              <w:br w:type="textWrapping"/>
            </w:r>
            <w:r>
              <w:rPr>
                <w:rFonts w:hint="eastAsia" w:ascii="宋体" w:cs="宋体"/>
                <w:kern w:val="0"/>
                <w:sz w:val="22"/>
                <w:lang w:val="en-US" w:eastAsia="zh-CN"/>
              </w:rPr>
              <w:t>4</w:t>
            </w:r>
            <w:r>
              <w:rPr>
                <w:rFonts w:hint="eastAsia" w:ascii="宋体" w:eastAsia="宋体" w:cs="宋体"/>
                <w:kern w:val="0"/>
                <w:sz w:val="22"/>
              </w:rPr>
              <w:t>.办公时间</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72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2</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法定职责</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依据“三定”规定确定的本部门法定职责</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3</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领导简历</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1.姓名</w:t>
            </w:r>
            <w:r>
              <w:rPr>
                <w:rFonts w:hint="eastAsia" w:ascii="宋体" w:eastAsia="宋体" w:cs="宋体"/>
                <w:kern w:val="0"/>
                <w:sz w:val="22"/>
              </w:rPr>
              <w:br w:type="textWrapping"/>
            </w:r>
            <w:r>
              <w:rPr>
                <w:rFonts w:hint="eastAsia" w:ascii="宋体" w:eastAsia="宋体" w:cs="宋体"/>
                <w:kern w:val="0"/>
                <w:sz w:val="22"/>
              </w:rPr>
              <w:t>2.职务</w:t>
            </w:r>
            <w:r>
              <w:rPr>
                <w:rFonts w:hint="eastAsia" w:ascii="宋体" w:eastAsia="宋体" w:cs="宋体"/>
                <w:kern w:val="0"/>
                <w:sz w:val="22"/>
              </w:rPr>
              <w:br w:type="textWrapping"/>
            </w:r>
            <w:r>
              <w:rPr>
                <w:rFonts w:hint="eastAsia" w:ascii="宋体" w:eastAsia="宋体" w:cs="宋体"/>
                <w:kern w:val="0"/>
                <w:sz w:val="22"/>
              </w:rPr>
              <w:t>3.工作分工</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4</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内设机构</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rPr>
                <w:rFonts w:hint="eastAsia" w:ascii="宋体" w:eastAsia="宋体" w:cs="宋体"/>
                <w:kern w:val="0"/>
                <w:sz w:val="22"/>
              </w:rPr>
            </w:pPr>
            <w:r>
              <w:rPr>
                <w:rFonts w:hint="eastAsia" w:ascii="宋体" w:cs="宋体"/>
                <w:kern w:val="0"/>
                <w:sz w:val="22"/>
                <w:lang w:val="en-US" w:eastAsia="zh-CN"/>
              </w:rPr>
              <w:t>1.</w:t>
            </w:r>
            <w:r>
              <w:rPr>
                <w:rFonts w:hint="eastAsia" w:ascii="宋体" w:eastAsia="宋体" w:cs="宋体"/>
                <w:kern w:val="0"/>
                <w:sz w:val="22"/>
              </w:rPr>
              <w:t>机构名称</w:t>
            </w:r>
            <w:r>
              <w:rPr>
                <w:rFonts w:hint="eastAsia" w:ascii="宋体" w:eastAsia="宋体" w:cs="宋体"/>
                <w:kern w:val="0"/>
                <w:sz w:val="22"/>
              </w:rPr>
              <w:br w:type="textWrapping"/>
            </w:r>
            <w:r>
              <w:rPr>
                <w:rFonts w:hint="eastAsia" w:ascii="宋体" w:eastAsia="宋体" w:cs="宋体"/>
                <w:kern w:val="0"/>
                <w:sz w:val="22"/>
              </w:rPr>
              <w:t>2.主要职责</w:t>
            </w:r>
          </w:p>
          <w:p>
            <w:pPr>
              <w:widowControl/>
              <w:numPr>
                <w:ilvl w:val="0"/>
                <w:numId w:val="0"/>
              </w:numPr>
              <w:rPr>
                <w:rFonts w:hint="default" w:ascii="宋体" w:eastAsia="宋体" w:cs="宋体"/>
                <w:kern w:val="0"/>
                <w:sz w:val="22"/>
                <w:lang w:val="en-US" w:eastAsia="zh-CN"/>
              </w:rPr>
            </w:pPr>
            <w:r>
              <w:rPr>
                <w:rFonts w:hint="eastAsia" w:ascii="宋体" w:cs="宋体"/>
                <w:kern w:val="0"/>
                <w:sz w:val="22"/>
                <w:lang w:val="en-US" w:eastAsia="zh-CN"/>
              </w:rPr>
              <w:t>3.联系电话</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省实施&lt;中华人民共和国政府信息公开条例&gt;办法》等法律法规规章和规范性文件</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628"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5</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下属单位</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1.单位名称</w:t>
            </w:r>
            <w:r>
              <w:rPr>
                <w:rFonts w:hint="eastAsia" w:ascii="宋体" w:eastAsia="宋体" w:cs="宋体"/>
                <w:kern w:val="0"/>
                <w:sz w:val="22"/>
              </w:rPr>
              <w:br w:type="textWrapping"/>
            </w:r>
            <w:r>
              <w:rPr>
                <w:rFonts w:hint="eastAsia" w:ascii="宋体" w:eastAsia="宋体" w:cs="宋体"/>
                <w:kern w:val="0"/>
                <w:sz w:val="22"/>
              </w:rPr>
              <w:t>2.负责人信息</w:t>
            </w:r>
            <w:r>
              <w:rPr>
                <w:rFonts w:hint="eastAsia" w:ascii="宋体" w:eastAsia="宋体" w:cs="宋体"/>
                <w:kern w:val="0"/>
                <w:sz w:val="22"/>
              </w:rPr>
              <w:br w:type="textWrapping"/>
            </w:r>
            <w:r>
              <w:rPr>
                <w:rFonts w:hint="eastAsia" w:ascii="宋体" w:eastAsia="宋体" w:cs="宋体"/>
                <w:kern w:val="0"/>
                <w:sz w:val="22"/>
              </w:rPr>
              <w:t>3.主要职责</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73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6</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信息公开</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政府信息公开专栏</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cs="宋体"/>
                <w:kern w:val="0"/>
                <w:sz w:val="22"/>
                <w:lang w:val="en-US" w:eastAsia="zh-CN"/>
              </w:rPr>
            </w:pPr>
            <w:r>
              <w:rPr>
                <w:rFonts w:hint="eastAsia" w:ascii="宋体" w:cs="宋体"/>
                <w:kern w:val="0"/>
                <w:sz w:val="22"/>
                <w:lang w:val="en-US" w:eastAsia="zh-CN"/>
              </w:rPr>
              <w:t>1.政策</w:t>
            </w:r>
          </w:p>
          <w:p>
            <w:pPr>
              <w:widowControl/>
              <w:rPr>
                <w:rFonts w:hint="eastAsia" w:ascii="宋体" w:eastAsia="宋体" w:cs="宋体"/>
                <w:kern w:val="0"/>
                <w:sz w:val="22"/>
                <w:lang w:eastAsia="zh-CN"/>
              </w:rPr>
            </w:pPr>
            <w:r>
              <w:rPr>
                <w:rFonts w:hint="eastAsia" w:ascii="宋体" w:cs="宋体"/>
                <w:kern w:val="0"/>
                <w:sz w:val="22"/>
                <w:lang w:val="en-US" w:eastAsia="zh-CN"/>
              </w:rPr>
              <w:t>2</w:t>
            </w:r>
            <w:r>
              <w:rPr>
                <w:rFonts w:hint="eastAsia" w:ascii="宋体" w:eastAsia="宋体" w:cs="宋体"/>
                <w:kern w:val="0"/>
                <w:sz w:val="22"/>
              </w:rPr>
              <w:t>.信息公开指南</w:t>
            </w:r>
            <w:r>
              <w:rPr>
                <w:rFonts w:hint="eastAsia" w:ascii="宋体" w:eastAsia="宋体" w:cs="宋体"/>
                <w:kern w:val="0"/>
                <w:sz w:val="22"/>
              </w:rPr>
              <w:br w:type="textWrapping"/>
            </w:r>
            <w:r>
              <w:rPr>
                <w:rFonts w:hint="eastAsia" w:ascii="宋体" w:cs="宋体"/>
                <w:kern w:val="0"/>
                <w:sz w:val="22"/>
                <w:lang w:val="en-US" w:eastAsia="zh-CN"/>
              </w:rPr>
              <w:t>3</w:t>
            </w:r>
            <w:r>
              <w:rPr>
                <w:rFonts w:hint="eastAsia" w:ascii="宋体" w:eastAsia="宋体" w:cs="宋体"/>
                <w:kern w:val="0"/>
                <w:sz w:val="22"/>
              </w:rPr>
              <w:t>.信息公开制度</w:t>
            </w:r>
            <w:r>
              <w:rPr>
                <w:rFonts w:hint="eastAsia" w:ascii="宋体" w:eastAsia="宋体" w:cs="宋体"/>
                <w:kern w:val="0"/>
                <w:sz w:val="22"/>
              </w:rPr>
              <w:br w:type="textWrapping"/>
            </w:r>
            <w:r>
              <w:rPr>
                <w:rFonts w:hint="eastAsia" w:ascii="宋体" w:eastAsia="宋体" w:cs="宋体"/>
                <w:kern w:val="0"/>
                <w:sz w:val="22"/>
              </w:rPr>
              <w:t>4.法定公开内容</w:t>
            </w:r>
            <w:r>
              <w:rPr>
                <w:rFonts w:hint="eastAsia" w:ascii="宋体" w:eastAsia="宋体" w:cs="宋体"/>
                <w:kern w:val="0"/>
                <w:sz w:val="22"/>
              </w:rPr>
              <w:br w:type="textWrapping"/>
            </w:r>
            <w:r>
              <w:rPr>
                <w:rFonts w:hint="eastAsia" w:ascii="宋体" w:eastAsia="宋体" w:cs="宋体"/>
                <w:kern w:val="0"/>
                <w:sz w:val="22"/>
              </w:rPr>
              <w:t>5.信息公开年报</w:t>
            </w:r>
            <w:r>
              <w:rPr>
                <w:rFonts w:hint="eastAsia" w:ascii="宋体" w:eastAsia="宋体" w:cs="宋体"/>
                <w:kern w:val="0"/>
                <w:sz w:val="22"/>
              </w:rPr>
              <w:br w:type="textWrapping"/>
            </w:r>
            <w:r>
              <w:rPr>
                <w:rFonts w:hint="eastAsia" w:ascii="宋体" w:eastAsia="宋体" w:cs="宋体"/>
                <w:kern w:val="0"/>
                <w:sz w:val="22"/>
              </w:rPr>
              <w:t>6.信息依申请公开（平台或途径）</w:t>
            </w:r>
            <w:r>
              <w:rPr>
                <w:rFonts w:hint="eastAsia" w:ascii="宋体" w:eastAsia="宋体" w:cs="宋体"/>
                <w:kern w:val="0"/>
                <w:sz w:val="22"/>
              </w:rPr>
              <w:br w:type="textWrapping"/>
            </w:r>
            <w:r>
              <w:rPr>
                <w:rFonts w:hint="eastAsia" w:ascii="宋体" w:eastAsia="宋体" w:cs="宋体"/>
                <w:kern w:val="0"/>
                <w:sz w:val="22"/>
              </w:rPr>
              <w:t>7.政务公开</w:t>
            </w:r>
            <w:r>
              <w:rPr>
                <w:rFonts w:hint="eastAsia" w:ascii="宋体" w:cs="宋体"/>
                <w:kern w:val="0"/>
                <w:sz w:val="22"/>
                <w:lang w:eastAsia="zh-CN"/>
              </w:rPr>
              <w:t>事项清单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153"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7</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双随机一公开</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双随机一公开</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1.抽查事项清单</w:t>
            </w:r>
            <w:r>
              <w:rPr>
                <w:rFonts w:hint="eastAsia" w:ascii="宋体" w:eastAsia="宋体" w:cs="宋体"/>
                <w:kern w:val="0"/>
                <w:sz w:val="22"/>
              </w:rPr>
              <w:br w:type="textWrapping"/>
            </w:r>
            <w:r>
              <w:rPr>
                <w:rFonts w:hint="eastAsia" w:ascii="宋体" w:eastAsia="宋体" w:cs="宋体"/>
                <w:kern w:val="0"/>
                <w:sz w:val="22"/>
              </w:rPr>
              <w:t>2.抽查计划方案</w:t>
            </w:r>
            <w:r>
              <w:rPr>
                <w:rFonts w:hint="eastAsia" w:ascii="宋体" w:eastAsia="宋体" w:cs="宋体"/>
                <w:kern w:val="0"/>
                <w:sz w:val="22"/>
              </w:rPr>
              <w:br w:type="textWrapping"/>
            </w:r>
            <w:r>
              <w:rPr>
                <w:rFonts w:hint="eastAsia" w:ascii="宋体" w:eastAsia="宋体" w:cs="宋体"/>
                <w:kern w:val="0"/>
                <w:sz w:val="22"/>
              </w:rPr>
              <w:t>3.抽查检查结果</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《国务院关于在市场监管领域全面推行部门联合“双随机、一公开”监管的意见》和《</w:t>
            </w:r>
            <w:r>
              <w:rPr>
                <w:rFonts w:hint="eastAsia" w:ascii="宋体" w:cs="宋体"/>
                <w:kern w:val="0"/>
                <w:sz w:val="22"/>
                <w:lang w:eastAsia="zh-CN"/>
              </w:rPr>
              <w:t>河南</w:t>
            </w:r>
            <w:r>
              <w:rPr>
                <w:rFonts w:hint="eastAsia" w:ascii="宋体" w:eastAsia="宋体" w:cs="宋体"/>
                <w:kern w:val="0"/>
                <w:sz w:val="22"/>
              </w:rPr>
              <w:t>省人民政府关于在市场监管领域全面推行部门联合“双随机、一公开”监管的实施意见》等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■国家企业信用信息公示系统（河</w:t>
            </w:r>
            <w:r>
              <w:rPr>
                <w:rFonts w:hint="eastAsia" w:ascii="宋体" w:cs="宋体"/>
                <w:kern w:val="0"/>
                <w:sz w:val="22"/>
                <w:lang w:val="en-US" w:eastAsia="zh-CN"/>
              </w:rPr>
              <w:t>南</w:t>
            </w:r>
            <w:r>
              <w:rPr>
                <w:rFonts w:hint="eastAsia" w:ascii="宋体" w:eastAsia="宋体" w:cs="宋体"/>
                <w:kern w:val="0"/>
                <w:sz w:val="22"/>
              </w:rPr>
              <w:t>）</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78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8</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建议提案</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建议提案办理</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1.可公开的建议提案办理复文</w:t>
            </w:r>
            <w:r>
              <w:rPr>
                <w:rFonts w:hint="eastAsia" w:ascii="宋体" w:eastAsia="宋体" w:cs="宋体"/>
                <w:kern w:val="0"/>
                <w:sz w:val="22"/>
              </w:rPr>
              <w:br w:type="textWrapping"/>
            </w:r>
            <w:r>
              <w:rPr>
                <w:rFonts w:hint="eastAsia" w:ascii="宋体" w:eastAsia="宋体" w:cs="宋体"/>
                <w:kern w:val="0"/>
                <w:sz w:val="22"/>
              </w:rPr>
              <w:t>2.本单位办理建议提案总体情况及重要工作进展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《国务院办公厅关于做好全国人大代表建议和全国政协委员提案办理结果公开工作的通知》《</w:t>
            </w:r>
            <w:r>
              <w:rPr>
                <w:rFonts w:hint="eastAsia" w:ascii="宋体" w:cs="宋体"/>
                <w:kern w:val="0"/>
                <w:sz w:val="22"/>
                <w:lang w:eastAsia="zh-CN"/>
              </w:rPr>
              <w:t>河南</w:t>
            </w:r>
            <w:r>
              <w:rPr>
                <w:rFonts w:hint="eastAsia" w:ascii="宋体" w:eastAsia="宋体" w:cs="宋体"/>
                <w:kern w:val="0"/>
                <w:sz w:val="22"/>
              </w:rPr>
              <w:t>省承办人大代表建议和政协提案工作规定》等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44"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cs="宋体"/>
                <w:kern w:val="0"/>
                <w:sz w:val="22"/>
                <w:lang w:val="en-US" w:eastAsia="zh-CN"/>
              </w:rPr>
              <w:t>9</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政策文件</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重大决策预公开</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1.决策草案及说明</w:t>
            </w:r>
            <w:r>
              <w:rPr>
                <w:rFonts w:hint="eastAsia" w:ascii="宋体" w:eastAsia="宋体" w:cs="宋体"/>
                <w:kern w:val="0"/>
                <w:sz w:val="22"/>
              </w:rPr>
              <w:br w:type="textWrapping"/>
            </w:r>
            <w:r>
              <w:rPr>
                <w:rFonts w:hint="eastAsia" w:ascii="宋体" w:eastAsia="宋体" w:cs="宋体"/>
                <w:kern w:val="0"/>
                <w:sz w:val="22"/>
              </w:rPr>
              <w:t>2.社会公众普遍关心或者专业性、技术性较强的重大行政决策公众意见收集和采纳情况</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w:t>
            </w:r>
            <w:r>
              <w:rPr>
                <w:rFonts w:hint="eastAsia" w:ascii="宋体" w:cs="宋体"/>
                <w:kern w:val="0"/>
                <w:sz w:val="22"/>
                <w:lang w:eastAsia="zh-CN"/>
              </w:rPr>
              <w:t>河南</w:t>
            </w:r>
            <w:r>
              <w:rPr>
                <w:rFonts w:hint="eastAsia" w:ascii="宋体" w:eastAsia="宋体" w:cs="宋体"/>
                <w:kern w:val="0"/>
                <w:sz w:val="22"/>
              </w:rPr>
              <w:t>省重大行政决策程序暂行办法》《中共中央办公厅国务院办公厅关于全面推进政务公开工作的意见》等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13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0</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法律法规</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履行本部门职能职责涉及的主要法律法规</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4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1</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行政规章</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履行本部门职能职责涉及的主要行政规章</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3332"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2</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行业部门文件</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印发的规范性文件或其他政策文件</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省全面推进政务公开工作实施细则的通知》《中共</w:t>
            </w:r>
            <w:r>
              <w:rPr>
                <w:rFonts w:hint="eastAsia" w:ascii="宋体" w:cs="宋体"/>
                <w:kern w:val="0"/>
                <w:sz w:val="22"/>
                <w:lang w:eastAsia="zh-CN"/>
              </w:rPr>
              <w:t>河南</w:t>
            </w:r>
            <w:r>
              <w:rPr>
                <w:rFonts w:hint="eastAsia" w:ascii="宋体" w:eastAsia="宋体" w:cs="宋体"/>
                <w:kern w:val="0"/>
                <w:sz w:val="22"/>
              </w:rPr>
              <w:t>省委办公厅</w:t>
            </w:r>
            <w:r>
              <w:rPr>
                <w:rFonts w:hint="eastAsia" w:ascii="宋体" w:cs="宋体"/>
                <w:kern w:val="0"/>
                <w:sz w:val="22"/>
                <w:lang w:eastAsia="zh-CN"/>
              </w:rPr>
              <w:t>河南</w:t>
            </w:r>
            <w:r>
              <w:rPr>
                <w:rFonts w:hint="eastAsia" w:ascii="宋体" w:eastAsia="宋体" w:cs="宋体"/>
                <w:kern w:val="0"/>
                <w:sz w:val="22"/>
              </w:rPr>
              <w:t>省人民政府办公厅关于加强和规范党委政府及部门文件通过新闻媒体公开发布工作的指导意见》等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■新闻媒体</w:t>
            </w:r>
            <w:r>
              <w:rPr>
                <w:rFonts w:hint="eastAsia" w:ascii="宋体" w:eastAsia="宋体" w:cs="宋体"/>
                <w:kern w:val="0"/>
                <w:sz w:val="22"/>
              </w:rPr>
              <w:br w:type="textWrapping"/>
            </w: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7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3</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政策解读</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对本部门</w:t>
            </w:r>
            <w:r>
              <w:rPr>
                <w:rFonts w:hint="eastAsia" w:ascii="宋体" w:cs="宋体"/>
                <w:kern w:val="0"/>
                <w:sz w:val="22"/>
                <w:lang w:eastAsia="zh-CN"/>
              </w:rPr>
              <w:t>印发</w:t>
            </w:r>
            <w:r>
              <w:rPr>
                <w:rFonts w:hint="eastAsia" w:ascii="宋体" w:eastAsia="宋体" w:cs="宋体"/>
                <w:kern w:val="0"/>
                <w:sz w:val="22"/>
              </w:rPr>
              <w:t>的重大政策文件的解读信息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《国务院办公厅印发&lt;关于全面推进政务公开工作的意见&gt;实施细则的通知》《</w:t>
            </w:r>
            <w:r>
              <w:rPr>
                <w:rFonts w:hint="eastAsia" w:ascii="宋体" w:cs="宋体"/>
                <w:kern w:val="0"/>
                <w:sz w:val="22"/>
                <w:lang w:eastAsia="zh-CN"/>
              </w:rPr>
              <w:t>河南</w:t>
            </w:r>
            <w:r>
              <w:rPr>
                <w:rFonts w:hint="eastAsia" w:ascii="宋体" w:eastAsia="宋体" w:cs="宋体"/>
                <w:kern w:val="0"/>
                <w:sz w:val="22"/>
              </w:rPr>
              <w:t>省人民政府办公厅关于印发</w:t>
            </w:r>
            <w:r>
              <w:rPr>
                <w:rFonts w:hint="eastAsia" w:ascii="宋体" w:cs="宋体"/>
                <w:kern w:val="0"/>
                <w:sz w:val="22"/>
                <w:lang w:eastAsia="zh-CN"/>
              </w:rPr>
              <w:t>河南</w:t>
            </w:r>
            <w:r>
              <w:rPr>
                <w:rFonts w:hint="eastAsia" w:ascii="宋体" w:eastAsia="宋体" w:cs="宋体"/>
                <w:kern w:val="0"/>
                <w:sz w:val="22"/>
              </w:rPr>
              <w:t>省全面推进政务公开工作实施细则的通知》等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■政策直通车平台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eastAsia="宋体" w:cs="宋体"/>
                <w:kern w:val="0"/>
                <w:sz w:val="22"/>
                <w:lang w:eastAsia="zh-CN"/>
              </w:rPr>
            </w:pPr>
            <w:r>
              <w:rPr>
                <w:rFonts w:hint="eastAsia" w:ascii="宋体" w:eastAsia="宋体" w:cs="宋体"/>
                <w:kern w:val="0"/>
                <w:sz w:val="22"/>
              </w:rPr>
              <w:t>1</w:t>
            </w:r>
            <w:r>
              <w:rPr>
                <w:rFonts w:hint="eastAsia" w:ascii="宋体" w:cs="宋体"/>
                <w:kern w:val="0"/>
                <w:sz w:val="22"/>
                <w:lang w:val="en-US" w:eastAsia="zh-CN"/>
              </w:rPr>
              <w:t>4</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规范性文件清理信息</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1.规范性文件定期清理情况</w:t>
            </w:r>
            <w:r>
              <w:rPr>
                <w:rFonts w:hint="eastAsia" w:ascii="宋体" w:eastAsia="宋体" w:cs="宋体"/>
                <w:kern w:val="0"/>
                <w:sz w:val="22"/>
              </w:rPr>
              <w:br w:type="textWrapping"/>
            </w:r>
            <w:r>
              <w:rPr>
                <w:rFonts w:hint="eastAsia" w:ascii="宋体" w:eastAsia="宋体" w:cs="宋体"/>
                <w:kern w:val="0"/>
                <w:sz w:val="22"/>
              </w:rPr>
              <w:t>2.已修改、废止、失效的规范性文件目录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84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15</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重点领域信息</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权责清单</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经相关部门核定的权力和责任清单</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005"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16</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规划计划</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1.行业发展规划、专项规划</w:t>
            </w:r>
            <w:r>
              <w:rPr>
                <w:rFonts w:hint="eastAsia" w:ascii="宋体" w:eastAsia="宋体" w:cs="宋体"/>
                <w:kern w:val="0"/>
                <w:sz w:val="22"/>
              </w:rPr>
              <w:br w:type="textWrapping"/>
            </w:r>
            <w:r>
              <w:rPr>
                <w:rFonts w:hint="eastAsia" w:ascii="宋体" w:eastAsia="宋体" w:cs="宋体"/>
                <w:kern w:val="0"/>
                <w:sz w:val="22"/>
              </w:rPr>
              <w:t>2.主要工作计划或要点</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■政务新媒体</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587"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17</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统计数据</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主要文化设施行业发展的基本情况和相关统计数据</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■政务新媒体</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41"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18</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cs="宋体"/>
                <w:kern w:val="0"/>
                <w:sz w:val="22"/>
              </w:rPr>
            </w:pPr>
            <w:r>
              <w:rPr>
                <w:rFonts w:hint="eastAsia" w:ascii="宋体" w:cs="宋体"/>
                <w:kern w:val="0"/>
                <w:sz w:val="22"/>
              </w:rPr>
              <w:t>财政资金</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1.财政预决算报告</w:t>
            </w:r>
            <w:r>
              <w:rPr>
                <w:rFonts w:hint="eastAsia" w:ascii="宋体" w:eastAsia="宋体" w:cs="宋体"/>
                <w:kern w:val="0"/>
                <w:sz w:val="22"/>
              </w:rPr>
              <w:br w:type="textWrapping"/>
            </w:r>
            <w:r>
              <w:rPr>
                <w:rFonts w:hint="eastAsia" w:ascii="宋体" w:eastAsia="宋体" w:cs="宋体"/>
                <w:kern w:val="0"/>
                <w:sz w:val="22"/>
              </w:rPr>
              <w:t>2.政府采购信息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《中华人民共和国预算法》《中华人民共和国政府信息公开条例》《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r>
              <w:rPr>
                <w:rFonts w:hint="eastAsia" w:ascii="宋体" w:eastAsia="宋体" w:cs="宋体"/>
                <w:kern w:val="0"/>
                <w:sz w:val="22"/>
              </w:rPr>
              <w:br w:type="textWrapping"/>
            </w:r>
            <w:r>
              <w:rPr>
                <w:rFonts w:hint="eastAsia" w:ascii="宋体" w:eastAsia="宋体" w:cs="宋体"/>
                <w:kern w:val="0"/>
                <w:sz w:val="22"/>
              </w:rPr>
              <w:t>■全国公共资源交易平台（</w:t>
            </w:r>
            <w:r>
              <w:rPr>
                <w:rFonts w:hint="eastAsia" w:ascii="宋体" w:cs="宋体"/>
                <w:kern w:val="0"/>
                <w:sz w:val="22"/>
                <w:lang w:eastAsia="zh-CN"/>
              </w:rPr>
              <w:t>河南</w:t>
            </w:r>
            <w:r>
              <w:rPr>
                <w:rFonts w:hint="eastAsia" w:ascii="宋体" w:eastAsia="宋体" w:cs="宋体"/>
                <w:kern w:val="0"/>
                <w:sz w:val="22"/>
              </w:rPr>
              <w:t>省）</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2628"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Calibri" w:eastAsia="宋体" w:cs="宋体"/>
                <w:kern w:val="0"/>
                <w:sz w:val="22"/>
                <w:szCs w:val="22"/>
                <w:lang w:val="en-US" w:eastAsia="zh-CN" w:bidi="ar-SA"/>
              </w:rPr>
            </w:pPr>
            <w:r>
              <w:rPr>
                <w:rFonts w:hint="eastAsia" w:ascii="宋体" w:cs="宋体"/>
                <w:kern w:val="0"/>
                <w:sz w:val="22"/>
                <w:lang w:val="en-US" w:eastAsia="zh-CN"/>
              </w:rPr>
              <w:t>19</w:t>
            </w:r>
          </w:p>
        </w:tc>
        <w:tc>
          <w:tcPr>
            <w:tcW w:w="1495" w:type="dxa"/>
            <w:vMerge w:val="continue"/>
            <w:tcBorders>
              <w:top w:val="single" w:color="auto" w:sz="4" w:space="0"/>
              <w:left w:val="single" w:color="auto" w:sz="4" w:space="0"/>
              <w:bottom w:val="single" w:color="auto" w:sz="4" w:space="0"/>
              <w:right w:val="single" w:color="auto" w:sz="4" w:space="0"/>
            </w:tcBorders>
            <w:noWrap/>
            <w:vAlign w:val="center"/>
          </w:tcP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kern w:val="0"/>
                <w:sz w:val="22"/>
                <w:lang w:eastAsia="zh-CN"/>
              </w:rPr>
            </w:pPr>
            <w:r>
              <w:rPr>
                <w:rFonts w:hint="eastAsia" w:ascii="宋体" w:cs="宋体"/>
                <w:kern w:val="0"/>
                <w:sz w:val="22"/>
                <w:lang w:eastAsia="zh-CN"/>
              </w:rPr>
              <w:t>责任事项</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cs="宋体"/>
                <w:kern w:val="0"/>
                <w:sz w:val="22"/>
              </w:rPr>
              <w:t>重点工作、重大民生工程的推进完成情况</w:t>
            </w:r>
            <w:r>
              <w:rPr>
                <w:rFonts w:hint="eastAsia" w:ascii="宋体" w:cs="宋体"/>
                <w:kern w:val="0"/>
                <w:sz w:val="22"/>
                <w:lang w:eastAsia="zh-CN"/>
              </w:rPr>
              <w:t>；</w:t>
            </w:r>
            <w:r>
              <w:rPr>
                <w:rFonts w:hint="eastAsia" w:ascii="宋体" w:cs="宋体"/>
                <w:kern w:val="0"/>
                <w:sz w:val="22"/>
              </w:rPr>
              <w:t>政策法规管理</w:t>
            </w:r>
            <w:r>
              <w:rPr>
                <w:rFonts w:hint="eastAsia" w:ascii="宋体" w:cs="宋体"/>
                <w:kern w:val="0"/>
                <w:sz w:val="22"/>
                <w:lang w:eastAsia="zh-CN"/>
              </w:rPr>
              <w:t>；</w:t>
            </w:r>
            <w:r>
              <w:rPr>
                <w:rFonts w:hint="eastAsia" w:ascii="宋体" w:cs="宋体"/>
                <w:kern w:val="0"/>
                <w:sz w:val="22"/>
              </w:rPr>
              <w:t>艺术管理</w:t>
            </w:r>
            <w:r>
              <w:rPr>
                <w:rFonts w:hint="eastAsia" w:ascii="宋体" w:cs="宋体"/>
                <w:kern w:val="0"/>
                <w:sz w:val="22"/>
                <w:lang w:eastAsia="zh-CN"/>
              </w:rPr>
              <w:t>；</w:t>
            </w:r>
            <w:r>
              <w:rPr>
                <w:rFonts w:hint="eastAsia" w:ascii="宋体" w:cs="宋体"/>
                <w:kern w:val="0"/>
                <w:sz w:val="22"/>
              </w:rPr>
              <w:t>公共服务管理</w:t>
            </w:r>
            <w:r>
              <w:rPr>
                <w:rFonts w:hint="eastAsia" w:ascii="宋体" w:cs="宋体"/>
                <w:kern w:val="0"/>
                <w:sz w:val="22"/>
                <w:lang w:eastAsia="zh-CN"/>
              </w:rPr>
              <w:t>；</w:t>
            </w:r>
            <w:r>
              <w:rPr>
                <w:rFonts w:hint="eastAsia" w:ascii="宋体" w:cs="宋体"/>
                <w:kern w:val="0"/>
                <w:sz w:val="22"/>
              </w:rPr>
              <w:t>非物质文化遗产管理</w:t>
            </w:r>
            <w:r>
              <w:rPr>
                <w:rFonts w:hint="eastAsia" w:ascii="宋体" w:cs="宋体"/>
                <w:kern w:val="0"/>
                <w:sz w:val="22"/>
                <w:lang w:eastAsia="zh-CN"/>
              </w:rPr>
              <w:t>；</w:t>
            </w:r>
            <w:r>
              <w:rPr>
                <w:rFonts w:hint="eastAsia" w:ascii="宋体" w:cs="宋体"/>
                <w:kern w:val="0"/>
                <w:sz w:val="22"/>
              </w:rPr>
              <w:t>产业发展管理</w:t>
            </w:r>
            <w:r>
              <w:rPr>
                <w:rFonts w:hint="eastAsia" w:ascii="宋体" w:cs="宋体"/>
                <w:kern w:val="0"/>
                <w:sz w:val="22"/>
                <w:lang w:eastAsia="zh-CN"/>
              </w:rPr>
              <w:t>；</w:t>
            </w:r>
            <w:r>
              <w:rPr>
                <w:rFonts w:hint="eastAsia" w:ascii="宋体" w:cs="宋体"/>
                <w:kern w:val="0"/>
                <w:sz w:val="22"/>
              </w:rPr>
              <w:t>资源规划开发管理</w:t>
            </w:r>
            <w:r>
              <w:rPr>
                <w:rFonts w:hint="eastAsia" w:ascii="宋体" w:cs="宋体"/>
                <w:kern w:val="0"/>
                <w:sz w:val="22"/>
                <w:lang w:eastAsia="zh-CN"/>
              </w:rPr>
              <w:t>；</w:t>
            </w:r>
            <w:r>
              <w:rPr>
                <w:rFonts w:hint="eastAsia" w:ascii="宋体" w:cs="宋体"/>
                <w:kern w:val="0"/>
                <w:sz w:val="22"/>
              </w:rPr>
              <w:t>乡村文化旅游管理</w:t>
            </w:r>
            <w:r>
              <w:rPr>
                <w:rFonts w:hint="eastAsia" w:ascii="宋体" w:cs="宋体"/>
                <w:kern w:val="0"/>
                <w:sz w:val="22"/>
                <w:lang w:eastAsia="zh-CN"/>
              </w:rPr>
              <w:t>；</w:t>
            </w:r>
            <w:r>
              <w:rPr>
                <w:rFonts w:hint="eastAsia" w:ascii="宋体" w:cs="宋体"/>
                <w:kern w:val="0"/>
                <w:sz w:val="22"/>
              </w:rPr>
              <w:t>运行监测管理</w:t>
            </w:r>
            <w:r>
              <w:rPr>
                <w:rFonts w:hint="eastAsia" w:ascii="宋体" w:cs="宋体"/>
                <w:kern w:val="0"/>
                <w:sz w:val="22"/>
                <w:lang w:eastAsia="zh-CN"/>
              </w:rPr>
              <w:t>；</w:t>
            </w:r>
            <w:r>
              <w:rPr>
                <w:rFonts w:hint="eastAsia" w:ascii="宋体" w:cs="宋体"/>
                <w:kern w:val="0"/>
                <w:sz w:val="22"/>
              </w:rPr>
              <w:t>市场管理</w:t>
            </w:r>
            <w:r>
              <w:rPr>
                <w:rFonts w:hint="eastAsia" w:ascii="宋体" w:cs="宋体"/>
                <w:kern w:val="0"/>
                <w:sz w:val="22"/>
                <w:lang w:eastAsia="zh-CN"/>
              </w:rPr>
              <w:t>；</w:t>
            </w:r>
            <w:r>
              <w:rPr>
                <w:rFonts w:hint="eastAsia" w:ascii="宋体" w:cs="宋体"/>
                <w:kern w:val="0"/>
                <w:sz w:val="22"/>
              </w:rPr>
              <w:t>宣传推广与交流合作管理</w:t>
            </w:r>
            <w:r>
              <w:rPr>
                <w:rFonts w:hint="eastAsia" w:ascii="宋体" w:cs="宋体"/>
                <w:kern w:val="0"/>
                <w:sz w:val="22"/>
                <w:lang w:eastAsia="zh-CN"/>
              </w:rPr>
              <w:t>；</w:t>
            </w:r>
            <w:r>
              <w:rPr>
                <w:rFonts w:hint="eastAsia" w:ascii="宋体" w:cs="宋体"/>
                <w:kern w:val="0"/>
                <w:sz w:val="22"/>
              </w:rPr>
              <w:t>执法监督管理</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5544"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20</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（行政处罚）</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color w:val="000000"/>
                <w:kern w:val="0"/>
                <w:sz w:val="22"/>
                <w:lang w:eastAsia="zh-CN"/>
              </w:rPr>
            </w:pPr>
            <w:r>
              <w:rPr>
                <w:rFonts w:hint="eastAsia" w:ascii="宋体" w:cs="宋体"/>
                <w:color w:val="000000"/>
                <w:kern w:val="0"/>
                <w:sz w:val="22"/>
              </w:rPr>
              <w:t>对违规从事互联网上网服务经营活动的行政处罚</w:t>
            </w:r>
            <w:r>
              <w:rPr>
                <w:rFonts w:hint="eastAsia" w:ascii="宋体" w:cs="宋体"/>
                <w:color w:val="000000"/>
                <w:kern w:val="0"/>
                <w:sz w:val="22"/>
                <w:lang w:eastAsia="zh-CN"/>
              </w:rPr>
              <w:t>；</w:t>
            </w:r>
            <w:r>
              <w:rPr>
                <w:rFonts w:hint="eastAsia" w:ascii="宋体" w:cs="宋体"/>
                <w:color w:val="000000"/>
                <w:kern w:val="0"/>
                <w:sz w:val="22"/>
              </w:rPr>
              <w:t>对违规开展娱乐场所经营活动的行政处罚</w:t>
            </w:r>
            <w:r>
              <w:rPr>
                <w:rFonts w:hint="eastAsia" w:ascii="宋体" w:cs="宋体"/>
                <w:color w:val="000000"/>
                <w:kern w:val="0"/>
                <w:sz w:val="22"/>
                <w:lang w:eastAsia="zh-CN"/>
              </w:rPr>
              <w:t>；</w:t>
            </w:r>
            <w:r>
              <w:rPr>
                <w:rFonts w:hint="eastAsia" w:ascii="宋体" w:cs="宋体"/>
                <w:color w:val="000000"/>
                <w:kern w:val="0"/>
                <w:sz w:val="22"/>
              </w:rPr>
              <w:t>对违规从事经营性互联网文化活动的行政处罚</w:t>
            </w:r>
            <w:r>
              <w:rPr>
                <w:rFonts w:hint="eastAsia" w:ascii="宋体" w:cs="宋体"/>
                <w:color w:val="000000"/>
                <w:kern w:val="0"/>
                <w:sz w:val="22"/>
                <w:lang w:eastAsia="zh-CN"/>
              </w:rPr>
              <w:t>；</w:t>
            </w:r>
            <w:r>
              <w:rPr>
                <w:rFonts w:hint="eastAsia" w:ascii="宋体" w:cs="宋体"/>
                <w:color w:val="000000"/>
                <w:kern w:val="0"/>
                <w:sz w:val="22"/>
              </w:rPr>
              <w:t>对违规提供互联网文化产品的行政处罚</w:t>
            </w:r>
            <w:r>
              <w:rPr>
                <w:rFonts w:hint="eastAsia" w:ascii="宋体" w:cs="宋体"/>
                <w:color w:val="000000"/>
                <w:kern w:val="0"/>
                <w:sz w:val="22"/>
                <w:lang w:eastAsia="zh-CN"/>
              </w:rPr>
              <w:t>；</w:t>
            </w:r>
            <w:r>
              <w:rPr>
                <w:rFonts w:hint="eastAsia" w:ascii="宋体" w:cs="宋体"/>
                <w:color w:val="000000"/>
                <w:kern w:val="0"/>
                <w:sz w:val="22"/>
              </w:rPr>
              <w:t>对违规开展旅行社经营活动的行政处罚</w:t>
            </w:r>
            <w:r>
              <w:rPr>
                <w:rFonts w:hint="eastAsia" w:ascii="宋体" w:cs="宋体"/>
                <w:color w:val="000000"/>
                <w:kern w:val="0"/>
                <w:sz w:val="22"/>
                <w:lang w:eastAsia="zh-CN"/>
              </w:rPr>
              <w:t>；</w:t>
            </w:r>
            <w:r>
              <w:rPr>
                <w:rFonts w:hint="eastAsia" w:ascii="宋体" w:cs="宋体"/>
                <w:color w:val="000000"/>
                <w:kern w:val="0"/>
                <w:sz w:val="22"/>
              </w:rPr>
              <w:t>对违规从事导游服务人员的行政处罚</w:t>
            </w:r>
            <w:r>
              <w:rPr>
                <w:rFonts w:hint="eastAsia" w:ascii="宋体" w:cs="宋体"/>
                <w:color w:val="000000"/>
                <w:kern w:val="0"/>
                <w:sz w:val="22"/>
                <w:lang w:eastAsia="zh-CN"/>
              </w:rPr>
              <w:t>；</w:t>
            </w:r>
            <w:r>
              <w:rPr>
                <w:rFonts w:hint="eastAsia" w:ascii="宋体" w:cs="宋体"/>
                <w:color w:val="000000"/>
                <w:kern w:val="0"/>
                <w:sz w:val="22"/>
              </w:rPr>
              <w:t>对违规从事营业性演出活动的行政处罚</w:t>
            </w:r>
            <w:r>
              <w:rPr>
                <w:rFonts w:hint="eastAsia" w:ascii="宋体" w:cs="宋体"/>
                <w:color w:val="000000"/>
                <w:kern w:val="0"/>
                <w:sz w:val="22"/>
                <w:lang w:eastAsia="zh-CN"/>
              </w:rPr>
              <w:t>；</w:t>
            </w:r>
            <w:r>
              <w:rPr>
                <w:rFonts w:hint="eastAsia" w:ascii="宋体" w:cs="宋体"/>
                <w:color w:val="000000"/>
                <w:kern w:val="0"/>
                <w:sz w:val="22"/>
              </w:rPr>
              <w:t>对违规从事艺术品经营活动的行政处罚</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color w:val="000000"/>
                <w:kern w:val="0"/>
                <w:sz w:val="22"/>
                <w:lang w:eastAsia="zh-CN"/>
              </w:rPr>
              <w:t>每类事项的</w:t>
            </w:r>
            <w:r>
              <w:rPr>
                <w:rFonts w:hint="eastAsia" w:ascii="宋体" w:eastAsia="宋体" w:cs="宋体"/>
                <w:color w:val="000000"/>
                <w:kern w:val="0"/>
                <w:sz w:val="22"/>
              </w:rPr>
              <w:t>基本信息</w:t>
            </w:r>
            <w:r>
              <w:rPr>
                <w:rFonts w:hint="eastAsia" w:ascii="宋体" w:cs="宋体"/>
                <w:color w:val="000000"/>
                <w:kern w:val="0"/>
                <w:sz w:val="22"/>
                <w:lang w:eastAsia="zh-CN"/>
              </w:rPr>
              <w:t>、办理</w:t>
            </w:r>
            <w:r>
              <w:rPr>
                <w:rFonts w:hint="eastAsia" w:ascii="宋体" w:eastAsia="宋体" w:cs="宋体"/>
                <w:color w:val="000000"/>
                <w:kern w:val="0"/>
                <w:sz w:val="22"/>
              </w:rPr>
              <w:t>流程</w:t>
            </w:r>
            <w:r>
              <w:rPr>
                <w:rFonts w:hint="eastAsia" w:ascii="宋体" w:cs="宋体"/>
                <w:color w:val="000000"/>
                <w:kern w:val="0"/>
                <w:sz w:val="22"/>
                <w:lang w:eastAsia="zh-CN"/>
              </w:rPr>
              <w:t>、</w:t>
            </w:r>
            <w:r>
              <w:rPr>
                <w:rFonts w:hint="eastAsia" w:ascii="宋体" w:eastAsia="宋体" w:cs="宋体"/>
                <w:color w:val="000000"/>
                <w:kern w:val="0"/>
                <w:sz w:val="22"/>
              </w:rPr>
              <w:t>设定依据</w:t>
            </w:r>
            <w:r>
              <w:rPr>
                <w:rFonts w:hint="eastAsia" w:ascii="宋体" w:cs="宋体"/>
                <w:color w:val="000000"/>
                <w:kern w:val="0"/>
                <w:sz w:val="22"/>
                <w:lang w:eastAsia="zh-CN"/>
              </w:rPr>
              <w:t>、办理</w:t>
            </w:r>
            <w:r>
              <w:rPr>
                <w:rFonts w:hint="eastAsia" w:ascii="宋体" w:eastAsia="宋体" w:cs="宋体"/>
                <w:color w:val="000000"/>
                <w:kern w:val="0"/>
                <w:sz w:val="22"/>
              </w:rPr>
              <w:t>结果</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《中华人民共和国行政处罚法》《中华人民共和国政府信息公开条例》《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执法决定信息在决定作出之日起7个工作日内公开，其他相关信息形成或变更之日起20个工作日内公开</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r>
              <w:rPr>
                <w:rFonts w:hint="eastAsia" w:ascii="宋体" w:eastAsia="宋体" w:cs="宋体"/>
                <w:kern w:val="0"/>
                <w:sz w:val="22"/>
              </w:rPr>
              <w:br w:type="textWrapping"/>
            </w:r>
            <w:r>
              <w:rPr>
                <w:rFonts w:hint="eastAsia" w:ascii="宋体" w:eastAsia="宋体" w:cs="宋体"/>
                <w:kern w:val="0"/>
                <w:sz w:val="22"/>
              </w:rPr>
              <w:t>■</w:t>
            </w:r>
            <w:r>
              <w:rPr>
                <w:rFonts w:hint="eastAsia" w:ascii="宋体" w:cs="宋体"/>
                <w:kern w:val="0"/>
                <w:sz w:val="22"/>
                <w:lang w:eastAsia="zh-CN"/>
              </w:rPr>
              <w:t>河南</w:t>
            </w:r>
            <w:r>
              <w:rPr>
                <w:rFonts w:hint="eastAsia" w:ascii="宋体" w:eastAsia="宋体" w:cs="宋体"/>
                <w:kern w:val="0"/>
                <w:sz w:val="22"/>
              </w:rPr>
              <w:t>省行政执法公示平台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21</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（行政确认）</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color w:val="000000"/>
                <w:kern w:val="0"/>
                <w:sz w:val="22"/>
                <w:lang w:eastAsia="zh-CN"/>
              </w:rPr>
            </w:pPr>
            <w:r>
              <w:rPr>
                <w:rFonts w:hint="eastAsia" w:ascii="宋体" w:cs="宋体"/>
                <w:color w:val="000000"/>
                <w:kern w:val="0"/>
                <w:sz w:val="22"/>
              </w:rPr>
              <w:t>对非物质文化遗产代表性项目的组织推荐评审认定</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kern w:val="0"/>
                <w:sz w:val="22"/>
                <w:lang w:eastAsia="zh-CN"/>
              </w:rPr>
              <w:t>事项的</w:t>
            </w:r>
            <w:r>
              <w:rPr>
                <w:rFonts w:hint="eastAsia" w:ascii="宋体" w:eastAsia="宋体" w:cs="宋体"/>
                <w:kern w:val="0"/>
                <w:sz w:val="22"/>
              </w:rPr>
              <w:t>基本信息</w:t>
            </w:r>
            <w:r>
              <w:rPr>
                <w:rFonts w:hint="eastAsia" w:ascii="宋体" w:cs="宋体"/>
                <w:kern w:val="0"/>
                <w:sz w:val="22"/>
                <w:lang w:eastAsia="zh-CN"/>
              </w:rPr>
              <w:t>、</w:t>
            </w:r>
            <w:r>
              <w:rPr>
                <w:rFonts w:hint="eastAsia" w:ascii="宋体" w:eastAsia="宋体" w:cs="宋体"/>
                <w:kern w:val="0"/>
                <w:sz w:val="22"/>
              </w:rPr>
              <w:t>受理条件</w:t>
            </w:r>
            <w:r>
              <w:rPr>
                <w:rFonts w:hint="eastAsia" w:ascii="宋体" w:cs="宋体"/>
                <w:kern w:val="0"/>
                <w:sz w:val="22"/>
                <w:lang w:eastAsia="zh-CN"/>
              </w:rPr>
              <w:t>、</w:t>
            </w:r>
            <w:r>
              <w:rPr>
                <w:rFonts w:hint="eastAsia" w:ascii="宋体" w:eastAsia="宋体" w:cs="宋体"/>
                <w:kern w:val="0"/>
                <w:sz w:val="22"/>
              </w:rPr>
              <w:t>设定依据</w:t>
            </w:r>
            <w:r>
              <w:rPr>
                <w:rFonts w:hint="eastAsia" w:ascii="宋体" w:cs="宋体"/>
                <w:kern w:val="0"/>
                <w:sz w:val="22"/>
                <w:lang w:eastAsia="zh-CN"/>
              </w:rPr>
              <w:t>、</w:t>
            </w:r>
            <w:r>
              <w:rPr>
                <w:rFonts w:hint="eastAsia" w:ascii="宋体" w:eastAsia="宋体" w:cs="宋体"/>
                <w:kern w:val="0"/>
                <w:sz w:val="22"/>
              </w:rPr>
              <w:t>办理流程</w:t>
            </w:r>
            <w:r>
              <w:rPr>
                <w:rFonts w:hint="eastAsia" w:ascii="宋体" w:cs="宋体"/>
                <w:kern w:val="0"/>
                <w:sz w:val="22"/>
                <w:lang w:eastAsia="zh-CN"/>
              </w:rPr>
              <w:t>、</w:t>
            </w:r>
            <w:r>
              <w:rPr>
                <w:rFonts w:hint="eastAsia" w:ascii="宋体" w:eastAsia="宋体" w:cs="宋体"/>
                <w:kern w:val="0"/>
                <w:sz w:val="22"/>
              </w:rPr>
              <w:t>常见问题</w:t>
            </w:r>
            <w:r>
              <w:rPr>
                <w:rFonts w:hint="eastAsia" w:ascii="宋体" w:cs="宋体"/>
                <w:kern w:val="0"/>
                <w:sz w:val="22"/>
                <w:lang w:eastAsia="zh-CN"/>
              </w:rPr>
              <w:t>、</w:t>
            </w:r>
            <w:r>
              <w:rPr>
                <w:rFonts w:hint="eastAsia" w:ascii="宋体" w:eastAsia="宋体" w:cs="宋体"/>
                <w:kern w:val="0"/>
                <w:sz w:val="22"/>
              </w:rPr>
              <w:t>收费标准</w:t>
            </w:r>
            <w:r>
              <w:rPr>
                <w:rFonts w:hint="eastAsia" w:ascii="宋体" w:cs="宋体"/>
                <w:kern w:val="0"/>
                <w:sz w:val="22"/>
                <w:lang w:eastAsia="zh-CN"/>
              </w:rPr>
              <w:t>、</w:t>
            </w:r>
            <w:r>
              <w:rPr>
                <w:rFonts w:hint="eastAsia" w:ascii="宋体" w:eastAsia="宋体" w:cs="宋体"/>
                <w:kern w:val="0"/>
                <w:sz w:val="22"/>
              </w:rPr>
              <w:t>办理材料目录</w:t>
            </w:r>
            <w:r>
              <w:rPr>
                <w:rFonts w:hint="eastAsia" w:ascii="宋体" w:cs="宋体"/>
                <w:kern w:val="0"/>
                <w:sz w:val="22"/>
                <w:lang w:eastAsia="zh-CN"/>
              </w:rPr>
              <w:t>、</w:t>
            </w:r>
            <w:r>
              <w:rPr>
                <w:rFonts w:hint="eastAsia" w:ascii="宋体" w:eastAsia="宋体" w:cs="宋体"/>
                <w:kern w:val="0"/>
                <w:sz w:val="22"/>
              </w:rPr>
              <w:t>办理结果样本</w:t>
            </w:r>
            <w:r>
              <w:rPr>
                <w:rFonts w:hint="eastAsia" w:ascii="宋体" w:cs="宋体"/>
                <w:kern w:val="0"/>
                <w:sz w:val="22"/>
                <w:lang w:eastAsia="zh-CN"/>
              </w:rPr>
              <w:t>、</w:t>
            </w:r>
            <w:r>
              <w:rPr>
                <w:rFonts w:hint="eastAsia" w:ascii="宋体" w:eastAsia="宋体" w:cs="宋体"/>
                <w:kern w:val="0"/>
                <w:sz w:val="22"/>
              </w:rPr>
              <w:t>法律援助</w:t>
            </w:r>
            <w:r>
              <w:rPr>
                <w:rFonts w:hint="eastAsia" w:ascii="宋体" w:cs="宋体"/>
                <w:kern w:val="0"/>
                <w:sz w:val="22"/>
                <w:lang w:eastAsia="zh-CN"/>
              </w:rPr>
              <w:t>、</w:t>
            </w:r>
            <w:r>
              <w:rPr>
                <w:rFonts w:hint="eastAsia" w:ascii="宋体" w:eastAsia="宋体" w:cs="宋体"/>
                <w:kern w:val="0"/>
                <w:sz w:val="22"/>
              </w:rPr>
              <w:t>办理结果</w:t>
            </w:r>
            <w:r>
              <w:rPr>
                <w:rFonts w:hint="eastAsia" w:ascii="宋体" w:cs="宋体"/>
                <w:kern w:val="0"/>
                <w:sz w:val="22"/>
                <w:lang w:eastAsia="zh-CN"/>
              </w:rPr>
              <w:t>、</w:t>
            </w:r>
            <w:r>
              <w:rPr>
                <w:rFonts w:hint="eastAsia" w:ascii="宋体" w:eastAsia="宋体" w:cs="宋体"/>
                <w:kern w:val="0"/>
                <w:sz w:val="22"/>
              </w:rPr>
              <w:t>评价信息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90"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22</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（行政奖励）</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color w:val="000000"/>
                <w:kern w:val="0"/>
                <w:sz w:val="22"/>
                <w:lang w:eastAsia="zh-CN"/>
              </w:rPr>
            </w:pPr>
            <w:r>
              <w:rPr>
                <w:rFonts w:hint="eastAsia" w:ascii="宋体" w:cs="宋体"/>
                <w:color w:val="000000"/>
                <w:kern w:val="0"/>
                <w:sz w:val="22"/>
              </w:rPr>
              <w:t>对在公共文化体育设施的建设、管理和保护工作中做出突出贡献的单位和个人给予奖励</w:t>
            </w:r>
            <w:r>
              <w:rPr>
                <w:rFonts w:hint="eastAsia" w:ascii="宋体" w:cs="宋体"/>
                <w:color w:val="000000"/>
                <w:kern w:val="0"/>
                <w:sz w:val="22"/>
                <w:lang w:eastAsia="zh-CN"/>
              </w:rPr>
              <w:t>；</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kern w:val="0"/>
                <w:sz w:val="22"/>
                <w:lang w:eastAsia="zh-CN"/>
              </w:rPr>
              <w:t>每类事项的</w:t>
            </w:r>
            <w:r>
              <w:rPr>
                <w:rFonts w:hint="eastAsia" w:ascii="宋体" w:eastAsia="宋体" w:cs="宋体"/>
                <w:kern w:val="0"/>
                <w:sz w:val="22"/>
              </w:rPr>
              <w:t>基本信息</w:t>
            </w:r>
            <w:r>
              <w:rPr>
                <w:rFonts w:hint="eastAsia" w:ascii="宋体" w:cs="宋体"/>
                <w:kern w:val="0"/>
                <w:sz w:val="22"/>
                <w:lang w:eastAsia="zh-CN"/>
              </w:rPr>
              <w:t>、</w:t>
            </w:r>
            <w:r>
              <w:rPr>
                <w:rFonts w:hint="eastAsia" w:ascii="宋体" w:eastAsia="宋体" w:cs="宋体"/>
                <w:kern w:val="0"/>
                <w:sz w:val="22"/>
              </w:rPr>
              <w:t>受理条件</w:t>
            </w:r>
            <w:r>
              <w:rPr>
                <w:rFonts w:hint="eastAsia" w:ascii="宋体" w:cs="宋体"/>
                <w:kern w:val="0"/>
                <w:sz w:val="22"/>
                <w:lang w:eastAsia="zh-CN"/>
              </w:rPr>
              <w:t>、</w:t>
            </w:r>
            <w:r>
              <w:rPr>
                <w:rFonts w:hint="eastAsia" w:ascii="宋体" w:eastAsia="宋体" w:cs="宋体"/>
                <w:kern w:val="0"/>
                <w:sz w:val="22"/>
              </w:rPr>
              <w:t>设定依据</w:t>
            </w:r>
            <w:r>
              <w:rPr>
                <w:rFonts w:hint="eastAsia" w:ascii="宋体" w:cs="宋体"/>
                <w:kern w:val="0"/>
                <w:sz w:val="22"/>
                <w:lang w:eastAsia="zh-CN"/>
              </w:rPr>
              <w:t>、</w:t>
            </w:r>
            <w:r>
              <w:rPr>
                <w:rFonts w:hint="eastAsia" w:ascii="宋体" w:eastAsia="宋体" w:cs="宋体"/>
                <w:kern w:val="0"/>
                <w:sz w:val="22"/>
              </w:rPr>
              <w:t>办理流程</w:t>
            </w:r>
            <w:r>
              <w:rPr>
                <w:rFonts w:hint="eastAsia" w:ascii="宋体" w:cs="宋体"/>
                <w:kern w:val="0"/>
                <w:sz w:val="22"/>
                <w:lang w:eastAsia="zh-CN"/>
              </w:rPr>
              <w:t>、</w:t>
            </w:r>
            <w:r>
              <w:rPr>
                <w:rFonts w:hint="eastAsia" w:ascii="宋体" w:eastAsia="宋体" w:cs="宋体"/>
                <w:kern w:val="0"/>
                <w:sz w:val="22"/>
              </w:rPr>
              <w:t>常见问题</w:t>
            </w:r>
            <w:r>
              <w:rPr>
                <w:rFonts w:hint="eastAsia" w:ascii="宋体" w:cs="宋体"/>
                <w:kern w:val="0"/>
                <w:sz w:val="22"/>
                <w:lang w:eastAsia="zh-CN"/>
              </w:rPr>
              <w:t>、</w:t>
            </w:r>
            <w:r>
              <w:rPr>
                <w:rFonts w:hint="eastAsia" w:ascii="宋体" w:eastAsia="宋体" w:cs="宋体"/>
                <w:kern w:val="0"/>
                <w:sz w:val="22"/>
              </w:rPr>
              <w:t>收费标准</w:t>
            </w:r>
            <w:r>
              <w:rPr>
                <w:rFonts w:hint="eastAsia" w:ascii="宋体" w:cs="宋体"/>
                <w:kern w:val="0"/>
                <w:sz w:val="22"/>
                <w:lang w:eastAsia="zh-CN"/>
              </w:rPr>
              <w:t>、</w:t>
            </w:r>
            <w:r>
              <w:rPr>
                <w:rFonts w:hint="eastAsia" w:ascii="宋体" w:eastAsia="宋体" w:cs="宋体"/>
                <w:kern w:val="0"/>
                <w:sz w:val="22"/>
              </w:rPr>
              <w:t>办理材料目录</w:t>
            </w:r>
            <w:r>
              <w:rPr>
                <w:rFonts w:hint="eastAsia" w:ascii="宋体" w:cs="宋体"/>
                <w:kern w:val="0"/>
                <w:sz w:val="22"/>
                <w:lang w:eastAsia="zh-CN"/>
              </w:rPr>
              <w:t>、</w:t>
            </w:r>
            <w:r>
              <w:rPr>
                <w:rFonts w:hint="eastAsia" w:ascii="宋体" w:eastAsia="宋体" w:cs="宋体"/>
                <w:kern w:val="0"/>
                <w:sz w:val="22"/>
              </w:rPr>
              <w:t>办理结果样本</w:t>
            </w:r>
            <w:r>
              <w:rPr>
                <w:rFonts w:hint="eastAsia" w:ascii="宋体" w:cs="宋体"/>
                <w:kern w:val="0"/>
                <w:sz w:val="22"/>
                <w:lang w:eastAsia="zh-CN"/>
              </w:rPr>
              <w:t>、</w:t>
            </w:r>
            <w:r>
              <w:rPr>
                <w:rFonts w:hint="eastAsia" w:ascii="宋体" w:eastAsia="宋体" w:cs="宋体"/>
                <w:kern w:val="0"/>
                <w:sz w:val="22"/>
              </w:rPr>
              <w:t>法律援助</w:t>
            </w:r>
            <w:r>
              <w:rPr>
                <w:rFonts w:hint="eastAsia" w:ascii="宋体" w:cs="宋体"/>
                <w:kern w:val="0"/>
                <w:sz w:val="22"/>
                <w:lang w:eastAsia="zh-CN"/>
              </w:rPr>
              <w:t>、</w:t>
            </w:r>
            <w:r>
              <w:rPr>
                <w:rFonts w:hint="eastAsia" w:ascii="宋体" w:eastAsia="宋体" w:cs="宋体"/>
                <w:kern w:val="0"/>
                <w:sz w:val="22"/>
              </w:rPr>
              <w:t>办理结果</w:t>
            </w:r>
            <w:r>
              <w:rPr>
                <w:rFonts w:hint="eastAsia" w:ascii="宋体" w:cs="宋体"/>
                <w:kern w:val="0"/>
                <w:sz w:val="22"/>
                <w:lang w:eastAsia="zh-CN"/>
              </w:rPr>
              <w:t>、</w:t>
            </w:r>
            <w:r>
              <w:rPr>
                <w:rFonts w:hint="eastAsia" w:ascii="宋体" w:eastAsia="宋体" w:cs="宋体"/>
                <w:kern w:val="0"/>
                <w:sz w:val="22"/>
              </w:rPr>
              <w:t>评价信息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443" w:hRule="atLeast"/>
        </w:trPr>
        <w:tc>
          <w:tcPr>
            <w:tcW w:w="6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23</w:t>
            </w:r>
          </w:p>
        </w:tc>
        <w:tc>
          <w:tcPr>
            <w:tcW w:w="14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eastAsia="宋体" w:cs="宋体"/>
                <w:color w:val="000000"/>
                <w:kern w:val="0"/>
                <w:sz w:val="22"/>
              </w:rPr>
              <w:t>事项办理</w:t>
            </w:r>
            <w:r>
              <w:rPr>
                <w:rFonts w:hint="eastAsia" w:ascii="宋体" w:eastAsia="宋体" w:cs="宋体"/>
                <w:color w:val="000000"/>
                <w:kern w:val="0"/>
                <w:sz w:val="22"/>
              </w:rPr>
              <w:br w:type="textWrapping"/>
            </w:r>
            <w:r>
              <w:rPr>
                <w:rFonts w:hint="eastAsia" w:ascii="宋体" w:eastAsia="宋体" w:cs="宋体"/>
                <w:color w:val="000000"/>
                <w:kern w:val="0"/>
                <w:sz w:val="22"/>
              </w:rPr>
              <w:t>（行政监督）</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eastAsia="宋体" w:cs="宋体"/>
                <w:color w:val="000000"/>
                <w:kern w:val="0"/>
                <w:sz w:val="22"/>
                <w:lang w:eastAsia="zh-CN"/>
              </w:rPr>
            </w:pPr>
            <w:r>
              <w:rPr>
                <w:rFonts w:hint="eastAsia" w:ascii="宋体" w:cs="宋体"/>
                <w:color w:val="000000"/>
                <w:kern w:val="0"/>
                <w:sz w:val="22"/>
              </w:rPr>
              <w:t>对互联网上网服务营业场所经营单位从事经营活动的监督</w:t>
            </w:r>
            <w:r>
              <w:rPr>
                <w:rFonts w:hint="eastAsia" w:ascii="宋体" w:cs="宋体"/>
                <w:color w:val="000000"/>
                <w:kern w:val="0"/>
                <w:sz w:val="22"/>
                <w:lang w:eastAsia="zh-CN"/>
              </w:rPr>
              <w:t>；</w:t>
            </w:r>
            <w:r>
              <w:rPr>
                <w:rFonts w:hint="eastAsia" w:ascii="宋体" w:cs="宋体"/>
                <w:color w:val="000000"/>
                <w:kern w:val="0"/>
                <w:sz w:val="22"/>
              </w:rPr>
              <w:t>对娱乐场所从事经营活动的监督</w:t>
            </w:r>
            <w:r>
              <w:rPr>
                <w:rFonts w:hint="eastAsia" w:ascii="宋体" w:cs="宋体"/>
                <w:color w:val="000000"/>
                <w:kern w:val="0"/>
                <w:sz w:val="22"/>
                <w:lang w:eastAsia="zh-CN"/>
              </w:rPr>
              <w:t>；</w:t>
            </w:r>
            <w:r>
              <w:rPr>
                <w:rFonts w:hint="eastAsia" w:ascii="宋体" w:cs="宋体"/>
                <w:color w:val="000000"/>
                <w:kern w:val="0"/>
                <w:sz w:val="22"/>
              </w:rPr>
              <w:t>对互联网文化活动的监督</w:t>
            </w:r>
            <w:r>
              <w:rPr>
                <w:rFonts w:hint="eastAsia" w:ascii="宋体" w:cs="宋体"/>
                <w:color w:val="000000"/>
                <w:kern w:val="0"/>
                <w:sz w:val="22"/>
                <w:lang w:eastAsia="zh-CN"/>
              </w:rPr>
              <w:t>；</w:t>
            </w:r>
            <w:r>
              <w:rPr>
                <w:rFonts w:hint="eastAsia" w:ascii="宋体" w:cs="宋体"/>
                <w:color w:val="000000"/>
                <w:kern w:val="0"/>
                <w:sz w:val="22"/>
              </w:rPr>
              <w:t>对经营旅行社业务的监督</w:t>
            </w:r>
            <w:r>
              <w:rPr>
                <w:rFonts w:hint="eastAsia" w:ascii="宋体" w:cs="宋体"/>
                <w:color w:val="000000"/>
                <w:kern w:val="0"/>
                <w:sz w:val="22"/>
                <w:lang w:eastAsia="zh-CN"/>
              </w:rPr>
              <w:t>；</w:t>
            </w:r>
            <w:r>
              <w:rPr>
                <w:rFonts w:hint="eastAsia" w:ascii="宋体" w:cs="宋体"/>
                <w:color w:val="000000"/>
                <w:kern w:val="0"/>
                <w:sz w:val="22"/>
              </w:rPr>
              <w:t>对导游人员的监督</w:t>
            </w:r>
            <w:r>
              <w:rPr>
                <w:rFonts w:hint="eastAsia" w:ascii="宋体" w:cs="宋体"/>
                <w:color w:val="000000"/>
                <w:kern w:val="0"/>
                <w:sz w:val="22"/>
                <w:lang w:eastAsia="zh-CN"/>
              </w:rPr>
              <w:t>；</w:t>
            </w:r>
            <w:r>
              <w:rPr>
                <w:rFonts w:hint="eastAsia" w:ascii="宋体" w:cs="宋体"/>
                <w:color w:val="000000"/>
                <w:kern w:val="0"/>
                <w:sz w:val="22"/>
              </w:rPr>
              <w:t>对营业性演出活动的监督</w:t>
            </w:r>
            <w:r>
              <w:rPr>
                <w:rFonts w:hint="eastAsia" w:ascii="宋体" w:cs="宋体"/>
                <w:color w:val="000000"/>
                <w:kern w:val="0"/>
                <w:sz w:val="22"/>
                <w:lang w:eastAsia="zh-CN"/>
              </w:rPr>
              <w:t>；</w:t>
            </w:r>
            <w:r>
              <w:rPr>
                <w:rFonts w:hint="eastAsia" w:ascii="宋体" w:cs="宋体"/>
                <w:color w:val="000000"/>
                <w:kern w:val="0"/>
                <w:sz w:val="22"/>
              </w:rPr>
              <w:t>对艺术品经营活动的监督</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color w:val="000000"/>
                <w:kern w:val="0"/>
                <w:sz w:val="22"/>
              </w:rPr>
            </w:pPr>
            <w:r>
              <w:rPr>
                <w:rFonts w:hint="eastAsia" w:ascii="宋体" w:cs="宋体"/>
                <w:kern w:val="0"/>
                <w:sz w:val="22"/>
                <w:lang w:eastAsia="zh-CN"/>
              </w:rPr>
              <w:t>每类事项的</w:t>
            </w:r>
            <w:r>
              <w:rPr>
                <w:rFonts w:hint="eastAsia" w:ascii="宋体" w:eastAsia="宋体" w:cs="宋体"/>
                <w:kern w:val="0"/>
                <w:sz w:val="22"/>
              </w:rPr>
              <w:t>基本信息</w:t>
            </w:r>
            <w:r>
              <w:rPr>
                <w:rFonts w:hint="eastAsia" w:ascii="宋体" w:cs="宋体"/>
                <w:kern w:val="0"/>
                <w:sz w:val="22"/>
                <w:lang w:eastAsia="zh-CN"/>
              </w:rPr>
              <w:t>、</w:t>
            </w:r>
            <w:r>
              <w:rPr>
                <w:rFonts w:hint="eastAsia" w:ascii="宋体" w:eastAsia="宋体" w:cs="宋体"/>
                <w:kern w:val="0"/>
                <w:sz w:val="22"/>
              </w:rPr>
              <w:t>受理条件</w:t>
            </w:r>
            <w:r>
              <w:rPr>
                <w:rFonts w:hint="eastAsia" w:ascii="宋体" w:cs="宋体"/>
                <w:kern w:val="0"/>
                <w:sz w:val="22"/>
                <w:lang w:eastAsia="zh-CN"/>
              </w:rPr>
              <w:t>、</w:t>
            </w:r>
            <w:r>
              <w:rPr>
                <w:rFonts w:hint="eastAsia" w:ascii="宋体" w:eastAsia="宋体" w:cs="宋体"/>
                <w:kern w:val="0"/>
                <w:sz w:val="22"/>
              </w:rPr>
              <w:t>设定依据</w:t>
            </w:r>
            <w:r>
              <w:rPr>
                <w:rFonts w:hint="eastAsia" w:ascii="宋体" w:cs="宋体"/>
                <w:kern w:val="0"/>
                <w:sz w:val="22"/>
                <w:lang w:eastAsia="zh-CN"/>
              </w:rPr>
              <w:t>、</w:t>
            </w:r>
            <w:r>
              <w:rPr>
                <w:rFonts w:hint="eastAsia" w:ascii="宋体" w:eastAsia="宋体" w:cs="宋体"/>
                <w:kern w:val="0"/>
                <w:sz w:val="22"/>
              </w:rPr>
              <w:t>办理流程</w:t>
            </w:r>
            <w:r>
              <w:rPr>
                <w:rFonts w:hint="eastAsia" w:ascii="宋体" w:cs="宋体"/>
                <w:kern w:val="0"/>
                <w:sz w:val="22"/>
                <w:lang w:eastAsia="zh-CN"/>
              </w:rPr>
              <w:t>、</w:t>
            </w:r>
            <w:r>
              <w:rPr>
                <w:rFonts w:hint="eastAsia" w:ascii="宋体" w:eastAsia="宋体" w:cs="宋体"/>
                <w:kern w:val="0"/>
                <w:sz w:val="22"/>
              </w:rPr>
              <w:t>常见问题</w:t>
            </w:r>
            <w:r>
              <w:rPr>
                <w:rFonts w:hint="eastAsia" w:ascii="宋体" w:cs="宋体"/>
                <w:kern w:val="0"/>
                <w:sz w:val="22"/>
                <w:lang w:eastAsia="zh-CN"/>
              </w:rPr>
              <w:t>、</w:t>
            </w:r>
            <w:r>
              <w:rPr>
                <w:rFonts w:hint="eastAsia" w:ascii="宋体" w:eastAsia="宋体" w:cs="宋体"/>
                <w:kern w:val="0"/>
                <w:sz w:val="22"/>
              </w:rPr>
              <w:t>收费标准</w:t>
            </w:r>
            <w:r>
              <w:rPr>
                <w:rFonts w:hint="eastAsia" w:ascii="宋体" w:cs="宋体"/>
                <w:kern w:val="0"/>
                <w:sz w:val="22"/>
                <w:lang w:eastAsia="zh-CN"/>
              </w:rPr>
              <w:t>、</w:t>
            </w:r>
            <w:r>
              <w:rPr>
                <w:rFonts w:hint="eastAsia" w:ascii="宋体" w:eastAsia="宋体" w:cs="宋体"/>
                <w:kern w:val="0"/>
                <w:sz w:val="22"/>
              </w:rPr>
              <w:t>办理材料目录</w:t>
            </w:r>
            <w:r>
              <w:rPr>
                <w:rFonts w:hint="eastAsia" w:ascii="宋体" w:cs="宋体"/>
                <w:kern w:val="0"/>
                <w:sz w:val="22"/>
                <w:lang w:eastAsia="zh-CN"/>
              </w:rPr>
              <w:t>、</w:t>
            </w:r>
            <w:r>
              <w:rPr>
                <w:rFonts w:hint="eastAsia" w:ascii="宋体" w:eastAsia="宋体" w:cs="宋体"/>
                <w:kern w:val="0"/>
                <w:sz w:val="22"/>
              </w:rPr>
              <w:t>办理结果样本</w:t>
            </w:r>
            <w:r>
              <w:rPr>
                <w:rFonts w:hint="eastAsia" w:ascii="宋体" w:cs="宋体"/>
                <w:kern w:val="0"/>
                <w:sz w:val="22"/>
                <w:lang w:eastAsia="zh-CN"/>
              </w:rPr>
              <w:t>、</w:t>
            </w:r>
            <w:r>
              <w:rPr>
                <w:rFonts w:hint="eastAsia" w:ascii="宋体" w:eastAsia="宋体" w:cs="宋体"/>
                <w:kern w:val="0"/>
                <w:sz w:val="22"/>
              </w:rPr>
              <w:t>法律援助</w:t>
            </w:r>
            <w:r>
              <w:rPr>
                <w:rFonts w:hint="eastAsia" w:ascii="宋体" w:cs="宋体"/>
                <w:kern w:val="0"/>
                <w:sz w:val="22"/>
                <w:lang w:eastAsia="zh-CN"/>
              </w:rPr>
              <w:t>、</w:t>
            </w:r>
            <w:r>
              <w:rPr>
                <w:rFonts w:hint="eastAsia" w:ascii="宋体" w:eastAsia="宋体" w:cs="宋体"/>
                <w:kern w:val="0"/>
                <w:sz w:val="22"/>
              </w:rPr>
              <w:t>办理结果</w:t>
            </w:r>
            <w:r>
              <w:rPr>
                <w:rFonts w:hint="eastAsia" w:ascii="宋体" w:cs="宋体"/>
                <w:kern w:val="0"/>
                <w:sz w:val="22"/>
                <w:lang w:eastAsia="zh-CN"/>
              </w:rPr>
              <w:t>、</w:t>
            </w:r>
            <w:r>
              <w:rPr>
                <w:rFonts w:hint="eastAsia" w:ascii="宋体" w:eastAsia="宋体" w:cs="宋体"/>
                <w:kern w:val="0"/>
                <w:sz w:val="22"/>
              </w:rPr>
              <w:t>评价信息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省行政执法公示办法》等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hAnsi="宋体" w:eastAsia="宋体" w:cs="宋体"/>
                <w:kern w:val="0"/>
                <w:sz w:val="22"/>
              </w:rPr>
              <w:t>信息产生或变更之日起20个工作日内公开，保持长期公开（相关法律法规另有规定的，从其规定）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 w:val="22"/>
              </w:rPr>
            </w:pPr>
            <w:r>
              <w:rPr>
                <w:rFonts w:hint="eastAsia" w:ascii="宋体" w:eastAsia="宋体" w:cs="宋体"/>
                <w:color w:val="000000"/>
                <w:kern w:val="0"/>
                <w:sz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08" w:type="dxa"/>
            <w:bottom w:w="113" w:type="dxa"/>
            <w:right w:w="108" w:type="dxa"/>
          </w:tblCellMar>
        </w:tblPrEx>
        <w:trPr>
          <w:trHeight w:val="19" w:hRule="atLeast"/>
        </w:trPr>
        <w:tc>
          <w:tcPr>
            <w:tcW w:w="626" w:type="dxa"/>
            <w:tcBorders>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eastAsia="宋体" w:cs="宋体"/>
                <w:kern w:val="0"/>
                <w:sz w:val="22"/>
                <w:lang w:val="en-US" w:eastAsia="zh-CN"/>
              </w:rPr>
            </w:pPr>
            <w:r>
              <w:rPr>
                <w:rFonts w:hint="eastAsia" w:ascii="宋体" w:cs="宋体"/>
                <w:kern w:val="0"/>
                <w:sz w:val="22"/>
                <w:lang w:val="en-US" w:eastAsia="zh-CN"/>
              </w:rPr>
              <w:t>24</w:t>
            </w:r>
          </w:p>
        </w:tc>
        <w:tc>
          <w:tcPr>
            <w:tcW w:w="1495" w:type="dxa"/>
            <w:tcBorders>
              <w:top w:val="single" w:color="auto" w:sz="4" w:space="0"/>
              <w:left w:val="single" w:color="auto" w:sz="4" w:space="0"/>
              <w:bottom w:val="single" w:color="auto" w:sz="4" w:space="0"/>
              <w:right w:val="single" w:color="auto" w:sz="4" w:space="0"/>
            </w:tcBorders>
            <w:noWrap/>
            <w:vAlign w:val="center"/>
          </w:tcPr>
          <w:p>
            <w:pPr>
              <w:rPr>
                <w:rFonts w:hint="eastAsia"/>
                <w:lang w:val="en-US" w:eastAsia="zh-CN"/>
              </w:rPr>
            </w:pPr>
            <w:r>
              <w:rPr>
                <w:rFonts w:hint="eastAsia"/>
                <w:lang w:val="en-US" w:eastAsia="zh-CN"/>
              </w:rPr>
              <w:t>事项办理</w:t>
            </w:r>
          </w:p>
          <w:p>
            <w:pPr>
              <w:rPr>
                <w:rFonts w:hint="default"/>
                <w:lang w:val="en-US" w:eastAsia="zh-CN"/>
              </w:rPr>
            </w:pPr>
            <w:r>
              <w:rPr>
                <w:rFonts w:hint="eastAsia"/>
                <w:lang w:val="en-US" w:eastAsia="zh-CN"/>
              </w:rPr>
              <w:t>（公共服务）</w:t>
            </w:r>
          </w:p>
        </w:tc>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eastAsia="宋体" w:cs="宋体"/>
                <w:kern w:val="0"/>
                <w:sz w:val="22"/>
                <w:lang w:eastAsia="zh-CN"/>
              </w:rPr>
            </w:pPr>
            <w:r>
              <w:rPr>
                <w:rFonts w:hint="eastAsia" w:ascii="宋体" w:cs="宋体"/>
                <w:kern w:val="0"/>
                <w:sz w:val="22"/>
              </w:rPr>
              <w:t>公共图书馆公益性培训服务</w:t>
            </w:r>
            <w:r>
              <w:rPr>
                <w:rFonts w:hint="eastAsia" w:ascii="宋体" w:cs="宋体"/>
                <w:kern w:val="0"/>
                <w:sz w:val="22"/>
                <w:lang w:eastAsia="zh-CN"/>
              </w:rPr>
              <w:t>；</w:t>
            </w:r>
            <w:r>
              <w:rPr>
                <w:rFonts w:hint="eastAsia" w:ascii="宋体" w:cs="宋体"/>
                <w:kern w:val="0"/>
                <w:sz w:val="22"/>
              </w:rPr>
              <w:t>公共图书馆举办公益性讲座服务</w:t>
            </w:r>
            <w:r>
              <w:rPr>
                <w:rFonts w:hint="eastAsia" w:ascii="宋体" w:cs="宋体"/>
                <w:kern w:val="0"/>
                <w:sz w:val="22"/>
                <w:lang w:eastAsia="zh-CN"/>
              </w:rPr>
              <w:t>；</w:t>
            </w:r>
            <w:r>
              <w:rPr>
                <w:rFonts w:hint="eastAsia" w:ascii="宋体" w:cs="宋体"/>
                <w:kern w:val="0"/>
                <w:sz w:val="22"/>
              </w:rPr>
              <w:t>公共图书馆举办展览</w:t>
            </w:r>
            <w:r>
              <w:rPr>
                <w:rFonts w:hint="eastAsia" w:ascii="宋体" w:cs="宋体"/>
                <w:kern w:val="0"/>
                <w:sz w:val="22"/>
                <w:lang w:eastAsia="zh-CN"/>
              </w:rPr>
              <w:t>；</w:t>
            </w:r>
            <w:r>
              <w:rPr>
                <w:rFonts w:hint="eastAsia" w:ascii="宋体" w:cs="宋体"/>
                <w:kern w:val="0"/>
                <w:sz w:val="22"/>
              </w:rPr>
              <w:t>群众文化艺术公益辅导培训及展览服务</w:t>
            </w:r>
            <w:r>
              <w:rPr>
                <w:rFonts w:hint="eastAsia" w:ascii="宋体" w:cs="宋体"/>
                <w:kern w:val="0"/>
                <w:sz w:val="22"/>
                <w:lang w:eastAsia="zh-CN"/>
              </w:rPr>
              <w:t>；</w:t>
            </w:r>
            <w:r>
              <w:rPr>
                <w:rFonts w:hint="eastAsia" w:ascii="宋体" w:cs="宋体"/>
                <w:kern w:val="0"/>
                <w:sz w:val="22"/>
              </w:rPr>
              <w:t>图书馆信息</w:t>
            </w:r>
            <w:r>
              <w:rPr>
                <w:rFonts w:hint="eastAsia" w:ascii="宋体" w:cs="宋体"/>
                <w:kern w:val="0"/>
                <w:sz w:val="22"/>
                <w:lang w:eastAsia="zh-CN"/>
              </w:rPr>
              <w:t>；</w:t>
            </w:r>
            <w:r>
              <w:rPr>
                <w:rFonts w:hint="eastAsia" w:ascii="宋体" w:cs="宋体"/>
                <w:kern w:val="0"/>
                <w:sz w:val="22"/>
              </w:rPr>
              <w:t>文化馆公益性群众文化活动服务</w:t>
            </w:r>
            <w:r>
              <w:rPr>
                <w:rFonts w:hint="eastAsia" w:ascii="宋体" w:cs="宋体"/>
                <w:kern w:val="0"/>
                <w:sz w:val="22"/>
                <w:lang w:eastAsia="zh-CN"/>
              </w:rPr>
              <w:t>；</w:t>
            </w:r>
            <w:r>
              <w:rPr>
                <w:rFonts w:hint="eastAsia" w:ascii="宋体" w:cs="宋体"/>
                <w:kern w:val="0"/>
                <w:sz w:val="22"/>
              </w:rPr>
              <w:t>文化馆信息查询</w:t>
            </w:r>
          </w:p>
        </w:tc>
        <w:tc>
          <w:tcPr>
            <w:tcW w:w="3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cs="宋体"/>
                <w:kern w:val="0"/>
                <w:sz w:val="22"/>
                <w:lang w:eastAsia="zh-CN"/>
              </w:rPr>
              <w:t>每个事项的</w:t>
            </w:r>
            <w:r>
              <w:rPr>
                <w:rFonts w:hint="eastAsia" w:ascii="宋体" w:eastAsia="宋体" w:cs="宋体"/>
                <w:kern w:val="0"/>
                <w:sz w:val="22"/>
              </w:rPr>
              <w:t>基本信息</w:t>
            </w:r>
          </w:p>
        </w:tc>
        <w:tc>
          <w:tcPr>
            <w:tcW w:w="3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《中华人民共和国政府信息公开条例》《</w:t>
            </w:r>
            <w:r>
              <w:rPr>
                <w:rFonts w:hint="eastAsia" w:ascii="宋体" w:cs="宋体"/>
                <w:kern w:val="0"/>
                <w:sz w:val="22"/>
                <w:lang w:eastAsia="zh-CN"/>
              </w:rPr>
              <w:t>河南</w:t>
            </w:r>
            <w:r>
              <w:rPr>
                <w:rFonts w:hint="eastAsia" w:ascii="宋体" w:eastAsia="宋体" w:cs="宋体"/>
                <w:kern w:val="0"/>
                <w:sz w:val="22"/>
              </w:rPr>
              <w:t>省实施&lt;中华人民共和国政府信息公开条例&gt;办法》等</w:t>
            </w:r>
          </w:p>
        </w:tc>
        <w:tc>
          <w:tcPr>
            <w:tcW w:w="3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信息形成或变更之日起20个工作日内公开，保持长期公开（相关法律法规另有规定的，从其规定）</w:t>
            </w:r>
          </w:p>
        </w:tc>
        <w:tc>
          <w:tcPr>
            <w:tcW w:w="23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eastAsia="宋体" w:cs="宋体"/>
                <w:kern w:val="0"/>
                <w:sz w:val="22"/>
              </w:rPr>
            </w:pPr>
            <w:r>
              <w:rPr>
                <w:rFonts w:hint="eastAsia" w:ascii="宋体" w:eastAsia="宋体" w:cs="宋体"/>
                <w:kern w:val="0"/>
                <w:sz w:val="22"/>
              </w:rPr>
              <w:t>■政府网站</w:t>
            </w:r>
          </w:p>
          <w:p>
            <w:pPr>
              <w:widowControl/>
              <w:rPr>
                <w:rFonts w:ascii="宋体" w:eastAsia="宋体" w:cs="宋体"/>
                <w:kern w:val="0"/>
                <w:sz w:val="22"/>
              </w:rPr>
            </w:pPr>
            <w:r>
              <w:rPr>
                <w:rFonts w:hint="eastAsia" w:ascii="宋体" w:eastAsia="宋体" w:cs="宋体"/>
                <w:kern w:val="0"/>
                <w:sz w:val="22"/>
              </w:rPr>
              <w:t>■政务服务中心</w:t>
            </w:r>
            <w:r>
              <w:rPr>
                <w:rFonts w:hint="eastAsia" w:ascii="宋体" w:eastAsia="宋体" w:cs="宋体"/>
                <w:kern w:val="0"/>
                <w:sz w:val="22"/>
              </w:rPr>
              <w:br w:type="textWrapping"/>
            </w:r>
            <w:r>
              <w:rPr>
                <w:rFonts w:hint="eastAsia" w:ascii="宋体" w:eastAsia="宋体" w:cs="宋体"/>
                <w:kern w:val="0"/>
                <w:sz w:val="22"/>
              </w:rPr>
              <w:t>■一体化在线政务服务平台</w:t>
            </w:r>
          </w:p>
        </w:tc>
        <w:tc>
          <w:tcPr>
            <w:tcW w:w="9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2"/>
              </w:rPr>
            </w:pPr>
            <w:r>
              <w:rPr>
                <w:rFonts w:hint="eastAsia" w:ascii="宋体" w:eastAsia="宋体" w:cs="宋体"/>
                <w:kern w:val="0"/>
                <w:sz w:val="22"/>
              </w:rPr>
              <w:t>　</w:t>
            </w:r>
          </w:p>
        </w:tc>
      </w:tr>
    </w:tbl>
    <w:p>
      <w:pPr>
        <w:widowControl/>
        <w:rPr>
          <w:rFonts w:ascii="宋体" w:cs="宋体"/>
          <w:kern w:val="0"/>
          <w:sz w:val="22"/>
        </w:rPr>
      </w:pPr>
      <w:r>
        <w:rPr>
          <w:rFonts w:hint="eastAsia" w:ascii="宋体" w:cs="宋体"/>
          <w:kern w:val="0"/>
          <w:sz w:val="22"/>
        </w:rPr>
        <w:t>注：法律、法规、规章和国家有关规定规定应当主动公开的其他政府信息应及时列入政务公开事项清单。</w:t>
      </w:r>
    </w:p>
    <w:p/>
    <w:p/>
    <w:p/>
    <w:p>
      <w:pPr>
        <w:widowControl/>
        <w:jc w:val="left"/>
      </w:pPr>
    </w:p>
    <w:sectPr>
      <w:pgSz w:w="23814" w:h="16840" w:orient="landscape"/>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0CC40A0"/>
    <w:rsid w:val="01743FA2"/>
    <w:rsid w:val="05265632"/>
    <w:rsid w:val="0BC97446"/>
    <w:rsid w:val="0F8C448C"/>
    <w:rsid w:val="10F20F7D"/>
    <w:rsid w:val="121E1184"/>
    <w:rsid w:val="16CC40C3"/>
    <w:rsid w:val="189A73A2"/>
    <w:rsid w:val="19A31F39"/>
    <w:rsid w:val="1BCD7790"/>
    <w:rsid w:val="20450C2F"/>
    <w:rsid w:val="29C56BA5"/>
    <w:rsid w:val="2FF51006"/>
    <w:rsid w:val="30216870"/>
    <w:rsid w:val="31422731"/>
    <w:rsid w:val="338B6CA7"/>
    <w:rsid w:val="33B81A87"/>
    <w:rsid w:val="34CE5754"/>
    <w:rsid w:val="36460004"/>
    <w:rsid w:val="3DFD4182"/>
    <w:rsid w:val="42877AAF"/>
    <w:rsid w:val="44776E30"/>
    <w:rsid w:val="49D12D1A"/>
    <w:rsid w:val="4A2319E6"/>
    <w:rsid w:val="4D8E4826"/>
    <w:rsid w:val="50FB7A7C"/>
    <w:rsid w:val="62E934F0"/>
    <w:rsid w:val="633324A6"/>
    <w:rsid w:val="684309B0"/>
    <w:rsid w:val="6AEE421C"/>
    <w:rsid w:val="6AF326FD"/>
    <w:rsid w:val="6C217609"/>
    <w:rsid w:val="70ED6ACD"/>
    <w:rsid w:val="7ACD0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样式1"/>
    <w:basedOn w:val="1"/>
    <w:qFormat/>
    <w:uiPriority w:val="0"/>
    <w:rPr>
      <w:b/>
      <w:color w:val="538135"/>
      <w:sz w:val="2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7</Pages>
  <Words>4122</Words>
  <Characters>4194</Characters>
  <Lines>2958</Lines>
  <Paragraphs>1064</Paragraphs>
  <TotalTime>102</TotalTime>
  <ScaleCrop>false</ScaleCrop>
  <LinksUpToDate>false</LinksUpToDate>
  <CharactersWithSpaces>4242</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桥</cp:lastModifiedBy>
  <dcterms:modified xsi:type="dcterms:W3CDTF">2022-04-21T01:11:27Z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5A07C9D721B54636A5834219B4BBAF68</vt:lpwstr>
  </property>
  <property fmtid="{D5CDD505-2E9C-101B-9397-08002B2CF9AE}" pid="4" name="commondata">
    <vt:lpwstr>eyJoZGlkIjoiZjY4NGM0MTUwODM4ODhjZTQ4Yzk0OTljNjQ4NzAyNGUifQ==</vt:lpwstr>
  </property>
</Properties>
</file>