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bookmarkStart w:id="0" w:name="_GoBack"/>
      <w:bookmarkEnd w:id="0"/>
      <w:r>
        <w:rPr>
          <w:rFonts w:hint="eastAsia" w:ascii="黑体" w:hAnsi="黑体" w:eastAsia="黑体" w:cs="黑体"/>
          <w:sz w:val="32"/>
          <w:szCs w:val="32"/>
        </w:rPr>
        <w:t>附件1</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河南省第三批重点“小巨人”企业申报表</w:t>
      </w:r>
    </w:p>
    <w:tbl>
      <w:tblPr>
        <w:tblStyle w:val="9"/>
        <w:tblW w:w="10796" w:type="dxa"/>
        <w:tblInd w:w="0" w:type="dxa"/>
        <w:tblLayout w:type="fixed"/>
        <w:tblCellMar>
          <w:top w:w="0" w:type="dxa"/>
          <w:left w:w="0" w:type="dxa"/>
          <w:bottom w:w="0" w:type="dxa"/>
          <w:right w:w="0" w:type="dxa"/>
        </w:tblCellMar>
      </w:tblPr>
      <w:tblGrid>
        <w:gridCol w:w="2536"/>
        <w:gridCol w:w="2753"/>
        <w:gridCol w:w="2753"/>
        <w:gridCol w:w="2754"/>
      </w:tblGrid>
      <w:tr>
        <w:tblPrEx>
          <w:tblCellMar>
            <w:top w:w="0" w:type="dxa"/>
            <w:left w:w="0" w:type="dxa"/>
            <w:bottom w:w="0" w:type="dxa"/>
            <w:right w:w="0" w:type="dxa"/>
          </w:tblCellMar>
        </w:tblPrEx>
        <w:trPr>
          <w:trHeight w:val="380" w:hRule="atLeast"/>
        </w:trPr>
        <w:tc>
          <w:tcPr>
            <w:tcW w:w="107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Style w:val="19"/>
                <w:rFonts w:ascii="宋体" w:eastAsia="宋体" w:cs="宋体"/>
                <w:sz w:val="24"/>
                <w:szCs w:val="24"/>
              </w:rPr>
              <w:t>一、基本信息</w:t>
            </w: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企业名称</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统一社会信用代码</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法定代表人</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手机号</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联系人</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手机号</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380" w:hRule="atLeast"/>
        </w:trPr>
        <w:tc>
          <w:tcPr>
            <w:tcW w:w="107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Style w:val="19"/>
                <w:rFonts w:ascii="宋体" w:eastAsia="宋体" w:cs="宋体"/>
                <w:sz w:val="24"/>
                <w:szCs w:val="24"/>
              </w:rPr>
              <w:t>二、经济效益</w:t>
            </w: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重要指标</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2019</w:t>
            </w:r>
            <w:r>
              <w:rPr>
                <w:rFonts w:ascii="仿宋" w:hAnsi="仿宋" w:eastAsia="仿宋" w:cs="仿宋"/>
                <w:color w:val="000000"/>
                <w:sz w:val="22"/>
                <w:szCs w:val="22"/>
              </w:rPr>
              <w:t>年</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2020</w:t>
            </w:r>
            <w:r>
              <w:rPr>
                <w:rFonts w:ascii="仿宋" w:hAnsi="仿宋" w:eastAsia="仿宋" w:cs="仿宋"/>
                <w:color w:val="000000"/>
                <w:sz w:val="22"/>
                <w:szCs w:val="22"/>
              </w:rPr>
              <w:t>年</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2021</w:t>
            </w:r>
            <w:r>
              <w:rPr>
                <w:rFonts w:ascii="仿宋" w:hAnsi="仿宋" w:eastAsia="仿宋" w:cs="仿宋"/>
                <w:color w:val="000000"/>
                <w:sz w:val="22"/>
                <w:szCs w:val="22"/>
              </w:rPr>
              <w:t>年</w:t>
            </w: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营业收入（万元）</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主营业务收入（万元）</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主营业务收入增长率（%）</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主营业务收入占营业收入比重（</w:t>
            </w:r>
            <w:r>
              <w:rPr>
                <w:rFonts w:ascii="Times New Roman" w:hAnsi="Times New Roman" w:eastAsia="宋体" w:cs="Times New Roman"/>
                <w:color w:val="000000"/>
                <w:sz w:val="22"/>
                <w:szCs w:val="22"/>
              </w:rPr>
              <w:t>%</w:t>
            </w:r>
            <w:r>
              <w:rPr>
                <w:rFonts w:ascii="仿宋" w:hAnsi="仿宋" w:eastAsia="仿宋" w:cs="仿宋"/>
                <w:color w:val="000000"/>
                <w:sz w:val="22"/>
                <w:szCs w:val="22"/>
              </w:rPr>
              <w:t>）</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净利润（万元）</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净利润增长率（</w:t>
            </w:r>
            <w:r>
              <w:rPr>
                <w:rFonts w:ascii="Times New Roman" w:hAnsi="Times New Roman" w:eastAsia="宋体" w:cs="Times New Roman"/>
                <w:color w:val="000000"/>
                <w:sz w:val="22"/>
                <w:szCs w:val="22"/>
              </w:rPr>
              <w:t>%</w:t>
            </w:r>
            <w:r>
              <w:rPr>
                <w:rFonts w:ascii="仿宋" w:hAnsi="仿宋" w:eastAsia="仿宋" w:cs="仿宋"/>
                <w:color w:val="000000"/>
                <w:sz w:val="22"/>
                <w:szCs w:val="22"/>
              </w:rPr>
              <w:t>）</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资产总额（万元）</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负债总额（万元）</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资产负债率（</w:t>
            </w:r>
            <w:r>
              <w:rPr>
                <w:rFonts w:ascii="Times New Roman" w:hAnsi="Times New Roman" w:eastAsia="宋体" w:cs="Times New Roman"/>
                <w:color w:val="000000"/>
                <w:sz w:val="22"/>
                <w:szCs w:val="22"/>
              </w:rPr>
              <w:t>%</w:t>
            </w:r>
            <w:r>
              <w:rPr>
                <w:rFonts w:ascii="仿宋" w:hAnsi="仿宋" w:eastAsia="仿宋" w:cs="仿宋"/>
                <w:color w:val="000000"/>
                <w:sz w:val="22"/>
                <w:szCs w:val="22"/>
              </w:rPr>
              <w:t>）</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实缴税金（万元）</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380" w:hRule="atLeast"/>
        </w:trPr>
        <w:tc>
          <w:tcPr>
            <w:tcW w:w="107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Style w:val="19"/>
                <w:rFonts w:ascii="宋体" w:eastAsia="宋体" w:cs="宋体"/>
                <w:sz w:val="24"/>
                <w:szCs w:val="24"/>
              </w:rPr>
              <w:t>三、专业化程度</w:t>
            </w: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主导产品名称</w:t>
            </w:r>
          </w:p>
        </w:tc>
        <w:tc>
          <w:tcPr>
            <w:tcW w:w="8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38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重要指标</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2019</w:t>
            </w:r>
            <w:r>
              <w:rPr>
                <w:rStyle w:val="20"/>
                <w:rFonts w:hint="default"/>
              </w:rPr>
              <w:t>年</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2020</w:t>
            </w:r>
            <w:r>
              <w:rPr>
                <w:rStyle w:val="20"/>
                <w:rFonts w:hint="default"/>
              </w:rPr>
              <w:t>年</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2021</w:t>
            </w:r>
            <w:r>
              <w:rPr>
                <w:rFonts w:ascii="仿宋" w:hAnsi="仿宋" w:eastAsia="仿宋" w:cs="仿宋"/>
                <w:color w:val="000000"/>
                <w:sz w:val="22"/>
                <w:szCs w:val="22"/>
              </w:rPr>
              <w:t>年</w:t>
            </w:r>
          </w:p>
        </w:tc>
      </w:tr>
      <w:tr>
        <w:tblPrEx>
          <w:tblCellMar>
            <w:top w:w="0" w:type="dxa"/>
            <w:left w:w="0" w:type="dxa"/>
            <w:bottom w:w="0" w:type="dxa"/>
            <w:right w:w="0" w:type="dxa"/>
          </w:tblCellMar>
        </w:tblPrEx>
        <w:trPr>
          <w:trHeight w:val="380" w:hRule="atLeast"/>
        </w:trPr>
        <w:tc>
          <w:tcPr>
            <w:tcW w:w="2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主导产品国内市场占有率及本省排名</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市场占有率</w:t>
            </w:r>
            <w:r>
              <w:rPr>
                <w:rFonts w:ascii="Times New Roman" w:hAnsi="Times New Roman" w:eastAsia="宋体" w:cs="Times New Roman"/>
                <w:color w:val="000000"/>
                <w:sz w:val="22"/>
                <w:szCs w:val="22"/>
              </w:rPr>
              <w:t>:%</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市场占有率</w:t>
            </w:r>
            <w:r>
              <w:rPr>
                <w:rFonts w:ascii="Times New Roman" w:hAnsi="Times New Roman" w:eastAsia="宋体" w:cs="Times New Roman"/>
                <w:color w:val="000000"/>
                <w:sz w:val="22"/>
                <w:szCs w:val="22"/>
              </w:rPr>
              <w:t>:%</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市场占有率</w:t>
            </w:r>
            <w:r>
              <w:rPr>
                <w:rFonts w:ascii="Times New Roman" w:hAnsi="Times New Roman" w:eastAsia="宋体" w:cs="Times New Roman"/>
                <w:color w:val="000000"/>
                <w:sz w:val="22"/>
                <w:szCs w:val="22"/>
              </w:rPr>
              <w:t>:%</w:t>
            </w:r>
          </w:p>
        </w:tc>
      </w:tr>
      <w:tr>
        <w:tblPrEx>
          <w:tblCellMar>
            <w:top w:w="0" w:type="dxa"/>
            <w:left w:w="0" w:type="dxa"/>
            <w:bottom w:w="0" w:type="dxa"/>
            <w:right w:w="0" w:type="dxa"/>
          </w:tblCellMar>
        </w:tblPrEx>
        <w:trPr>
          <w:trHeight w:val="380" w:hRule="atLeast"/>
        </w:trPr>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仿宋" w:hAnsi="仿宋" w:eastAsia="仿宋" w:cs="仿宋"/>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本省排名</w:t>
            </w:r>
            <w:r>
              <w:rPr>
                <w:rFonts w:ascii="Times New Roman" w:hAnsi="Times New Roman" w:eastAsia="宋体" w:cs="Times New Roman"/>
                <w:color w:val="000000"/>
                <w:sz w:val="22"/>
                <w:szCs w:val="22"/>
              </w:rPr>
              <w:t xml:space="preserve">:  </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本省排名</w:t>
            </w:r>
            <w:r>
              <w:rPr>
                <w:rFonts w:ascii="Times New Roman" w:hAnsi="Times New Roman" w:eastAsia="宋体" w:cs="Times New Roman"/>
                <w:color w:val="000000"/>
                <w:sz w:val="22"/>
                <w:szCs w:val="22"/>
              </w:rPr>
              <w:t xml:space="preserve">:  </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本省排名</w:t>
            </w:r>
            <w:r>
              <w:rPr>
                <w:rFonts w:ascii="Times New Roman" w:hAnsi="Times New Roman" w:eastAsia="宋体" w:cs="Times New Roman"/>
                <w:color w:val="000000"/>
                <w:sz w:val="22"/>
                <w:szCs w:val="22"/>
              </w:rPr>
              <w:t xml:space="preserve">:  </w:t>
            </w:r>
          </w:p>
        </w:tc>
      </w:tr>
      <w:tr>
        <w:tblPrEx>
          <w:tblCellMar>
            <w:top w:w="0" w:type="dxa"/>
            <w:left w:w="0" w:type="dxa"/>
            <w:bottom w:w="0" w:type="dxa"/>
            <w:right w:w="0" w:type="dxa"/>
          </w:tblCellMar>
        </w:tblPrEx>
        <w:trPr>
          <w:trHeight w:val="380" w:hRule="atLeast"/>
        </w:trPr>
        <w:tc>
          <w:tcPr>
            <w:tcW w:w="107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Style w:val="19"/>
                <w:rFonts w:ascii="宋体" w:eastAsia="宋体" w:cs="宋体"/>
                <w:sz w:val="24"/>
                <w:szCs w:val="24"/>
              </w:rPr>
              <w:t>四、创新能力</w:t>
            </w:r>
          </w:p>
        </w:tc>
      </w:tr>
      <w:tr>
        <w:tblPrEx>
          <w:tblCellMar>
            <w:top w:w="0" w:type="dxa"/>
            <w:left w:w="0" w:type="dxa"/>
            <w:bottom w:w="0" w:type="dxa"/>
            <w:right w:w="0" w:type="dxa"/>
          </w:tblCellMar>
        </w:tblPrEx>
        <w:trPr>
          <w:trHeight w:val="380" w:hRule="atLeast"/>
        </w:trPr>
        <w:tc>
          <w:tcPr>
            <w:tcW w:w="2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仿宋" w:hAnsi="仿宋" w:eastAsia="仿宋" w:cs="仿宋"/>
                <w:color w:val="000000"/>
                <w:sz w:val="22"/>
                <w:szCs w:val="22"/>
                <w:lang w:eastAsia="zh-CN"/>
              </w:rPr>
            </w:pPr>
            <w:r>
              <w:rPr>
                <w:rFonts w:ascii="仿宋" w:hAnsi="仿宋" w:eastAsia="仿宋" w:cs="仿宋"/>
                <w:color w:val="000000"/>
                <w:sz w:val="22"/>
                <w:szCs w:val="22"/>
              </w:rPr>
              <w:t>研发机构建设情况</w:t>
            </w:r>
          </w:p>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w:t>
            </w:r>
            <w:r>
              <w:rPr>
                <w:rFonts w:ascii="仿宋" w:hAnsi="仿宋" w:eastAsia="仿宋" w:cs="仿宋"/>
                <w:color w:val="000000"/>
                <w:sz w:val="22"/>
                <w:szCs w:val="22"/>
              </w:rPr>
              <w:t>企业自建或与高等院校、科研机构联合建立</w:t>
            </w:r>
            <w:r>
              <w:rPr>
                <w:rFonts w:ascii="Times New Roman" w:hAnsi="Times New Roman" w:eastAsia="宋体" w:cs="Times New Roman"/>
                <w:color w:val="000000"/>
                <w:sz w:val="22"/>
                <w:szCs w:val="22"/>
              </w:rPr>
              <w:t>)</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技术研究院</w:t>
            </w:r>
          </w:p>
        </w:tc>
        <w:tc>
          <w:tcPr>
            <w:tcW w:w="55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ascii="仿宋" w:hAnsi="仿宋" w:eastAsia="仿宋" w:cs="仿宋"/>
                <w:color w:val="000000"/>
                <w:sz w:val="22"/>
                <w:szCs w:val="22"/>
              </w:rPr>
              <w:t>□国家级个□省部级个</w:t>
            </w:r>
          </w:p>
        </w:tc>
      </w:tr>
      <w:tr>
        <w:tblPrEx>
          <w:tblCellMar>
            <w:top w:w="0" w:type="dxa"/>
            <w:left w:w="0" w:type="dxa"/>
            <w:bottom w:w="0" w:type="dxa"/>
            <w:right w:w="0" w:type="dxa"/>
          </w:tblCellMar>
        </w:tblPrEx>
        <w:trPr>
          <w:trHeight w:val="380" w:hRule="atLeast"/>
        </w:trPr>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hint="eastAsia" w:ascii="仿宋" w:hAnsi="仿宋" w:eastAsia="仿宋" w:cs="仿宋"/>
                <w:color w:val="000000"/>
                <w:sz w:val="22"/>
                <w:szCs w:val="22"/>
              </w:rPr>
              <w:t>企业技术中心</w:t>
            </w:r>
          </w:p>
        </w:tc>
        <w:tc>
          <w:tcPr>
            <w:tcW w:w="55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ascii="仿宋" w:hAnsi="仿宋" w:eastAsia="仿宋" w:cs="仿宋"/>
                <w:color w:val="000000"/>
                <w:sz w:val="22"/>
                <w:szCs w:val="22"/>
              </w:rPr>
              <w:t>□国家级个□省部级个</w:t>
            </w:r>
          </w:p>
        </w:tc>
      </w:tr>
      <w:tr>
        <w:tblPrEx>
          <w:tblCellMar>
            <w:top w:w="0" w:type="dxa"/>
            <w:left w:w="0" w:type="dxa"/>
            <w:bottom w:w="0" w:type="dxa"/>
            <w:right w:w="0" w:type="dxa"/>
          </w:tblCellMar>
        </w:tblPrEx>
        <w:trPr>
          <w:trHeight w:val="380" w:hRule="atLeast"/>
        </w:trPr>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hint="eastAsia" w:ascii="仿宋" w:hAnsi="仿宋" w:eastAsia="仿宋" w:cs="仿宋"/>
                <w:color w:val="000000"/>
                <w:sz w:val="22"/>
                <w:szCs w:val="22"/>
              </w:rPr>
              <w:t>企业工程中心</w:t>
            </w:r>
          </w:p>
        </w:tc>
        <w:tc>
          <w:tcPr>
            <w:tcW w:w="55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ascii="仿宋" w:hAnsi="仿宋" w:eastAsia="仿宋" w:cs="仿宋"/>
                <w:color w:val="000000"/>
                <w:sz w:val="22"/>
                <w:szCs w:val="22"/>
              </w:rPr>
              <w:t>□国家级个□省部级个</w:t>
            </w:r>
          </w:p>
        </w:tc>
      </w:tr>
      <w:tr>
        <w:tblPrEx>
          <w:tblCellMar>
            <w:top w:w="0" w:type="dxa"/>
            <w:left w:w="0" w:type="dxa"/>
            <w:bottom w:w="0" w:type="dxa"/>
            <w:right w:w="0" w:type="dxa"/>
          </w:tblCellMar>
        </w:tblPrEx>
        <w:trPr>
          <w:trHeight w:val="380" w:hRule="atLeast"/>
        </w:trPr>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hint="eastAsia" w:ascii="仿宋" w:hAnsi="仿宋" w:eastAsia="仿宋" w:cs="仿宋"/>
                <w:color w:val="000000"/>
                <w:sz w:val="22"/>
                <w:szCs w:val="22"/>
              </w:rPr>
              <w:t>院士专家工作站</w:t>
            </w:r>
          </w:p>
        </w:tc>
        <w:tc>
          <w:tcPr>
            <w:tcW w:w="55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□有□无</w:t>
            </w:r>
          </w:p>
        </w:tc>
      </w:tr>
      <w:tr>
        <w:tblPrEx>
          <w:tblCellMar>
            <w:top w:w="0" w:type="dxa"/>
            <w:left w:w="0" w:type="dxa"/>
            <w:bottom w:w="0" w:type="dxa"/>
            <w:right w:w="0" w:type="dxa"/>
          </w:tblCellMar>
        </w:tblPrEx>
        <w:trPr>
          <w:trHeight w:val="380" w:hRule="atLeast"/>
        </w:trPr>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hint="eastAsia" w:ascii="仿宋" w:hAnsi="仿宋" w:eastAsia="仿宋" w:cs="仿宋"/>
                <w:color w:val="000000"/>
                <w:sz w:val="22"/>
                <w:szCs w:val="22"/>
              </w:rPr>
              <w:t>博士后工作站</w:t>
            </w:r>
          </w:p>
        </w:tc>
        <w:tc>
          <w:tcPr>
            <w:tcW w:w="550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□有□无</w:t>
            </w:r>
          </w:p>
        </w:tc>
      </w:tr>
      <w:tr>
        <w:tblPrEx>
          <w:tblCellMar>
            <w:top w:w="0" w:type="dxa"/>
            <w:left w:w="0" w:type="dxa"/>
            <w:bottom w:w="0" w:type="dxa"/>
            <w:right w:w="0" w:type="dxa"/>
          </w:tblCellMar>
        </w:tblPrEx>
        <w:trPr>
          <w:trHeight w:val="1120" w:hRule="atLeast"/>
        </w:trPr>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8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Style w:val="22"/>
                <w:rFonts w:hint="eastAsia" w:eastAsia="仿宋"/>
                <w:lang w:eastAsia="zh-CN"/>
              </w:rPr>
            </w:pPr>
            <w:r>
              <w:rPr>
                <w:rFonts w:hint="eastAsia" w:ascii="仿宋" w:hAnsi="仿宋" w:eastAsia="仿宋" w:cs="仿宋"/>
                <w:color w:val="000000"/>
                <w:sz w:val="22"/>
                <w:szCs w:val="22"/>
              </w:rPr>
              <w:t>合作院校机构名称（</w:t>
            </w:r>
            <w:r>
              <w:rPr>
                <w:rStyle w:val="21"/>
                <w:rFonts w:eastAsia="宋体"/>
              </w:rPr>
              <w:t>3</w:t>
            </w:r>
            <w:r>
              <w:rPr>
                <w:rFonts w:hint="eastAsia" w:ascii="仿宋" w:hAnsi="仿宋" w:eastAsia="仿宋" w:cs="仿宋"/>
                <w:color w:val="000000"/>
                <w:sz w:val="22"/>
                <w:szCs w:val="22"/>
              </w:rPr>
              <w:t>个以内）</w:t>
            </w:r>
            <w:r>
              <w:rPr>
                <w:rFonts w:ascii="Times New Roman" w:hAnsi="Times New Roman" w:eastAsia="宋体" w:cs="Times New Roman"/>
                <w:color w:val="000000"/>
                <w:sz w:val="22"/>
                <w:szCs w:val="22"/>
              </w:rPr>
              <w:t xml:space="preserve">1. </w:t>
            </w:r>
            <w:r>
              <w:rPr>
                <w:rStyle w:val="22"/>
                <w:rFonts w:hint="default"/>
              </w:rPr>
              <w:t>；</w:t>
            </w:r>
            <w:r>
              <w:rPr>
                <w:rFonts w:ascii="Times New Roman" w:hAnsi="Times New Roman" w:eastAsia="宋体" w:cs="Times New Roman"/>
                <w:color w:val="000000"/>
                <w:sz w:val="22"/>
                <w:szCs w:val="22"/>
              </w:rPr>
              <w:t>2.</w:t>
            </w:r>
            <w:r>
              <w:rPr>
                <w:rStyle w:val="22"/>
                <w:rFonts w:hint="default"/>
              </w:rPr>
              <w:t>；</w:t>
            </w:r>
          </w:p>
          <w:p>
            <w:pPr>
              <w:widowControl/>
              <w:jc w:val="left"/>
              <w:textAlignment w:val="center"/>
              <w:rPr>
                <w:rFonts w:hint="eastAsia" w:ascii="仿宋" w:hAnsi="仿宋" w:eastAsia="仿宋" w:cs="仿宋"/>
                <w:color w:val="000000"/>
                <w:sz w:val="22"/>
                <w:szCs w:val="22"/>
                <w:lang w:eastAsia="zh-CN"/>
              </w:rPr>
            </w:pPr>
            <w:r>
              <w:rPr>
                <w:rFonts w:ascii="Times New Roman" w:hAnsi="Times New Roman" w:eastAsia="宋体" w:cs="Times New Roman"/>
                <w:color w:val="000000"/>
                <w:sz w:val="22"/>
                <w:szCs w:val="22"/>
              </w:rPr>
              <w:t>3.</w:t>
            </w:r>
            <w:r>
              <w:rPr>
                <w:rFonts w:ascii="仿宋" w:hAnsi="仿宋" w:eastAsia="仿宋" w:cs="仿宋"/>
                <w:color w:val="000000"/>
                <w:sz w:val="22"/>
                <w:szCs w:val="22"/>
              </w:rPr>
              <w:t>。</w:t>
            </w:r>
          </w:p>
          <w:p>
            <w:pPr>
              <w:pStyle w:val="2"/>
              <w:rPr>
                <w:rFonts w:hint="eastAsia"/>
                <w:lang w:eastAsia="zh-CN"/>
              </w:rPr>
            </w:pPr>
          </w:p>
          <w:p>
            <w:pPr>
              <w:widowControl/>
              <w:jc w:val="left"/>
              <w:textAlignment w:val="center"/>
              <w:rPr>
                <w:rFonts w:hint="eastAsia" w:ascii="仿宋" w:hAnsi="仿宋" w:eastAsia="仿宋" w:cs="仿宋"/>
                <w:color w:val="000000"/>
                <w:sz w:val="22"/>
                <w:szCs w:val="22"/>
                <w:lang w:eastAsia="zh-CN"/>
              </w:rPr>
            </w:pPr>
            <w:r>
              <w:rPr>
                <w:rFonts w:ascii="仿宋" w:hAnsi="仿宋" w:eastAsia="仿宋" w:cs="仿宋"/>
                <w:color w:val="000000"/>
                <w:sz w:val="22"/>
                <w:szCs w:val="22"/>
              </w:rPr>
              <w:t>研究领域已获得成果及应用情况（</w:t>
            </w:r>
            <w:r>
              <w:rPr>
                <w:rFonts w:ascii="Times New Roman" w:hAnsi="Times New Roman" w:eastAsia="宋体" w:cs="Times New Roman"/>
                <w:color w:val="000000"/>
                <w:sz w:val="22"/>
                <w:szCs w:val="22"/>
              </w:rPr>
              <w:t>30</w:t>
            </w:r>
            <w:r>
              <w:rPr>
                <w:rFonts w:ascii="仿宋" w:hAnsi="仿宋" w:eastAsia="仿宋" w:cs="仿宋"/>
                <w:color w:val="000000"/>
                <w:sz w:val="22"/>
                <w:szCs w:val="22"/>
              </w:rPr>
              <w:t>字）：</w:t>
            </w:r>
          </w:p>
          <w:p>
            <w:pPr>
              <w:widowControl/>
              <w:jc w:val="left"/>
              <w:textAlignment w:val="center"/>
              <w:rPr>
                <w:rFonts w:ascii="Times New Roman" w:hAnsi="Times New Roman" w:eastAsia="宋体" w:cs="Times New Roman"/>
                <w:color w:val="000000"/>
                <w:sz w:val="22"/>
                <w:szCs w:val="22"/>
              </w:rPr>
            </w:pPr>
            <w:r>
              <w:rPr>
                <w:rStyle w:val="22"/>
                <w:rFonts w:hint="default"/>
              </w:rPr>
              <w:t>。</w:t>
            </w:r>
          </w:p>
        </w:tc>
      </w:tr>
      <w:tr>
        <w:tblPrEx>
          <w:tblCellMar>
            <w:top w:w="0" w:type="dxa"/>
            <w:left w:w="0" w:type="dxa"/>
            <w:bottom w:w="0" w:type="dxa"/>
            <w:right w:w="0" w:type="dxa"/>
          </w:tblCellMar>
        </w:tblPrEx>
        <w:trPr>
          <w:trHeight w:val="566"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重要指标</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2019</w:t>
            </w:r>
            <w:r>
              <w:rPr>
                <w:rFonts w:ascii="仿宋" w:hAnsi="仿宋" w:eastAsia="仿宋" w:cs="仿宋"/>
                <w:color w:val="000000"/>
                <w:sz w:val="22"/>
                <w:szCs w:val="22"/>
              </w:rPr>
              <w:t>年</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2020</w:t>
            </w:r>
            <w:r>
              <w:rPr>
                <w:rFonts w:ascii="仿宋" w:hAnsi="仿宋" w:eastAsia="仿宋" w:cs="仿宋"/>
                <w:color w:val="000000"/>
                <w:sz w:val="22"/>
                <w:szCs w:val="22"/>
              </w:rPr>
              <w:t>年</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2021</w:t>
            </w:r>
            <w:r>
              <w:rPr>
                <w:rFonts w:ascii="仿宋" w:hAnsi="仿宋" w:eastAsia="仿宋" w:cs="仿宋"/>
                <w:color w:val="000000"/>
                <w:sz w:val="22"/>
                <w:szCs w:val="22"/>
              </w:rPr>
              <w:t>年</w:t>
            </w:r>
          </w:p>
        </w:tc>
      </w:tr>
      <w:tr>
        <w:tblPrEx>
          <w:tblCellMar>
            <w:top w:w="0" w:type="dxa"/>
            <w:left w:w="0" w:type="dxa"/>
            <w:bottom w:w="0" w:type="dxa"/>
            <w:right w:w="0" w:type="dxa"/>
          </w:tblCellMar>
        </w:tblPrEx>
        <w:trPr>
          <w:trHeight w:val="602"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研发经费总额（万元）</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42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研发经费占营业收入比重（</w:t>
            </w:r>
            <w:r>
              <w:rPr>
                <w:rFonts w:ascii="Times New Roman" w:hAnsi="Times New Roman" w:eastAsia="宋体" w:cs="Times New Roman"/>
                <w:color w:val="000000"/>
                <w:sz w:val="22"/>
                <w:szCs w:val="22"/>
              </w:rPr>
              <w:t>%</w:t>
            </w:r>
            <w:r>
              <w:rPr>
                <w:rFonts w:ascii="仿宋" w:hAnsi="仿宋" w:eastAsia="仿宋" w:cs="仿宋"/>
                <w:color w:val="000000"/>
                <w:sz w:val="22"/>
                <w:szCs w:val="22"/>
              </w:rPr>
              <w:t>）</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42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ascii="仿宋" w:hAnsi="仿宋" w:eastAsia="仿宋" w:cs="仿宋"/>
                <w:color w:val="000000"/>
                <w:sz w:val="22"/>
                <w:szCs w:val="22"/>
              </w:rPr>
              <w:t>研发人员占全部职工的比重（</w:t>
            </w:r>
            <w:r>
              <w:rPr>
                <w:rFonts w:ascii="Times New Roman" w:hAnsi="Times New Roman" w:eastAsia="仿宋" w:cs="Times New Roman"/>
                <w:color w:val="000000"/>
                <w:sz w:val="22"/>
                <w:szCs w:val="22"/>
              </w:rPr>
              <w:t>%</w:t>
            </w:r>
            <w:r>
              <w:rPr>
                <w:rFonts w:ascii="仿宋" w:hAnsi="仿宋" w:eastAsia="仿宋" w:cs="仿宋"/>
                <w:color w:val="000000"/>
                <w:sz w:val="22"/>
                <w:szCs w:val="22"/>
              </w:rPr>
              <w:t>）</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420" w:hRule="atLeast"/>
        </w:trPr>
        <w:tc>
          <w:tcPr>
            <w:tcW w:w="2536"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有效专利总数</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项</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项</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项</w:t>
            </w:r>
          </w:p>
        </w:tc>
      </w:tr>
      <w:tr>
        <w:tblPrEx>
          <w:tblCellMar>
            <w:top w:w="0" w:type="dxa"/>
            <w:left w:w="0" w:type="dxa"/>
            <w:bottom w:w="0" w:type="dxa"/>
            <w:right w:w="0" w:type="dxa"/>
          </w:tblCellMar>
        </w:tblPrEx>
        <w:trPr>
          <w:trHeight w:val="420" w:hRule="atLeast"/>
        </w:trPr>
        <w:tc>
          <w:tcPr>
            <w:tcW w:w="2536"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其中：发明专利</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项</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项</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项</w:t>
            </w:r>
          </w:p>
        </w:tc>
      </w:tr>
      <w:tr>
        <w:tblPrEx>
          <w:tblCellMar>
            <w:top w:w="0" w:type="dxa"/>
            <w:left w:w="0" w:type="dxa"/>
            <w:bottom w:w="0" w:type="dxa"/>
            <w:right w:w="0" w:type="dxa"/>
          </w:tblCellMar>
        </w:tblPrEx>
        <w:trPr>
          <w:trHeight w:val="420" w:hRule="atLeast"/>
        </w:trPr>
        <w:tc>
          <w:tcPr>
            <w:tcW w:w="2536" w:type="dxa"/>
            <w:tcBorders>
              <w:top w:val="nil"/>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实用新型专利</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项</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项</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项</w:t>
            </w:r>
          </w:p>
        </w:tc>
      </w:tr>
      <w:tr>
        <w:tblPrEx>
          <w:tblCellMar>
            <w:top w:w="0" w:type="dxa"/>
            <w:left w:w="0" w:type="dxa"/>
            <w:bottom w:w="0" w:type="dxa"/>
            <w:right w:w="0" w:type="dxa"/>
          </w:tblCellMar>
        </w:tblPrEx>
        <w:trPr>
          <w:trHeight w:val="420" w:hRule="atLeast"/>
        </w:trPr>
        <w:tc>
          <w:tcPr>
            <w:tcW w:w="2536"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外观设计专利</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项</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项</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项</w:t>
            </w:r>
          </w:p>
        </w:tc>
      </w:tr>
      <w:tr>
        <w:tblPrEx>
          <w:tblCellMar>
            <w:top w:w="0" w:type="dxa"/>
            <w:left w:w="0" w:type="dxa"/>
            <w:bottom w:w="0" w:type="dxa"/>
            <w:right w:w="0" w:type="dxa"/>
          </w:tblCellMar>
        </w:tblPrEx>
        <w:trPr>
          <w:trHeight w:val="380" w:hRule="atLeast"/>
        </w:trPr>
        <w:tc>
          <w:tcPr>
            <w:tcW w:w="2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主持或参与制（修）的标准数量和名称</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主持制</w:t>
            </w:r>
            <w:r>
              <w:rPr>
                <w:rFonts w:ascii="Times New Roman" w:hAnsi="Times New Roman" w:eastAsia="宋体" w:cs="Times New Roman"/>
                <w:color w:val="000000"/>
                <w:sz w:val="22"/>
                <w:szCs w:val="22"/>
              </w:rPr>
              <w:t>(</w:t>
            </w:r>
            <w:r>
              <w:rPr>
                <w:rFonts w:ascii="仿宋" w:hAnsi="仿宋" w:eastAsia="仿宋" w:cs="仿宋"/>
                <w:color w:val="000000"/>
                <w:sz w:val="22"/>
                <w:szCs w:val="22"/>
              </w:rPr>
              <w:t>修</w:t>
            </w:r>
            <w:r>
              <w:rPr>
                <w:rFonts w:ascii="Times New Roman" w:hAnsi="Times New Roman" w:eastAsia="宋体" w:cs="Times New Roman"/>
                <w:color w:val="000000"/>
                <w:sz w:val="22"/>
                <w:szCs w:val="22"/>
              </w:rPr>
              <w:t>)</w:t>
            </w:r>
            <w:r>
              <w:rPr>
                <w:rFonts w:ascii="仿宋" w:hAnsi="仿宋" w:eastAsia="仿宋" w:cs="仿宋"/>
                <w:color w:val="000000"/>
                <w:sz w:val="22"/>
                <w:szCs w:val="22"/>
              </w:rPr>
              <w:t>项</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主持制</w:t>
            </w:r>
            <w:r>
              <w:rPr>
                <w:rFonts w:ascii="Times New Roman" w:hAnsi="Times New Roman" w:eastAsia="宋体" w:cs="Times New Roman"/>
                <w:color w:val="000000"/>
                <w:sz w:val="22"/>
                <w:szCs w:val="22"/>
              </w:rPr>
              <w:t>(</w:t>
            </w:r>
            <w:r>
              <w:rPr>
                <w:rFonts w:ascii="仿宋" w:hAnsi="仿宋" w:eastAsia="仿宋" w:cs="仿宋"/>
                <w:color w:val="000000"/>
                <w:sz w:val="22"/>
                <w:szCs w:val="22"/>
              </w:rPr>
              <w:t>修</w:t>
            </w:r>
            <w:r>
              <w:rPr>
                <w:rFonts w:ascii="Times New Roman" w:hAnsi="Times New Roman" w:eastAsia="宋体" w:cs="Times New Roman"/>
                <w:color w:val="000000"/>
                <w:sz w:val="22"/>
                <w:szCs w:val="22"/>
              </w:rPr>
              <w:t>)</w:t>
            </w:r>
            <w:r>
              <w:rPr>
                <w:rFonts w:ascii="仿宋" w:hAnsi="仿宋" w:eastAsia="仿宋" w:cs="仿宋"/>
                <w:color w:val="000000"/>
                <w:sz w:val="22"/>
                <w:szCs w:val="22"/>
              </w:rPr>
              <w:t>项</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主持制</w:t>
            </w:r>
            <w:r>
              <w:rPr>
                <w:rFonts w:ascii="Times New Roman" w:hAnsi="Times New Roman" w:eastAsia="宋体" w:cs="Times New Roman"/>
                <w:color w:val="000000"/>
                <w:sz w:val="22"/>
                <w:szCs w:val="22"/>
              </w:rPr>
              <w:t>(</w:t>
            </w:r>
            <w:r>
              <w:rPr>
                <w:rFonts w:ascii="仿宋" w:hAnsi="仿宋" w:eastAsia="仿宋" w:cs="仿宋"/>
                <w:color w:val="000000"/>
                <w:sz w:val="22"/>
                <w:szCs w:val="22"/>
              </w:rPr>
              <w:t>修</w:t>
            </w:r>
            <w:r>
              <w:rPr>
                <w:rFonts w:ascii="Times New Roman" w:hAnsi="Times New Roman" w:eastAsia="宋体" w:cs="Times New Roman"/>
                <w:color w:val="000000"/>
                <w:sz w:val="22"/>
                <w:szCs w:val="22"/>
              </w:rPr>
              <w:t>)</w:t>
            </w:r>
            <w:r>
              <w:rPr>
                <w:rFonts w:ascii="仿宋" w:hAnsi="仿宋" w:eastAsia="仿宋" w:cs="仿宋"/>
                <w:color w:val="000000"/>
                <w:sz w:val="22"/>
                <w:szCs w:val="22"/>
              </w:rPr>
              <w:t>项</w:t>
            </w:r>
          </w:p>
        </w:tc>
      </w:tr>
      <w:tr>
        <w:tblPrEx>
          <w:tblCellMar>
            <w:top w:w="0" w:type="dxa"/>
            <w:left w:w="0" w:type="dxa"/>
            <w:bottom w:w="0" w:type="dxa"/>
            <w:right w:w="0" w:type="dxa"/>
          </w:tblCellMar>
        </w:tblPrEx>
        <w:trPr>
          <w:trHeight w:val="380" w:hRule="atLeast"/>
        </w:trPr>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参与制</w:t>
            </w:r>
            <w:r>
              <w:rPr>
                <w:rFonts w:ascii="Times New Roman" w:hAnsi="Times New Roman" w:eastAsia="宋体" w:cs="Times New Roman"/>
                <w:color w:val="000000"/>
                <w:sz w:val="22"/>
                <w:szCs w:val="22"/>
              </w:rPr>
              <w:t>(</w:t>
            </w:r>
            <w:r>
              <w:rPr>
                <w:rFonts w:ascii="仿宋" w:hAnsi="仿宋" w:eastAsia="仿宋" w:cs="仿宋"/>
                <w:color w:val="000000"/>
                <w:sz w:val="22"/>
                <w:szCs w:val="22"/>
              </w:rPr>
              <w:t>修</w:t>
            </w:r>
            <w:r>
              <w:rPr>
                <w:rFonts w:ascii="Times New Roman" w:hAnsi="Times New Roman" w:eastAsia="宋体" w:cs="Times New Roman"/>
                <w:color w:val="000000"/>
                <w:sz w:val="22"/>
                <w:szCs w:val="22"/>
              </w:rPr>
              <w:t>)</w:t>
            </w:r>
            <w:r>
              <w:rPr>
                <w:rFonts w:ascii="仿宋" w:hAnsi="仿宋" w:eastAsia="仿宋" w:cs="仿宋"/>
                <w:color w:val="000000"/>
                <w:sz w:val="22"/>
                <w:szCs w:val="22"/>
              </w:rPr>
              <w:t>项</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参与制</w:t>
            </w:r>
            <w:r>
              <w:rPr>
                <w:rFonts w:ascii="Times New Roman" w:hAnsi="Times New Roman" w:eastAsia="宋体" w:cs="Times New Roman"/>
                <w:color w:val="000000"/>
                <w:sz w:val="22"/>
                <w:szCs w:val="22"/>
              </w:rPr>
              <w:t>(</w:t>
            </w:r>
            <w:r>
              <w:rPr>
                <w:rFonts w:ascii="仿宋" w:hAnsi="仿宋" w:eastAsia="仿宋" w:cs="仿宋"/>
                <w:color w:val="000000"/>
                <w:sz w:val="22"/>
                <w:szCs w:val="22"/>
              </w:rPr>
              <w:t>修</w:t>
            </w:r>
            <w:r>
              <w:rPr>
                <w:rFonts w:ascii="Times New Roman" w:hAnsi="Times New Roman" w:eastAsia="宋体" w:cs="Times New Roman"/>
                <w:color w:val="000000"/>
                <w:sz w:val="22"/>
                <w:szCs w:val="22"/>
              </w:rPr>
              <w:t>)</w:t>
            </w:r>
            <w:r>
              <w:rPr>
                <w:rFonts w:ascii="仿宋" w:hAnsi="仿宋" w:eastAsia="仿宋" w:cs="仿宋"/>
                <w:color w:val="000000"/>
                <w:sz w:val="22"/>
                <w:szCs w:val="22"/>
              </w:rPr>
              <w:t>项</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参与制</w:t>
            </w:r>
            <w:r>
              <w:rPr>
                <w:rFonts w:ascii="Times New Roman" w:hAnsi="Times New Roman" w:eastAsia="宋体" w:cs="Times New Roman"/>
                <w:color w:val="000000"/>
                <w:sz w:val="22"/>
                <w:szCs w:val="22"/>
              </w:rPr>
              <w:t>(</w:t>
            </w:r>
            <w:r>
              <w:rPr>
                <w:rFonts w:ascii="仿宋" w:hAnsi="仿宋" w:eastAsia="仿宋" w:cs="仿宋"/>
                <w:color w:val="000000"/>
                <w:sz w:val="22"/>
                <w:szCs w:val="22"/>
              </w:rPr>
              <w:t>修</w:t>
            </w:r>
            <w:r>
              <w:rPr>
                <w:rFonts w:ascii="Times New Roman" w:hAnsi="Times New Roman" w:eastAsia="宋体" w:cs="Times New Roman"/>
                <w:color w:val="000000"/>
                <w:sz w:val="22"/>
                <w:szCs w:val="22"/>
              </w:rPr>
              <w:t>)</w:t>
            </w:r>
            <w:r>
              <w:rPr>
                <w:rFonts w:ascii="仿宋" w:hAnsi="仿宋" w:eastAsia="仿宋" w:cs="仿宋"/>
                <w:color w:val="000000"/>
                <w:sz w:val="22"/>
                <w:szCs w:val="22"/>
              </w:rPr>
              <w:t>项</w:t>
            </w:r>
          </w:p>
        </w:tc>
      </w:tr>
      <w:tr>
        <w:tblPrEx>
          <w:tblCellMar>
            <w:top w:w="0" w:type="dxa"/>
            <w:left w:w="0" w:type="dxa"/>
            <w:bottom w:w="0" w:type="dxa"/>
            <w:right w:w="0" w:type="dxa"/>
          </w:tblCellMar>
        </w:tblPrEx>
        <w:trPr>
          <w:trHeight w:val="380" w:hRule="atLeast"/>
        </w:trPr>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ascii="Times New Roman" w:hAnsi="Times New Roman" w:eastAsia="宋体" w:cs="Times New Roman"/>
                <w:color w:val="000000"/>
                <w:sz w:val="22"/>
                <w:szCs w:val="22"/>
              </w:rPr>
            </w:pP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名称：</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名称：</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名称：</w:t>
            </w:r>
          </w:p>
        </w:tc>
      </w:tr>
      <w:tr>
        <w:tblPrEx>
          <w:tblCellMar>
            <w:top w:w="0" w:type="dxa"/>
            <w:left w:w="0" w:type="dxa"/>
            <w:bottom w:w="0" w:type="dxa"/>
            <w:right w:w="0" w:type="dxa"/>
          </w:tblCellMar>
        </w:tblPrEx>
        <w:trPr>
          <w:trHeight w:val="658" w:hRule="atLeast"/>
        </w:trPr>
        <w:tc>
          <w:tcPr>
            <w:tcW w:w="10796"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Times New Roman" w:hAnsi="Times New Roman" w:eastAsia="宋体" w:cs="Times New Roman"/>
                <w:color w:val="000000"/>
                <w:sz w:val="22"/>
                <w:szCs w:val="22"/>
              </w:rPr>
            </w:pPr>
            <w:r>
              <w:rPr>
                <w:rStyle w:val="19"/>
                <w:rFonts w:ascii="宋体" w:eastAsia="宋体" w:cs="宋体"/>
                <w:sz w:val="24"/>
                <w:szCs w:val="24"/>
              </w:rPr>
              <w:t>五、经营管理</w:t>
            </w:r>
          </w:p>
        </w:tc>
      </w:tr>
      <w:tr>
        <w:tblPrEx>
          <w:tblCellMar>
            <w:top w:w="0" w:type="dxa"/>
            <w:left w:w="0" w:type="dxa"/>
            <w:bottom w:w="0" w:type="dxa"/>
            <w:right w:w="0" w:type="dxa"/>
          </w:tblCellMar>
        </w:tblPrEx>
        <w:trPr>
          <w:trHeight w:val="930"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hint="eastAsia" w:ascii="仿宋" w:hAnsi="仿宋" w:eastAsia="仿宋" w:cs="仿宋"/>
                <w:color w:val="000000"/>
                <w:sz w:val="22"/>
                <w:szCs w:val="22"/>
              </w:rPr>
              <w:t>核心业务采用信息系统支撑情况</w:t>
            </w:r>
            <w:r>
              <w:rPr>
                <w:rFonts w:ascii="仿宋" w:hAnsi="仿宋" w:eastAsia="仿宋" w:cs="仿宋"/>
                <w:color w:val="000000"/>
                <w:sz w:val="22"/>
                <w:szCs w:val="22"/>
              </w:rPr>
              <w:t>（可多选）</w:t>
            </w:r>
          </w:p>
        </w:tc>
        <w:tc>
          <w:tcPr>
            <w:tcW w:w="8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Times New Roman" w:hAnsi="Times New Roman" w:eastAsia="宋体" w:cs="Times New Roman"/>
                <w:color w:val="000000"/>
                <w:sz w:val="22"/>
                <w:szCs w:val="22"/>
                <w:lang w:eastAsia="zh-CN"/>
              </w:rPr>
            </w:pPr>
            <w:r>
              <w:rPr>
                <w:rFonts w:ascii="仿宋" w:hAnsi="仿宋" w:eastAsia="仿宋" w:cs="仿宋"/>
                <w:color w:val="000000"/>
                <w:sz w:val="22"/>
                <w:szCs w:val="22"/>
              </w:rPr>
              <w:t>□研发设计</w:t>
            </w:r>
            <w:r>
              <w:rPr>
                <w:rFonts w:ascii="Times New Roman" w:hAnsi="Times New Roman" w:eastAsia="宋体" w:cs="Times New Roman"/>
                <w:color w:val="000000"/>
                <w:sz w:val="22"/>
                <w:szCs w:val="22"/>
              </w:rPr>
              <w:t xml:space="preserve">CAX     </w:t>
            </w:r>
            <w:r>
              <w:rPr>
                <w:rFonts w:ascii="仿宋" w:hAnsi="仿宋" w:eastAsia="仿宋" w:cs="仿宋"/>
                <w:color w:val="000000"/>
                <w:sz w:val="22"/>
                <w:szCs w:val="22"/>
              </w:rPr>
              <w:t>□生产制造</w:t>
            </w:r>
            <w:r>
              <w:rPr>
                <w:rFonts w:ascii="Times New Roman" w:hAnsi="Times New Roman" w:eastAsia="宋体" w:cs="Times New Roman"/>
                <w:color w:val="000000"/>
                <w:sz w:val="22"/>
                <w:szCs w:val="22"/>
              </w:rPr>
              <w:t xml:space="preserve">CAM      </w:t>
            </w:r>
            <w:r>
              <w:rPr>
                <w:rFonts w:ascii="仿宋" w:hAnsi="仿宋" w:eastAsia="仿宋" w:cs="仿宋"/>
                <w:color w:val="000000"/>
                <w:sz w:val="22"/>
                <w:szCs w:val="22"/>
              </w:rPr>
              <w:t>□经营管理</w:t>
            </w:r>
            <w:r>
              <w:rPr>
                <w:rFonts w:ascii="Times New Roman" w:hAnsi="Times New Roman" w:eastAsia="宋体" w:cs="Times New Roman"/>
                <w:color w:val="000000"/>
                <w:sz w:val="22"/>
                <w:szCs w:val="22"/>
              </w:rPr>
              <w:t xml:space="preserve">ERP/OA    </w:t>
            </w:r>
          </w:p>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□运维服务</w:t>
            </w:r>
            <w:r>
              <w:rPr>
                <w:rFonts w:ascii="Times New Roman" w:hAnsi="Times New Roman" w:eastAsia="宋体" w:cs="Times New Roman"/>
                <w:color w:val="000000"/>
                <w:sz w:val="22"/>
                <w:szCs w:val="22"/>
              </w:rPr>
              <w:t xml:space="preserve">CRM     </w:t>
            </w:r>
            <w:r>
              <w:rPr>
                <w:rFonts w:ascii="仿宋" w:hAnsi="仿宋" w:eastAsia="仿宋" w:cs="仿宋"/>
                <w:color w:val="000000"/>
                <w:sz w:val="22"/>
                <w:szCs w:val="22"/>
              </w:rPr>
              <w:t>□供应链管理</w:t>
            </w:r>
            <w:r>
              <w:rPr>
                <w:rFonts w:ascii="Times New Roman" w:hAnsi="Times New Roman" w:eastAsia="宋体" w:cs="Times New Roman"/>
                <w:color w:val="000000"/>
                <w:sz w:val="22"/>
                <w:szCs w:val="22"/>
              </w:rPr>
              <w:t xml:space="preserve">SRM    </w:t>
            </w:r>
            <w:r>
              <w:rPr>
                <w:rFonts w:hint="eastAsia" w:ascii="仿宋" w:hAnsi="仿宋" w:eastAsia="仿宋" w:cs="仿宋"/>
                <w:color w:val="000000"/>
                <w:sz w:val="22"/>
                <w:szCs w:val="22"/>
              </w:rPr>
              <w:t>□</w:t>
            </w:r>
            <w:r>
              <w:rPr>
                <w:rFonts w:ascii="仿宋" w:hAnsi="仿宋" w:eastAsia="仿宋" w:cs="仿宋"/>
                <w:color w:val="000000"/>
                <w:sz w:val="22"/>
                <w:szCs w:val="22"/>
              </w:rPr>
              <w:t>其他（请说明）</w:t>
            </w:r>
          </w:p>
        </w:tc>
      </w:tr>
      <w:tr>
        <w:tblPrEx>
          <w:tblCellMar>
            <w:top w:w="0" w:type="dxa"/>
            <w:left w:w="0" w:type="dxa"/>
            <w:bottom w:w="0" w:type="dxa"/>
            <w:right w:w="0" w:type="dxa"/>
          </w:tblCellMar>
        </w:tblPrEx>
        <w:trPr>
          <w:trHeight w:val="1022"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hint="eastAsia" w:ascii="仿宋" w:hAnsi="仿宋" w:eastAsia="仿宋" w:cs="仿宋"/>
                <w:color w:val="000000"/>
                <w:sz w:val="22"/>
                <w:szCs w:val="22"/>
              </w:rPr>
              <w:t>产品生产执行标准</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 w:val="22"/>
                <w:szCs w:val="22"/>
                <w:lang w:eastAsia="zh-CN"/>
              </w:rPr>
            </w:pPr>
            <w:r>
              <w:rPr>
                <w:rFonts w:ascii="仿宋" w:hAnsi="仿宋" w:eastAsia="仿宋" w:cs="仿宋"/>
                <w:color w:val="000000"/>
                <w:sz w:val="22"/>
                <w:szCs w:val="22"/>
              </w:rPr>
              <w:t>□国际标准□国家标准</w:t>
            </w:r>
          </w:p>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□行业标准□地方标准</w:t>
            </w:r>
          </w:p>
        </w:tc>
        <w:tc>
          <w:tcPr>
            <w:tcW w:w="27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Times New Roman" w:hAnsi="Times New Roman" w:eastAsia="宋体" w:cs="Times New Roman"/>
                <w:color w:val="333333"/>
                <w:sz w:val="22"/>
                <w:szCs w:val="22"/>
              </w:rPr>
            </w:pPr>
            <w:r>
              <w:rPr>
                <w:rStyle w:val="23"/>
                <w:rFonts w:hint="default"/>
              </w:rPr>
              <w:t>标准全称</w:t>
            </w:r>
          </w:p>
        </w:tc>
        <w:tc>
          <w:tcPr>
            <w:tcW w:w="275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ascii="Times New Roman" w:hAnsi="Times New Roman" w:eastAsia="宋体" w:cs="Times New Roman"/>
                <w:color w:val="000000"/>
                <w:sz w:val="22"/>
                <w:szCs w:val="22"/>
              </w:rPr>
            </w:pPr>
          </w:p>
        </w:tc>
      </w:tr>
      <w:tr>
        <w:tblPrEx>
          <w:tblCellMar>
            <w:top w:w="0" w:type="dxa"/>
            <w:left w:w="0" w:type="dxa"/>
            <w:bottom w:w="0" w:type="dxa"/>
            <w:right w:w="0" w:type="dxa"/>
          </w:tblCellMar>
        </w:tblPrEx>
        <w:trPr>
          <w:trHeight w:val="818"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自主品牌数量及名称</w:t>
            </w:r>
          </w:p>
        </w:tc>
        <w:tc>
          <w:tcPr>
            <w:tcW w:w="8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个。（名称）。</w:t>
            </w:r>
          </w:p>
        </w:tc>
      </w:tr>
      <w:tr>
        <w:tblPrEx>
          <w:tblCellMar>
            <w:top w:w="0" w:type="dxa"/>
            <w:left w:w="0" w:type="dxa"/>
            <w:bottom w:w="0" w:type="dxa"/>
            <w:right w:w="0" w:type="dxa"/>
          </w:tblCellMar>
        </w:tblPrEx>
        <w:trPr>
          <w:trHeight w:val="380" w:hRule="atLeast"/>
        </w:trPr>
        <w:tc>
          <w:tcPr>
            <w:tcW w:w="2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获得相关部门认定的特色称号情况（可多选）</w:t>
            </w:r>
          </w:p>
        </w:tc>
        <w:tc>
          <w:tcPr>
            <w:tcW w:w="8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w:t>
            </w:r>
            <w:r>
              <w:rPr>
                <w:rFonts w:ascii="Times New Roman" w:hAnsi="Times New Roman" w:eastAsia="宋体" w:cs="Times New Roman"/>
                <w:color w:val="000000"/>
                <w:sz w:val="22"/>
                <w:szCs w:val="22"/>
              </w:rPr>
              <w:t>1.</w:t>
            </w:r>
            <w:r>
              <w:rPr>
                <w:rFonts w:ascii="仿宋" w:hAnsi="仿宋" w:eastAsia="仿宋" w:cs="仿宋"/>
                <w:color w:val="000000"/>
                <w:sz w:val="22"/>
                <w:szCs w:val="22"/>
              </w:rPr>
              <w:t>工业文化遗产□</w:t>
            </w:r>
            <w:r>
              <w:rPr>
                <w:rFonts w:ascii="Times New Roman" w:hAnsi="Times New Roman" w:eastAsia="宋体" w:cs="Times New Roman"/>
                <w:color w:val="000000"/>
                <w:sz w:val="22"/>
                <w:szCs w:val="22"/>
              </w:rPr>
              <w:t>2.</w:t>
            </w:r>
            <w:r>
              <w:rPr>
                <w:rFonts w:ascii="仿宋" w:hAnsi="仿宋" w:eastAsia="仿宋" w:cs="仿宋"/>
                <w:color w:val="000000"/>
                <w:sz w:val="22"/>
                <w:szCs w:val="22"/>
              </w:rPr>
              <w:t>地理标志产品□</w:t>
            </w:r>
            <w:r>
              <w:rPr>
                <w:rFonts w:ascii="Times New Roman" w:hAnsi="Times New Roman" w:eastAsia="宋体" w:cs="Times New Roman"/>
                <w:color w:val="000000"/>
                <w:sz w:val="22"/>
                <w:szCs w:val="22"/>
              </w:rPr>
              <w:t>3.</w:t>
            </w:r>
            <w:r>
              <w:rPr>
                <w:rFonts w:ascii="仿宋" w:hAnsi="仿宋" w:eastAsia="仿宋" w:cs="仿宋"/>
                <w:color w:val="000000"/>
                <w:sz w:val="22"/>
                <w:szCs w:val="22"/>
              </w:rPr>
              <w:t>中华老字号</w:t>
            </w:r>
          </w:p>
        </w:tc>
      </w:tr>
      <w:tr>
        <w:tblPrEx>
          <w:tblCellMar>
            <w:top w:w="0" w:type="dxa"/>
            <w:left w:w="0" w:type="dxa"/>
            <w:bottom w:w="0" w:type="dxa"/>
            <w:right w:w="0" w:type="dxa"/>
          </w:tblCellMar>
        </w:tblPrEx>
        <w:trPr>
          <w:trHeight w:val="380" w:hRule="atLeast"/>
        </w:trPr>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Times New Roman" w:hAnsi="Times New Roman" w:eastAsia="宋体" w:cs="Times New Roman"/>
                <w:color w:val="000000"/>
                <w:sz w:val="22"/>
                <w:szCs w:val="22"/>
              </w:rPr>
            </w:pPr>
          </w:p>
        </w:tc>
        <w:tc>
          <w:tcPr>
            <w:tcW w:w="8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 xml:space="preserve">4. </w:t>
            </w:r>
            <w:r>
              <w:rPr>
                <w:rFonts w:ascii="仿宋" w:hAnsi="仿宋" w:eastAsia="仿宋" w:cs="仿宋"/>
                <w:color w:val="000000"/>
                <w:sz w:val="22"/>
                <w:szCs w:val="22"/>
              </w:rPr>
              <w:t>非物质文化遗产（□国家级，□省级）</w:t>
            </w:r>
          </w:p>
        </w:tc>
      </w:tr>
      <w:tr>
        <w:tblPrEx>
          <w:tblCellMar>
            <w:top w:w="0" w:type="dxa"/>
            <w:left w:w="0" w:type="dxa"/>
            <w:bottom w:w="0" w:type="dxa"/>
            <w:right w:w="0" w:type="dxa"/>
          </w:tblCellMar>
        </w:tblPrEx>
        <w:trPr>
          <w:trHeight w:val="740" w:hRule="atLeast"/>
        </w:trPr>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Times New Roman" w:hAnsi="Times New Roman" w:eastAsia="宋体" w:cs="Times New Roman"/>
                <w:color w:val="000000"/>
                <w:sz w:val="22"/>
                <w:szCs w:val="22"/>
              </w:rPr>
            </w:pPr>
          </w:p>
        </w:tc>
        <w:tc>
          <w:tcPr>
            <w:tcW w:w="8260" w:type="dxa"/>
            <w:gridSpan w:val="3"/>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sz w:val="22"/>
                <w:szCs w:val="22"/>
              </w:rPr>
              <w:t>5.</w:t>
            </w:r>
            <w:r>
              <w:rPr>
                <w:rFonts w:ascii="仿宋" w:hAnsi="仿宋" w:eastAsia="仿宋" w:cs="仿宋"/>
                <w:color w:val="000000"/>
                <w:sz w:val="22"/>
                <w:szCs w:val="22"/>
              </w:rPr>
              <w:t>其他（请说明）。</w:t>
            </w:r>
          </w:p>
        </w:tc>
      </w:tr>
      <w:tr>
        <w:tblPrEx>
          <w:tblCellMar>
            <w:top w:w="0" w:type="dxa"/>
            <w:left w:w="0" w:type="dxa"/>
            <w:bottom w:w="0" w:type="dxa"/>
            <w:right w:w="0" w:type="dxa"/>
          </w:tblCellMar>
        </w:tblPrEx>
        <w:trPr>
          <w:trHeight w:val="380" w:hRule="atLeast"/>
        </w:trPr>
        <w:tc>
          <w:tcPr>
            <w:tcW w:w="25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产品获得发达国家或地区权威机构认证情况</w:t>
            </w:r>
            <w:r>
              <w:rPr>
                <w:rFonts w:ascii="Times New Roman" w:hAnsi="Times New Roman" w:eastAsia="宋体" w:cs="Times New Roman"/>
                <w:color w:val="000000"/>
                <w:sz w:val="22"/>
                <w:szCs w:val="22"/>
              </w:rPr>
              <w:t>(</w:t>
            </w:r>
            <w:r>
              <w:rPr>
                <w:rFonts w:ascii="仿宋" w:hAnsi="仿宋" w:eastAsia="仿宋" w:cs="仿宋"/>
                <w:color w:val="000000"/>
                <w:sz w:val="22"/>
                <w:szCs w:val="22"/>
              </w:rPr>
              <w:t>可多选</w:t>
            </w:r>
            <w:r>
              <w:rPr>
                <w:rFonts w:ascii="Times New Roman" w:hAnsi="Times New Roman" w:eastAsia="宋体" w:cs="Times New Roman"/>
                <w:color w:val="000000"/>
                <w:sz w:val="22"/>
                <w:szCs w:val="22"/>
              </w:rPr>
              <w:t>)</w:t>
            </w:r>
          </w:p>
        </w:tc>
        <w:tc>
          <w:tcPr>
            <w:tcW w:w="8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w:t>
            </w:r>
            <w:r>
              <w:rPr>
                <w:rFonts w:ascii="Times New Roman" w:hAnsi="Times New Roman" w:eastAsia="宋体" w:cs="Times New Roman"/>
                <w:color w:val="000000"/>
                <w:sz w:val="22"/>
                <w:szCs w:val="22"/>
              </w:rPr>
              <w:t xml:space="preserve">UL     </w:t>
            </w:r>
            <w:r>
              <w:rPr>
                <w:rFonts w:ascii="仿宋" w:hAnsi="仿宋" w:eastAsia="仿宋" w:cs="仿宋"/>
                <w:color w:val="000000"/>
                <w:sz w:val="22"/>
                <w:szCs w:val="22"/>
              </w:rPr>
              <w:t>□</w:t>
            </w:r>
            <w:r>
              <w:rPr>
                <w:rFonts w:ascii="Times New Roman" w:hAnsi="Times New Roman" w:eastAsia="宋体" w:cs="Times New Roman"/>
                <w:color w:val="000000"/>
                <w:sz w:val="22"/>
                <w:szCs w:val="22"/>
              </w:rPr>
              <w:t xml:space="preserve">CSA     </w:t>
            </w:r>
            <w:r>
              <w:rPr>
                <w:rFonts w:ascii="仿宋" w:hAnsi="仿宋" w:eastAsia="仿宋" w:cs="仿宋"/>
                <w:color w:val="000000"/>
                <w:sz w:val="22"/>
                <w:szCs w:val="22"/>
              </w:rPr>
              <w:t>□</w:t>
            </w:r>
            <w:r>
              <w:rPr>
                <w:rFonts w:ascii="Times New Roman" w:hAnsi="Times New Roman" w:eastAsia="宋体" w:cs="Times New Roman"/>
                <w:color w:val="000000"/>
                <w:sz w:val="22"/>
                <w:szCs w:val="22"/>
              </w:rPr>
              <w:t xml:space="preserve">ETL     </w:t>
            </w:r>
            <w:r>
              <w:rPr>
                <w:rFonts w:ascii="仿宋" w:hAnsi="仿宋" w:eastAsia="仿宋" w:cs="仿宋"/>
                <w:color w:val="000000"/>
                <w:sz w:val="22"/>
                <w:szCs w:val="22"/>
              </w:rPr>
              <w:t>□</w:t>
            </w:r>
            <w:r>
              <w:rPr>
                <w:rFonts w:ascii="Times New Roman" w:hAnsi="Times New Roman" w:eastAsia="宋体" w:cs="Times New Roman"/>
                <w:color w:val="000000"/>
                <w:sz w:val="22"/>
                <w:szCs w:val="22"/>
              </w:rPr>
              <w:t>GS</w:t>
            </w:r>
          </w:p>
        </w:tc>
      </w:tr>
      <w:tr>
        <w:tblPrEx>
          <w:tblCellMar>
            <w:top w:w="0" w:type="dxa"/>
            <w:left w:w="0" w:type="dxa"/>
            <w:bottom w:w="0" w:type="dxa"/>
            <w:right w:w="0" w:type="dxa"/>
          </w:tblCellMar>
        </w:tblPrEx>
        <w:trPr>
          <w:trHeight w:val="932" w:hRule="atLeast"/>
        </w:trPr>
        <w:tc>
          <w:tcPr>
            <w:tcW w:w="25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ascii="Times New Roman" w:hAnsi="Times New Roman" w:eastAsia="宋体" w:cs="Times New Roman"/>
                <w:color w:val="000000"/>
                <w:sz w:val="22"/>
                <w:szCs w:val="22"/>
              </w:rPr>
            </w:pPr>
          </w:p>
        </w:tc>
        <w:tc>
          <w:tcPr>
            <w:tcW w:w="8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□其他（请说明）。</w:t>
            </w:r>
          </w:p>
        </w:tc>
      </w:tr>
      <w:tr>
        <w:tblPrEx>
          <w:tblCellMar>
            <w:top w:w="0" w:type="dxa"/>
            <w:left w:w="0" w:type="dxa"/>
            <w:bottom w:w="0" w:type="dxa"/>
            <w:right w:w="0" w:type="dxa"/>
          </w:tblCellMar>
        </w:tblPrEx>
        <w:trPr>
          <w:trHeight w:val="1442"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rPr>
              <w:t>企业获得的管理体系认证情况</w:t>
            </w:r>
          </w:p>
        </w:tc>
        <w:tc>
          <w:tcPr>
            <w:tcW w:w="8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color w:val="000000"/>
                <w:sz w:val="22"/>
                <w:szCs w:val="22"/>
                <w:lang w:eastAsia="zh-CN"/>
              </w:rPr>
            </w:pPr>
            <w:r>
              <w:rPr>
                <w:rFonts w:ascii="仿宋" w:hAnsi="仿宋" w:eastAsia="仿宋" w:cs="仿宋"/>
                <w:color w:val="000000"/>
                <w:sz w:val="22"/>
                <w:szCs w:val="22"/>
              </w:rPr>
              <w:t>□</w:t>
            </w:r>
            <w:r>
              <w:rPr>
                <w:rFonts w:ascii="Times New Roman" w:hAnsi="Times New Roman" w:eastAsia="宋体" w:cs="Times New Roman"/>
                <w:color w:val="000000"/>
                <w:sz w:val="22"/>
                <w:szCs w:val="22"/>
              </w:rPr>
              <w:t>ISO9000</w:t>
            </w:r>
            <w:r>
              <w:rPr>
                <w:rFonts w:ascii="仿宋" w:hAnsi="仿宋" w:eastAsia="仿宋" w:cs="仿宋"/>
                <w:color w:val="000000"/>
                <w:sz w:val="22"/>
                <w:szCs w:val="22"/>
              </w:rPr>
              <w:t>质量管理体系或同级认证□</w:t>
            </w:r>
            <w:r>
              <w:rPr>
                <w:rFonts w:ascii="Times New Roman" w:hAnsi="Times New Roman" w:eastAsia="宋体" w:cs="Times New Roman"/>
                <w:color w:val="000000"/>
                <w:sz w:val="22"/>
                <w:szCs w:val="22"/>
              </w:rPr>
              <w:t>ISO14000</w:t>
            </w:r>
            <w:r>
              <w:rPr>
                <w:rFonts w:ascii="仿宋" w:hAnsi="仿宋" w:eastAsia="仿宋" w:cs="仿宋"/>
                <w:color w:val="000000"/>
                <w:sz w:val="22"/>
                <w:szCs w:val="22"/>
              </w:rPr>
              <w:t>环境管理体系认证</w:t>
            </w:r>
          </w:p>
          <w:p>
            <w:pPr>
              <w:widowControl/>
              <w:jc w:val="left"/>
              <w:textAlignment w:val="center"/>
              <w:rPr>
                <w:rFonts w:ascii="Times New Roman" w:hAnsi="Times New Roman" w:eastAsia="宋体" w:cs="Times New Roman"/>
                <w:color w:val="000000"/>
                <w:sz w:val="22"/>
                <w:szCs w:val="22"/>
              </w:rPr>
            </w:pPr>
            <w:r>
              <w:rPr>
                <w:rFonts w:ascii="仿宋" w:hAnsi="仿宋" w:eastAsia="仿宋" w:cs="仿宋"/>
                <w:color w:val="000000"/>
                <w:sz w:val="22"/>
                <w:szCs w:val="22"/>
              </w:rPr>
              <w:t>□</w:t>
            </w:r>
            <w:r>
              <w:rPr>
                <w:rFonts w:ascii="Times New Roman" w:hAnsi="Times New Roman" w:eastAsia="宋体" w:cs="Times New Roman"/>
                <w:color w:val="000000"/>
                <w:sz w:val="22"/>
                <w:szCs w:val="22"/>
              </w:rPr>
              <w:t>OHSAS18000</w:t>
            </w:r>
            <w:r>
              <w:rPr>
                <w:rFonts w:ascii="仿宋" w:hAnsi="仿宋" w:eastAsia="仿宋" w:cs="仿宋"/>
                <w:color w:val="000000"/>
                <w:sz w:val="22"/>
                <w:szCs w:val="22"/>
              </w:rPr>
              <w:t>职业安全健康管理体系认证□其他</w:t>
            </w:r>
            <w:r>
              <w:rPr>
                <w:rFonts w:ascii="Times New Roman" w:hAnsi="Times New Roman" w:eastAsia="宋体" w:cs="Times New Roman"/>
                <w:color w:val="000000"/>
                <w:sz w:val="22"/>
                <w:szCs w:val="22"/>
              </w:rPr>
              <w:t>(</w:t>
            </w:r>
            <w:r>
              <w:rPr>
                <w:rFonts w:ascii="仿宋" w:hAnsi="仿宋" w:eastAsia="仿宋" w:cs="仿宋"/>
                <w:color w:val="000000"/>
                <w:sz w:val="22"/>
                <w:szCs w:val="22"/>
              </w:rPr>
              <w:t>请说明</w:t>
            </w:r>
            <w:r>
              <w:rPr>
                <w:rFonts w:ascii="Times New Roman" w:hAnsi="Times New Roman" w:eastAsia="宋体" w:cs="Times New Roman"/>
                <w:color w:val="000000"/>
                <w:sz w:val="22"/>
                <w:szCs w:val="22"/>
              </w:rPr>
              <w:t>)</w:t>
            </w:r>
          </w:p>
        </w:tc>
      </w:tr>
      <w:tr>
        <w:tblPrEx>
          <w:tblCellMar>
            <w:top w:w="0" w:type="dxa"/>
            <w:left w:w="0" w:type="dxa"/>
            <w:bottom w:w="0" w:type="dxa"/>
            <w:right w:w="0" w:type="dxa"/>
          </w:tblCellMar>
        </w:tblPrEx>
        <w:trPr>
          <w:trHeight w:val="4478"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b/>
                <w:color w:val="000000"/>
                <w:kern w:val="0"/>
                <w:sz w:val="22"/>
                <w:szCs w:val="22"/>
              </w:rPr>
              <w:t>真实性声明</w:t>
            </w:r>
          </w:p>
        </w:tc>
        <w:tc>
          <w:tcPr>
            <w:tcW w:w="8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b/>
                <w:color w:val="000000"/>
                <w:kern w:val="0"/>
                <w:sz w:val="22"/>
                <w:szCs w:val="22"/>
                <w:lang w:eastAsia="zh-CN"/>
              </w:rPr>
            </w:pPr>
          </w:p>
          <w:p>
            <w:pPr>
              <w:widowControl/>
              <w:jc w:val="left"/>
              <w:textAlignment w:val="center"/>
              <w:rPr>
                <w:rFonts w:hint="eastAsia" w:ascii="仿宋" w:hAnsi="仿宋" w:eastAsia="仿宋" w:cs="仿宋"/>
                <w:b/>
                <w:color w:val="000000"/>
                <w:kern w:val="0"/>
                <w:sz w:val="22"/>
                <w:szCs w:val="22"/>
                <w:lang w:eastAsia="zh-CN"/>
              </w:rPr>
            </w:pPr>
            <w:r>
              <w:rPr>
                <w:rFonts w:hint="eastAsia" w:ascii="仿宋" w:hAnsi="仿宋" w:eastAsia="仿宋" w:cs="仿宋"/>
                <w:b/>
                <w:color w:val="000000"/>
                <w:kern w:val="0"/>
                <w:sz w:val="22"/>
                <w:szCs w:val="22"/>
              </w:rPr>
              <w:t xml:space="preserve">    以上所填内容和提交的申报资料均准确、真实、合法、有效、无涉密信息，本企业愿为此承担有关法律责任。</w:t>
            </w:r>
          </w:p>
          <w:p>
            <w:pPr>
              <w:pStyle w:val="2"/>
              <w:rPr>
                <w:rFonts w:hint="eastAsia"/>
                <w:lang w:eastAsia="zh-CN"/>
              </w:rPr>
            </w:pPr>
          </w:p>
          <w:p>
            <w:pPr>
              <w:widowControl/>
              <w:jc w:val="left"/>
              <w:textAlignment w:val="center"/>
              <w:rPr>
                <w:rFonts w:hint="eastAsia" w:ascii="仿宋" w:hAnsi="仿宋" w:eastAsia="仿宋" w:cs="仿宋"/>
                <w:b/>
                <w:color w:val="000000"/>
                <w:kern w:val="0"/>
                <w:sz w:val="22"/>
                <w:szCs w:val="22"/>
                <w:lang w:eastAsia="zh-CN"/>
              </w:rPr>
            </w:pPr>
          </w:p>
          <w:p>
            <w:pPr>
              <w:widowControl/>
              <w:jc w:val="left"/>
              <w:textAlignment w:val="center"/>
              <w:rPr>
                <w:rFonts w:ascii="仿宋" w:hAnsi="仿宋" w:eastAsia="仿宋" w:cs="仿宋"/>
                <w:color w:val="000000"/>
                <w:sz w:val="22"/>
                <w:szCs w:val="22"/>
              </w:rPr>
            </w:pPr>
            <w:r>
              <w:rPr>
                <w:rFonts w:hint="eastAsia" w:ascii="仿宋" w:hAnsi="仿宋" w:eastAsia="仿宋" w:cs="仿宋"/>
                <w:b/>
                <w:color w:val="000000"/>
                <w:kern w:val="0"/>
                <w:sz w:val="22"/>
                <w:szCs w:val="22"/>
              </w:rPr>
              <w:t xml:space="preserve">    法定代表人（签名）：               （企业公章）：</w:t>
            </w:r>
          </w:p>
        </w:tc>
      </w:tr>
      <w:tr>
        <w:tblPrEx>
          <w:tblCellMar>
            <w:top w:w="0" w:type="dxa"/>
            <w:left w:w="0" w:type="dxa"/>
            <w:bottom w:w="0" w:type="dxa"/>
            <w:right w:w="0" w:type="dxa"/>
          </w:tblCellMar>
        </w:tblPrEx>
        <w:trPr>
          <w:trHeight w:val="2394"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000000"/>
                <w:kern w:val="0"/>
                <w:sz w:val="22"/>
                <w:szCs w:val="22"/>
              </w:rPr>
            </w:pPr>
            <w:r>
              <w:rPr>
                <w:rFonts w:hint="eastAsia" w:ascii="仿宋" w:hAnsi="仿宋" w:eastAsia="仿宋" w:cs="仿宋"/>
                <w:b/>
                <w:color w:val="000000"/>
                <w:kern w:val="0"/>
                <w:sz w:val="22"/>
                <w:szCs w:val="22"/>
              </w:rPr>
              <w:t>各省辖市、济源示范区、各县（市）财政部门</w:t>
            </w:r>
          </w:p>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推荐意见</w:t>
            </w:r>
          </w:p>
        </w:tc>
        <w:tc>
          <w:tcPr>
            <w:tcW w:w="8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b/>
                <w:color w:val="000000"/>
                <w:kern w:val="0"/>
                <w:sz w:val="22"/>
                <w:szCs w:val="22"/>
                <w:lang w:eastAsia="zh-CN"/>
              </w:rPr>
            </w:pPr>
          </w:p>
          <w:p>
            <w:pPr>
              <w:widowControl/>
              <w:jc w:val="left"/>
              <w:textAlignment w:val="center"/>
              <w:rPr>
                <w:rFonts w:hint="eastAsia" w:ascii="仿宋" w:hAnsi="仿宋" w:eastAsia="仿宋" w:cs="仿宋"/>
                <w:b/>
                <w:color w:val="000000"/>
                <w:kern w:val="0"/>
                <w:sz w:val="22"/>
                <w:szCs w:val="22"/>
                <w:lang w:eastAsia="zh-CN"/>
              </w:rPr>
            </w:pPr>
            <w:r>
              <w:rPr>
                <w:rFonts w:hint="eastAsia" w:ascii="仿宋" w:hAnsi="仿宋" w:eastAsia="仿宋" w:cs="仿宋"/>
                <w:b/>
                <w:color w:val="000000"/>
                <w:kern w:val="0"/>
                <w:sz w:val="22"/>
                <w:szCs w:val="22"/>
              </w:rPr>
              <w:t xml:space="preserve">    同意推荐。</w:t>
            </w:r>
          </w:p>
          <w:p>
            <w:pPr>
              <w:pStyle w:val="2"/>
              <w:rPr>
                <w:rFonts w:hint="eastAsia"/>
                <w:lang w:eastAsia="zh-CN"/>
              </w:rPr>
            </w:pPr>
          </w:p>
          <w:p>
            <w:pPr>
              <w:pStyle w:val="2"/>
              <w:rPr>
                <w:rFonts w:hint="eastAsia"/>
                <w:lang w:eastAsia="zh-CN"/>
              </w:rPr>
            </w:pPr>
          </w:p>
          <w:p>
            <w:pPr>
              <w:widowControl/>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 xml:space="preserve">    推荐单位（公章）：                      年    月    日</w:t>
            </w:r>
          </w:p>
        </w:tc>
      </w:tr>
      <w:tr>
        <w:tblPrEx>
          <w:tblCellMar>
            <w:top w:w="0" w:type="dxa"/>
            <w:left w:w="0" w:type="dxa"/>
            <w:bottom w:w="0" w:type="dxa"/>
            <w:right w:w="0" w:type="dxa"/>
          </w:tblCellMar>
        </w:tblPrEx>
        <w:trPr>
          <w:trHeight w:val="2527" w:hRule="atLeast"/>
        </w:trPr>
        <w:tc>
          <w:tcPr>
            <w:tcW w:w="25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各省辖市、济源示范区、各县（市）工业和信息化主管部门推荐意见</w:t>
            </w:r>
          </w:p>
        </w:tc>
        <w:tc>
          <w:tcPr>
            <w:tcW w:w="826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仿宋" w:hAnsi="仿宋" w:eastAsia="仿宋" w:cs="仿宋"/>
                <w:b/>
                <w:color w:val="000000"/>
                <w:kern w:val="0"/>
                <w:sz w:val="22"/>
                <w:szCs w:val="22"/>
                <w:lang w:eastAsia="zh-CN"/>
              </w:rPr>
            </w:pPr>
          </w:p>
          <w:p>
            <w:pPr>
              <w:widowControl/>
              <w:jc w:val="left"/>
              <w:textAlignment w:val="center"/>
              <w:rPr>
                <w:rFonts w:hint="eastAsia" w:ascii="仿宋" w:hAnsi="仿宋" w:eastAsia="仿宋" w:cs="仿宋"/>
                <w:b/>
                <w:color w:val="000000"/>
                <w:kern w:val="0"/>
                <w:sz w:val="22"/>
                <w:szCs w:val="22"/>
                <w:lang w:eastAsia="zh-CN"/>
              </w:rPr>
            </w:pPr>
            <w:r>
              <w:rPr>
                <w:rFonts w:hint="eastAsia" w:ascii="仿宋" w:hAnsi="仿宋" w:eastAsia="仿宋" w:cs="仿宋"/>
                <w:b/>
                <w:color w:val="000000"/>
                <w:kern w:val="0"/>
                <w:sz w:val="22"/>
                <w:szCs w:val="22"/>
              </w:rPr>
              <w:t xml:space="preserve">    同意推荐。</w:t>
            </w:r>
          </w:p>
          <w:p>
            <w:pPr>
              <w:pStyle w:val="2"/>
              <w:rPr>
                <w:rFonts w:hint="eastAsia"/>
                <w:lang w:eastAsia="zh-CN"/>
              </w:rPr>
            </w:pPr>
          </w:p>
          <w:p>
            <w:pPr>
              <w:pStyle w:val="2"/>
              <w:rPr>
                <w:rFonts w:hint="eastAsia"/>
                <w:lang w:eastAsia="zh-CN"/>
              </w:rPr>
            </w:pPr>
          </w:p>
          <w:p>
            <w:pPr>
              <w:widowControl/>
              <w:jc w:val="left"/>
              <w:textAlignment w:val="center"/>
              <w:rPr>
                <w:rFonts w:ascii="仿宋" w:hAnsi="仿宋" w:eastAsia="仿宋" w:cs="仿宋"/>
                <w:b/>
                <w:color w:val="000000"/>
                <w:sz w:val="22"/>
                <w:szCs w:val="22"/>
              </w:rPr>
            </w:pPr>
            <w:r>
              <w:rPr>
                <w:rFonts w:hint="eastAsia" w:ascii="仿宋" w:hAnsi="仿宋" w:eastAsia="仿宋" w:cs="仿宋"/>
                <w:b/>
                <w:color w:val="000000"/>
                <w:kern w:val="0"/>
                <w:sz w:val="22"/>
                <w:szCs w:val="22"/>
              </w:rPr>
              <w:t xml:space="preserve">    推荐单位（公章）：                      年    月    日</w:t>
            </w:r>
          </w:p>
        </w:tc>
      </w:tr>
    </w:tbl>
    <w:p/>
    <w:p>
      <w:pPr>
        <w:pStyle w:val="2"/>
        <w:ind w:firstLine="640"/>
        <w:rPr>
          <w:rFonts w:ascii="仿宋_GB2312" w:hAnsi="仿宋_GB2312" w:cs="仿宋_GB2312"/>
          <w:sz w:val="32"/>
          <w:szCs w:val="32"/>
        </w:rPr>
        <w:sectPr>
          <w:footerReference r:id="rId3" w:type="default"/>
          <w:pgSz w:w="11906" w:h="16838"/>
          <w:pgMar w:top="1134" w:right="567" w:bottom="1134" w:left="567" w:header="851" w:footer="992" w:gutter="0"/>
          <w:cols w:space="0" w:num="1"/>
          <w:docGrid w:type="lines" w:linePitch="317" w:charSpace="0"/>
        </w:sectPr>
      </w:pPr>
    </w:p>
    <w:tbl>
      <w:tblPr>
        <w:tblStyle w:val="9"/>
        <w:tblW w:w="0" w:type="auto"/>
        <w:tblInd w:w="0" w:type="dxa"/>
        <w:tblLayout w:type="fixed"/>
        <w:tblCellMar>
          <w:top w:w="0" w:type="dxa"/>
          <w:left w:w="108" w:type="dxa"/>
          <w:bottom w:w="0" w:type="dxa"/>
          <w:right w:w="108" w:type="dxa"/>
        </w:tblCellMar>
      </w:tblPr>
      <w:tblGrid>
        <w:gridCol w:w="1905"/>
        <w:gridCol w:w="3073"/>
        <w:gridCol w:w="3076"/>
        <w:gridCol w:w="2163"/>
        <w:gridCol w:w="3957"/>
      </w:tblGrid>
      <w:tr>
        <w:tblPrEx>
          <w:tblCellMar>
            <w:top w:w="0" w:type="dxa"/>
            <w:left w:w="108" w:type="dxa"/>
            <w:bottom w:w="0" w:type="dxa"/>
            <w:right w:w="108" w:type="dxa"/>
          </w:tblCellMar>
        </w:tblPrEx>
        <w:trPr>
          <w:trHeight w:val="563" w:hRule="atLeast"/>
        </w:trPr>
        <w:tc>
          <w:tcPr>
            <w:tcW w:w="14174" w:type="dxa"/>
            <w:gridSpan w:val="5"/>
            <w:tcBorders>
              <w:top w:val="nil"/>
              <w:left w:val="nil"/>
              <w:bottom w:val="nil"/>
              <w:right w:val="nil"/>
            </w:tcBorders>
            <w:noWrap/>
            <w:vAlign w:val="center"/>
          </w:tcPr>
          <w:p>
            <w:pPr>
              <w:widowControl/>
              <w:jc w:val="left"/>
              <w:rPr>
                <w:rFonts w:ascii="仿宋_GB2312" w:hAnsi="等线" w:eastAsia="仿宋_GB2312" w:cs="仿宋_GB2312"/>
                <w:color w:val="000000"/>
                <w:sz w:val="32"/>
                <w:szCs w:val="32"/>
              </w:rPr>
            </w:pPr>
            <w:r>
              <w:rPr>
                <w:rFonts w:hint="eastAsia" w:ascii="仿宋_GB2312" w:hAnsi="等线" w:eastAsia="仿宋_GB2312" w:cs="仿宋_GB2312"/>
                <w:color w:val="000000"/>
                <w:kern w:val="0"/>
                <w:sz w:val="32"/>
                <w:szCs w:val="32"/>
              </w:rPr>
              <w:t>附件</w:t>
            </w:r>
            <w:r>
              <w:rPr>
                <w:rFonts w:ascii="仿宋_GB2312" w:hAnsi="等线" w:eastAsia="仿宋_GB2312" w:cs="仿宋_GB2312"/>
                <w:color w:val="000000"/>
                <w:kern w:val="0"/>
                <w:sz w:val="32"/>
                <w:szCs w:val="32"/>
              </w:rPr>
              <w:t>2</w:t>
            </w:r>
          </w:p>
        </w:tc>
      </w:tr>
      <w:tr>
        <w:tblPrEx>
          <w:tblCellMar>
            <w:top w:w="0" w:type="dxa"/>
            <w:left w:w="108" w:type="dxa"/>
            <w:bottom w:w="0" w:type="dxa"/>
            <w:right w:w="108" w:type="dxa"/>
          </w:tblCellMar>
        </w:tblPrEx>
        <w:trPr>
          <w:trHeight w:val="1009" w:hRule="atLeast"/>
        </w:trPr>
        <w:tc>
          <w:tcPr>
            <w:tcW w:w="14174" w:type="dxa"/>
            <w:gridSpan w:val="5"/>
            <w:tcBorders>
              <w:top w:val="nil"/>
              <w:left w:val="nil"/>
              <w:bottom w:val="nil"/>
              <w:right w:val="nil"/>
            </w:tcBorders>
            <w:noWrap/>
            <w:vAlign w:val="center"/>
          </w:tcPr>
          <w:p>
            <w:pPr>
              <w:widowControl/>
              <w:jc w:val="center"/>
              <w:textAlignment w:val="center"/>
              <w:rPr>
                <w:rFonts w:ascii="黑体" w:hAnsi="宋体" w:eastAsia="黑体" w:cs="黑体"/>
                <w:color w:val="000000"/>
                <w:sz w:val="36"/>
                <w:szCs w:val="36"/>
              </w:rPr>
            </w:pPr>
            <w:r>
              <w:rPr>
                <w:rFonts w:hint="eastAsia" w:asciiTheme="majorEastAsia" w:hAnsiTheme="majorEastAsia" w:eastAsiaTheme="majorEastAsia" w:cstheme="majorEastAsia"/>
                <w:b/>
                <w:bCs/>
                <w:sz w:val="44"/>
                <w:szCs w:val="44"/>
              </w:rPr>
              <w:t>河南省第三批重点“小巨人”企业基本情况表</w:t>
            </w:r>
          </w:p>
        </w:tc>
      </w:tr>
      <w:tr>
        <w:tblPrEx>
          <w:tblCellMar>
            <w:top w:w="0" w:type="dxa"/>
            <w:left w:w="108" w:type="dxa"/>
            <w:bottom w:w="0" w:type="dxa"/>
            <w:right w:w="108" w:type="dxa"/>
          </w:tblCellMar>
        </w:tblPrEx>
        <w:trPr>
          <w:trHeight w:val="339" w:hRule="atLeast"/>
        </w:trPr>
        <w:tc>
          <w:tcPr>
            <w:tcW w:w="14174" w:type="dxa"/>
            <w:gridSpan w:val="5"/>
            <w:tcBorders>
              <w:top w:val="nil"/>
              <w:left w:val="nil"/>
              <w:bottom w:val="nil"/>
              <w:right w:val="nil"/>
            </w:tcBorders>
            <w:noWrap/>
            <w:vAlign w:val="center"/>
          </w:tcPr>
          <w:p>
            <w:pPr>
              <w:widowControl/>
              <w:ind w:firstLine="240" w:firstLineChars="100"/>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rPr>
              <w:t>企业名称（盖章）                                                               省级中小企业主管部门（盖章）</w:t>
            </w:r>
          </w:p>
        </w:tc>
      </w:tr>
      <w:tr>
        <w:tblPrEx>
          <w:tblCellMar>
            <w:top w:w="0" w:type="dxa"/>
            <w:left w:w="108" w:type="dxa"/>
            <w:bottom w:w="0" w:type="dxa"/>
            <w:right w:w="108" w:type="dxa"/>
          </w:tblCellMar>
        </w:tblPrEx>
        <w:trPr>
          <w:trHeight w:val="168" w:hRule="atLeast"/>
        </w:trPr>
        <w:tc>
          <w:tcPr>
            <w:tcW w:w="190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企业名称</w:t>
            </w:r>
          </w:p>
        </w:tc>
        <w:tc>
          <w:tcPr>
            <w:tcW w:w="614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Cs w:val="21"/>
              </w:rPr>
            </w:pPr>
          </w:p>
        </w:tc>
        <w:tc>
          <w:tcPr>
            <w:tcW w:w="216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法定代表人</w:t>
            </w:r>
          </w:p>
        </w:tc>
        <w:tc>
          <w:tcPr>
            <w:tcW w:w="395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90" w:hRule="atLeast"/>
        </w:trPr>
        <w:tc>
          <w:tcPr>
            <w:tcW w:w="190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统一社会信用代码</w:t>
            </w:r>
          </w:p>
        </w:tc>
        <w:tc>
          <w:tcPr>
            <w:tcW w:w="614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Cs w:val="21"/>
              </w:rPr>
            </w:pPr>
          </w:p>
        </w:tc>
        <w:tc>
          <w:tcPr>
            <w:tcW w:w="216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从业人数（人）</w:t>
            </w:r>
          </w:p>
        </w:tc>
        <w:tc>
          <w:tcPr>
            <w:tcW w:w="395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90" w:hRule="atLeast"/>
        </w:trPr>
        <w:tc>
          <w:tcPr>
            <w:tcW w:w="190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注册时间</w:t>
            </w:r>
          </w:p>
        </w:tc>
        <w:tc>
          <w:tcPr>
            <w:tcW w:w="614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Cs w:val="21"/>
              </w:rPr>
            </w:pPr>
          </w:p>
        </w:tc>
        <w:tc>
          <w:tcPr>
            <w:tcW w:w="216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注册资本（万元）</w:t>
            </w:r>
          </w:p>
        </w:tc>
        <w:tc>
          <w:tcPr>
            <w:tcW w:w="395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490" w:hRule="atLeast"/>
        </w:trPr>
        <w:tc>
          <w:tcPr>
            <w:tcW w:w="190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企业规模</w:t>
            </w:r>
          </w:p>
        </w:tc>
        <w:tc>
          <w:tcPr>
            <w:tcW w:w="614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Style w:val="12"/>
                <w:rFonts w:hint="eastAsia" w:hAnsi="等线" w:eastAsia="仿宋_GB2312"/>
                <w:sz w:val="21"/>
                <w:szCs w:val="21"/>
                <w:lang w:eastAsia="zh-CN"/>
              </w:rPr>
            </w:pPr>
            <w:r>
              <w:rPr>
                <w:rStyle w:val="12"/>
                <w:rFonts w:hint="default" w:hAnsi="等线"/>
                <w:sz w:val="21"/>
                <w:szCs w:val="21"/>
              </w:rPr>
              <w:t>□中型      □小型     □微型</w:t>
            </w:r>
          </w:p>
          <w:p>
            <w:pPr>
              <w:widowControl/>
              <w:spacing w:line="300" w:lineRule="exact"/>
              <w:jc w:val="left"/>
              <w:textAlignment w:val="center"/>
              <w:rPr>
                <w:rFonts w:ascii="仿宋_GB2312" w:hAnsi="等线" w:eastAsia="仿宋_GB2312" w:cs="仿宋_GB2312"/>
                <w:color w:val="000000"/>
                <w:szCs w:val="21"/>
              </w:rPr>
            </w:pPr>
            <w:r>
              <w:rPr>
                <w:rStyle w:val="12"/>
                <w:rFonts w:hint="default" w:hAnsi="等线"/>
                <w:sz w:val="21"/>
                <w:szCs w:val="21"/>
              </w:rPr>
              <w:t>依据《中小企业划型标准》（工信部联企业</w:t>
            </w:r>
            <w:r>
              <w:rPr>
                <w:rStyle w:val="13"/>
                <w:sz w:val="21"/>
                <w:szCs w:val="21"/>
              </w:rPr>
              <w:t>〔</w:t>
            </w:r>
            <w:r>
              <w:rPr>
                <w:rStyle w:val="12"/>
                <w:rFonts w:hint="default" w:hAnsi="等线"/>
                <w:sz w:val="21"/>
                <w:szCs w:val="21"/>
              </w:rPr>
              <w:t>2011</w:t>
            </w:r>
            <w:r>
              <w:rPr>
                <w:rStyle w:val="13"/>
                <w:sz w:val="21"/>
                <w:szCs w:val="21"/>
              </w:rPr>
              <w:t>〕</w:t>
            </w:r>
            <w:r>
              <w:rPr>
                <w:rStyle w:val="12"/>
                <w:rFonts w:hint="default" w:hAnsi="等线"/>
                <w:sz w:val="21"/>
                <w:szCs w:val="21"/>
              </w:rPr>
              <w:t>300号），如出台新的划型标准，按最新标准执行。</w:t>
            </w:r>
          </w:p>
        </w:tc>
        <w:tc>
          <w:tcPr>
            <w:tcW w:w="216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企业类型</w:t>
            </w:r>
          </w:p>
        </w:tc>
        <w:tc>
          <w:tcPr>
            <w:tcW w:w="395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□国有   □民营   □合资   □外资</w:t>
            </w:r>
          </w:p>
        </w:tc>
      </w:tr>
      <w:tr>
        <w:tblPrEx>
          <w:tblCellMar>
            <w:top w:w="0" w:type="dxa"/>
            <w:left w:w="108" w:type="dxa"/>
            <w:bottom w:w="0" w:type="dxa"/>
            <w:right w:w="108" w:type="dxa"/>
          </w:tblCellMar>
        </w:tblPrEx>
        <w:trPr>
          <w:trHeight w:val="382" w:hRule="atLeast"/>
        </w:trPr>
        <w:tc>
          <w:tcPr>
            <w:tcW w:w="1905"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所属行业</w:t>
            </w:r>
          </w:p>
        </w:tc>
        <w:tc>
          <w:tcPr>
            <w:tcW w:w="614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kern w:val="0"/>
                <w:szCs w:val="21"/>
              </w:rPr>
              <w:t>（按照《国民经济行业分类(GB/T 4754-2017)》的大类行业填写所属行业，2位码）</w:t>
            </w:r>
          </w:p>
        </w:tc>
        <w:tc>
          <w:tcPr>
            <w:tcW w:w="2163"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hint="eastAsia" w:ascii="仿宋_GB2312" w:hAnsi="等线" w:eastAsia="仿宋_GB2312" w:cs="仿宋_GB2312"/>
                <w:color w:val="000000"/>
                <w:kern w:val="0"/>
                <w:szCs w:val="21"/>
                <w:lang w:eastAsia="zh-CN"/>
              </w:rPr>
            </w:pPr>
            <w:r>
              <w:rPr>
                <w:rFonts w:hint="eastAsia" w:ascii="仿宋_GB2312" w:hAnsi="等线" w:eastAsia="仿宋_GB2312" w:cs="仿宋_GB2312"/>
                <w:color w:val="000000"/>
                <w:kern w:val="0"/>
                <w:szCs w:val="21"/>
              </w:rPr>
              <w:t>具体细分领域</w:t>
            </w:r>
          </w:p>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名称</w:t>
            </w:r>
          </w:p>
        </w:tc>
        <w:tc>
          <w:tcPr>
            <w:tcW w:w="3957" w:type="dxa"/>
            <w:vMerge w:val="restart"/>
            <w:tcBorders>
              <w:top w:val="single" w:color="000000" w:sz="4" w:space="0"/>
              <w:left w:val="single" w:color="000000" w:sz="4" w:space="0"/>
              <w:right w:val="single" w:color="000000" w:sz="4" w:space="0"/>
            </w:tcBorders>
            <w:noWrap/>
            <w:vAlign w:val="center"/>
          </w:tcPr>
          <w:p>
            <w:pPr>
              <w:widowControl/>
              <w:spacing w:line="300" w:lineRule="exact"/>
              <w:jc w:val="left"/>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568" w:hRule="atLeast"/>
        </w:trPr>
        <w:tc>
          <w:tcPr>
            <w:tcW w:w="1905"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Calibri" w:hAnsi="Calibri" w:eastAsia="宋体" w:cs="Times New Roman"/>
              </w:rPr>
            </w:pPr>
          </w:p>
        </w:tc>
        <w:tc>
          <w:tcPr>
            <w:tcW w:w="307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kern w:val="0"/>
                <w:szCs w:val="21"/>
              </w:rPr>
              <w:t>编码：</w:t>
            </w:r>
          </w:p>
        </w:tc>
        <w:tc>
          <w:tcPr>
            <w:tcW w:w="307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kern w:val="0"/>
                <w:szCs w:val="21"/>
              </w:rPr>
              <w:t>名称：</w:t>
            </w:r>
          </w:p>
        </w:tc>
        <w:tc>
          <w:tcPr>
            <w:tcW w:w="2163"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Cs w:val="21"/>
              </w:rPr>
            </w:pPr>
          </w:p>
        </w:tc>
        <w:tc>
          <w:tcPr>
            <w:tcW w:w="3957"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Cs w:val="21"/>
              </w:rPr>
            </w:pPr>
          </w:p>
        </w:tc>
      </w:tr>
      <w:tr>
        <w:tblPrEx>
          <w:tblCellMar>
            <w:top w:w="0" w:type="dxa"/>
            <w:left w:w="108" w:type="dxa"/>
            <w:bottom w:w="0" w:type="dxa"/>
            <w:right w:w="108" w:type="dxa"/>
          </w:tblCellMar>
        </w:tblPrEx>
        <w:trPr>
          <w:trHeight w:val="895" w:hRule="atLeast"/>
        </w:trPr>
        <w:tc>
          <w:tcPr>
            <w:tcW w:w="1905"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主导产品类别</w:t>
            </w:r>
          </w:p>
        </w:tc>
        <w:tc>
          <w:tcPr>
            <w:tcW w:w="614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kern w:val="0"/>
                <w:szCs w:val="21"/>
              </w:rPr>
              <w:t>（对照《统计用产品分类目录》，填写产品对应4位数字代码及名称。无法按该目录分类的，可按行业惯例分类。如是新产品请标明）</w:t>
            </w:r>
          </w:p>
        </w:tc>
        <w:tc>
          <w:tcPr>
            <w:tcW w:w="2163"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主导产品名称</w:t>
            </w:r>
          </w:p>
        </w:tc>
        <w:tc>
          <w:tcPr>
            <w:tcW w:w="3957" w:type="dxa"/>
            <w:vMerge w:val="restart"/>
            <w:tcBorders>
              <w:top w:val="single" w:color="000000" w:sz="4" w:space="0"/>
              <w:left w:val="single" w:color="000000" w:sz="4" w:space="0"/>
              <w:right w:val="single" w:color="000000" w:sz="4" w:space="0"/>
            </w:tcBorders>
            <w:noWrap/>
            <w:vAlign w:val="center"/>
          </w:tcPr>
          <w:p>
            <w:pPr>
              <w:widowControl/>
              <w:spacing w:line="300" w:lineRule="exact"/>
              <w:jc w:val="left"/>
              <w:rPr>
                <w:rFonts w:ascii="仿宋_GB2312" w:hAnsi="等线" w:eastAsia="仿宋_GB2312" w:cs="仿宋_GB2312"/>
                <w:color w:val="000000"/>
                <w:szCs w:val="21"/>
              </w:rPr>
            </w:pPr>
          </w:p>
        </w:tc>
      </w:tr>
      <w:tr>
        <w:tblPrEx>
          <w:tblCellMar>
            <w:top w:w="0" w:type="dxa"/>
            <w:left w:w="108" w:type="dxa"/>
            <w:bottom w:w="0" w:type="dxa"/>
            <w:right w:w="108" w:type="dxa"/>
          </w:tblCellMar>
        </w:tblPrEx>
        <w:trPr>
          <w:trHeight w:val="635" w:hRule="atLeast"/>
        </w:trPr>
        <w:tc>
          <w:tcPr>
            <w:tcW w:w="1905"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Calibri" w:hAnsi="Calibri" w:eastAsia="宋体" w:cs="Times New Roman"/>
              </w:rPr>
            </w:pPr>
          </w:p>
        </w:tc>
        <w:tc>
          <w:tcPr>
            <w:tcW w:w="307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kern w:val="0"/>
                <w:szCs w:val="21"/>
              </w:rPr>
              <w:t>编码：</w:t>
            </w:r>
          </w:p>
        </w:tc>
        <w:tc>
          <w:tcPr>
            <w:tcW w:w="307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Cs w:val="21"/>
              </w:rPr>
            </w:pPr>
            <w:r>
              <w:rPr>
                <w:rFonts w:hint="eastAsia" w:ascii="仿宋_GB2312" w:hAnsi="等线" w:eastAsia="仿宋_GB2312" w:cs="仿宋_GB2312"/>
                <w:color w:val="000000"/>
                <w:kern w:val="0"/>
                <w:szCs w:val="21"/>
              </w:rPr>
              <w:t>名称：</w:t>
            </w:r>
          </w:p>
        </w:tc>
        <w:tc>
          <w:tcPr>
            <w:tcW w:w="2163"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Cs w:val="21"/>
              </w:rPr>
            </w:pPr>
          </w:p>
        </w:tc>
        <w:tc>
          <w:tcPr>
            <w:tcW w:w="3957" w:type="dxa"/>
            <w:vMerge w:val="continue"/>
            <w:tcBorders>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Cs w:val="21"/>
              </w:rPr>
            </w:pPr>
          </w:p>
        </w:tc>
      </w:tr>
      <w:tr>
        <w:tblPrEx>
          <w:tblCellMar>
            <w:top w:w="0" w:type="dxa"/>
            <w:left w:w="108" w:type="dxa"/>
            <w:bottom w:w="0" w:type="dxa"/>
            <w:right w:w="108" w:type="dxa"/>
          </w:tblCellMar>
        </w:tblPrEx>
        <w:trPr>
          <w:trHeight w:val="770" w:hRule="atLeast"/>
        </w:trPr>
        <w:tc>
          <w:tcPr>
            <w:tcW w:w="190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等线" w:eastAsia="仿宋_GB2312" w:cs="仿宋_GB2312"/>
                <w:color w:val="000000"/>
                <w:kern w:val="0"/>
                <w:szCs w:val="21"/>
                <w:lang w:eastAsia="zh-CN"/>
              </w:rPr>
            </w:pPr>
            <w:r>
              <w:rPr>
                <w:rFonts w:hint="eastAsia" w:ascii="仿宋_GB2312" w:hAnsi="等线" w:eastAsia="仿宋_GB2312" w:cs="仿宋_GB2312"/>
                <w:color w:val="000000"/>
                <w:kern w:val="0"/>
                <w:szCs w:val="21"/>
              </w:rPr>
              <w:t>是否属于工业</w:t>
            </w:r>
          </w:p>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“五基”领域</w:t>
            </w:r>
          </w:p>
        </w:tc>
        <w:tc>
          <w:tcPr>
            <w:tcW w:w="12269"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hint="eastAsia" w:ascii="仿宋_GB2312" w:hAnsi="等线" w:eastAsia="仿宋_GB2312" w:cs="仿宋_GB2312"/>
                <w:color w:val="000000"/>
                <w:kern w:val="0"/>
                <w:szCs w:val="21"/>
                <w:lang w:eastAsia="zh-CN"/>
              </w:rPr>
            </w:pPr>
            <w:r>
              <w:rPr>
                <w:rFonts w:hint="eastAsia" w:ascii="仿宋_GB2312" w:hAnsi="等线" w:eastAsia="仿宋_GB2312" w:cs="仿宋_GB2312"/>
                <w:color w:val="000000"/>
                <w:kern w:val="0"/>
                <w:szCs w:val="21"/>
              </w:rPr>
              <w:t>□否</w:t>
            </w:r>
          </w:p>
          <w:p>
            <w:pPr>
              <w:widowControl/>
              <w:spacing w:line="30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□是   如是，具体属于：□核心基础零部件（元器件） □关键基础软件  □关键基础材料  □先进基础工艺  □产业技术基础</w:t>
            </w:r>
          </w:p>
        </w:tc>
      </w:tr>
      <w:tr>
        <w:tblPrEx>
          <w:tblCellMar>
            <w:top w:w="0" w:type="dxa"/>
            <w:left w:w="108" w:type="dxa"/>
            <w:bottom w:w="0" w:type="dxa"/>
            <w:right w:w="108" w:type="dxa"/>
          </w:tblCellMar>
        </w:tblPrEx>
        <w:trPr>
          <w:trHeight w:val="1330" w:hRule="atLeast"/>
        </w:trPr>
        <w:tc>
          <w:tcPr>
            <w:tcW w:w="190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汉仪叶叶相思体简" w:hAnsi="汉仪叶叶相思体简" w:eastAsia="汉仪叶叶相思体简" w:cs="汉仪叶叶相思体简"/>
                <w:color w:val="000000"/>
                <w:szCs w:val="21"/>
              </w:rPr>
            </w:pPr>
            <w:r>
              <w:rPr>
                <w:rStyle w:val="14"/>
                <w:sz w:val="21"/>
                <w:szCs w:val="21"/>
              </w:rPr>
              <w:t>★</w:t>
            </w:r>
            <w:r>
              <w:rPr>
                <w:rStyle w:val="12"/>
                <w:rFonts w:hint="default" w:hAnsi="汉仪叶叶相思体简"/>
                <w:sz w:val="21"/>
                <w:szCs w:val="21"/>
              </w:rPr>
              <w:t>是否填补国内或国际空白</w:t>
            </w:r>
          </w:p>
        </w:tc>
        <w:tc>
          <w:tcPr>
            <w:tcW w:w="6149"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Style w:val="12"/>
                <w:rFonts w:hint="eastAsia" w:hAnsi="等线" w:eastAsia="仿宋_GB2312"/>
                <w:sz w:val="21"/>
                <w:szCs w:val="21"/>
                <w:lang w:eastAsia="zh-CN"/>
              </w:rPr>
            </w:pPr>
            <w:r>
              <w:rPr>
                <w:rStyle w:val="12"/>
                <w:rFonts w:hint="default" w:hAnsi="等线"/>
                <w:sz w:val="21"/>
                <w:szCs w:val="21"/>
              </w:rPr>
              <w:t xml:space="preserve">□否 </w:t>
            </w:r>
          </w:p>
          <w:p>
            <w:pPr>
              <w:widowControl/>
              <w:spacing w:line="300" w:lineRule="exact"/>
              <w:jc w:val="left"/>
              <w:textAlignment w:val="center"/>
              <w:rPr>
                <w:rFonts w:ascii="仿宋_GB2312" w:hAnsi="等线" w:eastAsia="仿宋_GB2312" w:cs="仿宋_GB2312"/>
                <w:color w:val="000000"/>
                <w:szCs w:val="21"/>
              </w:rPr>
            </w:pPr>
            <w:r>
              <w:rPr>
                <w:rStyle w:val="12"/>
                <w:rFonts w:hint="default" w:hAnsi="等线"/>
                <w:sz w:val="21"/>
                <w:szCs w:val="21"/>
              </w:rPr>
              <w:t>□填补国内空白 □填补国际空白 具体领域及技术先进性说明：</w:t>
            </w:r>
            <w:r>
              <w:rPr>
                <w:rStyle w:val="15"/>
                <w:rFonts w:hint="default" w:hAnsi="等线"/>
                <w:sz w:val="21"/>
                <w:szCs w:val="21"/>
              </w:rPr>
              <w:t>请详细说明，可另附页</w:t>
            </w:r>
          </w:p>
        </w:tc>
        <w:tc>
          <w:tcPr>
            <w:tcW w:w="216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Style w:val="12"/>
                <w:rFonts w:hint="eastAsia" w:hAnsi="汉仪叶叶相思体简" w:eastAsia="仿宋_GB2312"/>
                <w:sz w:val="21"/>
                <w:szCs w:val="21"/>
                <w:lang w:eastAsia="zh-CN"/>
              </w:rPr>
            </w:pPr>
            <w:r>
              <w:rPr>
                <w:rStyle w:val="14"/>
                <w:sz w:val="21"/>
                <w:szCs w:val="21"/>
              </w:rPr>
              <w:t>★</w:t>
            </w:r>
            <w:r>
              <w:rPr>
                <w:rStyle w:val="12"/>
                <w:rFonts w:hint="default" w:hAnsi="汉仪叶叶相思体简"/>
                <w:sz w:val="21"/>
                <w:szCs w:val="21"/>
              </w:rPr>
              <w:t>是否关键领域</w:t>
            </w:r>
          </w:p>
          <w:p>
            <w:pPr>
              <w:widowControl/>
              <w:spacing w:line="300" w:lineRule="exact"/>
              <w:jc w:val="center"/>
              <w:textAlignment w:val="center"/>
              <w:rPr>
                <w:rFonts w:ascii="汉仪叶叶相思体简" w:hAnsi="汉仪叶叶相思体简" w:eastAsia="汉仪叶叶相思体简" w:cs="汉仪叶叶相思体简"/>
                <w:color w:val="000000"/>
                <w:szCs w:val="21"/>
              </w:rPr>
            </w:pPr>
            <w:r>
              <w:rPr>
                <w:rStyle w:val="12"/>
                <w:rFonts w:hint="default" w:hAnsi="汉仪叶叶相思体简"/>
                <w:sz w:val="21"/>
                <w:szCs w:val="21"/>
              </w:rPr>
              <w:t>补短板</w:t>
            </w:r>
          </w:p>
        </w:tc>
        <w:tc>
          <w:tcPr>
            <w:tcW w:w="3957"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Style w:val="12"/>
                <w:rFonts w:hint="eastAsia" w:hAnsi="等线" w:eastAsia="仿宋_GB2312"/>
                <w:sz w:val="21"/>
                <w:szCs w:val="21"/>
                <w:lang w:eastAsia="zh-CN"/>
              </w:rPr>
            </w:pPr>
            <w:r>
              <w:rPr>
                <w:rStyle w:val="12"/>
                <w:rFonts w:hint="default" w:hAnsi="等线"/>
                <w:sz w:val="21"/>
                <w:szCs w:val="21"/>
              </w:rPr>
              <w:t xml:space="preserve">□否 </w:t>
            </w:r>
          </w:p>
          <w:p>
            <w:pPr>
              <w:widowControl/>
              <w:spacing w:line="300" w:lineRule="exact"/>
              <w:jc w:val="left"/>
              <w:textAlignment w:val="center"/>
              <w:rPr>
                <w:rFonts w:ascii="仿宋_GB2312" w:hAnsi="等线" w:eastAsia="仿宋_GB2312" w:cs="仿宋_GB2312"/>
                <w:color w:val="000000"/>
                <w:szCs w:val="21"/>
              </w:rPr>
            </w:pPr>
            <w:r>
              <w:rPr>
                <w:rStyle w:val="12"/>
                <w:rFonts w:hint="default" w:hAnsi="等线"/>
                <w:sz w:val="21"/>
                <w:szCs w:val="21"/>
              </w:rPr>
              <w:t>□是，具体领域和环节：</w:t>
            </w:r>
            <w:r>
              <w:rPr>
                <w:rStyle w:val="15"/>
                <w:rFonts w:hint="default" w:hAnsi="等线"/>
                <w:sz w:val="21"/>
                <w:szCs w:val="21"/>
              </w:rPr>
              <w:t>请详细说明，可另附页</w:t>
            </w:r>
          </w:p>
        </w:tc>
      </w:tr>
      <w:tr>
        <w:tblPrEx>
          <w:tblCellMar>
            <w:top w:w="0" w:type="dxa"/>
            <w:left w:w="108" w:type="dxa"/>
            <w:bottom w:w="0" w:type="dxa"/>
            <w:right w:w="108" w:type="dxa"/>
          </w:tblCellMar>
        </w:tblPrEx>
        <w:trPr>
          <w:trHeight w:val="480" w:hRule="atLeast"/>
        </w:trPr>
        <w:tc>
          <w:tcPr>
            <w:tcW w:w="190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hint="eastAsia" w:ascii="仿宋_GB2312" w:hAnsi="等线" w:eastAsia="仿宋_GB2312" w:cs="仿宋_GB2312"/>
                <w:color w:val="000000"/>
                <w:kern w:val="0"/>
                <w:szCs w:val="21"/>
                <w:lang w:eastAsia="zh-CN"/>
              </w:rPr>
            </w:pPr>
            <w:r>
              <w:rPr>
                <w:rStyle w:val="14"/>
                <w:sz w:val="21"/>
                <w:szCs w:val="21"/>
              </w:rPr>
              <w:t>★</w:t>
            </w:r>
            <w:r>
              <w:rPr>
                <w:rFonts w:hint="eastAsia" w:ascii="仿宋_GB2312" w:hAnsi="等线" w:eastAsia="仿宋_GB2312" w:cs="仿宋_GB2312"/>
                <w:color w:val="000000"/>
                <w:kern w:val="0"/>
                <w:szCs w:val="21"/>
              </w:rPr>
              <w:t>企业简介</w:t>
            </w:r>
          </w:p>
          <w:p>
            <w:pPr>
              <w:widowControl/>
              <w:spacing w:line="300" w:lineRule="exact"/>
              <w:jc w:val="center"/>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（不超过5000字，可另附页）</w:t>
            </w:r>
          </w:p>
        </w:tc>
        <w:tc>
          <w:tcPr>
            <w:tcW w:w="12269" w:type="dxa"/>
            <w:gridSpan w:val="4"/>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hint="eastAsia" w:ascii="仿宋_GB2312" w:hAnsi="等线" w:eastAsia="仿宋_GB2312" w:cs="仿宋_GB2312"/>
                <w:color w:val="000000"/>
                <w:kern w:val="0"/>
                <w:szCs w:val="21"/>
                <w:lang w:eastAsia="zh-CN"/>
              </w:rPr>
            </w:pPr>
            <w:r>
              <w:rPr>
                <w:rFonts w:hint="eastAsia" w:ascii="仿宋_GB2312" w:hAnsi="等线" w:eastAsia="仿宋_GB2312" w:cs="仿宋_GB2312"/>
                <w:color w:val="000000"/>
                <w:kern w:val="0"/>
                <w:szCs w:val="21"/>
              </w:rPr>
              <w:t>包括但不限于以下内容：</w:t>
            </w:r>
          </w:p>
          <w:p>
            <w:pPr>
              <w:widowControl/>
              <w:spacing w:line="300" w:lineRule="exact"/>
              <w:jc w:val="left"/>
              <w:textAlignment w:val="center"/>
              <w:rPr>
                <w:rFonts w:hint="eastAsia" w:ascii="仿宋_GB2312" w:hAnsi="等线" w:eastAsia="仿宋_GB2312" w:cs="仿宋_GB2312"/>
                <w:color w:val="000000"/>
                <w:kern w:val="0"/>
                <w:szCs w:val="21"/>
                <w:lang w:eastAsia="zh-CN"/>
              </w:rPr>
            </w:pPr>
            <w:r>
              <w:rPr>
                <w:rFonts w:hint="eastAsia" w:ascii="仿宋_GB2312" w:hAnsi="等线" w:eastAsia="仿宋_GB2312" w:cs="仿宋_GB2312"/>
                <w:color w:val="000000"/>
                <w:kern w:val="0"/>
                <w:szCs w:val="21"/>
              </w:rPr>
              <w:t>一、企业经营管理概况。企业主营业务，所从事细分领域及从业时间，企业在细分领域的地位，企业经营战略等。</w:t>
            </w:r>
          </w:p>
          <w:p>
            <w:pPr>
              <w:widowControl/>
              <w:spacing w:line="300" w:lineRule="exact"/>
              <w:jc w:val="left"/>
              <w:textAlignment w:val="center"/>
              <w:rPr>
                <w:rFonts w:hint="eastAsia" w:ascii="仿宋_GB2312" w:hAnsi="等线" w:eastAsia="仿宋_GB2312" w:cs="仿宋_GB2312"/>
                <w:color w:val="000000"/>
                <w:kern w:val="0"/>
                <w:szCs w:val="21"/>
                <w:lang w:eastAsia="zh-CN"/>
              </w:rPr>
            </w:pPr>
            <w:r>
              <w:rPr>
                <w:rFonts w:hint="eastAsia" w:ascii="仿宋_GB2312" w:hAnsi="等线" w:eastAsia="仿宋_GB2312" w:cs="仿宋_GB2312"/>
                <w:color w:val="000000"/>
                <w:kern w:val="0"/>
                <w:szCs w:val="21"/>
              </w:rPr>
              <w:t>二、企业主导产品情况。包括：主导产品关键领域补短板、关键核心技术攻关等情况；属于产业链、供应链的哪些关键环节；为行业龙头或大企业配套、协同创新情况；参与制定产品国际、国内及行业标准情况；近3年主导产品销售及市场占有率，主要客户群及销售地；企业主要竞争对手对比情况，与国际国内领先水平对比情况等。</w:t>
            </w:r>
          </w:p>
          <w:p>
            <w:pPr>
              <w:widowControl/>
              <w:spacing w:line="300" w:lineRule="exact"/>
              <w:jc w:val="left"/>
              <w:textAlignment w:val="center"/>
              <w:rPr>
                <w:rFonts w:ascii="仿宋_GB2312" w:hAnsi="等线" w:eastAsia="仿宋_GB2312" w:cs="仿宋_GB2312"/>
                <w:color w:val="000000"/>
                <w:szCs w:val="21"/>
              </w:rPr>
            </w:pPr>
            <w:r>
              <w:rPr>
                <w:rFonts w:hint="eastAsia" w:ascii="仿宋_GB2312" w:hAnsi="等线" w:eastAsia="仿宋_GB2312" w:cs="仿宋_GB2312"/>
                <w:color w:val="000000"/>
                <w:kern w:val="0"/>
                <w:szCs w:val="21"/>
              </w:rPr>
              <w:t>三、企业创新基本情况。包括：企业拥有核心自主知识产权情况，研发机构建设情况，研发经费的保障情况，创新团队情况等。</w:t>
            </w:r>
          </w:p>
        </w:tc>
      </w:tr>
      <w:tr>
        <w:tblPrEx>
          <w:tblCellMar>
            <w:top w:w="0" w:type="dxa"/>
            <w:left w:w="108" w:type="dxa"/>
            <w:bottom w:w="0" w:type="dxa"/>
            <w:right w:w="108" w:type="dxa"/>
          </w:tblCellMar>
        </w:tblPrEx>
        <w:trPr>
          <w:trHeight w:val="220" w:hRule="atLeast"/>
        </w:trPr>
        <w:tc>
          <w:tcPr>
            <w:tcW w:w="190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ascii="仿宋_GB2312" w:hAnsi="等线" w:eastAsia="仿宋_GB2312" w:cs="仿宋_GB2312"/>
                <w:color w:val="000000"/>
                <w:sz w:val="24"/>
              </w:rPr>
            </w:pPr>
          </w:p>
        </w:tc>
        <w:tc>
          <w:tcPr>
            <w:tcW w:w="12269"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rPr>
                <w:rFonts w:ascii="仿宋_GB2312" w:hAnsi="等线" w:eastAsia="仿宋_GB2312" w:cs="仿宋_GB2312"/>
                <w:color w:val="000000"/>
                <w:sz w:val="24"/>
              </w:rPr>
            </w:pPr>
          </w:p>
        </w:tc>
      </w:tr>
      <w:tr>
        <w:tblPrEx>
          <w:tblCellMar>
            <w:top w:w="0" w:type="dxa"/>
            <w:left w:w="108" w:type="dxa"/>
            <w:bottom w:w="0" w:type="dxa"/>
            <w:right w:w="108" w:type="dxa"/>
          </w:tblCellMar>
        </w:tblPrEx>
        <w:trPr>
          <w:trHeight w:val="270" w:hRule="atLeast"/>
        </w:trPr>
        <w:tc>
          <w:tcPr>
            <w:tcW w:w="190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ascii="仿宋_GB2312" w:hAnsi="等线" w:eastAsia="仿宋_GB2312" w:cs="仿宋_GB2312"/>
                <w:color w:val="000000"/>
                <w:sz w:val="24"/>
              </w:rPr>
            </w:pPr>
          </w:p>
        </w:tc>
        <w:tc>
          <w:tcPr>
            <w:tcW w:w="12269"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rPr>
                <w:rFonts w:ascii="仿宋_GB2312" w:hAnsi="等线" w:eastAsia="仿宋_GB2312" w:cs="仿宋_GB2312"/>
                <w:color w:val="000000"/>
                <w:sz w:val="24"/>
              </w:rPr>
            </w:pPr>
          </w:p>
        </w:tc>
      </w:tr>
      <w:tr>
        <w:tblPrEx>
          <w:tblCellMar>
            <w:top w:w="0" w:type="dxa"/>
            <w:left w:w="108" w:type="dxa"/>
            <w:bottom w:w="0" w:type="dxa"/>
            <w:right w:w="108" w:type="dxa"/>
          </w:tblCellMar>
        </w:tblPrEx>
        <w:trPr>
          <w:trHeight w:val="270" w:hRule="atLeast"/>
        </w:trPr>
        <w:tc>
          <w:tcPr>
            <w:tcW w:w="190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ascii="仿宋_GB2312" w:hAnsi="等线" w:eastAsia="仿宋_GB2312" w:cs="仿宋_GB2312"/>
                <w:color w:val="000000"/>
                <w:sz w:val="24"/>
              </w:rPr>
            </w:pPr>
          </w:p>
        </w:tc>
        <w:tc>
          <w:tcPr>
            <w:tcW w:w="12269"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rPr>
                <w:rFonts w:ascii="仿宋_GB2312" w:hAnsi="等线" w:eastAsia="仿宋_GB2312" w:cs="仿宋_GB2312"/>
                <w:color w:val="000000"/>
                <w:sz w:val="24"/>
              </w:rPr>
            </w:pPr>
          </w:p>
        </w:tc>
      </w:tr>
      <w:tr>
        <w:tblPrEx>
          <w:tblCellMar>
            <w:top w:w="0" w:type="dxa"/>
            <w:left w:w="108" w:type="dxa"/>
            <w:bottom w:w="0" w:type="dxa"/>
            <w:right w:w="108" w:type="dxa"/>
          </w:tblCellMar>
        </w:tblPrEx>
        <w:trPr>
          <w:trHeight w:val="270" w:hRule="atLeast"/>
        </w:trPr>
        <w:tc>
          <w:tcPr>
            <w:tcW w:w="190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ascii="仿宋_GB2312" w:hAnsi="等线" w:eastAsia="仿宋_GB2312" w:cs="仿宋_GB2312"/>
                <w:color w:val="000000"/>
                <w:sz w:val="24"/>
              </w:rPr>
            </w:pPr>
          </w:p>
        </w:tc>
        <w:tc>
          <w:tcPr>
            <w:tcW w:w="12269"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rPr>
                <w:rFonts w:ascii="仿宋_GB2312" w:hAnsi="等线" w:eastAsia="仿宋_GB2312" w:cs="仿宋_GB2312"/>
                <w:color w:val="000000"/>
                <w:sz w:val="24"/>
              </w:rPr>
            </w:pPr>
          </w:p>
        </w:tc>
      </w:tr>
      <w:tr>
        <w:tblPrEx>
          <w:tblCellMar>
            <w:top w:w="0" w:type="dxa"/>
            <w:left w:w="108" w:type="dxa"/>
            <w:bottom w:w="0" w:type="dxa"/>
            <w:right w:w="108" w:type="dxa"/>
          </w:tblCellMar>
        </w:tblPrEx>
        <w:trPr>
          <w:trHeight w:val="270" w:hRule="atLeast"/>
        </w:trPr>
        <w:tc>
          <w:tcPr>
            <w:tcW w:w="1905"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center"/>
              <w:rPr>
                <w:rFonts w:ascii="仿宋_GB2312" w:hAnsi="等线" w:eastAsia="仿宋_GB2312" w:cs="仿宋_GB2312"/>
                <w:color w:val="000000"/>
                <w:sz w:val="24"/>
              </w:rPr>
            </w:pPr>
          </w:p>
        </w:tc>
        <w:tc>
          <w:tcPr>
            <w:tcW w:w="12269"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220" w:lineRule="exact"/>
              <w:jc w:val="left"/>
              <w:rPr>
                <w:rFonts w:ascii="仿宋_GB2312" w:hAnsi="等线" w:eastAsia="仿宋_GB2312" w:cs="仿宋_GB2312"/>
                <w:color w:val="000000"/>
                <w:sz w:val="24"/>
              </w:rPr>
            </w:pPr>
          </w:p>
        </w:tc>
      </w:tr>
      <w:tr>
        <w:tblPrEx>
          <w:tblCellMar>
            <w:top w:w="0" w:type="dxa"/>
            <w:left w:w="108" w:type="dxa"/>
            <w:bottom w:w="0" w:type="dxa"/>
            <w:right w:w="108" w:type="dxa"/>
          </w:tblCellMar>
        </w:tblPrEx>
        <w:trPr>
          <w:trHeight w:val="332" w:hRule="atLeast"/>
        </w:trPr>
        <w:tc>
          <w:tcPr>
            <w:tcW w:w="19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等线" w:eastAsia="仿宋_GB2312" w:cs="仿宋_GB2312"/>
                <w:color w:val="000000"/>
                <w:sz w:val="24"/>
              </w:rPr>
            </w:pPr>
          </w:p>
        </w:tc>
        <w:tc>
          <w:tcPr>
            <w:tcW w:w="12269"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仿宋_GB2312" w:hAnsi="等线" w:eastAsia="仿宋_GB2312" w:cs="仿宋_GB2312"/>
                <w:color w:val="000000"/>
                <w:sz w:val="24"/>
              </w:rPr>
            </w:pPr>
          </w:p>
        </w:tc>
      </w:tr>
      <w:tr>
        <w:tblPrEx>
          <w:tblCellMar>
            <w:top w:w="0" w:type="dxa"/>
            <w:left w:w="108" w:type="dxa"/>
            <w:bottom w:w="0" w:type="dxa"/>
            <w:right w:w="108" w:type="dxa"/>
          </w:tblCellMar>
        </w:tblPrEx>
        <w:trPr>
          <w:trHeight w:val="332" w:hRule="atLeast"/>
        </w:trPr>
        <w:tc>
          <w:tcPr>
            <w:tcW w:w="19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等线" w:eastAsia="仿宋_GB2312" w:cs="仿宋_GB2312"/>
                <w:color w:val="000000"/>
                <w:sz w:val="24"/>
              </w:rPr>
            </w:pPr>
          </w:p>
        </w:tc>
        <w:tc>
          <w:tcPr>
            <w:tcW w:w="12269"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仿宋_GB2312" w:hAnsi="等线" w:eastAsia="仿宋_GB2312" w:cs="仿宋_GB2312"/>
                <w:color w:val="000000"/>
                <w:sz w:val="24"/>
              </w:rPr>
            </w:pPr>
          </w:p>
        </w:tc>
      </w:tr>
      <w:tr>
        <w:tblPrEx>
          <w:tblCellMar>
            <w:top w:w="0" w:type="dxa"/>
            <w:left w:w="108" w:type="dxa"/>
            <w:bottom w:w="0" w:type="dxa"/>
            <w:right w:w="108" w:type="dxa"/>
          </w:tblCellMar>
        </w:tblPrEx>
        <w:trPr>
          <w:trHeight w:val="332" w:hRule="atLeast"/>
        </w:trPr>
        <w:tc>
          <w:tcPr>
            <w:tcW w:w="19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等线" w:eastAsia="仿宋_GB2312" w:cs="仿宋_GB2312"/>
                <w:color w:val="000000"/>
                <w:sz w:val="24"/>
              </w:rPr>
            </w:pPr>
          </w:p>
        </w:tc>
        <w:tc>
          <w:tcPr>
            <w:tcW w:w="12269"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仿宋_GB2312" w:hAnsi="等线" w:eastAsia="仿宋_GB2312" w:cs="仿宋_GB2312"/>
                <w:color w:val="000000"/>
                <w:sz w:val="24"/>
              </w:rPr>
            </w:pPr>
          </w:p>
        </w:tc>
      </w:tr>
      <w:tr>
        <w:tblPrEx>
          <w:tblCellMar>
            <w:top w:w="0" w:type="dxa"/>
            <w:left w:w="108" w:type="dxa"/>
            <w:bottom w:w="0" w:type="dxa"/>
            <w:right w:w="108" w:type="dxa"/>
          </w:tblCellMar>
        </w:tblPrEx>
        <w:trPr>
          <w:trHeight w:val="332" w:hRule="atLeast"/>
        </w:trPr>
        <w:tc>
          <w:tcPr>
            <w:tcW w:w="190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仿宋_GB2312" w:hAnsi="等线" w:eastAsia="仿宋_GB2312" w:cs="仿宋_GB2312"/>
                <w:color w:val="000000"/>
                <w:sz w:val="24"/>
              </w:rPr>
            </w:pPr>
          </w:p>
        </w:tc>
        <w:tc>
          <w:tcPr>
            <w:tcW w:w="12269" w:type="dxa"/>
            <w:gridSpan w:val="4"/>
            <w:vMerge w:val="continue"/>
            <w:tcBorders>
              <w:top w:val="single" w:color="000000" w:sz="4" w:space="0"/>
              <w:left w:val="single" w:color="000000" w:sz="4" w:space="0"/>
              <w:bottom w:val="single" w:color="000000" w:sz="4" w:space="0"/>
              <w:right w:val="single" w:color="000000" w:sz="4" w:space="0"/>
            </w:tcBorders>
            <w:noWrap/>
            <w:vAlign w:val="center"/>
          </w:tcPr>
          <w:p>
            <w:pPr>
              <w:jc w:val="left"/>
              <w:rPr>
                <w:rFonts w:ascii="仿宋_GB2312" w:hAnsi="等线" w:eastAsia="仿宋_GB2312" w:cs="仿宋_GB2312"/>
                <w:color w:val="000000"/>
                <w:sz w:val="24"/>
              </w:rPr>
            </w:pPr>
          </w:p>
        </w:tc>
      </w:tr>
      <w:tr>
        <w:tblPrEx>
          <w:tblCellMar>
            <w:top w:w="0" w:type="dxa"/>
            <w:left w:w="108" w:type="dxa"/>
            <w:bottom w:w="0" w:type="dxa"/>
            <w:right w:w="108" w:type="dxa"/>
          </w:tblCellMar>
        </w:tblPrEx>
        <w:trPr>
          <w:trHeight w:val="660" w:hRule="atLeast"/>
        </w:trPr>
        <w:tc>
          <w:tcPr>
            <w:tcW w:w="14174" w:type="dxa"/>
            <w:gridSpan w:val="5"/>
            <w:tcBorders>
              <w:top w:val="single" w:color="000000" w:sz="4" w:space="0"/>
              <w:left w:val="nil"/>
              <w:bottom w:val="nil"/>
              <w:right w:val="nil"/>
            </w:tcBorders>
            <w:noWrap/>
            <w:vAlign w:val="center"/>
          </w:tcPr>
          <w:p>
            <w:pPr>
              <w:widowControl/>
              <w:ind w:left="440" w:hanging="440" w:hangingChars="200"/>
              <w:jc w:val="left"/>
              <w:textAlignment w:val="center"/>
              <w:rPr>
                <w:rStyle w:val="16"/>
                <w:rFonts w:hint="default" w:hAnsi="等线"/>
              </w:rPr>
            </w:pPr>
            <w:r>
              <w:rPr>
                <w:rStyle w:val="16"/>
                <w:rFonts w:hint="default" w:hAnsi="等线"/>
              </w:rPr>
              <w:t>注：1.“企业名称”须与工业和信息化部公布名称一致。</w:t>
            </w:r>
            <w:r>
              <w:rPr>
                <w:rStyle w:val="16"/>
                <w:rFonts w:hAnsi="等线"/>
              </w:rPr>
              <w:t>对于已在市场监督管理部门完成更名的专精特新“小巨人”企业，满足简单更名条件和要求的，可以照常申报，如经审核企业不满足简单更名条件和要求的，取消推荐或支持资格。</w:t>
            </w:r>
          </w:p>
          <w:p>
            <w:pPr>
              <w:widowControl/>
              <w:ind w:left="437" w:leftChars="208"/>
              <w:jc w:val="left"/>
              <w:textAlignment w:val="center"/>
              <w:rPr>
                <w:rStyle w:val="17"/>
                <w:rFonts w:ascii="Calibri" w:hAnsi="Calibri" w:eastAsia="宋体" w:cs="Times New Roman"/>
              </w:rPr>
            </w:pPr>
            <w:r>
              <w:rPr>
                <w:rFonts w:hint="eastAsia" w:ascii="仿宋_GB2312" w:hAnsi="仿宋_GB2312" w:eastAsia="仿宋_GB2312" w:cs="仿宋_GB2312"/>
                <w:color w:val="000000"/>
                <w:kern w:val="0"/>
                <w:sz w:val="22"/>
                <w:szCs w:val="22"/>
              </w:rPr>
              <w:t>2.打</w:t>
            </w:r>
            <w:r>
              <w:rPr>
                <w:rStyle w:val="17"/>
              </w:rPr>
              <w:t>★</w:t>
            </w:r>
            <w:r>
              <w:rPr>
                <w:rStyle w:val="16"/>
                <w:rFonts w:hint="default" w:hAnsi="等线"/>
              </w:rPr>
              <w:t>部分请企业详细填写。</w:t>
            </w:r>
          </w:p>
          <w:p>
            <w:pPr>
              <w:widowControl/>
              <w:jc w:val="left"/>
              <w:textAlignment w:val="center"/>
              <w:rPr>
                <w:rFonts w:ascii="仿宋_GB2312" w:hAnsi="等线" w:eastAsia="仿宋_GB2312" w:cs="仿宋_GB2312"/>
                <w:color w:val="000000"/>
                <w:sz w:val="22"/>
                <w:szCs w:val="22"/>
              </w:rPr>
            </w:pPr>
          </w:p>
        </w:tc>
      </w:tr>
    </w:tbl>
    <w:p>
      <w:pPr>
        <w:widowControl/>
        <w:jc w:val="left"/>
        <w:rPr>
          <w:rFonts w:ascii="Times New Roman" w:hAnsi="Times New Roman" w:eastAsia="仿宋_GB2312" w:cs="Times New Roman"/>
          <w:color w:val="000000"/>
          <w:kern w:val="0"/>
          <w:sz w:val="32"/>
          <w:szCs w:val="32"/>
        </w:rPr>
      </w:pPr>
    </w:p>
    <w:p>
      <w:pPr>
        <w:widowControl/>
        <w:jc w:val="left"/>
        <w:rPr>
          <w:rFonts w:ascii="Times New Roman" w:hAnsi="Times New Roman" w:eastAsia="仿宋_GB2312" w:cs="Times New Roman"/>
          <w:color w:val="000000"/>
          <w:kern w:val="0"/>
          <w:sz w:val="32"/>
          <w:szCs w:val="32"/>
        </w:rPr>
      </w:pPr>
    </w:p>
    <w:p>
      <w:pPr>
        <w:pStyle w:val="2"/>
        <w:ind w:firstLine="640"/>
        <w:rPr>
          <w:rFonts w:ascii="Times New Roman" w:hAnsi="Times New Roman" w:cs="Times New Roman"/>
          <w:color w:val="000000"/>
          <w:kern w:val="0"/>
          <w:sz w:val="32"/>
          <w:szCs w:val="32"/>
        </w:rPr>
      </w:pPr>
    </w:p>
    <w:p>
      <w:pPr>
        <w:pStyle w:val="2"/>
        <w:ind w:firstLine="640"/>
        <w:rPr>
          <w:rFonts w:ascii="Times New Roman" w:hAnsi="Times New Roman" w:cs="Times New Roman"/>
          <w:color w:val="000000"/>
          <w:kern w:val="0"/>
          <w:sz w:val="32"/>
          <w:szCs w:val="32"/>
        </w:rPr>
      </w:pPr>
    </w:p>
    <w:p>
      <w:pPr>
        <w:pStyle w:val="2"/>
        <w:ind w:firstLine="640"/>
        <w:rPr>
          <w:rFonts w:ascii="Times New Roman" w:hAnsi="Times New Roman" w:cs="Times New Roman"/>
          <w:color w:val="000000"/>
          <w:kern w:val="0"/>
          <w:sz w:val="32"/>
          <w:szCs w:val="32"/>
        </w:rPr>
      </w:pPr>
    </w:p>
    <w:p>
      <w:pPr>
        <w:pStyle w:val="2"/>
        <w:ind w:firstLine="640"/>
        <w:rPr>
          <w:rFonts w:ascii="Times New Roman" w:hAnsi="Times New Roman" w:cs="Times New Roman"/>
          <w:color w:val="000000"/>
          <w:kern w:val="0"/>
          <w:sz w:val="32"/>
          <w:szCs w:val="32"/>
        </w:rPr>
      </w:pPr>
    </w:p>
    <w:tbl>
      <w:tblPr>
        <w:tblStyle w:val="9"/>
        <w:tblW w:w="0" w:type="auto"/>
        <w:tblInd w:w="93" w:type="dxa"/>
        <w:tblLayout w:type="fixed"/>
        <w:tblCellMar>
          <w:top w:w="0" w:type="dxa"/>
          <w:left w:w="108" w:type="dxa"/>
          <w:bottom w:w="0" w:type="dxa"/>
          <w:right w:w="108" w:type="dxa"/>
        </w:tblCellMar>
      </w:tblPr>
      <w:tblGrid>
        <w:gridCol w:w="1213"/>
        <w:gridCol w:w="7231"/>
        <w:gridCol w:w="1764"/>
        <w:gridCol w:w="1975"/>
        <w:gridCol w:w="1898"/>
      </w:tblGrid>
      <w:tr>
        <w:tblPrEx>
          <w:tblCellMar>
            <w:top w:w="0" w:type="dxa"/>
            <w:left w:w="108" w:type="dxa"/>
            <w:bottom w:w="0" w:type="dxa"/>
            <w:right w:w="108" w:type="dxa"/>
          </w:tblCellMar>
        </w:tblPrEx>
        <w:trPr>
          <w:trHeight w:val="574" w:hRule="atLeast"/>
        </w:trPr>
        <w:tc>
          <w:tcPr>
            <w:tcW w:w="14081" w:type="dxa"/>
            <w:gridSpan w:val="5"/>
            <w:tcBorders>
              <w:top w:val="nil"/>
              <w:left w:val="nil"/>
              <w:bottom w:val="nil"/>
              <w:right w:val="nil"/>
            </w:tcBorders>
            <w:noWrap/>
            <w:vAlign w:val="center"/>
          </w:tcPr>
          <w:p>
            <w:pPr>
              <w:widowControl/>
              <w:jc w:val="left"/>
              <w:textAlignment w:val="center"/>
              <w:rPr>
                <w:rFonts w:ascii="仿宋_GB2312" w:hAnsi="等线" w:eastAsia="仿宋_GB2312" w:cs="仿宋_GB2312"/>
                <w:color w:val="000000"/>
                <w:sz w:val="32"/>
                <w:szCs w:val="32"/>
              </w:rPr>
            </w:pPr>
            <w:r>
              <w:rPr>
                <w:rFonts w:hint="eastAsia" w:ascii="仿宋_GB2312" w:hAnsi="等线" w:eastAsia="仿宋_GB2312" w:cs="仿宋_GB2312"/>
                <w:color w:val="000000"/>
                <w:kern w:val="0"/>
                <w:sz w:val="32"/>
                <w:szCs w:val="32"/>
              </w:rPr>
              <w:t>附件</w:t>
            </w:r>
            <w:r>
              <w:rPr>
                <w:rFonts w:ascii="仿宋_GB2312" w:hAnsi="等线" w:eastAsia="仿宋_GB2312" w:cs="仿宋_GB2312"/>
                <w:color w:val="000000"/>
                <w:kern w:val="0"/>
                <w:sz w:val="32"/>
                <w:szCs w:val="32"/>
              </w:rPr>
              <w:t>3</w:t>
            </w:r>
          </w:p>
        </w:tc>
      </w:tr>
      <w:tr>
        <w:tblPrEx>
          <w:tblCellMar>
            <w:top w:w="0" w:type="dxa"/>
            <w:left w:w="108" w:type="dxa"/>
            <w:bottom w:w="0" w:type="dxa"/>
            <w:right w:w="108" w:type="dxa"/>
          </w:tblCellMar>
        </w:tblPrEx>
        <w:trPr>
          <w:trHeight w:val="889" w:hRule="atLeast"/>
        </w:trPr>
        <w:tc>
          <w:tcPr>
            <w:tcW w:w="14081" w:type="dxa"/>
            <w:gridSpan w:val="5"/>
            <w:tcBorders>
              <w:top w:val="nil"/>
              <w:left w:val="nil"/>
              <w:bottom w:val="nil"/>
              <w:right w:val="nil"/>
            </w:tcBorders>
            <w:noWrap/>
            <w:vAlign w:val="center"/>
          </w:tcPr>
          <w:p>
            <w:pPr>
              <w:widowControl/>
              <w:jc w:val="center"/>
              <w:textAlignment w:val="center"/>
              <w:rPr>
                <w:rFonts w:ascii="黑体" w:hAnsi="宋体" w:eastAsia="黑体" w:cs="黑体"/>
                <w:color w:val="000000"/>
                <w:sz w:val="36"/>
                <w:szCs w:val="36"/>
              </w:rPr>
            </w:pPr>
            <w:r>
              <w:rPr>
                <w:rFonts w:hint="eastAsia" w:asciiTheme="majorEastAsia" w:hAnsiTheme="majorEastAsia" w:eastAsiaTheme="majorEastAsia" w:cstheme="majorEastAsia"/>
                <w:b/>
                <w:bCs/>
                <w:sz w:val="44"/>
                <w:szCs w:val="44"/>
              </w:rPr>
              <w:t>河南省第三批重点“小巨人”企业目标表</w:t>
            </w:r>
          </w:p>
        </w:tc>
      </w:tr>
      <w:tr>
        <w:tblPrEx>
          <w:tblCellMar>
            <w:top w:w="0" w:type="dxa"/>
            <w:left w:w="108" w:type="dxa"/>
            <w:bottom w:w="0" w:type="dxa"/>
            <w:right w:w="108" w:type="dxa"/>
          </w:tblCellMar>
        </w:tblPrEx>
        <w:trPr>
          <w:trHeight w:val="380" w:hRule="atLeast"/>
        </w:trPr>
        <w:tc>
          <w:tcPr>
            <w:tcW w:w="14081" w:type="dxa"/>
            <w:gridSpan w:val="5"/>
            <w:tcBorders>
              <w:top w:val="nil"/>
              <w:left w:val="nil"/>
              <w:bottom w:val="nil"/>
              <w:right w:val="nil"/>
            </w:tcBorders>
            <w:noWrap/>
            <w:vAlign w:val="center"/>
          </w:tcPr>
          <w:p>
            <w:pPr>
              <w:widowControl/>
              <w:jc w:val="left"/>
              <w:textAlignment w:val="center"/>
              <w:rPr>
                <w:rFonts w:ascii="仿宋_GB2312" w:hAnsi="等线" w:eastAsia="仿宋_GB2312" w:cs="仿宋_GB2312"/>
                <w:color w:val="000000"/>
                <w:sz w:val="24"/>
              </w:rPr>
            </w:pPr>
            <w:r>
              <w:rPr>
                <w:rFonts w:hint="eastAsia" w:ascii="仿宋_GB2312" w:hAnsi="等线" w:eastAsia="仿宋_GB2312" w:cs="仿宋_GB2312"/>
                <w:color w:val="000000"/>
                <w:kern w:val="0"/>
                <w:sz w:val="24"/>
              </w:rPr>
              <w:t xml:space="preserve">企业名称（盖章）：                                                                    </w:t>
            </w:r>
          </w:p>
        </w:tc>
      </w:tr>
      <w:tr>
        <w:tblPrEx>
          <w:tblCellMar>
            <w:top w:w="0" w:type="dxa"/>
            <w:left w:w="108" w:type="dxa"/>
            <w:bottom w:w="0" w:type="dxa"/>
            <w:right w:w="108" w:type="dxa"/>
          </w:tblCellMar>
        </w:tblPrEx>
        <w:trPr>
          <w:trHeight w:val="178" w:hRule="atLeast"/>
        </w:trPr>
        <w:tc>
          <w:tcPr>
            <w:tcW w:w="1213"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b/>
                <w:color w:val="000000"/>
                <w:sz w:val="20"/>
                <w:szCs w:val="20"/>
              </w:rPr>
            </w:pPr>
            <w:r>
              <w:rPr>
                <w:rFonts w:hint="eastAsia" w:ascii="仿宋_GB2312" w:hAnsi="等线" w:eastAsia="仿宋_GB2312" w:cs="仿宋_GB2312"/>
                <w:b/>
                <w:color w:val="000000"/>
                <w:kern w:val="0"/>
                <w:sz w:val="20"/>
                <w:szCs w:val="20"/>
              </w:rPr>
              <w:t>一级指标</w:t>
            </w:r>
          </w:p>
        </w:tc>
        <w:tc>
          <w:tcPr>
            <w:tcW w:w="723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b/>
                <w:color w:val="000000"/>
                <w:sz w:val="20"/>
                <w:szCs w:val="20"/>
              </w:rPr>
            </w:pPr>
            <w:r>
              <w:rPr>
                <w:rFonts w:hint="eastAsia" w:ascii="仿宋_GB2312" w:hAnsi="等线" w:eastAsia="仿宋_GB2312" w:cs="仿宋_GB2312"/>
                <w:b/>
                <w:color w:val="000000"/>
                <w:kern w:val="0"/>
                <w:sz w:val="20"/>
                <w:szCs w:val="20"/>
              </w:rPr>
              <w:t>二级指标</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b/>
                <w:color w:val="000000"/>
                <w:sz w:val="20"/>
                <w:szCs w:val="20"/>
              </w:rPr>
            </w:pPr>
            <w:r>
              <w:rPr>
                <w:rFonts w:hint="eastAsia" w:ascii="仿宋_GB2312" w:hAnsi="等线" w:eastAsia="仿宋_GB2312" w:cs="仿宋_GB2312"/>
                <w:b/>
                <w:color w:val="000000"/>
                <w:kern w:val="0"/>
                <w:sz w:val="20"/>
                <w:szCs w:val="20"/>
              </w:rPr>
              <w:t>实施期初始值</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b/>
                <w:color w:val="000000"/>
                <w:sz w:val="20"/>
                <w:szCs w:val="20"/>
              </w:rPr>
            </w:pPr>
            <w:r>
              <w:rPr>
                <w:rFonts w:hint="eastAsia" w:ascii="仿宋_GB2312" w:hAnsi="等线" w:eastAsia="仿宋_GB2312" w:cs="仿宋_GB2312"/>
                <w:b/>
                <w:color w:val="000000"/>
                <w:kern w:val="0"/>
                <w:sz w:val="20"/>
                <w:szCs w:val="20"/>
              </w:rPr>
              <w:t>实施期满一年目标</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b/>
                <w:color w:val="000000"/>
                <w:sz w:val="20"/>
                <w:szCs w:val="20"/>
              </w:rPr>
            </w:pPr>
            <w:r>
              <w:rPr>
                <w:rFonts w:hint="eastAsia" w:ascii="仿宋_GB2312" w:hAnsi="等线" w:eastAsia="仿宋_GB2312" w:cs="仿宋_GB2312"/>
                <w:b/>
                <w:color w:val="000000"/>
                <w:kern w:val="0"/>
                <w:sz w:val="20"/>
                <w:szCs w:val="20"/>
              </w:rPr>
              <w:t>实施期满两年目标</w:t>
            </w:r>
          </w:p>
        </w:tc>
      </w:tr>
      <w:tr>
        <w:tblPrEx>
          <w:tblCellMar>
            <w:top w:w="0" w:type="dxa"/>
            <w:left w:w="108" w:type="dxa"/>
            <w:bottom w:w="0" w:type="dxa"/>
            <w:right w:w="108" w:type="dxa"/>
          </w:tblCellMar>
        </w:tblPrEx>
        <w:trPr>
          <w:trHeight w:val="240" w:hRule="atLeast"/>
        </w:trPr>
        <w:tc>
          <w:tcPr>
            <w:tcW w:w="1213"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hint="eastAsia" w:ascii="仿宋_GB2312" w:hAnsi="等线" w:eastAsia="仿宋_GB2312" w:cs="仿宋_GB2312"/>
                <w:color w:val="000000"/>
                <w:kern w:val="0"/>
                <w:sz w:val="20"/>
                <w:szCs w:val="20"/>
                <w:lang w:eastAsia="zh-CN"/>
              </w:rPr>
            </w:pPr>
            <w:r>
              <w:rPr>
                <w:rFonts w:hint="eastAsia" w:ascii="仿宋_GB2312" w:hAnsi="等线" w:eastAsia="仿宋_GB2312" w:cs="仿宋_GB2312"/>
                <w:color w:val="000000"/>
                <w:kern w:val="0"/>
                <w:sz w:val="20"/>
                <w:szCs w:val="20"/>
              </w:rPr>
              <w:t>专业化</w:t>
            </w:r>
          </w:p>
          <w:p>
            <w:pPr>
              <w:widowControl/>
              <w:spacing w:line="300" w:lineRule="exact"/>
              <w:jc w:val="center"/>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程度</w:t>
            </w:r>
          </w:p>
        </w:tc>
        <w:tc>
          <w:tcPr>
            <w:tcW w:w="723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上年度主营业务收入（万元）</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r>
      <w:tr>
        <w:tblPrEx>
          <w:tblCellMar>
            <w:top w:w="0" w:type="dxa"/>
            <w:left w:w="108" w:type="dxa"/>
            <w:bottom w:w="0" w:type="dxa"/>
            <w:right w:w="108" w:type="dxa"/>
          </w:tblCellMar>
        </w:tblPrEx>
        <w:trPr>
          <w:trHeight w:val="240" w:hRule="atLeast"/>
        </w:trPr>
        <w:tc>
          <w:tcPr>
            <w:tcW w:w="1213" w:type="dxa"/>
            <w:vMerge w:val="continue"/>
            <w:tcBorders>
              <w:left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 w:val="20"/>
                <w:szCs w:val="20"/>
              </w:rPr>
            </w:pPr>
          </w:p>
        </w:tc>
        <w:tc>
          <w:tcPr>
            <w:tcW w:w="723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主营业务收入占营业收入比重（%）（70%以上）</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b/>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b/>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b/>
                <w:color w:val="000000"/>
                <w:sz w:val="20"/>
                <w:szCs w:val="20"/>
              </w:rPr>
            </w:pPr>
          </w:p>
        </w:tc>
      </w:tr>
      <w:tr>
        <w:tblPrEx>
          <w:tblCellMar>
            <w:top w:w="0" w:type="dxa"/>
            <w:left w:w="108" w:type="dxa"/>
            <w:bottom w:w="0" w:type="dxa"/>
            <w:right w:w="108" w:type="dxa"/>
          </w:tblCellMar>
        </w:tblPrEx>
        <w:trPr>
          <w:trHeight w:val="127" w:hRule="atLeast"/>
        </w:trPr>
        <w:tc>
          <w:tcPr>
            <w:tcW w:w="1213" w:type="dxa"/>
            <w:vMerge w:val="continue"/>
            <w:tcBorders>
              <w:left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723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主导产品出口额占营业收入比重（%）</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b/>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b/>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b/>
                <w:color w:val="000000"/>
                <w:sz w:val="20"/>
                <w:szCs w:val="20"/>
              </w:rPr>
            </w:pPr>
          </w:p>
        </w:tc>
      </w:tr>
      <w:tr>
        <w:tblPrEx>
          <w:tblCellMar>
            <w:top w:w="0" w:type="dxa"/>
            <w:left w:w="108" w:type="dxa"/>
            <w:bottom w:w="0" w:type="dxa"/>
            <w:right w:w="108" w:type="dxa"/>
          </w:tblCellMar>
        </w:tblPrEx>
        <w:trPr>
          <w:trHeight w:val="140" w:hRule="atLeast"/>
        </w:trPr>
        <w:tc>
          <w:tcPr>
            <w:tcW w:w="1213" w:type="dxa"/>
            <w:vMerge w:val="continue"/>
            <w:tcBorders>
              <w:left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723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获得发达国家或地区认证数量（个）（如UL,CSA,ETL,GS）</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r>
      <w:tr>
        <w:tblPrEx>
          <w:tblCellMar>
            <w:top w:w="0" w:type="dxa"/>
            <w:left w:w="108" w:type="dxa"/>
            <w:bottom w:w="0" w:type="dxa"/>
            <w:right w:w="108" w:type="dxa"/>
          </w:tblCellMar>
        </w:tblPrEx>
        <w:trPr>
          <w:trHeight w:val="227" w:hRule="atLeast"/>
        </w:trPr>
        <w:tc>
          <w:tcPr>
            <w:tcW w:w="1213"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创新能力</w:t>
            </w:r>
          </w:p>
        </w:tc>
        <w:tc>
          <w:tcPr>
            <w:tcW w:w="7231" w:type="dxa"/>
            <w:tcBorders>
              <w:top w:val="single" w:color="000000" w:sz="4" w:space="0"/>
              <w:left w:val="nil"/>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研发经费支出占营业收入比重（%）（近2年连续4%以上）（需上传佐证材料）</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r>
      <w:tr>
        <w:tblPrEx>
          <w:tblCellMar>
            <w:top w:w="0" w:type="dxa"/>
            <w:left w:w="108" w:type="dxa"/>
            <w:bottom w:w="0" w:type="dxa"/>
            <w:right w:w="108" w:type="dxa"/>
          </w:tblCellMar>
        </w:tblPrEx>
        <w:trPr>
          <w:trHeight w:val="177" w:hRule="atLeast"/>
        </w:trPr>
        <w:tc>
          <w:tcPr>
            <w:tcW w:w="1213" w:type="dxa"/>
            <w:vMerge w:val="continue"/>
            <w:tcBorders>
              <w:left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7231" w:type="dxa"/>
            <w:tcBorders>
              <w:top w:val="single" w:color="000000" w:sz="4" w:space="0"/>
              <w:left w:val="nil"/>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专职研发人员占总人数比重（%）</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r>
      <w:tr>
        <w:tblPrEx>
          <w:tblCellMar>
            <w:top w:w="0" w:type="dxa"/>
            <w:left w:w="108" w:type="dxa"/>
            <w:bottom w:w="0" w:type="dxa"/>
            <w:right w:w="108" w:type="dxa"/>
          </w:tblCellMar>
        </w:tblPrEx>
        <w:trPr>
          <w:trHeight w:val="177" w:hRule="atLeast"/>
        </w:trPr>
        <w:tc>
          <w:tcPr>
            <w:tcW w:w="1213" w:type="dxa"/>
            <w:vMerge w:val="continue"/>
            <w:tcBorders>
              <w:left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7231" w:type="dxa"/>
            <w:tcBorders>
              <w:top w:val="single" w:color="000000" w:sz="4" w:space="0"/>
              <w:left w:val="nil"/>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有效发明专利并实际应用数量（个）（需上传佐证材料）</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r>
      <w:tr>
        <w:tblPrEx>
          <w:tblCellMar>
            <w:top w:w="0" w:type="dxa"/>
            <w:left w:w="108" w:type="dxa"/>
            <w:bottom w:w="0" w:type="dxa"/>
            <w:right w:w="108" w:type="dxa"/>
          </w:tblCellMar>
        </w:tblPrEx>
        <w:trPr>
          <w:trHeight w:val="90" w:hRule="atLeast"/>
        </w:trPr>
        <w:tc>
          <w:tcPr>
            <w:tcW w:w="1213" w:type="dxa"/>
            <w:vMerge w:val="continue"/>
            <w:tcBorders>
              <w:left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7231" w:type="dxa"/>
            <w:tcBorders>
              <w:top w:val="single" w:color="000000" w:sz="4" w:space="0"/>
              <w:left w:val="nil"/>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企业自建或与高校、科研机构联合建立研发机构级别（请填写国家级、省部级、其他、无研发机构）（需上传佐证材料）</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r>
      <w:tr>
        <w:tblPrEx>
          <w:tblCellMar>
            <w:top w:w="0" w:type="dxa"/>
            <w:left w:w="108" w:type="dxa"/>
            <w:bottom w:w="0" w:type="dxa"/>
            <w:right w:w="108" w:type="dxa"/>
          </w:tblCellMar>
        </w:tblPrEx>
        <w:trPr>
          <w:trHeight w:val="140" w:hRule="atLeast"/>
        </w:trPr>
        <w:tc>
          <w:tcPr>
            <w:tcW w:w="1213" w:type="dxa"/>
            <w:vMerge w:val="continue"/>
            <w:tcBorders>
              <w:left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7231" w:type="dxa"/>
            <w:tcBorders>
              <w:top w:val="single" w:color="000000" w:sz="4" w:space="0"/>
              <w:left w:val="nil"/>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主持制（修）订国际国家标准（项）（需上传佐证材料）</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r>
      <w:tr>
        <w:tblPrEx>
          <w:tblCellMar>
            <w:top w:w="0" w:type="dxa"/>
            <w:left w:w="108" w:type="dxa"/>
            <w:bottom w:w="0" w:type="dxa"/>
            <w:right w:w="108" w:type="dxa"/>
          </w:tblCellMar>
        </w:tblPrEx>
        <w:trPr>
          <w:trHeight w:val="280" w:hRule="atLeast"/>
        </w:trPr>
        <w:tc>
          <w:tcPr>
            <w:tcW w:w="1213" w:type="dxa"/>
            <w:vMerge w:val="continue"/>
            <w:tcBorders>
              <w:left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7231" w:type="dxa"/>
            <w:tcBorders>
              <w:top w:val="single" w:color="000000" w:sz="4" w:space="0"/>
              <w:left w:val="nil"/>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主持制（修）订行业标准（项）（需上传佐证材料）</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r>
      <w:tr>
        <w:tblPrEx>
          <w:tblCellMar>
            <w:top w:w="0" w:type="dxa"/>
            <w:left w:w="108" w:type="dxa"/>
            <w:bottom w:w="0" w:type="dxa"/>
            <w:right w:w="108" w:type="dxa"/>
          </w:tblCellMar>
        </w:tblPrEx>
        <w:trPr>
          <w:trHeight w:val="140" w:hRule="atLeast"/>
        </w:trPr>
        <w:tc>
          <w:tcPr>
            <w:tcW w:w="1213" w:type="dxa"/>
            <w:vMerge w:val="continue"/>
            <w:tcBorders>
              <w:left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7231" w:type="dxa"/>
            <w:tcBorders>
              <w:top w:val="single" w:color="000000" w:sz="4" w:space="0"/>
              <w:left w:val="nil"/>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参与制（修）订国际国家、行业标准（项）（需上传佐证材料）</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r>
      <w:tr>
        <w:tblPrEx>
          <w:tblCellMar>
            <w:top w:w="0" w:type="dxa"/>
            <w:left w:w="108" w:type="dxa"/>
            <w:bottom w:w="0" w:type="dxa"/>
            <w:right w:w="108" w:type="dxa"/>
          </w:tblCellMar>
        </w:tblPrEx>
        <w:trPr>
          <w:trHeight w:val="215" w:hRule="atLeast"/>
        </w:trPr>
        <w:tc>
          <w:tcPr>
            <w:tcW w:w="1213" w:type="dxa"/>
            <w:vMerge w:val="continue"/>
            <w:tcBorders>
              <w:left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7231" w:type="dxa"/>
            <w:tcBorders>
              <w:top w:val="single" w:color="000000" w:sz="4" w:space="0"/>
              <w:left w:val="nil"/>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获得主营业务相关的省部级及以上奖项数量（项）（需上传佐证材料）</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仿宋_GB2312" w:hAnsi="等线" w:eastAsia="仿宋_GB2312" w:cs="仿宋_GB2312"/>
                <w:color w:val="000000"/>
                <w:sz w:val="20"/>
                <w:szCs w:val="20"/>
              </w:rPr>
            </w:pPr>
          </w:p>
        </w:tc>
      </w:tr>
      <w:tr>
        <w:tblPrEx>
          <w:tblCellMar>
            <w:top w:w="0" w:type="dxa"/>
            <w:left w:w="108" w:type="dxa"/>
            <w:bottom w:w="0" w:type="dxa"/>
            <w:right w:w="108" w:type="dxa"/>
          </w:tblCellMar>
        </w:tblPrEx>
        <w:trPr>
          <w:trHeight w:val="300" w:hRule="atLeast"/>
        </w:trPr>
        <w:tc>
          <w:tcPr>
            <w:tcW w:w="121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经营管理</w:t>
            </w:r>
          </w:p>
        </w:tc>
        <w:tc>
          <w:tcPr>
            <w:tcW w:w="723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取得相关质量管理体系认证数量（项）（如ISO9000质量管理体系、ISO14000环境管理体系等）</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r>
      <w:tr>
        <w:tblPrEx>
          <w:tblCellMar>
            <w:top w:w="0" w:type="dxa"/>
            <w:left w:w="108" w:type="dxa"/>
            <w:bottom w:w="0" w:type="dxa"/>
            <w:right w:w="108" w:type="dxa"/>
          </w:tblCellMar>
        </w:tblPrEx>
        <w:trPr>
          <w:trHeight w:val="386" w:hRule="atLeast"/>
        </w:trPr>
        <w:tc>
          <w:tcPr>
            <w:tcW w:w="121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723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企业产品生产执行标准达到国际标准（或国家标准）</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Style w:val="18"/>
                <w:rFonts w:hint="default" w:hAnsi="宋体"/>
                <w:sz w:val="20"/>
                <w:szCs w:val="20"/>
              </w:rPr>
              <w:t>是/□否</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Style w:val="18"/>
                <w:rFonts w:hint="default" w:hAnsi="宋体"/>
                <w:sz w:val="20"/>
                <w:szCs w:val="20"/>
              </w:rPr>
              <w:t>是/□否</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Style w:val="18"/>
                <w:rFonts w:hint="default" w:hAnsi="宋体"/>
                <w:sz w:val="20"/>
                <w:szCs w:val="20"/>
              </w:rPr>
              <w:t>是/□否</w:t>
            </w:r>
          </w:p>
        </w:tc>
      </w:tr>
      <w:tr>
        <w:tblPrEx>
          <w:tblCellMar>
            <w:top w:w="0" w:type="dxa"/>
            <w:left w:w="108" w:type="dxa"/>
            <w:bottom w:w="0" w:type="dxa"/>
            <w:right w:w="108" w:type="dxa"/>
          </w:tblCellMar>
        </w:tblPrEx>
        <w:trPr>
          <w:trHeight w:val="352" w:hRule="atLeast"/>
        </w:trPr>
        <w:tc>
          <w:tcPr>
            <w:tcW w:w="1213"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723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运用ERP、MES、CRM等信息化系统</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Style w:val="18"/>
                <w:rFonts w:hint="default" w:hAnsi="宋体"/>
                <w:sz w:val="20"/>
                <w:szCs w:val="20"/>
              </w:rPr>
              <w:t>是/□否</w:t>
            </w: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Style w:val="18"/>
                <w:rFonts w:hint="default" w:hAnsi="宋体"/>
                <w:sz w:val="20"/>
                <w:szCs w:val="20"/>
              </w:rPr>
              <w:t>是/□否</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w:t>
            </w:r>
            <w:r>
              <w:rPr>
                <w:rStyle w:val="18"/>
                <w:rFonts w:hint="default" w:hAnsi="宋体"/>
                <w:sz w:val="20"/>
                <w:szCs w:val="20"/>
              </w:rPr>
              <w:t>是/□否</w:t>
            </w:r>
          </w:p>
        </w:tc>
      </w:tr>
      <w:tr>
        <w:tblPrEx>
          <w:tblCellMar>
            <w:top w:w="0" w:type="dxa"/>
            <w:left w:w="108" w:type="dxa"/>
            <w:bottom w:w="0" w:type="dxa"/>
            <w:right w:w="108" w:type="dxa"/>
          </w:tblCellMar>
        </w:tblPrEx>
        <w:trPr>
          <w:trHeight w:val="192" w:hRule="atLeast"/>
        </w:trPr>
        <w:tc>
          <w:tcPr>
            <w:tcW w:w="1213" w:type="dxa"/>
            <w:vMerge w:val="restart"/>
            <w:tcBorders>
              <w:top w:val="single" w:color="000000" w:sz="4" w:space="0"/>
              <w:left w:val="single" w:color="000000" w:sz="4" w:space="0"/>
              <w:right w:val="single" w:color="000000" w:sz="4" w:space="0"/>
            </w:tcBorders>
            <w:noWrap/>
            <w:vAlign w:val="center"/>
          </w:tcPr>
          <w:p>
            <w:pPr>
              <w:widowControl/>
              <w:spacing w:line="300" w:lineRule="exact"/>
              <w:jc w:val="center"/>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成长性</w:t>
            </w:r>
          </w:p>
        </w:tc>
        <w:tc>
          <w:tcPr>
            <w:tcW w:w="723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有上市计划（请写明：递交申请书，或已进入辅导期）（需上传佐证材料）</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hAnsi="宋体" w:eastAsia="宋体" w:cs="宋体"/>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hAnsi="宋体" w:eastAsia="宋体" w:cs="宋体"/>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53" w:hRule="atLeast"/>
        </w:trPr>
        <w:tc>
          <w:tcPr>
            <w:tcW w:w="1213" w:type="dxa"/>
            <w:vMerge w:val="continue"/>
            <w:tcBorders>
              <w:left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723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sz w:val="20"/>
                <w:szCs w:val="20"/>
              </w:rPr>
            </w:pPr>
            <w:r>
              <w:rPr>
                <w:rFonts w:hint="eastAsia" w:ascii="仿宋_GB2312" w:hAnsi="等线" w:eastAsia="仿宋_GB2312" w:cs="仿宋_GB2312"/>
                <w:color w:val="000000"/>
                <w:kern w:val="0"/>
                <w:sz w:val="20"/>
                <w:szCs w:val="20"/>
              </w:rPr>
              <w:t>上年主营业务收入增长率（%）</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hAnsi="宋体" w:eastAsia="宋体" w:cs="宋体"/>
                <w:color w:val="000000"/>
                <w:sz w:val="20"/>
                <w:szCs w:val="20"/>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hAnsi="宋体" w:eastAsia="宋体" w:cs="宋体"/>
                <w:color w:val="000000"/>
                <w:sz w:val="20"/>
                <w:szCs w:val="20"/>
              </w:rPr>
            </w:pP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textAlignment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153" w:hRule="atLeast"/>
        </w:trPr>
        <w:tc>
          <w:tcPr>
            <w:tcW w:w="1213" w:type="dxa"/>
            <w:vMerge w:val="continue"/>
            <w:tcBorders>
              <w:left w:val="single" w:color="000000"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723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近三年主营业务收入平均增长率（%）</w:t>
            </w:r>
          </w:p>
        </w:tc>
        <w:tc>
          <w:tcPr>
            <w:tcW w:w="1764"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rPr>
                <w:rFonts w:ascii="等线" w:hAnsi="等线" w:eastAsia="等线" w:cs="等线"/>
                <w:color w:val="000000"/>
                <w:sz w:val="18"/>
                <w:szCs w:val="18"/>
              </w:rPr>
            </w:pPr>
          </w:p>
        </w:tc>
        <w:tc>
          <w:tcPr>
            <w:tcW w:w="1975"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等线" w:hAnsi="等线" w:eastAsia="等线" w:cs="等线"/>
                <w:color w:val="000000"/>
                <w:sz w:val="18"/>
                <w:szCs w:val="18"/>
              </w:rPr>
            </w:pPr>
            <w:r>
              <w:rPr>
                <w:rFonts w:hint="eastAsia" w:ascii="仿宋_GB2312" w:hAnsi="等线" w:eastAsia="仿宋_GB2312" w:cs="仿宋_GB2312"/>
                <w:color w:val="000000"/>
                <w:kern w:val="0"/>
                <w:sz w:val="20"/>
                <w:szCs w:val="20"/>
              </w:rPr>
              <w:t>无需填写</w:t>
            </w:r>
          </w:p>
        </w:tc>
        <w:tc>
          <w:tcPr>
            <w:tcW w:w="1898"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exact"/>
              <w:jc w:val="center"/>
              <w:rPr>
                <w:rFonts w:ascii="等线" w:hAnsi="等线" w:eastAsia="等线" w:cs="等线"/>
                <w:color w:val="000000"/>
                <w:sz w:val="18"/>
                <w:szCs w:val="18"/>
              </w:rPr>
            </w:pPr>
            <w:r>
              <w:rPr>
                <w:rFonts w:hint="eastAsia" w:ascii="仿宋_GB2312" w:hAnsi="等线" w:eastAsia="仿宋_GB2312" w:cs="仿宋_GB2312"/>
                <w:color w:val="000000"/>
                <w:kern w:val="0"/>
                <w:sz w:val="20"/>
                <w:szCs w:val="20"/>
              </w:rPr>
              <w:t>无需填写</w:t>
            </w:r>
          </w:p>
        </w:tc>
      </w:tr>
      <w:tr>
        <w:tblPrEx>
          <w:tblCellMar>
            <w:top w:w="0" w:type="dxa"/>
            <w:left w:w="108" w:type="dxa"/>
            <w:bottom w:w="0" w:type="dxa"/>
            <w:right w:w="108" w:type="dxa"/>
          </w:tblCellMar>
        </w:tblPrEx>
        <w:trPr>
          <w:trHeight w:val="153" w:hRule="atLeast"/>
        </w:trPr>
        <w:tc>
          <w:tcPr>
            <w:tcW w:w="1213" w:type="dxa"/>
            <w:vMerge w:val="continue"/>
            <w:tcBorders>
              <w:left w:val="single" w:color="000000" w:sz="4" w:space="0"/>
              <w:bottom w:val="single" w:color="auto" w:sz="4" w:space="0"/>
              <w:right w:val="single" w:color="000000" w:sz="4" w:space="0"/>
            </w:tcBorders>
            <w:noWrap/>
            <w:vAlign w:val="center"/>
          </w:tcPr>
          <w:p>
            <w:pPr>
              <w:widowControl/>
              <w:spacing w:line="300" w:lineRule="exact"/>
              <w:jc w:val="center"/>
              <w:rPr>
                <w:rFonts w:ascii="仿宋_GB2312" w:hAnsi="等线" w:eastAsia="仿宋_GB2312" w:cs="仿宋_GB2312"/>
                <w:color w:val="000000"/>
                <w:sz w:val="20"/>
                <w:szCs w:val="20"/>
              </w:rPr>
            </w:pPr>
          </w:p>
        </w:tc>
        <w:tc>
          <w:tcPr>
            <w:tcW w:w="7231"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近三年利润平均增长率（%）</w:t>
            </w:r>
          </w:p>
        </w:tc>
        <w:tc>
          <w:tcPr>
            <w:tcW w:w="1764"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rPr>
                <w:rFonts w:ascii="等线" w:hAnsi="等线" w:eastAsia="等线" w:cs="等线"/>
                <w:color w:val="000000"/>
                <w:sz w:val="18"/>
                <w:szCs w:val="18"/>
              </w:rPr>
            </w:pPr>
          </w:p>
        </w:tc>
        <w:tc>
          <w:tcPr>
            <w:tcW w:w="1975"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rPr>
                <w:rFonts w:ascii="等线" w:hAnsi="等线" w:eastAsia="等线" w:cs="等线"/>
                <w:color w:val="000000"/>
                <w:sz w:val="18"/>
                <w:szCs w:val="18"/>
              </w:rPr>
            </w:pPr>
            <w:r>
              <w:rPr>
                <w:rFonts w:hint="eastAsia" w:ascii="仿宋_GB2312" w:hAnsi="等线" w:eastAsia="仿宋_GB2312" w:cs="仿宋_GB2312"/>
                <w:color w:val="000000"/>
                <w:kern w:val="0"/>
                <w:sz w:val="20"/>
                <w:szCs w:val="20"/>
              </w:rPr>
              <w:t>无需填写</w:t>
            </w:r>
          </w:p>
        </w:tc>
        <w:tc>
          <w:tcPr>
            <w:tcW w:w="1898" w:type="dxa"/>
            <w:tcBorders>
              <w:top w:val="single" w:color="000000" w:sz="4" w:space="0"/>
              <w:left w:val="single" w:color="000000" w:sz="4" w:space="0"/>
              <w:bottom w:val="single" w:color="auto" w:sz="4" w:space="0"/>
              <w:right w:val="single" w:color="000000" w:sz="4" w:space="0"/>
            </w:tcBorders>
            <w:noWrap/>
            <w:vAlign w:val="center"/>
          </w:tcPr>
          <w:p>
            <w:pPr>
              <w:widowControl/>
              <w:spacing w:line="300" w:lineRule="exact"/>
              <w:jc w:val="center"/>
              <w:rPr>
                <w:rFonts w:ascii="等线" w:hAnsi="等线" w:eastAsia="等线" w:cs="等线"/>
                <w:color w:val="000000"/>
                <w:sz w:val="18"/>
                <w:szCs w:val="18"/>
              </w:rPr>
            </w:pPr>
            <w:r>
              <w:rPr>
                <w:rFonts w:hint="eastAsia" w:ascii="仿宋_GB2312" w:hAnsi="等线" w:eastAsia="仿宋_GB2312" w:cs="仿宋_GB2312"/>
                <w:color w:val="000000"/>
                <w:kern w:val="0"/>
                <w:sz w:val="20"/>
                <w:szCs w:val="20"/>
              </w:rPr>
              <w:t>无需填写</w:t>
            </w:r>
          </w:p>
        </w:tc>
      </w:tr>
      <w:tr>
        <w:tblPrEx>
          <w:tblCellMar>
            <w:top w:w="0" w:type="dxa"/>
            <w:left w:w="108" w:type="dxa"/>
            <w:bottom w:w="0" w:type="dxa"/>
            <w:right w:w="108" w:type="dxa"/>
          </w:tblCellMar>
        </w:tblPrEx>
        <w:trPr>
          <w:trHeight w:val="450" w:hRule="atLeast"/>
        </w:trPr>
        <w:tc>
          <w:tcPr>
            <w:tcW w:w="1213" w:type="dxa"/>
            <w:vMerge w:val="restart"/>
            <w:tcBorders>
              <w:top w:val="single" w:color="auto" w:sz="4" w:space="0"/>
              <w:left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资金拟使用方向（请至少勾选1项）</w:t>
            </w:r>
          </w:p>
        </w:tc>
        <w:tc>
          <w:tcPr>
            <w:tcW w:w="723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□加大创新投入，加快技术成果产业化应用，推进工业“四基”领域或制造强国战略明确的十大重点产业领域“补短板”和“锻长板”。</w:t>
            </w:r>
          </w:p>
        </w:tc>
        <w:tc>
          <w:tcPr>
            <w:tcW w:w="563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具体为：</w:t>
            </w:r>
          </w:p>
        </w:tc>
      </w:tr>
      <w:tr>
        <w:tblPrEx>
          <w:tblCellMar>
            <w:top w:w="0" w:type="dxa"/>
            <w:left w:w="108" w:type="dxa"/>
            <w:bottom w:w="0" w:type="dxa"/>
            <w:right w:w="108" w:type="dxa"/>
          </w:tblCellMar>
        </w:tblPrEx>
        <w:trPr>
          <w:trHeight w:val="450" w:hRule="atLeast"/>
        </w:trPr>
        <w:tc>
          <w:tcPr>
            <w:tcW w:w="1213" w:type="dxa"/>
            <w:vMerge w:val="continue"/>
            <w:tcBorders>
              <w:left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p>
        </w:tc>
        <w:tc>
          <w:tcPr>
            <w:tcW w:w="723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□与行业龙头企业协同创新、产业链上下游协作配套，支撑产业链补链延链固链、提升产业链供应链稳定性和竞争力。</w:t>
            </w:r>
          </w:p>
        </w:tc>
        <w:tc>
          <w:tcPr>
            <w:tcW w:w="563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具体为：</w:t>
            </w:r>
          </w:p>
        </w:tc>
      </w:tr>
      <w:tr>
        <w:tblPrEx>
          <w:tblCellMar>
            <w:top w:w="0" w:type="dxa"/>
            <w:left w:w="108" w:type="dxa"/>
            <w:bottom w:w="0" w:type="dxa"/>
            <w:right w:w="108" w:type="dxa"/>
          </w:tblCellMar>
        </w:tblPrEx>
        <w:trPr>
          <w:trHeight w:val="450" w:hRule="atLeast"/>
        </w:trPr>
        <w:tc>
          <w:tcPr>
            <w:tcW w:w="1213" w:type="dxa"/>
            <w:vMerge w:val="continue"/>
            <w:tcBorders>
              <w:left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p>
        </w:tc>
        <w:tc>
          <w:tcPr>
            <w:tcW w:w="723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□促进数字化网络化智能化改造，业务系统向云端迁移，并通过工业设计促进提品质和创品牌。</w:t>
            </w:r>
          </w:p>
        </w:tc>
        <w:tc>
          <w:tcPr>
            <w:tcW w:w="563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具体为：</w:t>
            </w:r>
          </w:p>
        </w:tc>
      </w:tr>
      <w:tr>
        <w:tblPrEx>
          <w:tblCellMar>
            <w:top w:w="0" w:type="dxa"/>
            <w:left w:w="108" w:type="dxa"/>
            <w:bottom w:w="0" w:type="dxa"/>
            <w:right w:w="108" w:type="dxa"/>
          </w:tblCellMar>
        </w:tblPrEx>
        <w:trPr>
          <w:trHeight w:val="450" w:hRule="atLeast"/>
        </w:trPr>
        <w:tc>
          <w:tcPr>
            <w:tcW w:w="1213" w:type="dxa"/>
            <w:vMerge w:val="continue"/>
            <w:tcBorders>
              <w:left w:val="single" w:color="auto" w:sz="4" w:space="0"/>
              <w:bottom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p>
        </w:tc>
        <w:tc>
          <w:tcPr>
            <w:tcW w:w="723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□加快上市步伐，加强国际合作等，进一步增强发展潜力和国际竞争能力。</w:t>
            </w:r>
          </w:p>
        </w:tc>
        <w:tc>
          <w:tcPr>
            <w:tcW w:w="563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具体为：</w:t>
            </w:r>
          </w:p>
        </w:tc>
      </w:tr>
      <w:tr>
        <w:tblPrEx>
          <w:tblCellMar>
            <w:top w:w="0" w:type="dxa"/>
            <w:left w:w="108" w:type="dxa"/>
            <w:bottom w:w="0" w:type="dxa"/>
            <w:right w:w="108" w:type="dxa"/>
          </w:tblCellMar>
        </w:tblPrEx>
        <w:trPr>
          <w:trHeight w:val="800" w:hRule="atLeast"/>
        </w:trPr>
        <w:tc>
          <w:tcPr>
            <w:tcW w:w="1213"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企业创新发展的预期目标</w:t>
            </w:r>
          </w:p>
        </w:tc>
        <w:tc>
          <w:tcPr>
            <w:tcW w:w="7231"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拟在哪些领域、哪些项目开展关键核心技术攻关、填补国内外空白、产业链补短板、提升国际竞争力等方面的分年度预期目标及成效</w:t>
            </w:r>
          </w:p>
        </w:tc>
        <w:tc>
          <w:tcPr>
            <w:tcW w:w="5637"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300" w:lineRule="exact"/>
              <w:jc w:val="left"/>
              <w:textAlignment w:val="center"/>
              <w:rPr>
                <w:rFonts w:ascii="仿宋_GB2312" w:hAnsi="等线" w:eastAsia="仿宋_GB2312" w:cs="仿宋_GB2312"/>
                <w:color w:val="000000"/>
                <w:kern w:val="0"/>
                <w:sz w:val="20"/>
                <w:szCs w:val="20"/>
              </w:rPr>
            </w:pPr>
            <w:r>
              <w:rPr>
                <w:rFonts w:hint="eastAsia" w:ascii="仿宋_GB2312" w:hAnsi="等线" w:eastAsia="仿宋_GB2312" w:cs="仿宋_GB2312"/>
                <w:color w:val="000000"/>
                <w:kern w:val="0"/>
                <w:sz w:val="20"/>
                <w:szCs w:val="20"/>
              </w:rPr>
              <w:t>实施期满一年（300字以内）：</w:t>
            </w:r>
          </w:p>
          <w:p>
            <w:pPr>
              <w:widowControl/>
              <w:spacing w:line="300" w:lineRule="exact"/>
              <w:jc w:val="left"/>
              <w:textAlignment w:val="center"/>
              <w:rPr>
                <w:rFonts w:ascii="Calibri" w:hAnsi="Calibri" w:eastAsia="宋体" w:cs="Times New Roman"/>
              </w:rPr>
            </w:pPr>
            <w:r>
              <w:rPr>
                <w:rFonts w:hint="eastAsia" w:ascii="仿宋_GB2312" w:hAnsi="等线" w:eastAsia="仿宋_GB2312" w:cs="仿宋_GB2312"/>
                <w:color w:val="000000"/>
                <w:kern w:val="0"/>
                <w:sz w:val="20"/>
                <w:szCs w:val="20"/>
              </w:rPr>
              <w:t>实施期满两年（300字以内）：</w:t>
            </w:r>
          </w:p>
        </w:tc>
      </w:tr>
      <w:tr>
        <w:tblPrEx>
          <w:tblCellMar>
            <w:top w:w="0" w:type="dxa"/>
            <w:left w:w="108" w:type="dxa"/>
            <w:bottom w:w="0" w:type="dxa"/>
            <w:right w:w="108" w:type="dxa"/>
          </w:tblCellMar>
        </w:tblPrEx>
        <w:trPr>
          <w:trHeight w:val="2361" w:hRule="atLeast"/>
        </w:trPr>
        <w:tc>
          <w:tcPr>
            <w:tcW w:w="14081" w:type="dxa"/>
            <w:gridSpan w:val="5"/>
            <w:tcBorders>
              <w:top w:val="single" w:color="auto" w:sz="4" w:space="0"/>
              <w:left w:val="nil"/>
              <w:bottom w:val="nil"/>
              <w:right w:val="nil"/>
            </w:tcBorders>
            <w:noWrap/>
            <w:vAlign w:val="center"/>
          </w:tcPr>
          <w:p>
            <w:pPr>
              <w:rPr>
                <w:rFonts w:hint="eastAsia" w:ascii="仿宋_GB2312" w:hAnsi="仿宋_GB2312" w:eastAsia="仿宋_GB2312" w:cs="仿宋_GB2312"/>
                <w:color w:val="000000"/>
                <w:kern w:val="0"/>
                <w:sz w:val="22"/>
                <w:szCs w:val="22"/>
                <w:lang w:eastAsia="zh-CN"/>
              </w:rPr>
            </w:pPr>
            <w:r>
              <w:rPr>
                <w:rFonts w:hint="eastAsia" w:ascii="仿宋_GB2312" w:hAnsi="仿宋_GB2312" w:eastAsia="仿宋_GB2312" w:cs="仿宋_GB2312"/>
                <w:color w:val="000000"/>
                <w:kern w:val="0"/>
                <w:sz w:val="22"/>
                <w:szCs w:val="22"/>
              </w:rPr>
              <w:t>注：1.所有指标均需填报，企业需如实客观填写。目标设置和完成情况属于评审考查因素，与后续奖补资金安排挂钩。</w:t>
            </w:r>
          </w:p>
          <w:p>
            <w:pP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2.第三批第一年的实施期起始时间为资金下达之日。本次申报材料中的“实施期初始值”按2021年末数据填写。“实施期满一年目标”按2022年末目标数据填写，“实施期满两年目标”按2023年末目标数据填写。</w:t>
            </w:r>
          </w:p>
          <w:p>
            <w:pP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3.近三年主营业务收入平均增长率为近三年每年主营业务收入增长率的简单算术平均值。近三年利润平均增长率为近三年每年利润增长率的简单算术平均值。</w:t>
            </w:r>
          </w:p>
          <w:p>
            <w:pP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4.资金使用目标</w:t>
            </w:r>
            <w:r>
              <w:rPr>
                <w:rFonts w:ascii="仿宋_GB2312" w:hAnsi="仿宋_GB2312" w:eastAsia="仿宋_GB2312" w:cs="仿宋_GB2312"/>
                <w:color w:val="000000"/>
                <w:kern w:val="0"/>
                <w:sz w:val="22"/>
                <w:szCs w:val="22"/>
              </w:rPr>
              <w:t>应可量化可考核，</w:t>
            </w:r>
            <w:r>
              <w:rPr>
                <w:rFonts w:hint="eastAsia" w:ascii="仿宋_GB2312" w:hAnsi="仿宋_GB2312" w:eastAsia="仿宋_GB2312" w:cs="仿宋_GB2312"/>
                <w:color w:val="000000"/>
                <w:kern w:val="0"/>
                <w:sz w:val="22"/>
                <w:szCs w:val="22"/>
              </w:rPr>
              <w:t>并与资金使用方向对应，该目标是否实现为</w:t>
            </w:r>
            <w:r>
              <w:rPr>
                <w:rFonts w:ascii="仿宋_GB2312" w:hAnsi="仿宋_GB2312" w:eastAsia="仿宋_GB2312" w:cs="仿宋_GB2312"/>
                <w:color w:val="000000"/>
                <w:kern w:val="0"/>
                <w:sz w:val="22"/>
                <w:szCs w:val="22"/>
              </w:rPr>
              <w:t>实施期满绩效考核一票否决项</w:t>
            </w:r>
            <w:r>
              <w:rPr>
                <w:rFonts w:hint="eastAsia" w:ascii="仿宋_GB2312" w:hAnsi="仿宋_GB2312" w:eastAsia="仿宋_GB2312" w:cs="仿宋_GB2312"/>
                <w:color w:val="000000"/>
                <w:kern w:val="0"/>
                <w:sz w:val="22"/>
                <w:szCs w:val="22"/>
              </w:rPr>
              <w:t>。</w:t>
            </w:r>
          </w:p>
          <w:p>
            <w:pPr>
              <w:rPr>
                <w:rFonts w:ascii="仿宋_GB2312" w:hAnsi="仿宋_GB2312" w:eastAsia="仿宋_GB2312" w:cs="仿宋_GB2312"/>
                <w:color w:val="000000"/>
                <w:kern w:val="0"/>
                <w:sz w:val="22"/>
                <w:szCs w:val="22"/>
              </w:rPr>
            </w:pPr>
            <w:r>
              <w:rPr>
                <w:rFonts w:hint="eastAsia" w:ascii="仿宋_GB2312" w:hAnsi="仿宋_GB2312" w:eastAsia="仿宋_GB2312" w:cs="仿宋_GB2312"/>
                <w:color w:val="000000"/>
                <w:kern w:val="0"/>
                <w:sz w:val="22"/>
                <w:szCs w:val="22"/>
              </w:rPr>
              <w:t>5.如某项指标没有，填“0”。</w:t>
            </w:r>
          </w:p>
        </w:tc>
      </w:tr>
    </w:tbl>
    <w:p>
      <w:pPr>
        <w:widowControl/>
        <w:jc w:val="left"/>
        <w:textAlignment w:val="center"/>
        <w:rPr>
          <w:rFonts w:ascii="仿宋_GB2312" w:hAnsi="宋体" w:eastAsia="仿宋_GB2312" w:cs="仿宋_GB2312"/>
          <w:color w:val="000000"/>
          <w:kern w:val="0"/>
          <w:sz w:val="32"/>
          <w:szCs w:val="32"/>
        </w:rPr>
      </w:pPr>
    </w:p>
    <w:p>
      <w:pPr>
        <w:widowControl/>
        <w:jc w:val="left"/>
        <w:textAlignment w:val="center"/>
        <w:rPr>
          <w:rFonts w:ascii="仿宋_GB2312" w:hAnsi="宋体" w:eastAsia="仿宋_GB2312" w:cs="仿宋_GB2312"/>
          <w:color w:val="000000"/>
          <w:kern w:val="0"/>
          <w:sz w:val="32"/>
          <w:szCs w:val="32"/>
        </w:rPr>
      </w:pPr>
    </w:p>
    <w:p>
      <w:pPr>
        <w:widowControl/>
        <w:jc w:val="left"/>
        <w:textAlignment w:val="center"/>
        <w:rPr>
          <w:rFonts w:ascii="仿宋_GB2312" w:hAnsi="宋体" w:eastAsia="仿宋_GB2312" w:cs="仿宋_GB2312"/>
          <w:color w:val="000000"/>
          <w:kern w:val="0"/>
          <w:sz w:val="32"/>
          <w:szCs w:val="32"/>
        </w:rPr>
      </w:pPr>
    </w:p>
    <w:p>
      <w:pPr>
        <w:widowControl/>
        <w:jc w:val="left"/>
        <w:textAlignment w:val="center"/>
        <w:rPr>
          <w:rFonts w:ascii="仿宋_GB2312" w:hAnsi="宋体" w:eastAsia="仿宋_GB2312" w:cs="仿宋_GB2312"/>
          <w:color w:val="000000"/>
          <w:kern w:val="0"/>
          <w:sz w:val="32"/>
          <w:szCs w:val="32"/>
        </w:rPr>
      </w:pPr>
    </w:p>
    <w:p>
      <w:pPr>
        <w:widowControl/>
        <w:jc w:val="left"/>
        <w:textAlignment w:val="center"/>
        <w:rPr>
          <w:rFonts w:ascii="仿宋_GB2312" w:hAnsi="宋体" w:eastAsia="仿宋_GB2312" w:cs="仿宋_GB2312"/>
          <w:color w:val="000000"/>
          <w:kern w:val="0"/>
          <w:sz w:val="32"/>
          <w:szCs w:val="32"/>
        </w:rPr>
      </w:pPr>
    </w:p>
    <w:p>
      <w:pPr>
        <w:widowControl/>
        <w:jc w:val="left"/>
        <w:textAlignment w:val="center"/>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附件4</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河南省第三批重点“小巨人”企业名单汇总表</w:t>
      </w:r>
    </w:p>
    <w:tbl>
      <w:tblPr>
        <w:tblStyle w:val="9"/>
        <w:tblW w:w="14430" w:type="dxa"/>
        <w:tblInd w:w="93" w:type="dxa"/>
        <w:tblLayout w:type="fixed"/>
        <w:tblCellMar>
          <w:top w:w="0" w:type="dxa"/>
          <w:left w:w="108" w:type="dxa"/>
          <w:bottom w:w="0" w:type="dxa"/>
          <w:right w:w="108" w:type="dxa"/>
        </w:tblCellMar>
      </w:tblPr>
      <w:tblGrid>
        <w:gridCol w:w="607"/>
        <w:gridCol w:w="4940"/>
        <w:gridCol w:w="1632"/>
        <w:gridCol w:w="1860"/>
        <w:gridCol w:w="5019"/>
        <w:gridCol w:w="372"/>
      </w:tblGrid>
      <w:tr>
        <w:tblPrEx>
          <w:tblCellMar>
            <w:top w:w="0" w:type="dxa"/>
            <w:left w:w="108" w:type="dxa"/>
            <w:bottom w:w="0" w:type="dxa"/>
            <w:right w:w="108" w:type="dxa"/>
          </w:tblCellMar>
        </w:tblPrEx>
        <w:trPr>
          <w:gridAfter w:val="1"/>
          <w:wAfter w:w="372" w:type="dxa"/>
          <w:trHeight w:val="600" w:hRule="atLeast"/>
        </w:trPr>
        <w:tc>
          <w:tcPr>
            <w:tcW w:w="14058" w:type="dxa"/>
            <w:gridSpan w:val="5"/>
            <w:tcBorders>
              <w:top w:val="nil"/>
              <w:left w:val="nil"/>
              <w:bottom w:val="nil"/>
              <w:right w:val="nil"/>
            </w:tcBorders>
            <w:noWrap/>
            <w:vAlign w:val="center"/>
          </w:tcPr>
          <w:p>
            <w:pPr>
              <w:widowControl/>
              <w:jc w:val="left"/>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rPr>
              <w:t>工业和信息化主管部门：（盖章）</w:t>
            </w:r>
          </w:p>
        </w:tc>
      </w:tr>
      <w:tr>
        <w:tblPrEx>
          <w:tblCellMar>
            <w:top w:w="0" w:type="dxa"/>
            <w:left w:w="108" w:type="dxa"/>
            <w:bottom w:w="0" w:type="dxa"/>
            <w:right w:w="108" w:type="dxa"/>
          </w:tblCellMar>
        </w:tblPrEx>
        <w:trPr>
          <w:gridAfter w:val="1"/>
          <w:wAfter w:w="372" w:type="dxa"/>
          <w:trHeight w:val="981" w:hRule="atLeast"/>
        </w:trPr>
        <w:tc>
          <w:tcPr>
            <w:tcW w:w="607"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Times New Roman" w:hAnsi="Times New Roman" w:eastAsia="仿宋_GB2312" w:cs="仿宋_GB2312"/>
                <w:b/>
                <w:color w:val="000000"/>
                <w:sz w:val="24"/>
              </w:rPr>
            </w:pPr>
            <w:r>
              <w:rPr>
                <w:rFonts w:hint="eastAsia" w:ascii="Times New Roman" w:hAnsi="Times New Roman" w:eastAsia="仿宋_GB2312" w:cs="仿宋_GB2312"/>
                <w:b/>
                <w:color w:val="000000"/>
                <w:kern w:val="0"/>
                <w:sz w:val="24"/>
              </w:rPr>
              <w:t>序号</w:t>
            </w:r>
          </w:p>
        </w:tc>
        <w:tc>
          <w:tcPr>
            <w:tcW w:w="4940"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Times New Roman" w:hAnsi="Times New Roman" w:eastAsia="仿宋_GB2312" w:cs="仿宋_GB2312"/>
                <w:b/>
                <w:color w:val="000000"/>
                <w:kern w:val="0"/>
                <w:sz w:val="24"/>
                <w:lang w:eastAsia="zh-CN"/>
              </w:rPr>
            </w:pPr>
            <w:r>
              <w:rPr>
                <w:rFonts w:hint="eastAsia" w:ascii="Times New Roman" w:hAnsi="Times New Roman" w:eastAsia="仿宋_GB2312" w:cs="仿宋_GB2312"/>
                <w:b/>
                <w:color w:val="000000"/>
                <w:kern w:val="0"/>
                <w:sz w:val="24"/>
              </w:rPr>
              <w:t>企业名称</w:t>
            </w:r>
          </w:p>
          <w:p>
            <w:pPr>
              <w:widowControl/>
              <w:jc w:val="center"/>
              <w:textAlignment w:val="center"/>
              <w:rPr>
                <w:rFonts w:ascii="Times New Roman" w:hAnsi="Times New Roman" w:eastAsia="仿宋_GB2312" w:cs="仿宋_GB2312"/>
                <w:b/>
                <w:color w:val="000000"/>
                <w:sz w:val="24"/>
              </w:rPr>
            </w:pPr>
            <w:r>
              <w:rPr>
                <w:rFonts w:hint="eastAsia" w:ascii="Times New Roman" w:hAnsi="Times New Roman" w:eastAsia="仿宋_GB2312" w:cs="仿宋_GB2312"/>
                <w:b/>
                <w:color w:val="000000"/>
                <w:kern w:val="0"/>
                <w:sz w:val="24"/>
              </w:rPr>
              <w:t>（须与工业和信息化部公布的名称一致）</w:t>
            </w:r>
          </w:p>
        </w:tc>
        <w:tc>
          <w:tcPr>
            <w:tcW w:w="1632"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ascii="Times New Roman" w:hAnsi="Times New Roman" w:eastAsia="仿宋_GB2312" w:cs="仿宋_GB2312"/>
                <w:b/>
                <w:color w:val="000000"/>
                <w:sz w:val="24"/>
              </w:rPr>
            </w:pPr>
            <w:r>
              <w:rPr>
                <w:rFonts w:hint="eastAsia" w:ascii="Times New Roman" w:hAnsi="Times New Roman" w:eastAsia="仿宋_GB2312" w:cs="仿宋_GB2312"/>
                <w:b/>
                <w:color w:val="000000"/>
                <w:kern w:val="0"/>
                <w:sz w:val="24"/>
              </w:rPr>
              <w:t>国家级专精特新“小巨人”企业批次</w:t>
            </w:r>
          </w:p>
        </w:tc>
        <w:tc>
          <w:tcPr>
            <w:tcW w:w="1860"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Times New Roman" w:hAnsi="Times New Roman" w:eastAsia="仿宋_GB2312" w:cs="仿宋_GB2312"/>
                <w:b/>
                <w:color w:val="000000"/>
                <w:kern w:val="0"/>
                <w:sz w:val="24"/>
                <w:lang w:eastAsia="zh-CN"/>
              </w:rPr>
            </w:pPr>
            <w:r>
              <w:rPr>
                <w:rFonts w:hint="eastAsia" w:ascii="Times New Roman" w:hAnsi="Times New Roman" w:eastAsia="仿宋_GB2312" w:cs="仿宋_GB2312"/>
                <w:b/>
                <w:color w:val="000000"/>
                <w:kern w:val="0"/>
                <w:sz w:val="24"/>
              </w:rPr>
              <w:t>所属行业</w:t>
            </w:r>
          </w:p>
          <w:p>
            <w:pPr>
              <w:widowControl/>
              <w:jc w:val="center"/>
              <w:textAlignment w:val="center"/>
              <w:rPr>
                <w:rFonts w:ascii="Times New Roman" w:hAnsi="Times New Roman" w:eastAsia="仿宋_GB2312" w:cs="仿宋_GB2312"/>
                <w:b/>
                <w:color w:val="000000"/>
                <w:sz w:val="24"/>
              </w:rPr>
            </w:pPr>
            <w:r>
              <w:rPr>
                <w:rFonts w:hint="eastAsia" w:ascii="Times New Roman" w:hAnsi="Times New Roman" w:eastAsia="仿宋_GB2312" w:cs="仿宋_GB2312"/>
                <w:b/>
                <w:color w:val="000000"/>
                <w:kern w:val="0"/>
                <w:sz w:val="24"/>
              </w:rPr>
              <w:t>(2位码及名称）</w:t>
            </w:r>
          </w:p>
        </w:tc>
        <w:tc>
          <w:tcPr>
            <w:tcW w:w="5019" w:type="dxa"/>
            <w:tcBorders>
              <w:top w:val="single" w:color="000000" w:sz="4" w:space="0"/>
              <w:left w:val="single" w:color="000000" w:sz="4" w:space="0"/>
              <w:bottom w:val="nil"/>
              <w:right w:val="single" w:color="000000" w:sz="4" w:space="0"/>
            </w:tcBorders>
            <w:noWrap/>
            <w:vAlign w:val="center"/>
          </w:tcPr>
          <w:p>
            <w:pPr>
              <w:widowControl/>
              <w:jc w:val="center"/>
              <w:textAlignment w:val="center"/>
              <w:rPr>
                <w:rFonts w:hint="eastAsia" w:ascii="Times New Roman" w:hAnsi="Times New Roman" w:eastAsia="仿宋_GB2312" w:cs="仿宋_GB2312"/>
                <w:b/>
                <w:color w:val="000000"/>
                <w:kern w:val="0"/>
                <w:sz w:val="24"/>
                <w:lang w:eastAsia="zh-CN"/>
              </w:rPr>
            </w:pPr>
            <w:r>
              <w:rPr>
                <w:rFonts w:hint="eastAsia" w:ascii="Times New Roman" w:hAnsi="Times New Roman" w:eastAsia="仿宋_GB2312" w:cs="仿宋_GB2312"/>
                <w:b/>
                <w:color w:val="000000"/>
                <w:kern w:val="0"/>
                <w:sz w:val="24"/>
              </w:rPr>
              <w:t>该企业产品、技术先进性的说明</w:t>
            </w:r>
          </w:p>
          <w:p>
            <w:pPr>
              <w:widowControl/>
              <w:jc w:val="center"/>
              <w:textAlignment w:val="center"/>
              <w:rPr>
                <w:rFonts w:ascii="Times New Roman" w:hAnsi="Times New Roman" w:eastAsia="仿宋_GB2312" w:cs="仿宋_GB2312"/>
                <w:b/>
                <w:color w:val="000000"/>
                <w:sz w:val="24"/>
              </w:rPr>
            </w:pPr>
            <w:r>
              <w:rPr>
                <w:rFonts w:hint="eastAsia" w:ascii="Times New Roman" w:hAnsi="Times New Roman" w:eastAsia="仿宋_GB2312" w:cs="仿宋_GB2312"/>
                <w:b/>
                <w:color w:val="000000"/>
                <w:kern w:val="0"/>
                <w:sz w:val="24"/>
              </w:rPr>
              <w:t>（不超过100字）</w:t>
            </w:r>
          </w:p>
        </w:tc>
      </w:tr>
      <w:tr>
        <w:tblPrEx>
          <w:tblCellMar>
            <w:top w:w="0" w:type="dxa"/>
            <w:left w:w="108" w:type="dxa"/>
            <w:bottom w:w="0" w:type="dxa"/>
            <w:right w:w="108" w:type="dxa"/>
          </w:tblCellMar>
        </w:tblPrEx>
        <w:trPr>
          <w:gridAfter w:val="1"/>
          <w:wAfter w:w="372" w:type="dxa"/>
          <w:trHeight w:val="560" w:hRule="atLeast"/>
        </w:trPr>
        <w:tc>
          <w:tcPr>
            <w:tcW w:w="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rPr>
              <w:t>1</w:t>
            </w:r>
          </w:p>
        </w:tc>
        <w:tc>
          <w:tcPr>
            <w:tcW w:w="4940"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s="仿宋_GB2312"/>
                <w:color w:val="000000"/>
                <w:sz w:val="24"/>
              </w:rPr>
            </w:pPr>
          </w:p>
        </w:tc>
        <w:tc>
          <w:tcPr>
            <w:tcW w:w="163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s="仿宋_GB2312"/>
                <w:color w:val="000000"/>
                <w:sz w:val="24"/>
              </w:rPr>
            </w:pPr>
          </w:p>
        </w:tc>
        <w:tc>
          <w:tcPr>
            <w:tcW w:w="501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s="仿宋_GB2312"/>
                <w:color w:val="000000"/>
                <w:sz w:val="24"/>
              </w:rPr>
            </w:pPr>
          </w:p>
        </w:tc>
      </w:tr>
      <w:tr>
        <w:tblPrEx>
          <w:tblCellMar>
            <w:top w:w="0" w:type="dxa"/>
            <w:left w:w="108" w:type="dxa"/>
            <w:bottom w:w="0" w:type="dxa"/>
            <w:right w:w="108" w:type="dxa"/>
          </w:tblCellMar>
        </w:tblPrEx>
        <w:trPr>
          <w:gridAfter w:val="1"/>
          <w:wAfter w:w="372" w:type="dxa"/>
          <w:trHeight w:val="560" w:hRule="atLeast"/>
        </w:trPr>
        <w:tc>
          <w:tcPr>
            <w:tcW w:w="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rPr>
              <w:t>2</w:t>
            </w:r>
          </w:p>
        </w:tc>
        <w:tc>
          <w:tcPr>
            <w:tcW w:w="4940"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s="仿宋_GB2312"/>
                <w:color w:val="000000"/>
                <w:sz w:val="24"/>
              </w:rPr>
            </w:pPr>
          </w:p>
        </w:tc>
        <w:tc>
          <w:tcPr>
            <w:tcW w:w="163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s="仿宋_GB2312"/>
                <w:color w:val="000000"/>
                <w:sz w:val="24"/>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s="仿宋_GB2312"/>
                <w:color w:val="000000"/>
                <w:sz w:val="24"/>
              </w:rPr>
            </w:pPr>
          </w:p>
        </w:tc>
        <w:tc>
          <w:tcPr>
            <w:tcW w:w="501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仿宋_GB2312" w:cs="仿宋_GB2312"/>
                <w:color w:val="000000"/>
                <w:sz w:val="24"/>
              </w:rPr>
            </w:pPr>
          </w:p>
        </w:tc>
      </w:tr>
      <w:tr>
        <w:tblPrEx>
          <w:tblCellMar>
            <w:top w:w="0" w:type="dxa"/>
            <w:left w:w="108" w:type="dxa"/>
            <w:bottom w:w="0" w:type="dxa"/>
            <w:right w:w="108" w:type="dxa"/>
          </w:tblCellMar>
        </w:tblPrEx>
        <w:trPr>
          <w:gridAfter w:val="1"/>
          <w:wAfter w:w="372" w:type="dxa"/>
          <w:trHeight w:val="560" w:hRule="atLeast"/>
        </w:trPr>
        <w:tc>
          <w:tcPr>
            <w:tcW w:w="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rPr>
              <w:t>3</w:t>
            </w:r>
          </w:p>
        </w:tc>
        <w:tc>
          <w:tcPr>
            <w:tcW w:w="4940"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宋体"/>
                <w:color w:val="000000"/>
                <w:sz w:val="24"/>
              </w:rPr>
            </w:pPr>
          </w:p>
        </w:tc>
        <w:tc>
          <w:tcPr>
            <w:tcW w:w="163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宋体"/>
                <w:color w:val="000000"/>
                <w:sz w:val="24"/>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宋体"/>
                <w:color w:val="000000"/>
                <w:sz w:val="24"/>
              </w:rPr>
            </w:pPr>
          </w:p>
        </w:tc>
        <w:tc>
          <w:tcPr>
            <w:tcW w:w="501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宋体"/>
                <w:color w:val="000000"/>
                <w:sz w:val="24"/>
              </w:rPr>
            </w:pPr>
          </w:p>
        </w:tc>
      </w:tr>
      <w:tr>
        <w:tblPrEx>
          <w:tblCellMar>
            <w:top w:w="0" w:type="dxa"/>
            <w:left w:w="108" w:type="dxa"/>
            <w:bottom w:w="0" w:type="dxa"/>
            <w:right w:w="108" w:type="dxa"/>
          </w:tblCellMar>
        </w:tblPrEx>
        <w:trPr>
          <w:gridAfter w:val="1"/>
          <w:wAfter w:w="372" w:type="dxa"/>
          <w:trHeight w:val="560" w:hRule="atLeast"/>
        </w:trPr>
        <w:tc>
          <w:tcPr>
            <w:tcW w:w="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rPr>
              <w:t>4</w:t>
            </w:r>
          </w:p>
        </w:tc>
        <w:tc>
          <w:tcPr>
            <w:tcW w:w="4940"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宋体"/>
                <w:color w:val="000000"/>
                <w:sz w:val="24"/>
              </w:rPr>
            </w:pPr>
          </w:p>
        </w:tc>
        <w:tc>
          <w:tcPr>
            <w:tcW w:w="163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宋体"/>
                <w:color w:val="000000"/>
                <w:sz w:val="24"/>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宋体"/>
                <w:color w:val="000000"/>
                <w:sz w:val="24"/>
              </w:rPr>
            </w:pPr>
          </w:p>
        </w:tc>
        <w:tc>
          <w:tcPr>
            <w:tcW w:w="501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宋体"/>
                <w:color w:val="000000"/>
                <w:sz w:val="24"/>
              </w:rPr>
            </w:pPr>
          </w:p>
        </w:tc>
      </w:tr>
      <w:tr>
        <w:tblPrEx>
          <w:tblCellMar>
            <w:top w:w="0" w:type="dxa"/>
            <w:left w:w="108" w:type="dxa"/>
            <w:bottom w:w="0" w:type="dxa"/>
            <w:right w:w="108" w:type="dxa"/>
          </w:tblCellMar>
        </w:tblPrEx>
        <w:trPr>
          <w:gridAfter w:val="1"/>
          <w:wAfter w:w="372" w:type="dxa"/>
          <w:trHeight w:val="560" w:hRule="atLeast"/>
        </w:trPr>
        <w:tc>
          <w:tcPr>
            <w:tcW w:w="607"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rPr>
              <w:t>...</w:t>
            </w:r>
          </w:p>
        </w:tc>
        <w:tc>
          <w:tcPr>
            <w:tcW w:w="4940"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宋体"/>
                <w:color w:val="000000"/>
                <w:sz w:val="24"/>
              </w:rPr>
            </w:pPr>
          </w:p>
        </w:tc>
        <w:tc>
          <w:tcPr>
            <w:tcW w:w="1632"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宋体"/>
                <w:color w:val="000000"/>
                <w:sz w:val="24"/>
              </w:rPr>
            </w:pPr>
          </w:p>
        </w:tc>
        <w:tc>
          <w:tcPr>
            <w:tcW w:w="1860"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宋体"/>
                <w:color w:val="000000"/>
                <w:sz w:val="24"/>
              </w:rPr>
            </w:pPr>
          </w:p>
        </w:tc>
        <w:tc>
          <w:tcPr>
            <w:tcW w:w="5019" w:type="dxa"/>
            <w:tcBorders>
              <w:top w:val="single" w:color="000000" w:sz="4" w:space="0"/>
              <w:left w:val="single" w:color="000000" w:sz="4" w:space="0"/>
              <w:bottom w:val="single" w:color="000000" w:sz="4" w:space="0"/>
              <w:right w:val="single" w:color="000000" w:sz="4" w:space="0"/>
            </w:tcBorders>
            <w:noWrap/>
            <w:vAlign w:val="center"/>
          </w:tcPr>
          <w:p>
            <w:pPr>
              <w:rPr>
                <w:rFonts w:ascii="Times New Roman" w:hAnsi="Times New Roman" w:eastAsia="宋体" w:cs="宋体"/>
                <w:color w:val="000000"/>
                <w:sz w:val="24"/>
              </w:rPr>
            </w:pPr>
          </w:p>
        </w:tc>
      </w:tr>
      <w:tr>
        <w:tblPrEx>
          <w:tblCellMar>
            <w:top w:w="0" w:type="dxa"/>
            <w:left w:w="108" w:type="dxa"/>
            <w:bottom w:w="0" w:type="dxa"/>
            <w:right w:w="108" w:type="dxa"/>
          </w:tblCellMar>
        </w:tblPrEx>
        <w:trPr>
          <w:trHeight w:val="760" w:hRule="atLeast"/>
        </w:trPr>
        <w:tc>
          <w:tcPr>
            <w:tcW w:w="14430" w:type="dxa"/>
            <w:gridSpan w:val="6"/>
            <w:tcBorders>
              <w:top w:val="nil"/>
              <w:left w:val="nil"/>
              <w:bottom w:val="nil"/>
              <w:right w:val="nil"/>
            </w:tcBorders>
            <w:noWrap/>
            <w:vAlign w:val="center"/>
          </w:tcPr>
          <w:p>
            <w:pPr>
              <w:widowControl/>
              <w:jc w:val="left"/>
              <w:textAlignment w:val="center"/>
              <w:rPr>
                <w:rFonts w:hint="eastAsia" w:ascii="Times New Roman" w:hAnsi="Times New Roman" w:eastAsia="仿宋_GB2312" w:cs="仿宋_GB2312"/>
                <w:color w:val="000000"/>
                <w:kern w:val="0"/>
                <w:sz w:val="24"/>
                <w:lang w:eastAsia="zh-CN"/>
              </w:rPr>
            </w:pPr>
            <w:r>
              <w:rPr>
                <w:rFonts w:hint="eastAsia" w:ascii="Times New Roman" w:hAnsi="Times New Roman" w:eastAsia="仿宋_GB2312" w:cs="仿宋_GB2312"/>
                <w:color w:val="000000"/>
                <w:kern w:val="0"/>
                <w:sz w:val="24"/>
              </w:rPr>
              <w:t>注：按照《国民经济行业分类（GB/T4754-2017）》的大类行业，补充所推荐的重点“小巨人”企业所属行业（2位码及名称）</w:t>
            </w:r>
          </w:p>
          <w:p>
            <w:pPr>
              <w:widowControl/>
              <w:jc w:val="left"/>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rPr>
              <w:t xml:space="preserve">    行业分类网址：http://www.stats.gov.cn/tjsj/tjbz/201709/t20170929_1539288.html）</w:t>
            </w:r>
          </w:p>
        </w:tc>
      </w:tr>
    </w:tbl>
    <w:p>
      <w:pPr>
        <w:pStyle w:val="2"/>
        <w:ind w:firstLine="420"/>
        <w:rPr>
          <w:sz w:val="21"/>
          <w:szCs w:val="21"/>
        </w:rPr>
      </w:pPr>
    </w:p>
    <w:p>
      <w:pPr>
        <w:pStyle w:val="2"/>
        <w:ind w:firstLine="420"/>
        <w:rPr>
          <w:sz w:val="21"/>
          <w:szCs w:val="21"/>
        </w:rPr>
        <w:sectPr>
          <w:pgSz w:w="16838" w:h="11906" w:orient="landscape"/>
          <w:pgMar w:top="1440" w:right="1803" w:bottom="1440" w:left="1803" w:header="851" w:footer="992" w:gutter="0"/>
          <w:cols w:space="0" w:num="1"/>
          <w:docGrid w:type="lines" w:linePitch="332" w:charSpace="0"/>
        </w:sectPr>
      </w:pPr>
    </w:p>
    <w:p>
      <w:pPr>
        <w:rPr>
          <w:rFonts w:ascii="黑体" w:hAnsi="黑体" w:eastAsia="黑体" w:cs="黑体"/>
          <w:sz w:val="32"/>
          <w:szCs w:val="32"/>
        </w:rPr>
      </w:pPr>
      <w:r>
        <w:rPr>
          <w:rFonts w:hint="eastAsia" w:ascii="黑体" w:hAnsi="黑体" w:eastAsia="黑体" w:cs="黑体"/>
          <w:sz w:val="32"/>
          <w:szCs w:val="32"/>
        </w:rPr>
        <w:t>附件5</w:t>
      </w:r>
    </w:p>
    <w:p>
      <w:pPr>
        <w:rPr>
          <w:rFonts w:ascii="Calibri" w:hAnsi="Calibri" w:eastAsia="宋体" w:cs="黑体"/>
          <w:sz w:val="32"/>
          <w:szCs w:val="3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河南省第三批重点“小巨人”企业</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申报材料汇编</w:t>
      </w:r>
    </w:p>
    <w:p>
      <w:pPr>
        <w:jc w:val="center"/>
        <w:rPr>
          <w:rFonts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（模板）</w:t>
      </w:r>
    </w:p>
    <w:p>
      <w:pPr>
        <w:rPr>
          <w:rFonts w:ascii="Calibri" w:hAnsi="Calibri" w:eastAsia="宋体" w:cs="黑体"/>
          <w:sz w:val="32"/>
          <w:szCs w:val="32"/>
        </w:rPr>
      </w:pPr>
    </w:p>
    <w:p>
      <w:pPr>
        <w:rPr>
          <w:rFonts w:ascii="Calibri" w:hAnsi="Calibri" w:eastAsia="宋体" w:cs="黑体"/>
          <w:sz w:val="32"/>
          <w:szCs w:val="32"/>
        </w:rPr>
      </w:pPr>
    </w:p>
    <w:p>
      <w:pPr>
        <w:rPr>
          <w:rFonts w:ascii="Calibri" w:hAnsi="Calibri" w:eastAsia="宋体" w:cs="黑体"/>
          <w:sz w:val="32"/>
          <w:szCs w:val="32"/>
        </w:rPr>
      </w:pPr>
    </w:p>
    <w:p>
      <w:pPr>
        <w:rPr>
          <w:rFonts w:ascii="Calibri" w:hAnsi="Calibri" w:eastAsia="宋体" w:cs="黑体"/>
          <w:sz w:val="32"/>
          <w:szCs w:val="32"/>
        </w:rPr>
      </w:pPr>
    </w:p>
    <w:p>
      <w:pPr>
        <w:rPr>
          <w:rFonts w:ascii="Calibri" w:hAnsi="Calibri" w:eastAsia="宋体" w:cs="黑体"/>
          <w:sz w:val="32"/>
          <w:szCs w:val="32"/>
        </w:rPr>
      </w:pPr>
    </w:p>
    <w:p>
      <w:pPr>
        <w:rPr>
          <w:rFonts w:ascii="Calibri" w:hAnsi="Calibri" w:eastAsia="宋体" w:cs="黑体"/>
          <w:sz w:val="32"/>
          <w:szCs w:val="32"/>
        </w:rPr>
      </w:pPr>
    </w:p>
    <w:p>
      <w:pPr>
        <w:rPr>
          <w:rFonts w:ascii="Calibri" w:hAnsi="Calibri" w:eastAsia="宋体" w:cs="黑体"/>
          <w:sz w:val="32"/>
          <w:szCs w:val="32"/>
        </w:rPr>
      </w:pPr>
    </w:p>
    <w:p>
      <w:pPr>
        <w:rPr>
          <w:rFonts w:ascii="Calibri" w:hAnsi="Calibri" w:eastAsia="宋体" w:cs="黑体"/>
          <w:sz w:val="32"/>
          <w:szCs w:val="32"/>
        </w:rPr>
      </w:pPr>
    </w:p>
    <w:p>
      <w:pPr>
        <w:ind w:firstLine="640" w:firstLineChars="200"/>
        <w:rPr>
          <w:rFonts w:ascii="Calibri" w:hAnsi="Calibri" w:eastAsia="宋体" w:cs="黑体"/>
          <w:sz w:val="32"/>
          <w:szCs w:val="32"/>
        </w:rPr>
      </w:pPr>
      <w:r>
        <w:rPr>
          <w:rFonts w:hint="eastAsia" w:ascii="Calibri" w:hAnsi="Calibri" w:eastAsia="宋体" w:cs="黑体"/>
          <w:sz w:val="32"/>
          <w:szCs w:val="32"/>
        </w:rPr>
        <w:t>企业名称（盖章）</w:t>
      </w:r>
    </w:p>
    <w:p>
      <w:pPr>
        <w:rPr>
          <w:rFonts w:ascii="Calibri" w:hAnsi="Calibri" w:eastAsia="宋体" w:cs="黑体"/>
          <w:sz w:val="32"/>
          <w:szCs w:val="32"/>
        </w:rPr>
      </w:pPr>
    </w:p>
    <w:p>
      <w:pPr>
        <w:rPr>
          <w:rFonts w:ascii="Calibri" w:hAnsi="Calibri" w:eastAsia="宋体" w:cs="黑体"/>
          <w:sz w:val="32"/>
          <w:szCs w:val="32"/>
        </w:rPr>
      </w:pPr>
    </w:p>
    <w:p>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年月日</w:t>
      </w:r>
    </w:p>
    <w:p>
      <w:pPr>
        <w:jc w:val="center"/>
        <w:rPr>
          <w:rFonts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材料目录</w:t>
      </w:r>
    </w:p>
    <w:p>
      <w:pPr>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一、目录索引</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二、真实性声明</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三、《</w:t>
      </w:r>
      <w:r>
        <w:rPr>
          <w:rFonts w:hint="eastAsia" w:ascii="仿宋_GB2312" w:hAnsi="仿宋_GB2312" w:eastAsia="仿宋_GB2312" w:cs="仿宋_GB2312"/>
          <w:sz w:val="32"/>
          <w:szCs w:val="32"/>
        </w:rPr>
        <w:t>河南省第三批重点“小巨人”企业申报表》</w:t>
      </w:r>
      <w:r>
        <w:rPr>
          <w:rFonts w:hint="eastAsia" w:ascii="仿宋_GB2312" w:hAnsi="仿宋_GB2312" w:eastAsia="仿宋_GB2312" w:cs="仿宋_GB2312"/>
          <w:bCs/>
          <w:sz w:val="32"/>
          <w:szCs w:val="32"/>
        </w:rPr>
        <w:t>（附</w:t>
      </w:r>
      <w:r>
        <w:rPr>
          <w:rFonts w:hint="eastAsia" w:ascii="仿宋_GB2312" w:hAnsi="仿宋_GB2312" w:eastAsia="仿宋_GB2312" w:cs="仿宋_GB2312"/>
          <w:sz w:val="32"/>
          <w:szCs w:val="32"/>
        </w:rPr>
        <w:t>件</w:t>
      </w: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rPr>
        <w:t>河南省第</w:t>
      </w:r>
      <w:r>
        <w:rPr>
          <w:rFonts w:ascii="仿宋_GB2312" w:hAnsi="仿宋_GB2312" w:eastAsia="仿宋_GB2312" w:cs="仿宋_GB2312"/>
          <w:sz w:val="32"/>
          <w:szCs w:val="32"/>
        </w:rPr>
        <w:t>三</w:t>
      </w:r>
      <w:r>
        <w:rPr>
          <w:rFonts w:hint="eastAsia" w:ascii="仿宋_GB2312" w:hAnsi="仿宋_GB2312" w:eastAsia="仿宋_GB2312" w:cs="仿宋_GB2312"/>
          <w:sz w:val="32"/>
          <w:szCs w:val="32"/>
        </w:rPr>
        <w:t>批</w:t>
      </w:r>
      <w:r>
        <w:rPr>
          <w:rFonts w:hint="eastAsia" w:ascii="仿宋_GB2312" w:hAnsi="仿宋_GB2312" w:eastAsia="仿宋_GB2312" w:cs="仿宋_GB2312"/>
          <w:bCs/>
          <w:sz w:val="32"/>
          <w:szCs w:val="32"/>
        </w:rPr>
        <w:t>重点“小巨人”企业基本情况表》（附</w:t>
      </w:r>
      <w:r>
        <w:rPr>
          <w:rFonts w:hint="eastAsia" w:ascii="仿宋_GB2312" w:hAnsi="仿宋_GB2312" w:eastAsia="仿宋_GB2312" w:cs="仿宋_GB2312"/>
          <w:sz w:val="32"/>
          <w:szCs w:val="32"/>
        </w:rPr>
        <w:t>件</w:t>
      </w: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《河南省第</w:t>
      </w:r>
      <w:r>
        <w:rPr>
          <w:rFonts w:ascii="仿宋_GB2312" w:hAnsi="仿宋_GB2312" w:eastAsia="仿宋_GB2312" w:cs="仿宋_GB2312"/>
          <w:sz w:val="32"/>
          <w:szCs w:val="32"/>
        </w:rPr>
        <w:t>三</w:t>
      </w:r>
      <w:r>
        <w:rPr>
          <w:rFonts w:hint="eastAsia" w:ascii="仿宋_GB2312" w:hAnsi="仿宋_GB2312" w:eastAsia="仿宋_GB2312" w:cs="仿宋_GB2312"/>
          <w:sz w:val="32"/>
          <w:szCs w:val="32"/>
        </w:rPr>
        <w:t>批重点“小巨人”企业目标表》（附件</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）、《河南省第</w:t>
      </w:r>
      <w:r>
        <w:rPr>
          <w:rFonts w:ascii="仿宋_GB2312" w:hAnsi="仿宋_GB2312" w:eastAsia="仿宋_GB2312" w:cs="仿宋_GB2312"/>
          <w:sz w:val="32"/>
          <w:szCs w:val="32"/>
        </w:rPr>
        <w:t>三</w:t>
      </w:r>
      <w:r>
        <w:rPr>
          <w:rFonts w:hint="eastAsia" w:ascii="仿宋_GB2312" w:hAnsi="仿宋_GB2312" w:eastAsia="仿宋_GB2312" w:cs="仿宋_GB2312"/>
          <w:sz w:val="32"/>
          <w:szCs w:val="32"/>
        </w:rPr>
        <w:t>批重点“小巨人”企业名单汇总表》（附件4）。</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四、营业执照复印件</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五、审计报告</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rPr>
        <w:t>六、</w:t>
      </w:r>
      <w:r>
        <w:rPr>
          <w:rFonts w:hint="eastAsia" w:ascii="仿宋_GB2312" w:hAnsi="仿宋_GB2312" w:eastAsia="仿宋_GB2312" w:cs="仿宋_GB2312"/>
          <w:sz w:val="32"/>
          <w:szCs w:val="32"/>
        </w:rPr>
        <w:t>主导产品市场占有率或排名的佐证材料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七、银行信用等级证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八、专利证书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九、注册商标证</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十、产品认证、质量管理体系认证证书等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十一、省级以上科技成果奖证书等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十二、高新技术企业证书、企业技术中心证书等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十三、省级优秀新产品证书等</w:t>
      </w:r>
    </w:p>
    <w:p>
      <w:pPr>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十四、</w:t>
      </w:r>
      <w:r>
        <w:rPr>
          <w:rFonts w:hint="eastAsia" w:ascii="Times New Roman" w:hAnsi="Times New Roman" w:eastAsia="仿宋_GB2312" w:cs="Times New Roman"/>
          <w:sz w:val="32"/>
          <w:szCs w:val="32"/>
        </w:rPr>
        <w:t>自建或与高校和科研机构联合建立研发机构及级别</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十五、主持或参与制（修）订国际、国家或行业标准（项）的证明等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十六、上市计划相关证明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十七、获近三年省级以上奖励和荣誉证书等</w:t>
      </w:r>
    </w:p>
    <w:p>
      <w:pPr>
        <w:ind w:firstLine="640" w:firstLineChars="200"/>
        <w:rPr>
          <w:rFonts w:ascii="仿宋_GB2312" w:hAnsi="仿宋_GB2312" w:eastAsia="仿宋_GB2312" w:cs="仿宋_GB2312"/>
          <w:sz w:val="32"/>
          <w:szCs w:val="32"/>
        </w:rPr>
      </w:pP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备注：</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1.材料统一按上述顺序装订成册，页码标注清晰，并加盖骑缝章；</w:t>
      </w:r>
    </w:p>
    <w:p>
      <w:pPr>
        <w:ind w:firstLine="640" w:firstLineChars="200"/>
        <w:rPr>
          <w:szCs w:val="21"/>
        </w:rPr>
      </w:pPr>
      <w:r>
        <w:rPr>
          <w:rFonts w:hint="eastAsia" w:ascii="Times New Roman" w:hAnsi="Times New Roman" w:eastAsia="仿宋_GB2312" w:cs="Times New Roman"/>
          <w:sz w:val="32"/>
          <w:szCs w:val="32"/>
        </w:rPr>
        <w:t>2.附件2、3装订入册后，另提供盖章版2份（不装订）。</w:t>
      </w:r>
    </w:p>
    <w:sectPr>
      <w:pgSz w:w="11906" w:h="16838"/>
      <w:pgMar w:top="1803" w:right="1440" w:bottom="1803" w:left="1440"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隶书_GBK">
    <w:altName w:val="宋体"/>
    <w:panose1 w:val="00000000000000000000"/>
    <w:charset w:val="86"/>
    <w:family w:val="auto"/>
    <w:pitch w:val="default"/>
    <w:sig w:usb0="00000000" w:usb1="00000000" w:usb2="00000000" w:usb3="00000000" w:csb0="00040000" w:csb1="00000000"/>
  </w:font>
  <w:font w:name="汉仪叶叶相思体简">
    <w:altName w:val="仿宋"/>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6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60"/>
    <w:rsid w:val="001A7370"/>
    <w:rsid w:val="00277F09"/>
    <w:rsid w:val="004F1820"/>
    <w:rsid w:val="00866EAE"/>
    <w:rsid w:val="00A823F1"/>
    <w:rsid w:val="00AA592C"/>
    <w:rsid w:val="00AC6C89"/>
    <w:rsid w:val="00E55D60"/>
    <w:rsid w:val="00F963B7"/>
    <w:rsid w:val="042531C0"/>
    <w:rsid w:val="045A6F63"/>
    <w:rsid w:val="053B7931"/>
    <w:rsid w:val="05866AB0"/>
    <w:rsid w:val="060D2C0E"/>
    <w:rsid w:val="06C00A6F"/>
    <w:rsid w:val="06D0403B"/>
    <w:rsid w:val="0704052D"/>
    <w:rsid w:val="087F13E1"/>
    <w:rsid w:val="091723AC"/>
    <w:rsid w:val="0959563A"/>
    <w:rsid w:val="0B3D3825"/>
    <w:rsid w:val="0C033E5D"/>
    <w:rsid w:val="0C122BB1"/>
    <w:rsid w:val="0CFA7C29"/>
    <w:rsid w:val="0DAE1CA9"/>
    <w:rsid w:val="0DC32E7D"/>
    <w:rsid w:val="0DDC7B94"/>
    <w:rsid w:val="103B42BA"/>
    <w:rsid w:val="10BE24DD"/>
    <w:rsid w:val="113532C1"/>
    <w:rsid w:val="11930E16"/>
    <w:rsid w:val="12C308B0"/>
    <w:rsid w:val="16B82F4F"/>
    <w:rsid w:val="175F708D"/>
    <w:rsid w:val="181B3044"/>
    <w:rsid w:val="18711BC3"/>
    <w:rsid w:val="19621418"/>
    <w:rsid w:val="19B566BF"/>
    <w:rsid w:val="1A55713F"/>
    <w:rsid w:val="1B843DDE"/>
    <w:rsid w:val="1BD117F7"/>
    <w:rsid w:val="1BE3181F"/>
    <w:rsid w:val="1EFF4BC5"/>
    <w:rsid w:val="20117405"/>
    <w:rsid w:val="20F50956"/>
    <w:rsid w:val="210A1667"/>
    <w:rsid w:val="22626CB8"/>
    <w:rsid w:val="29A0647A"/>
    <w:rsid w:val="2A865E9E"/>
    <w:rsid w:val="2C9358BD"/>
    <w:rsid w:val="2D123BCD"/>
    <w:rsid w:val="2DE93087"/>
    <w:rsid w:val="2F0F7F1E"/>
    <w:rsid w:val="305E7D65"/>
    <w:rsid w:val="30ED2633"/>
    <w:rsid w:val="31187012"/>
    <w:rsid w:val="337A24FE"/>
    <w:rsid w:val="33F7781A"/>
    <w:rsid w:val="345048FE"/>
    <w:rsid w:val="347C78E3"/>
    <w:rsid w:val="35F96F4C"/>
    <w:rsid w:val="37AB585B"/>
    <w:rsid w:val="39991BB3"/>
    <w:rsid w:val="3A402A5A"/>
    <w:rsid w:val="3A6904D8"/>
    <w:rsid w:val="3ABF36A8"/>
    <w:rsid w:val="3BCE4CE3"/>
    <w:rsid w:val="3C5A0F8F"/>
    <w:rsid w:val="3E1C52CA"/>
    <w:rsid w:val="3F7D2EC4"/>
    <w:rsid w:val="3F941E28"/>
    <w:rsid w:val="3FFC49EA"/>
    <w:rsid w:val="40791653"/>
    <w:rsid w:val="414F52FA"/>
    <w:rsid w:val="424A1A6D"/>
    <w:rsid w:val="4284386A"/>
    <w:rsid w:val="42915028"/>
    <w:rsid w:val="431367AA"/>
    <w:rsid w:val="43B34593"/>
    <w:rsid w:val="44633542"/>
    <w:rsid w:val="44DE311C"/>
    <w:rsid w:val="450A633B"/>
    <w:rsid w:val="451437F2"/>
    <w:rsid w:val="464D2BE2"/>
    <w:rsid w:val="46D727DF"/>
    <w:rsid w:val="47540753"/>
    <w:rsid w:val="47953791"/>
    <w:rsid w:val="484C2B9C"/>
    <w:rsid w:val="4A0A1ED0"/>
    <w:rsid w:val="4B9E0BE8"/>
    <w:rsid w:val="4BE77939"/>
    <w:rsid w:val="4C0D27D9"/>
    <w:rsid w:val="4CFF3086"/>
    <w:rsid w:val="4D437FDA"/>
    <w:rsid w:val="4E5144E5"/>
    <w:rsid w:val="4EEA7B8D"/>
    <w:rsid w:val="512F6737"/>
    <w:rsid w:val="51490208"/>
    <w:rsid w:val="51CA5315"/>
    <w:rsid w:val="52BA3E39"/>
    <w:rsid w:val="533145EC"/>
    <w:rsid w:val="539526B6"/>
    <w:rsid w:val="53B5469E"/>
    <w:rsid w:val="53ED18D8"/>
    <w:rsid w:val="55CE3035"/>
    <w:rsid w:val="565A105E"/>
    <w:rsid w:val="58D11BD5"/>
    <w:rsid w:val="590E1874"/>
    <w:rsid w:val="59B529CA"/>
    <w:rsid w:val="5A372124"/>
    <w:rsid w:val="5A6F00EF"/>
    <w:rsid w:val="5AA747D8"/>
    <w:rsid w:val="5ACF71A8"/>
    <w:rsid w:val="5B571EEE"/>
    <w:rsid w:val="5B8D7A7F"/>
    <w:rsid w:val="5DFC47E7"/>
    <w:rsid w:val="5E482908"/>
    <w:rsid w:val="5FD14E53"/>
    <w:rsid w:val="6176407C"/>
    <w:rsid w:val="61B00D32"/>
    <w:rsid w:val="631F4285"/>
    <w:rsid w:val="637032AB"/>
    <w:rsid w:val="656F5A0C"/>
    <w:rsid w:val="65CA74BE"/>
    <w:rsid w:val="66B54185"/>
    <w:rsid w:val="68D261F6"/>
    <w:rsid w:val="692126B7"/>
    <w:rsid w:val="69B80918"/>
    <w:rsid w:val="69BC580B"/>
    <w:rsid w:val="6C5211D2"/>
    <w:rsid w:val="6D1640F4"/>
    <w:rsid w:val="6DF63E3A"/>
    <w:rsid w:val="6E2D5CBE"/>
    <w:rsid w:val="6E7C76E8"/>
    <w:rsid w:val="6F540696"/>
    <w:rsid w:val="6F6D2F5C"/>
    <w:rsid w:val="6F8624DD"/>
    <w:rsid w:val="6FD85A34"/>
    <w:rsid w:val="6FF3009B"/>
    <w:rsid w:val="70DB2039"/>
    <w:rsid w:val="73DC7DE6"/>
    <w:rsid w:val="74152AAA"/>
    <w:rsid w:val="75257B22"/>
    <w:rsid w:val="75EA49EA"/>
    <w:rsid w:val="77356317"/>
    <w:rsid w:val="77E6113B"/>
    <w:rsid w:val="783A1E73"/>
    <w:rsid w:val="7A72359A"/>
    <w:rsid w:val="7C3F5A13"/>
    <w:rsid w:val="7D7176FF"/>
    <w:rsid w:val="7F1B4F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文字 + 首行缩进:  2 字符3"/>
    <w:qFormat/>
    <w:uiPriority w:val="0"/>
    <w:pPr>
      <w:widowControl w:val="0"/>
      <w:spacing w:line="360" w:lineRule="auto"/>
      <w:ind w:firstLine="200" w:firstLineChars="200"/>
      <w:jc w:val="both"/>
    </w:pPr>
    <w:rPr>
      <w:rFonts w:ascii="Calibri" w:hAnsi="Calibri" w:eastAsia="仿宋_GB2312" w:cs="宋体"/>
      <w:kern w:val="2"/>
      <w:sz w:val="28"/>
      <w:szCs w:val="28"/>
      <w:lang w:val="en-US" w:eastAsia="zh-CN" w:bidi="ar-SA"/>
    </w:rPr>
  </w:style>
  <w:style w:type="paragraph" w:styleId="3">
    <w:name w:val="annotation text"/>
    <w:qFormat/>
    <w:uiPriority w:val="0"/>
    <w:pPr>
      <w:widowControl w:val="0"/>
    </w:pPr>
    <w:rPr>
      <w:rFonts w:ascii="Calibri" w:hAnsi="Calibri" w:eastAsia="宋体" w:cs="Times New Roman"/>
      <w:kern w:val="2"/>
      <w:sz w:val="21"/>
      <w:szCs w:val="24"/>
      <w:lang w:val="en-US" w:eastAsia="zh-CN" w:bidi="ar-SA"/>
    </w:rPr>
  </w:style>
  <w:style w:type="paragraph" w:styleId="4">
    <w:name w:val="Body Text"/>
    <w:next w:val="5"/>
    <w:qFormat/>
    <w:uiPriority w:val="0"/>
    <w:pPr>
      <w:widowControl w:val="0"/>
      <w:jc w:val="both"/>
    </w:pPr>
    <w:rPr>
      <w:rFonts w:ascii="Calibri" w:hAnsi="Calibri" w:eastAsia="宋体" w:cs="Times New Roman"/>
      <w:kern w:val="2"/>
      <w:sz w:val="21"/>
      <w:szCs w:val="24"/>
      <w:lang w:val="en-US" w:eastAsia="zh-CN" w:bidi="ar-SA"/>
    </w:rPr>
  </w:style>
  <w:style w:type="paragraph" w:styleId="5">
    <w:name w:val="Title"/>
    <w:next w:val="1"/>
    <w:qFormat/>
    <w:uiPriority w:val="0"/>
    <w:pPr>
      <w:widowControl w:val="0"/>
      <w:jc w:val="center"/>
      <w:outlineLvl w:val="0"/>
    </w:pPr>
    <w:rPr>
      <w:rFonts w:ascii="方正小标宋_GBK" w:hAnsi="方正小标宋_GBK" w:eastAsia="方正小标宋_GBK" w:cs="方正小标宋_GBK"/>
      <w:kern w:val="2"/>
      <w:sz w:val="44"/>
      <w:szCs w:val="4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qFormat/>
    <w:uiPriority w:val="0"/>
    <w:pPr>
      <w:widowControl w:val="0"/>
      <w:snapToGrid w:val="0"/>
    </w:pPr>
    <w:rPr>
      <w:rFonts w:ascii="Times New Roman" w:hAnsi="Times New Roman" w:eastAsia="宋体" w:cs="Times New Roman"/>
      <w:kern w:val="2"/>
      <w:sz w:val="18"/>
      <w:lang w:val="en-US" w:eastAsia="zh-CN" w:bidi="ar-SA"/>
    </w:rPr>
  </w:style>
  <w:style w:type="character" w:styleId="11">
    <w:name w:val="footnote reference"/>
    <w:qFormat/>
    <w:uiPriority w:val="0"/>
    <w:rPr>
      <w:rFonts w:ascii="Verdana" w:hAnsi="Verdana" w:eastAsia="宋体" w:cs="Verdana"/>
      <w:kern w:val="0"/>
      <w:sz w:val="20"/>
      <w:szCs w:val="20"/>
      <w:vertAlign w:val="superscript"/>
      <w:lang w:eastAsia="en-US"/>
    </w:rPr>
  </w:style>
  <w:style w:type="character" w:customStyle="1" w:styleId="12">
    <w:name w:val="font41"/>
    <w:qFormat/>
    <w:uiPriority w:val="0"/>
    <w:rPr>
      <w:rFonts w:hint="eastAsia" w:ascii="仿宋_GB2312" w:eastAsia="仿宋_GB2312" w:cs="仿宋_GB2312"/>
      <w:color w:val="000000"/>
      <w:sz w:val="24"/>
      <w:szCs w:val="24"/>
      <w:u w:val="none"/>
    </w:rPr>
  </w:style>
  <w:style w:type="character" w:customStyle="1" w:styleId="13">
    <w:name w:val="font91"/>
    <w:qFormat/>
    <w:uiPriority w:val="0"/>
    <w:rPr>
      <w:rFonts w:ascii="方正隶书_GBK" w:hAnsi="方正隶书_GBK" w:eastAsia="方正隶书_GBK" w:cs="方正隶书_GBK"/>
      <w:color w:val="000000"/>
      <w:sz w:val="24"/>
      <w:szCs w:val="24"/>
      <w:u w:val="none"/>
    </w:rPr>
  </w:style>
  <w:style w:type="character" w:customStyle="1" w:styleId="14">
    <w:name w:val="font71"/>
    <w:qFormat/>
    <w:uiPriority w:val="0"/>
    <w:rPr>
      <w:rFonts w:hint="default" w:ascii="汉仪叶叶相思体简" w:hAnsi="汉仪叶叶相思体简" w:eastAsia="汉仪叶叶相思体简" w:cs="汉仪叶叶相思体简"/>
      <w:color w:val="000000"/>
      <w:sz w:val="24"/>
      <w:szCs w:val="24"/>
      <w:u w:val="none"/>
    </w:rPr>
  </w:style>
  <w:style w:type="character" w:customStyle="1" w:styleId="15">
    <w:name w:val="font101"/>
    <w:qFormat/>
    <w:uiPriority w:val="0"/>
    <w:rPr>
      <w:rFonts w:hint="eastAsia" w:ascii="仿宋_GB2312" w:eastAsia="仿宋_GB2312" w:cs="仿宋_GB2312"/>
      <w:color w:val="000000"/>
      <w:sz w:val="24"/>
      <w:szCs w:val="24"/>
      <w:u w:val="single"/>
    </w:rPr>
  </w:style>
  <w:style w:type="character" w:customStyle="1" w:styleId="16">
    <w:name w:val="font81"/>
    <w:qFormat/>
    <w:uiPriority w:val="0"/>
    <w:rPr>
      <w:rFonts w:hint="eastAsia" w:ascii="仿宋_GB2312" w:eastAsia="仿宋_GB2312" w:cs="仿宋_GB2312"/>
      <w:color w:val="000000"/>
      <w:sz w:val="22"/>
      <w:szCs w:val="22"/>
      <w:u w:val="none"/>
    </w:rPr>
  </w:style>
  <w:style w:type="character" w:customStyle="1" w:styleId="17">
    <w:name w:val="font21"/>
    <w:qFormat/>
    <w:uiPriority w:val="0"/>
    <w:rPr>
      <w:rFonts w:hint="default" w:ascii="汉仪叶叶相思体简" w:hAnsi="汉仪叶叶相思体简" w:eastAsia="汉仪叶叶相思体简" w:cs="汉仪叶叶相思体简"/>
      <w:color w:val="000000"/>
      <w:sz w:val="22"/>
      <w:szCs w:val="22"/>
      <w:u w:val="none"/>
    </w:rPr>
  </w:style>
  <w:style w:type="character" w:customStyle="1" w:styleId="18">
    <w:name w:val="font11"/>
    <w:qFormat/>
    <w:uiPriority w:val="0"/>
    <w:rPr>
      <w:rFonts w:hint="eastAsia" w:ascii="仿宋_GB2312" w:eastAsia="仿宋_GB2312" w:cs="仿宋_GB2312"/>
      <w:color w:val="000000"/>
      <w:sz w:val="24"/>
      <w:szCs w:val="24"/>
      <w:u w:val="none"/>
    </w:rPr>
  </w:style>
  <w:style w:type="character" w:customStyle="1" w:styleId="19">
    <w:name w:val="font112"/>
    <w:qFormat/>
    <w:uiPriority w:val="0"/>
    <w:rPr>
      <w:rFonts w:ascii="黑体" w:hAnsi="宋体" w:eastAsia="黑体" w:cs="黑体"/>
      <w:color w:val="000000"/>
      <w:sz w:val="22"/>
      <w:szCs w:val="22"/>
      <w:u w:val="none"/>
    </w:rPr>
  </w:style>
  <w:style w:type="character" w:customStyle="1" w:styleId="20">
    <w:name w:val="font51"/>
    <w:qFormat/>
    <w:uiPriority w:val="0"/>
    <w:rPr>
      <w:rFonts w:hint="eastAsia" w:ascii="宋体" w:hAnsi="宋体" w:eastAsia="宋体" w:cs="宋体"/>
      <w:color w:val="000000"/>
      <w:sz w:val="22"/>
      <w:szCs w:val="22"/>
      <w:u w:val="none"/>
    </w:rPr>
  </w:style>
  <w:style w:type="character" w:customStyle="1" w:styleId="21">
    <w:name w:val="font31"/>
    <w:qFormat/>
    <w:uiPriority w:val="0"/>
    <w:rPr>
      <w:rFonts w:hint="default" w:ascii="Times New Roman" w:hAnsi="Times New Roman" w:cs="Times New Roman"/>
      <w:color w:val="000000"/>
      <w:sz w:val="22"/>
      <w:szCs w:val="22"/>
      <w:u w:val="none"/>
    </w:rPr>
  </w:style>
  <w:style w:type="character" w:customStyle="1" w:styleId="22">
    <w:name w:val="font61"/>
    <w:qFormat/>
    <w:uiPriority w:val="0"/>
    <w:rPr>
      <w:rFonts w:hint="eastAsia" w:ascii="仿宋" w:hAnsi="仿宋" w:eastAsia="仿宋" w:cs="仿宋"/>
      <w:color w:val="000000"/>
      <w:sz w:val="22"/>
      <w:szCs w:val="22"/>
      <w:u w:val="single"/>
    </w:rPr>
  </w:style>
  <w:style w:type="character" w:customStyle="1" w:styleId="23">
    <w:name w:val="font01"/>
    <w:qFormat/>
    <w:uiPriority w:val="0"/>
    <w:rPr>
      <w:rFonts w:hint="eastAsia" w:ascii="仿宋" w:hAnsi="仿宋" w:eastAsia="仿宋" w:cs="仿宋"/>
      <w:color w:val="333333"/>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16</Pages>
  <Words>5416</Words>
  <Characters>5749</Characters>
  <Lines>47</Lines>
  <Paragraphs>13</Paragraphs>
  <TotalTime>34</TotalTime>
  <ScaleCrop>false</ScaleCrop>
  <LinksUpToDate>false</LinksUpToDate>
  <CharactersWithSpaces>6098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2021-03-24T02:57:00Z</dcterms:created>
  <dc:creator>Administrator</dc:creator>
  <cp:lastModifiedBy>下一站 幸福</cp:lastModifiedBy>
  <cp:lastPrinted>2022-04-11T02:09:00Z</cp:lastPrinted>
  <dcterms:modified xsi:type="dcterms:W3CDTF">2022-04-14T01:01:30Z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E06D7B45C5E946C8A1F40CE450E304ED</vt:lpwstr>
  </property>
</Properties>
</file>