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Times New Roman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河南省开业补贴申请表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851"/>
        <w:tblW w:w="92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267"/>
        <w:gridCol w:w="1470"/>
        <w:gridCol w:w="1214"/>
        <w:gridCol w:w="49"/>
        <w:gridCol w:w="524"/>
        <w:gridCol w:w="384"/>
        <w:gridCol w:w="460"/>
        <w:gridCol w:w="326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3" w:hRule="exact"/>
        </w:trPr>
        <w:tc>
          <w:tcPr>
            <w:tcW w:w="171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67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1" w:type="dxa"/>
            <w:gridSpan w:val="5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手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机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1" w:hRule="atLeast"/>
        </w:trPr>
        <w:tc>
          <w:tcPr>
            <w:tcW w:w="171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申请人银行账户名称</w:t>
            </w:r>
          </w:p>
        </w:tc>
        <w:tc>
          <w:tcPr>
            <w:tcW w:w="536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4" w:hRule="atLeast"/>
        </w:trPr>
        <w:tc>
          <w:tcPr>
            <w:tcW w:w="171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开户银行（全称）</w:t>
            </w:r>
          </w:p>
        </w:tc>
        <w:tc>
          <w:tcPr>
            <w:tcW w:w="45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创业实体名称</w:t>
            </w:r>
          </w:p>
        </w:tc>
        <w:tc>
          <w:tcPr>
            <w:tcW w:w="751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51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40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9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业主或法定</w:t>
            </w:r>
          </w:p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9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8"/>
                <w:kern w:val="0"/>
                <w:sz w:val="24"/>
                <w:szCs w:val="24"/>
              </w:rPr>
              <w:t>其中大学生人数</w:t>
            </w:r>
          </w:p>
        </w:tc>
        <w:tc>
          <w:tcPr>
            <w:tcW w:w="29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51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48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240" w:lineRule="atLeast"/>
              <w:ind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申请人签名：（企业盖章）申请日期：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711" w:type="dxa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人社部门审核意见</w:t>
            </w:r>
          </w:p>
        </w:tc>
        <w:tc>
          <w:tcPr>
            <w:tcW w:w="7513" w:type="dxa"/>
            <w:gridSpan w:val="9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840" w:firstLineChars="3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31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D7CFF9CD746942DC9094DBFB93E7CFD2</vt:lpwstr>
  </property>
</Properties>
</file>