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88" w:rsidRPr="008837E6" w:rsidRDefault="00D2553C">
      <w:pPr>
        <w:spacing w:line="800" w:lineRule="exact"/>
        <w:jc w:val="center"/>
        <w:rPr>
          <w:rFonts w:ascii="方正小标宋简体" w:eastAsia="方正小标宋简体"/>
          <w:sz w:val="44"/>
          <w:szCs w:val="44"/>
        </w:rPr>
      </w:pPr>
      <w:r w:rsidRPr="008837E6">
        <w:rPr>
          <w:rFonts w:ascii="方正小标宋简体" w:eastAsia="方正小标宋简体" w:hint="eastAsia"/>
          <w:sz w:val="44"/>
          <w:szCs w:val="44"/>
        </w:rPr>
        <w:t>桐柏县</w:t>
      </w:r>
      <w:r w:rsidR="007028AB" w:rsidRPr="008837E6">
        <w:rPr>
          <w:rFonts w:ascii="方正小标宋简体" w:eastAsia="方正小标宋简体" w:hint="eastAsia"/>
          <w:sz w:val="44"/>
          <w:szCs w:val="44"/>
        </w:rPr>
        <w:t>烟草制品零售点合理布局规定</w:t>
      </w:r>
    </w:p>
    <w:p w:rsidR="00595288" w:rsidRPr="008837E6" w:rsidRDefault="00595288">
      <w:pPr>
        <w:ind w:firstLineChars="200" w:firstLine="640"/>
      </w:pPr>
    </w:p>
    <w:p w:rsidR="00595288" w:rsidRPr="008837E6" w:rsidRDefault="007028AB">
      <w:pPr>
        <w:ind w:firstLineChars="200" w:firstLine="640"/>
        <w:rPr>
          <w:rFonts w:ascii="仿宋" w:eastAsia="仿宋" w:hAnsi="仿宋"/>
          <w:szCs w:val="32"/>
        </w:rPr>
      </w:pPr>
      <w:r w:rsidRPr="008837E6">
        <w:rPr>
          <w:rFonts w:ascii="黑体" w:eastAsia="黑体" w:hAnsi="黑体" w:hint="eastAsia"/>
          <w:szCs w:val="32"/>
        </w:rPr>
        <w:t>第一条</w:t>
      </w:r>
      <w:r w:rsidRPr="008837E6">
        <w:rPr>
          <w:rFonts w:ascii="仿宋" w:eastAsia="仿宋" w:hAnsi="仿宋" w:hint="eastAsia"/>
          <w:szCs w:val="32"/>
        </w:rPr>
        <w:t xml:space="preserve"> 为加强烟草专卖零售许可证管理，优化辖区内烟草制品零售点合理布局，规范烟草市场秩序，促进烟草市场健康发展，保障国家利益，维护烟草制品经营者、消费者和未成年人的合法权益，根据《中华人民共和国行政许可法》《中华人民共和国未成年保护法》《中华人民共和国烟草专卖法》《中华人民共和国烟草专卖法实施条例》《烟草专卖许可证管理办法》《烟草专卖许可证管理办法实施细则》等法律法规和规章规定，结合辖区实际，制定本规定。</w:t>
      </w:r>
    </w:p>
    <w:p w:rsidR="00595288" w:rsidRPr="008837E6" w:rsidRDefault="007028AB">
      <w:pPr>
        <w:pStyle w:val="western"/>
        <w:spacing w:before="150" w:beforeAutospacing="0" w:after="0" w:afterAutospacing="0"/>
        <w:ind w:firstLine="634"/>
        <w:jc w:val="both"/>
        <w:rPr>
          <w:rFonts w:ascii="仿宋" w:eastAsia="仿宋" w:hAnsi="仿宋" w:cs="Calibri"/>
          <w:kern w:val="2"/>
          <w:sz w:val="32"/>
          <w:szCs w:val="32"/>
        </w:rPr>
      </w:pPr>
      <w:r w:rsidRPr="008837E6">
        <w:rPr>
          <w:rFonts w:ascii="黑体" w:eastAsia="黑体" w:hAnsi="黑体" w:cs="Calibri" w:hint="eastAsia"/>
          <w:kern w:val="2"/>
          <w:sz w:val="32"/>
          <w:szCs w:val="32"/>
        </w:rPr>
        <w:t>第二条</w:t>
      </w:r>
      <w:r w:rsidRPr="008837E6">
        <w:rPr>
          <w:rFonts w:ascii="仿宋" w:eastAsia="仿宋" w:hAnsi="仿宋" w:cs="Calibri" w:hint="eastAsia"/>
          <w:kern w:val="2"/>
          <w:sz w:val="32"/>
          <w:szCs w:val="32"/>
        </w:rPr>
        <w:t xml:space="preserve"> 本规定适用于</w:t>
      </w:r>
      <w:r w:rsidR="00D2553C" w:rsidRPr="008837E6">
        <w:rPr>
          <w:rFonts w:ascii="仿宋" w:eastAsia="仿宋" w:hAnsi="仿宋" w:cs="Calibri" w:hint="eastAsia"/>
          <w:kern w:val="2"/>
          <w:sz w:val="32"/>
          <w:szCs w:val="32"/>
        </w:rPr>
        <w:t>桐柏县</w:t>
      </w:r>
      <w:r w:rsidRPr="008837E6">
        <w:rPr>
          <w:rFonts w:ascii="仿宋" w:eastAsia="仿宋" w:hAnsi="仿宋" w:cs="Calibri" w:hint="eastAsia"/>
          <w:kern w:val="2"/>
          <w:sz w:val="32"/>
          <w:szCs w:val="32"/>
        </w:rPr>
        <w:t>行政区域内烟草制品零售点的</w:t>
      </w:r>
      <w:r w:rsidR="004779FE" w:rsidRPr="008837E6">
        <w:rPr>
          <w:rFonts w:ascii="仿宋" w:eastAsia="仿宋" w:hAnsi="仿宋" w:cs="Calibri" w:hint="eastAsia"/>
          <w:kern w:val="2"/>
          <w:sz w:val="32"/>
          <w:szCs w:val="32"/>
        </w:rPr>
        <w:t>布局</w:t>
      </w:r>
      <w:r w:rsidRPr="008837E6">
        <w:rPr>
          <w:rFonts w:ascii="仿宋" w:eastAsia="仿宋" w:hAnsi="仿宋" w:cs="Calibri" w:hint="eastAsia"/>
          <w:kern w:val="2"/>
          <w:sz w:val="32"/>
          <w:szCs w:val="32"/>
        </w:rPr>
        <w:t>。</w:t>
      </w:r>
    </w:p>
    <w:p w:rsidR="00595288" w:rsidRPr="008837E6" w:rsidRDefault="007028AB">
      <w:pPr>
        <w:pStyle w:val="western"/>
        <w:spacing w:before="150" w:beforeAutospacing="0" w:after="0" w:afterAutospacing="0"/>
        <w:ind w:firstLine="634"/>
        <w:jc w:val="both"/>
        <w:rPr>
          <w:rFonts w:ascii="仿宋" w:eastAsia="仿宋" w:hAnsi="仿宋"/>
          <w:sz w:val="32"/>
          <w:szCs w:val="32"/>
        </w:rPr>
      </w:pPr>
      <w:r w:rsidRPr="008837E6">
        <w:rPr>
          <w:rFonts w:ascii="黑体" w:eastAsia="黑体" w:hAnsi="黑体" w:cs="Calibri" w:hint="eastAsia"/>
          <w:kern w:val="2"/>
          <w:sz w:val="32"/>
          <w:szCs w:val="32"/>
        </w:rPr>
        <w:t>第三条</w:t>
      </w:r>
      <w:r w:rsidRPr="008837E6">
        <w:rPr>
          <w:rFonts w:ascii="仿宋" w:eastAsia="仿宋" w:hAnsi="仿宋" w:cs="Calibri" w:hint="eastAsia"/>
          <w:kern w:val="2"/>
          <w:sz w:val="32"/>
          <w:szCs w:val="32"/>
        </w:rPr>
        <w:t xml:space="preserve"> 本规定所称烟草制品零售点</w:t>
      </w:r>
      <w:r w:rsidR="00835CA6" w:rsidRPr="008837E6">
        <w:rPr>
          <w:rFonts w:ascii="仿宋" w:eastAsia="仿宋" w:hAnsi="仿宋" w:cs="Calibri" w:hint="eastAsia"/>
          <w:kern w:val="2"/>
          <w:sz w:val="32"/>
          <w:szCs w:val="32"/>
        </w:rPr>
        <w:t>（以下简称“零售点”）</w:t>
      </w:r>
      <w:r w:rsidRPr="008837E6">
        <w:rPr>
          <w:rFonts w:ascii="仿宋" w:eastAsia="仿宋" w:hAnsi="仿宋" w:cs="Calibri" w:hint="eastAsia"/>
          <w:kern w:val="2"/>
          <w:sz w:val="32"/>
          <w:szCs w:val="32"/>
        </w:rPr>
        <w:t>是指公民、法人及其他组织依法申请取</w:t>
      </w:r>
      <w:r w:rsidRPr="008837E6">
        <w:rPr>
          <w:rFonts w:ascii="仿宋" w:eastAsia="仿宋" w:hAnsi="仿宋" w:hint="eastAsia"/>
          <w:sz w:val="32"/>
          <w:szCs w:val="32"/>
        </w:rPr>
        <w:t>得烟草专卖零售许可证从事烟草制品零售业务的经营场所，零售点应当设置于与住所相独立的固定经营场所，面向公众经营，并在市场监管部门登记注册的经营场所范围内。</w:t>
      </w:r>
    </w:p>
    <w:p w:rsidR="00835CA6" w:rsidRPr="008837E6" w:rsidRDefault="00835CA6" w:rsidP="00835CA6">
      <w:pPr>
        <w:pStyle w:val="a6"/>
        <w:widowControl/>
        <w:shd w:val="clear" w:color="auto" w:fill="FFFFFF"/>
        <w:ind w:firstLineChars="200" w:firstLine="640"/>
        <w:rPr>
          <w:rFonts w:ascii="仿宋" w:eastAsia="仿宋" w:hAnsi="仿宋" w:cs="宋体"/>
          <w:sz w:val="32"/>
          <w:szCs w:val="32"/>
        </w:rPr>
      </w:pPr>
      <w:r w:rsidRPr="008837E6">
        <w:rPr>
          <w:rFonts w:ascii="黑体" w:eastAsia="黑体" w:hAnsi="黑体" w:hint="eastAsia"/>
          <w:sz w:val="32"/>
          <w:szCs w:val="32"/>
        </w:rPr>
        <w:t>第四条</w:t>
      </w:r>
      <w:r w:rsidRPr="008837E6">
        <w:rPr>
          <w:rFonts w:ascii="仿宋" w:eastAsia="仿宋" w:hAnsi="仿宋" w:hint="eastAsia"/>
          <w:sz w:val="32"/>
          <w:szCs w:val="32"/>
        </w:rPr>
        <w:t xml:space="preserve"> </w:t>
      </w:r>
      <w:r w:rsidRPr="008837E6">
        <w:rPr>
          <w:rFonts w:ascii="仿宋" w:eastAsia="仿宋" w:hAnsi="仿宋" w:cs="宋体" w:hint="eastAsia"/>
          <w:kern w:val="0"/>
          <w:sz w:val="32"/>
          <w:szCs w:val="32"/>
        </w:rPr>
        <w:t>本规定所指的烟草制品零售点合理布局，是指为合理满足消费需求、防止无序过度竞争、保护未成年人、落实控烟履约等要求，烟草专卖局根据本行政区域范围内的人口数量、交通状况、经济发展水平及居民消费需求等因素，</w:t>
      </w:r>
      <w:r w:rsidRPr="008837E6">
        <w:rPr>
          <w:rFonts w:ascii="仿宋" w:eastAsia="仿宋" w:hAnsi="仿宋" w:cs="宋体" w:hint="eastAsia"/>
          <w:kern w:val="0"/>
          <w:sz w:val="32"/>
          <w:szCs w:val="32"/>
        </w:rPr>
        <w:lastRenderedPageBreak/>
        <w:t>进行统筹规划，划分区域范围，科学计算各区域单元内的零售点指导数。区域单元内零售点数量设置应当以指导数为上限，达到上限的，不予增设零售点。</w:t>
      </w:r>
    </w:p>
    <w:p w:rsidR="00835CA6" w:rsidRPr="008837E6" w:rsidRDefault="00835CA6" w:rsidP="00835CA6">
      <w:pPr>
        <w:pStyle w:val="a6"/>
        <w:widowControl/>
        <w:shd w:val="clear" w:color="auto" w:fill="FFFFFF"/>
        <w:ind w:firstLineChars="200" w:firstLine="640"/>
        <w:rPr>
          <w:rFonts w:ascii="仿宋" w:eastAsia="仿宋" w:hAnsi="仿宋" w:cs="宋体"/>
          <w:sz w:val="32"/>
          <w:szCs w:val="32"/>
        </w:rPr>
      </w:pPr>
      <w:r w:rsidRPr="008837E6">
        <w:rPr>
          <w:rFonts w:ascii="黑体" w:eastAsia="黑体" w:hAnsi="黑体" w:hint="eastAsia"/>
          <w:sz w:val="32"/>
          <w:szCs w:val="32"/>
        </w:rPr>
        <w:t>第五条</w:t>
      </w:r>
      <w:r w:rsidRPr="008837E6">
        <w:rPr>
          <w:rFonts w:ascii="仿宋" w:eastAsia="仿宋" w:hAnsi="仿宋" w:hint="eastAsia"/>
          <w:sz w:val="32"/>
          <w:szCs w:val="32"/>
        </w:rPr>
        <w:t xml:space="preserve"> </w:t>
      </w:r>
      <w:r w:rsidRPr="008837E6">
        <w:rPr>
          <w:rFonts w:ascii="仿宋" w:eastAsia="仿宋" w:hAnsi="仿宋" w:cs="宋体" w:hint="eastAsia"/>
          <w:kern w:val="0"/>
          <w:sz w:val="32"/>
          <w:szCs w:val="32"/>
        </w:rPr>
        <w:t>烟草专卖局根据国家政策法规、社会环境、经济环境等因素，定期以区域属性、网点存量、消费习惯、申请数量、卷烟销量作为参考，动态调整零售点指导数，及时公示本行政区域内各区域单元烟草制品零售点指导数、零售点数量等情况。</w:t>
      </w:r>
    </w:p>
    <w:p w:rsidR="00835CA6" w:rsidRPr="008837E6" w:rsidRDefault="00835CA6" w:rsidP="00835CA6">
      <w:pPr>
        <w:pStyle w:val="a6"/>
        <w:widowControl/>
        <w:shd w:val="clear" w:color="auto" w:fill="FFFFFF"/>
        <w:ind w:firstLineChars="200" w:firstLine="640"/>
        <w:rPr>
          <w:rFonts w:ascii="仿宋" w:eastAsia="仿宋" w:hAnsi="仿宋" w:cs="宋体"/>
          <w:sz w:val="32"/>
          <w:szCs w:val="32"/>
        </w:rPr>
      </w:pPr>
      <w:r w:rsidRPr="008837E6">
        <w:rPr>
          <w:rFonts w:ascii="黑体" w:eastAsia="黑体" w:hAnsi="黑体" w:hint="eastAsia"/>
          <w:sz w:val="32"/>
          <w:szCs w:val="32"/>
        </w:rPr>
        <w:t>第六条</w:t>
      </w:r>
      <w:r w:rsidRPr="008837E6">
        <w:rPr>
          <w:rFonts w:ascii="仿宋" w:eastAsia="仿宋" w:hAnsi="仿宋" w:hint="eastAsia"/>
          <w:sz w:val="32"/>
          <w:szCs w:val="32"/>
        </w:rPr>
        <w:t xml:space="preserve"> </w:t>
      </w:r>
      <w:r w:rsidRPr="008837E6">
        <w:rPr>
          <w:rFonts w:ascii="仿宋" w:eastAsia="仿宋" w:hAnsi="仿宋" w:cs="宋体" w:hint="eastAsia"/>
          <w:kern w:val="0"/>
          <w:sz w:val="32"/>
          <w:szCs w:val="32"/>
        </w:rPr>
        <w:t>各区域单元零售点的设置采取“总量规划+距离限制+限制性条件”的布局模式。</w:t>
      </w:r>
    </w:p>
    <w:p w:rsidR="00595288" w:rsidRPr="008837E6" w:rsidRDefault="007028AB">
      <w:pPr>
        <w:pStyle w:val="western"/>
        <w:spacing w:before="150" w:beforeAutospacing="0" w:after="0" w:afterAutospacing="0"/>
        <w:ind w:firstLine="634"/>
        <w:jc w:val="both"/>
        <w:rPr>
          <w:rFonts w:ascii="仿宋" w:eastAsia="仿宋" w:hAnsi="仿宋"/>
          <w:sz w:val="32"/>
          <w:szCs w:val="32"/>
        </w:rPr>
      </w:pPr>
      <w:r w:rsidRPr="008837E6">
        <w:rPr>
          <w:rFonts w:ascii="黑体" w:eastAsia="黑体" w:hAnsi="黑体" w:cs="Calibri" w:hint="eastAsia"/>
          <w:kern w:val="2"/>
          <w:sz w:val="32"/>
          <w:szCs w:val="32"/>
        </w:rPr>
        <w:t>第</w:t>
      </w:r>
      <w:r w:rsidR="00FF5B8E" w:rsidRPr="008837E6">
        <w:rPr>
          <w:rFonts w:ascii="黑体" w:eastAsia="黑体" w:hAnsi="黑体" w:cs="Calibri" w:hint="eastAsia"/>
          <w:kern w:val="2"/>
          <w:sz w:val="32"/>
          <w:szCs w:val="32"/>
        </w:rPr>
        <w:t>七</w:t>
      </w:r>
      <w:r w:rsidRPr="008837E6">
        <w:rPr>
          <w:rFonts w:ascii="黑体" w:eastAsia="黑体" w:hAnsi="黑体" w:cs="Calibri" w:hint="eastAsia"/>
          <w:kern w:val="2"/>
          <w:sz w:val="32"/>
          <w:szCs w:val="32"/>
        </w:rPr>
        <w:t>条</w:t>
      </w:r>
      <w:r w:rsidRPr="008837E6">
        <w:rPr>
          <w:rFonts w:ascii="仿宋" w:eastAsia="仿宋" w:hAnsi="仿宋" w:cs="Calibri" w:hint="eastAsia"/>
          <w:kern w:val="2"/>
          <w:sz w:val="32"/>
          <w:szCs w:val="32"/>
        </w:rPr>
        <w:t xml:space="preserve"> </w:t>
      </w:r>
      <w:r w:rsidRPr="008837E6">
        <w:rPr>
          <w:rFonts w:ascii="仿宋" w:eastAsia="仿宋" w:hAnsi="仿宋" w:hint="eastAsia"/>
          <w:sz w:val="32"/>
          <w:szCs w:val="32"/>
        </w:rPr>
        <w:t>烟草制品零售点合理布局应当遵循的原则：</w:t>
      </w:r>
    </w:p>
    <w:p w:rsidR="00595288" w:rsidRPr="008837E6" w:rsidRDefault="007028AB">
      <w:pPr>
        <w:ind w:firstLineChars="200" w:firstLine="640"/>
        <w:rPr>
          <w:rFonts w:ascii="仿宋" w:eastAsia="仿宋" w:hAnsi="仿宋"/>
          <w:szCs w:val="32"/>
        </w:rPr>
      </w:pPr>
      <w:r w:rsidRPr="008837E6">
        <w:rPr>
          <w:rFonts w:ascii="仿宋" w:eastAsia="仿宋" w:hAnsi="仿宋" w:hint="eastAsia"/>
          <w:szCs w:val="32"/>
        </w:rPr>
        <w:t>（一）合法、公平、公正、公开的原则；</w:t>
      </w:r>
    </w:p>
    <w:p w:rsidR="00595288" w:rsidRPr="008837E6" w:rsidRDefault="007028AB">
      <w:pPr>
        <w:ind w:firstLineChars="200" w:firstLine="640"/>
        <w:rPr>
          <w:rFonts w:ascii="仿宋" w:eastAsia="仿宋" w:hAnsi="仿宋"/>
          <w:szCs w:val="32"/>
        </w:rPr>
      </w:pPr>
      <w:r w:rsidRPr="008837E6">
        <w:rPr>
          <w:rFonts w:ascii="仿宋" w:eastAsia="仿宋" w:hAnsi="仿宋" w:hint="eastAsia"/>
          <w:szCs w:val="32"/>
        </w:rPr>
        <w:t>（二）方便消费、服务社会的原则；</w:t>
      </w:r>
    </w:p>
    <w:p w:rsidR="00595288" w:rsidRPr="008837E6" w:rsidRDefault="007028AB">
      <w:pPr>
        <w:ind w:firstLineChars="200" w:firstLine="640"/>
        <w:rPr>
          <w:rFonts w:ascii="仿宋" w:eastAsia="仿宋" w:hAnsi="仿宋"/>
          <w:szCs w:val="32"/>
        </w:rPr>
      </w:pPr>
      <w:r w:rsidRPr="008837E6">
        <w:rPr>
          <w:rFonts w:ascii="仿宋" w:eastAsia="仿宋" w:hAnsi="仿宋" w:hint="eastAsia"/>
          <w:szCs w:val="32"/>
        </w:rPr>
        <w:t>（三）“一</w:t>
      </w:r>
      <w:r w:rsidRPr="008837E6">
        <w:rPr>
          <w:rFonts w:ascii="仿宋" w:eastAsia="仿宋" w:hAnsi="仿宋"/>
          <w:szCs w:val="32"/>
        </w:rPr>
        <w:t>址</w:t>
      </w:r>
      <w:r w:rsidRPr="008837E6">
        <w:rPr>
          <w:rFonts w:ascii="仿宋" w:eastAsia="仿宋" w:hAnsi="仿宋" w:hint="eastAsia"/>
          <w:szCs w:val="32"/>
        </w:rPr>
        <w:t>一证”、证照相符的原则；</w:t>
      </w:r>
    </w:p>
    <w:p w:rsidR="00595288" w:rsidRPr="008837E6" w:rsidRDefault="007028AB">
      <w:pPr>
        <w:ind w:firstLineChars="200" w:firstLine="640"/>
        <w:rPr>
          <w:rFonts w:ascii="仿宋" w:eastAsia="仿宋" w:hAnsi="仿宋"/>
          <w:szCs w:val="32"/>
        </w:rPr>
      </w:pPr>
      <w:r w:rsidRPr="008837E6">
        <w:rPr>
          <w:rFonts w:ascii="仿宋" w:eastAsia="仿宋" w:hAnsi="仿宋" w:hint="eastAsia"/>
          <w:szCs w:val="32"/>
        </w:rPr>
        <w:t>（四）照顾特殊、分类施策的原则。</w:t>
      </w:r>
    </w:p>
    <w:p w:rsidR="00595288" w:rsidRPr="008837E6" w:rsidRDefault="00103DB8">
      <w:pPr>
        <w:ind w:firstLineChars="200" w:firstLine="640"/>
        <w:rPr>
          <w:rFonts w:ascii="仿宋" w:eastAsia="仿宋" w:hAnsi="仿宋"/>
          <w:szCs w:val="32"/>
        </w:rPr>
      </w:pPr>
      <w:r w:rsidRPr="008837E6">
        <w:rPr>
          <w:rFonts w:ascii="黑体" w:eastAsia="黑体" w:hAnsi="黑体" w:hint="eastAsia"/>
          <w:szCs w:val="32"/>
        </w:rPr>
        <w:t>第</w:t>
      </w:r>
      <w:r w:rsidR="00835CA6" w:rsidRPr="008837E6">
        <w:rPr>
          <w:rFonts w:ascii="黑体" w:eastAsia="黑体" w:hAnsi="黑体" w:hint="eastAsia"/>
          <w:szCs w:val="32"/>
        </w:rPr>
        <w:t>八</w:t>
      </w:r>
      <w:r w:rsidRPr="008837E6">
        <w:rPr>
          <w:rFonts w:ascii="黑体" w:eastAsia="黑体" w:hAnsi="黑体" w:hint="eastAsia"/>
          <w:szCs w:val="32"/>
        </w:rPr>
        <w:t>条</w:t>
      </w:r>
      <w:r w:rsidRPr="008837E6">
        <w:rPr>
          <w:rFonts w:ascii="仿宋" w:eastAsia="仿宋" w:hAnsi="仿宋" w:hint="eastAsia"/>
          <w:szCs w:val="32"/>
        </w:rPr>
        <w:t xml:space="preserve"> </w:t>
      </w:r>
      <w:r w:rsidR="007028AB" w:rsidRPr="008837E6">
        <w:rPr>
          <w:rFonts w:ascii="仿宋" w:eastAsia="仿宋" w:hAnsi="仿宋" w:hint="eastAsia"/>
          <w:szCs w:val="32"/>
        </w:rPr>
        <w:t>申请</w:t>
      </w:r>
      <w:r w:rsidR="007028AB" w:rsidRPr="008837E6">
        <w:rPr>
          <w:rFonts w:ascii="仿宋" w:eastAsia="仿宋" w:hAnsi="仿宋"/>
          <w:szCs w:val="32"/>
        </w:rPr>
        <w:t>烟草专</w:t>
      </w:r>
      <w:r w:rsidR="007028AB" w:rsidRPr="008837E6">
        <w:rPr>
          <w:rFonts w:ascii="仿宋" w:eastAsia="仿宋" w:hAnsi="仿宋" w:hint="eastAsia"/>
          <w:szCs w:val="32"/>
        </w:rPr>
        <w:t>卖</w:t>
      </w:r>
      <w:r w:rsidR="007028AB" w:rsidRPr="008837E6">
        <w:rPr>
          <w:rFonts w:ascii="仿宋" w:eastAsia="仿宋" w:hAnsi="仿宋"/>
          <w:szCs w:val="32"/>
        </w:rPr>
        <w:t>零售许可证，应当具备下列条件</w:t>
      </w:r>
      <w:r w:rsidR="007028AB" w:rsidRPr="008837E6">
        <w:rPr>
          <w:rFonts w:ascii="仿宋" w:eastAsia="仿宋" w:hAnsi="仿宋" w:hint="eastAsia"/>
          <w:szCs w:val="32"/>
        </w:rPr>
        <w:t>：</w:t>
      </w:r>
    </w:p>
    <w:p w:rsidR="00595288" w:rsidRPr="008837E6" w:rsidRDefault="007028AB">
      <w:pPr>
        <w:ind w:firstLineChars="200" w:firstLine="640"/>
        <w:rPr>
          <w:rFonts w:ascii="仿宋" w:eastAsia="仿宋" w:hAnsi="仿宋"/>
          <w:szCs w:val="32"/>
        </w:rPr>
      </w:pPr>
      <w:r w:rsidRPr="008837E6">
        <w:rPr>
          <w:rFonts w:ascii="仿宋" w:eastAsia="仿宋" w:hAnsi="仿宋" w:hint="eastAsia"/>
          <w:szCs w:val="32"/>
        </w:rPr>
        <w:t>（一）</w:t>
      </w:r>
      <w:r w:rsidRPr="008837E6">
        <w:rPr>
          <w:rFonts w:ascii="仿宋" w:eastAsia="仿宋" w:hAnsi="仿宋"/>
          <w:szCs w:val="32"/>
        </w:rPr>
        <w:t>有与经营烟草制</w:t>
      </w:r>
      <w:r w:rsidRPr="008837E6">
        <w:rPr>
          <w:rFonts w:ascii="仿宋" w:eastAsia="仿宋" w:hAnsi="仿宋" w:hint="eastAsia"/>
          <w:szCs w:val="32"/>
        </w:rPr>
        <w:t>品</w:t>
      </w:r>
      <w:r w:rsidRPr="008837E6">
        <w:rPr>
          <w:rFonts w:ascii="仿宋" w:eastAsia="仿宋" w:hAnsi="仿宋"/>
          <w:szCs w:val="32"/>
        </w:rPr>
        <w:t>零售业务相适应的资金</w:t>
      </w:r>
      <w:r w:rsidRPr="008837E6">
        <w:rPr>
          <w:rFonts w:ascii="仿宋" w:eastAsia="仿宋" w:hAnsi="仿宋" w:hint="eastAsia"/>
          <w:szCs w:val="32"/>
        </w:rPr>
        <w:t>；</w:t>
      </w:r>
    </w:p>
    <w:p w:rsidR="00595288" w:rsidRPr="008837E6" w:rsidRDefault="007028AB">
      <w:pPr>
        <w:ind w:firstLineChars="200" w:firstLine="640"/>
        <w:rPr>
          <w:rFonts w:ascii="仿宋" w:eastAsia="仿宋" w:hAnsi="仿宋"/>
          <w:szCs w:val="32"/>
        </w:rPr>
      </w:pPr>
      <w:r w:rsidRPr="008837E6">
        <w:rPr>
          <w:rFonts w:ascii="仿宋" w:eastAsia="仿宋" w:hAnsi="仿宋" w:hint="eastAsia"/>
          <w:szCs w:val="32"/>
        </w:rPr>
        <w:t>（</w:t>
      </w:r>
      <w:r w:rsidRPr="008837E6">
        <w:rPr>
          <w:rFonts w:ascii="仿宋" w:eastAsia="仿宋" w:hAnsi="仿宋"/>
          <w:szCs w:val="32"/>
        </w:rPr>
        <w:t>二）有</w:t>
      </w:r>
      <w:r w:rsidRPr="008837E6">
        <w:rPr>
          <w:rFonts w:ascii="仿宋" w:eastAsia="仿宋" w:hAnsi="仿宋" w:hint="eastAsia"/>
          <w:szCs w:val="32"/>
        </w:rPr>
        <w:t>与</w:t>
      </w:r>
      <w:r w:rsidRPr="008837E6">
        <w:rPr>
          <w:rFonts w:ascii="仿宋" w:eastAsia="仿宋" w:hAnsi="仿宋"/>
          <w:szCs w:val="32"/>
        </w:rPr>
        <w:t>住所</w:t>
      </w:r>
      <w:r w:rsidRPr="008837E6">
        <w:rPr>
          <w:rFonts w:ascii="仿宋" w:eastAsia="仿宋" w:hAnsi="仿宋" w:hint="eastAsia"/>
          <w:szCs w:val="32"/>
        </w:rPr>
        <w:t>相</w:t>
      </w:r>
      <w:r w:rsidRPr="008837E6">
        <w:rPr>
          <w:rFonts w:ascii="仿宋" w:eastAsia="仿宋" w:hAnsi="仿宋"/>
          <w:szCs w:val="32"/>
        </w:rPr>
        <w:t>独立的固定经营</w:t>
      </w:r>
      <w:r w:rsidRPr="008837E6">
        <w:rPr>
          <w:rFonts w:ascii="仿宋" w:eastAsia="仿宋" w:hAnsi="仿宋" w:hint="eastAsia"/>
          <w:szCs w:val="32"/>
        </w:rPr>
        <w:t>场所</w:t>
      </w:r>
      <w:r w:rsidRPr="008837E6">
        <w:rPr>
          <w:rFonts w:ascii="仿宋" w:eastAsia="仿宋" w:hAnsi="仿宋"/>
          <w:szCs w:val="32"/>
        </w:rPr>
        <w:t>；</w:t>
      </w:r>
    </w:p>
    <w:p w:rsidR="00595288" w:rsidRPr="008837E6" w:rsidRDefault="007028AB">
      <w:pPr>
        <w:ind w:firstLineChars="200" w:firstLine="640"/>
        <w:rPr>
          <w:rFonts w:ascii="仿宋" w:eastAsia="仿宋" w:hAnsi="仿宋"/>
          <w:szCs w:val="32"/>
        </w:rPr>
      </w:pPr>
      <w:r w:rsidRPr="008837E6">
        <w:rPr>
          <w:rFonts w:ascii="仿宋" w:eastAsia="仿宋" w:hAnsi="仿宋" w:hint="eastAsia"/>
          <w:szCs w:val="32"/>
        </w:rPr>
        <w:t>（</w:t>
      </w:r>
      <w:r w:rsidRPr="008837E6">
        <w:rPr>
          <w:rFonts w:ascii="仿宋" w:eastAsia="仿宋" w:hAnsi="仿宋"/>
          <w:szCs w:val="32"/>
        </w:rPr>
        <w:t>三）</w:t>
      </w:r>
      <w:r w:rsidRPr="008837E6">
        <w:rPr>
          <w:rFonts w:ascii="仿宋" w:eastAsia="仿宋" w:hAnsi="仿宋" w:hint="eastAsia"/>
          <w:szCs w:val="32"/>
        </w:rPr>
        <w:t>符</w:t>
      </w:r>
      <w:r w:rsidRPr="008837E6">
        <w:rPr>
          <w:rFonts w:ascii="仿宋" w:eastAsia="仿宋" w:hAnsi="仿宋"/>
          <w:szCs w:val="32"/>
        </w:rPr>
        <w:t>合当地</w:t>
      </w:r>
      <w:r w:rsidRPr="008837E6">
        <w:rPr>
          <w:rFonts w:ascii="仿宋" w:eastAsia="仿宋" w:hAnsi="仿宋" w:hint="eastAsia"/>
          <w:szCs w:val="32"/>
        </w:rPr>
        <w:t>烟草</w:t>
      </w:r>
      <w:r w:rsidRPr="008837E6">
        <w:rPr>
          <w:rFonts w:ascii="仿宋" w:eastAsia="仿宋" w:hAnsi="仿宋"/>
          <w:szCs w:val="32"/>
        </w:rPr>
        <w:t>制</w:t>
      </w:r>
      <w:r w:rsidRPr="008837E6">
        <w:rPr>
          <w:rFonts w:ascii="仿宋" w:eastAsia="仿宋" w:hAnsi="仿宋" w:hint="eastAsia"/>
          <w:szCs w:val="32"/>
        </w:rPr>
        <w:t>品</w:t>
      </w:r>
      <w:r w:rsidRPr="008837E6">
        <w:rPr>
          <w:rFonts w:ascii="仿宋" w:eastAsia="仿宋" w:hAnsi="仿宋"/>
          <w:szCs w:val="32"/>
        </w:rPr>
        <w:t>零售</w:t>
      </w:r>
      <w:r w:rsidRPr="008837E6">
        <w:rPr>
          <w:rFonts w:ascii="仿宋" w:eastAsia="仿宋" w:hAnsi="仿宋" w:hint="eastAsia"/>
          <w:szCs w:val="32"/>
        </w:rPr>
        <w:t>点</w:t>
      </w:r>
      <w:r w:rsidRPr="008837E6">
        <w:rPr>
          <w:rFonts w:ascii="仿宋" w:eastAsia="仿宋" w:hAnsi="仿宋"/>
          <w:szCs w:val="32"/>
        </w:rPr>
        <w:t>合理布局的要求</w:t>
      </w:r>
      <w:r w:rsidRPr="008837E6">
        <w:rPr>
          <w:rFonts w:ascii="仿宋" w:eastAsia="仿宋" w:hAnsi="仿宋" w:hint="eastAsia"/>
          <w:szCs w:val="32"/>
        </w:rPr>
        <w:t>；</w:t>
      </w:r>
    </w:p>
    <w:p w:rsidR="00595288" w:rsidRPr="008837E6" w:rsidRDefault="007028AB">
      <w:pPr>
        <w:ind w:firstLineChars="200" w:firstLine="640"/>
        <w:rPr>
          <w:rFonts w:ascii="仿宋" w:eastAsia="仿宋" w:hAnsi="仿宋"/>
          <w:szCs w:val="32"/>
        </w:rPr>
      </w:pPr>
      <w:r w:rsidRPr="008837E6">
        <w:rPr>
          <w:rFonts w:ascii="仿宋" w:eastAsia="仿宋" w:hAnsi="仿宋" w:hint="eastAsia"/>
          <w:szCs w:val="32"/>
        </w:rPr>
        <w:t>（</w:t>
      </w:r>
      <w:r w:rsidRPr="008837E6">
        <w:rPr>
          <w:rFonts w:ascii="仿宋" w:eastAsia="仿宋" w:hAnsi="仿宋"/>
          <w:szCs w:val="32"/>
        </w:rPr>
        <w:t>四）国家烟草专卖局规定的其他条件。</w:t>
      </w:r>
    </w:p>
    <w:p w:rsidR="00835CA6" w:rsidRPr="008837E6" w:rsidRDefault="00835CA6" w:rsidP="00835CA6">
      <w:pPr>
        <w:ind w:firstLineChars="200" w:firstLine="640"/>
        <w:rPr>
          <w:rFonts w:ascii="仿宋" w:eastAsia="仿宋" w:hAnsi="仿宋"/>
          <w:szCs w:val="32"/>
        </w:rPr>
      </w:pPr>
      <w:r w:rsidRPr="008837E6">
        <w:rPr>
          <w:rFonts w:ascii="黑体" w:eastAsia="黑体" w:hAnsi="黑体" w:hint="eastAsia"/>
          <w:szCs w:val="32"/>
        </w:rPr>
        <w:t>第九</w:t>
      </w:r>
      <w:r w:rsidRPr="008837E6">
        <w:rPr>
          <w:rFonts w:ascii="黑体" w:eastAsia="黑体" w:hAnsi="黑体"/>
          <w:szCs w:val="32"/>
        </w:rPr>
        <w:t>条</w:t>
      </w:r>
      <w:r w:rsidRPr="008837E6">
        <w:rPr>
          <w:rFonts w:ascii="仿宋" w:eastAsia="仿宋" w:hAnsi="仿宋" w:hint="eastAsia"/>
          <w:szCs w:val="32"/>
        </w:rPr>
        <w:t xml:space="preserve"> 对申请办理烟草专卖零售许可证且符合法定条件的申请人，在多人申请的情况下，根据受理时间的先后顺</w:t>
      </w:r>
      <w:r w:rsidRPr="008837E6">
        <w:rPr>
          <w:rFonts w:ascii="仿宋" w:eastAsia="仿宋" w:hAnsi="仿宋" w:hint="eastAsia"/>
          <w:szCs w:val="32"/>
        </w:rPr>
        <w:lastRenderedPageBreak/>
        <w:t>序审批发放烟草专卖零售许可证。</w:t>
      </w:r>
    </w:p>
    <w:p w:rsidR="00595288" w:rsidRPr="008837E6" w:rsidRDefault="007028AB" w:rsidP="00835CA6">
      <w:pPr>
        <w:ind w:firstLineChars="200" w:firstLine="640"/>
        <w:rPr>
          <w:rFonts w:ascii="仿宋" w:eastAsia="仿宋" w:hAnsi="仿宋"/>
          <w:szCs w:val="32"/>
        </w:rPr>
      </w:pPr>
      <w:r w:rsidRPr="008837E6">
        <w:rPr>
          <w:rFonts w:ascii="黑体" w:eastAsia="黑体" w:hAnsi="黑体" w:hint="eastAsia"/>
          <w:szCs w:val="32"/>
        </w:rPr>
        <w:t>第</w:t>
      </w:r>
      <w:r w:rsidR="00103DB8" w:rsidRPr="008837E6">
        <w:rPr>
          <w:rFonts w:ascii="黑体" w:eastAsia="黑体" w:hAnsi="黑体" w:hint="eastAsia"/>
          <w:szCs w:val="32"/>
        </w:rPr>
        <w:t>十</w:t>
      </w:r>
      <w:r w:rsidRPr="008837E6">
        <w:rPr>
          <w:rFonts w:ascii="黑体" w:eastAsia="黑体" w:hAnsi="黑体"/>
          <w:szCs w:val="32"/>
        </w:rPr>
        <w:t>条</w:t>
      </w:r>
      <w:r w:rsidR="00F31D37" w:rsidRPr="008837E6">
        <w:rPr>
          <w:rFonts w:ascii="仿宋" w:eastAsia="仿宋" w:hAnsi="仿宋" w:hint="eastAsia"/>
          <w:szCs w:val="32"/>
        </w:rPr>
        <w:t xml:space="preserve"> </w:t>
      </w:r>
      <w:r w:rsidRPr="008837E6">
        <w:rPr>
          <w:rFonts w:ascii="仿宋" w:eastAsia="仿宋" w:hAnsi="仿宋" w:hint="eastAsia"/>
          <w:szCs w:val="32"/>
        </w:rPr>
        <w:t>烟草制品零售点的设置应当符合以下条件：</w:t>
      </w:r>
    </w:p>
    <w:p w:rsidR="00595288" w:rsidRPr="008837E6" w:rsidRDefault="007028AB" w:rsidP="00AB7B35">
      <w:pPr>
        <w:ind w:firstLineChars="200" w:firstLine="640"/>
        <w:rPr>
          <w:rFonts w:ascii="仿宋" w:eastAsia="仿宋" w:hAnsi="仿宋"/>
          <w:szCs w:val="32"/>
        </w:rPr>
      </w:pPr>
      <w:r w:rsidRPr="008837E6">
        <w:rPr>
          <w:rFonts w:ascii="仿宋" w:eastAsia="仿宋" w:hAnsi="仿宋" w:hint="eastAsia"/>
          <w:szCs w:val="32"/>
        </w:rPr>
        <w:t>（一）一般情况下，</w:t>
      </w:r>
      <w:r w:rsidR="00835CA6" w:rsidRPr="008837E6">
        <w:rPr>
          <w:rFonts w:ascii="仿宋" w:eastAsia="仿宋" w:hAnsi="仿宋" w:hint="eastAsia"/>
          <w:szCs w:val="32"/>
        </w:rPr>
        <w:t>最近</w:t>
      </w:r>
      <w:r w:rsidRPr="008837E6">
        <w:rPr>
          <w:rFonts w:ascii="仿宋" w:eastAsia="仿宋" w:hAnsi="仿宋" w:hint="eastAsia"/>
          <w:szCs w:val="32"/>
        </w:rPr>
        <w:t>零售点间距不低于50米。</w:t>
      </w:r>
    </w:p>
    <w:p w:rsidR="00595288" w:rsidRPr="008837E6" w:rsidRDefault="007028AB">
      <w:pPr>
        <w:ind w:firstLine="648"/>
        <w:rPr>
          <w:rFonts w:ascii="仿宋" w:eastAsia="仿宋" w:hAnsi="仿宋"/>
          <w:szCs w:val="32"/>
        </w:rPr>
      </w:pPr>
      <w:r w:rsidRPr="008837E6">
        <w:rPr>
          <w:rFonts w:ascii="仿宋" w:eastAsia="仿宋" w:hAnsi="仿宋" w:hint="eastAsia"/>
          <w:szCs w:val="32"/>
        </w:rPr>
        <w:t>（</w:t>
      </w:r>
      <w:r w:rsidRPr="008837E6">
        <w:rPr>
          <w:rFonts w:ascii="仿宋" w:eastAsia="仿宋" w:hAnsi="仿宋"/>
          <w:szCs w:val="32"/>
        </w:rPr>
        <w:t>二）</w:t>
      </w:r>
      <w:r w:rsidRPr="008837E6">
        <w:rPr>
          <w:rFonts w:ascii="仿宋" w:eastAsia="仿宋" w:hAnsi="仿宋" w:hint="eastAsia"/>
          <w:szCs w:val="32"/>
        </w:rPr>
        <w:t>相对封闭场所的零售点设置，零售点之间保持适当距离：</w:t>
      </w:r>
    </w:p>
    <w:p w:rsidR="00595288" w:rsidRPr="008837E6" w:rsidRDefault="007028AB">
      <w:pPr>
        <w:ind w:firstLine="648"/>
        <w:rPr>
          <w:rFonts w:ascii="仿宋" w:eastAsia="仿宋" w:hAnsi="仿宋"/>
          <w:szCs w:val="32"/>
        </w:rPr>
      </w:pPr>
      <w:r w:rsidRPr="008837E6">
        <w:rPr>
          <w:rFonts w:ascii="仿宋" w:eastAsia="仿宋" w:hAnsi="仿宋" w:hint="eastAsia"/>
          <w:szCs w:val="32"/>
        </w:rPr>
        <w:t>1</w:t>
      </w:r>
      <w:r w:rsidRPr="008837E6">
        <w:rPr>
          <w:rFonts w:ascii="仿宋" w:eastAsia="仿宋" w:hAnsi="仿宋"/>
          <w:szCs w:val="32"/>
        </w:rPr>
        <w:t>.</w:t>
      </w:r>
      <w:r w:rsidRPr="008837E6">
        <w:rPr>
          <w:rFonts w:ascii="仿宋" w:eastAsia="仿宋" w:hAnsi="仿宋" w:hint="eastAsia"/>
          <w:szCs w:val="32"/>
        </w:rPr>
        <w:t>企事业单位、高等院校（同一校区）、军队营区、厂矿、封闭式景区等内部场所，可按每500人设置1个零售点，不超过</w:t>
      </w:r>
      <w:r w:rsidR="00B26902" w:rsidRPr="008837E6">
        <w:rPr>
          <w:rFonts w:ascii="仿宋" w:eastAsia="仿宋" w:hAnsi="仿宋" w:hint="eastAsia"/>
          <w:szCs w:val="32"/>
        </w:rPr>
        <w:t>3</w:t>
      </w:r>
      <w:r w:rsidRPr="008837E6">
        <w:rPr>
          <w:rFonts w:ascii="仿宋" w:eastAsia="仿宋" w:hAnsi="仿宋" w:hint="eastAsia"/>
          <w:szCs w:val="32"/>
        </w:rPr>
        <w:t>个。</w:t>
      </w:r>
    </w:p>
    <w:p w:rsidR="00595288" w:rsidRPr="008837E6" w:rsidRDefault="007028AB" w:rsidP="00AB7B35">
      <w:pPr>
        <w:ind w:firstLineChars="200" w:firstLine="640"/>
        <w:rPr>
          <w:rFonts w:ascii="仿宋" w:eastAsia="仿宋" w:hAnsi="仿宋"/>
          <w:szCs w:val="32"/>
        </w:rPr>
      </w:pPr>
      <w:r w:rsidRPr="008837E6">
        <w:rPr>
          <w:rFonts w:ascii="仿宋" w:eastAsia="仿宋" w:hAnsi="仿宋"/>
          <w:szCs w:val="32"/>
        </w:rPr>
        <w:t>2.</w:t>
      </w:r>
      <w:r w:rsidRPr="008837E6">
        <w:rPr>
          <w:rFonts w:ascii="仿宋" w:eastAsia="仿宋" w:hAnsi="仿宋" w:hint="eastAsia"/>
          <w:szCs w:val="32"/>
        </w:rPr>
        <w:t>商业步行街等人流量较大地段，按人流量情况适当设置零售点，但100米范围内不得超过3个零售点。</w:t>
      </w:r>
    </w:p>
    <w:p w:rsidR="00595288" w:rsidRPr="008837E6" w:rsidRDefault="007028AB" w:rsidP="00AB7B35">
      <w:pPr>
        <w:ind w:firstLineChars="200" w:firstLine="640"/>
        <w:rPr>
          <w:rFonts w:ascii="仿宋" w:eastAsia="仿宋" w:hAnsi="仿宋"/>
          <w:szCs w:val="32"/>
        </w:rPr>
      </w:pPr>
      <w:r w:rsidRPr="008837E6">
        <w:rPr>
          <w:rFonts w:ascii="仿宋" w:eastAsia="仿宋" w:hAnsi="仿宋" w:hint="eastAsia"/>
          <w:szCs w:val="32"/>
        </w:rPr>
        <w:t>3</w:t>
      </w:r>
      <w:r w:rsidRPr="008837E6">
        <w:rPr>
          <w:rFonts w:ascii="仿宋" w:eastAsia="仿宋" w:hAnsi="仿宋"/>
          <w:szCs w:val="32"/>
        </w:rPr>
        <w:t>.</w:t>
      </w:r>
      <w:r w:rsidRPr="008837E6">
        <w:rPr>
          <w:rFonts w:ascii="仿宋" w:eastAsia="仿宋" w:hAnsi="仿宋" w:hint="eastAsia"/>
          <w:szCs w:val="32"/>
        </w:rPr>
        <w:t>农贸市场、集贸市场、各类综合(批发)市场等场所零售点的设置，原则上不超过</w:t>
      </w:r>
      <w:r w:rsidR="00B26902" w:rsidRPr="008837E6">
        <w:rPr>
          <w:rFonts w:ascii="仿宋" w:eastAsia="仿宋" w:hAnsi="仿宋" w:hint="eastAsia"/>
          <w:szCs w:val="32"/>
        </w:rPr>
        <w:t>3</w:t>
      </w:r>
      <w:r w:rsidRPr="008837E6">
        <w:rPr>
          <w:rFonts w:ascii="仿宋" w:eastAsia="仿宋" w:hAnsi="仿宋" w:hint="eastAsia"/>
          <w:szCs w:val="32"/>
        </w:rPr>
        <w:t xml:space="preserve">个。 </w:t>
      </w:r>
    </w:p>
    <w:p w:rsidR="00B26902" w:rsidRPr="008837E6" w:rsidRDefault="007028AB" w:rsidP="000C0A6A">
      <w:pPr>
        <w:ind w:firstLineChars="200" w:firstLine="640"/>
        <w:rPr>
          <w:rFonts w:ascii="仿宋" w:eastAsia="仿宋" w:hAnsi="仿宋"/>
          <w:szCs w:val="32"/>
        </w:rPr>
      </w:pPr>
      <w:r w:rsidRPr="008837E6">
        <w:rPr>
          <w:rFonts w:ascii="仿宋" w:eastAsia="仿宋" w:hAnsi="仿宋"/>
          <w:szCs w:val="32"/>
        </w:rPr>
        <w:t>4.</w:t>
      </w:r>
      <w:bookmarkStart w:id="0" w:name="_Hlk81498027"/>
      <w:r w:rsidR="000C0A6A" w:rsidRPr="008837E6">
        <w:rPr>
          <w:rFonts w:ascii="仿宋" w:eastAsia="仿宋" w:hAnsi="仿宋" w:hint="eastAsia"/>
          <w:szCs w:val="32"/>
        </w:rPr>
        <w:t>火车站、汽车站内部</w:t>
      </w:r>
      <w:bookmarkEnd w:id="0"/>
      <w:r w:rsidR="000C0A6A" w:rsidRPr="008837E6">
        <w:rPr>
          <w:rFonts w:ascii="仿宋" w:eastAsia="仿宋" w:hAnsi="仿宋" w:hint="eastAsia"/>
          <w:szCs w:val="32"/>
        </w:rPr>
        <w:t>等场所零售点的设置，总量不超过2个。</w:t>
      </w:r>
    </w:p>
    <w:p w:rsidR="00B26902" w:rsidRPr="008837E6" w:rsidRDefault="00B26902">
      <w:pPr>
        <w:ind w:firstLineChars="200" w:firstLine="640"/>
        <w:rPr>
          <w:rFonts w:ascii="仿宋" w:eastAsia="仿宋" w:hAnsi="仿宋"/>
          <w:szCs w:val="32"/>
        </w:rPr>
      </w:pPr>
      <w:r w:rsidRPr="008837E6">
        <w:rPr>
          <w:rFonts w:ascii="仿宋" w:eastAsia="仿宋" w:hAnsi="仿宋" w:hint="eastAsia"/>
          <w:szCs w:val="32"/>
        </w:rPr>
        <w:t>5.监狱生活区、大型建筑工地等实行封闭管理的特殊场所，一般只设置1个零售点（需要申请人为烟草部门执法及服务人员提供出入证明的，申请人应当提供）。</w:t>
      </w:r>
    </w:p>
    <w:p w:rsidR="00595288" w:rsidRPr="008837E6" w:rsidRDefault="00B26902">
      <w:pPr>
        <w:ind w:firstLineChars="200" w:firstLine="640"/>
        <w:rPr>
          <w:rFonts w:ascii="仿宋" w:eastAsia="仿宋" w:hAnsi="仿宋"/>
          <w:szCs w:val="32"/>
        </w:rPr>
      </w:pPr>
      <w:r w:rsidRPr="008837E6">
        <w:rPr>
          <w:rFonts w:ascii="仿宋" w:eastAsia="仿宋" w:hAnsi="仿宋" w:hint="eastAsia"/>
          <w:szCs w:val="32"/>
        </w:rPr>
        <w:t>（三）300人以上的自然村，现已设置零售点的不再增设，没有零售点的可以设置1个</w:t>
      </w:r>
      <w:r w:rsidR="007028AB" w:rsidRPr="008837E6">
        <w:rPr>
          <w:rFonts w:ascii="仿宋" w:eastAsia="仿宋" w:hAnsi="仿宋" w:hint="eastAsia"/>
          <w:szCs w:val="32"/>
        </w:rPr>
        <w:t>。</w:t>
      </w:r>
    </w:p>
    <w:p w:rsidR="00595288" w:rsidRPr="008837E6" w:rsidRDefault="007028AB">
      <w:pPr>
        <w:ind w:firstLine="640"/>
        <w:rPr>
          <w:rFonts w:ascii="仿宋" w:eastAsia="仿宋" w:hAnsi="仿宋"/>
          <w:szCs w:val="32"/>
        </w:rPr>
      </w:pPr>
      <w:r w:rsidRPr="008837E6">
        <w:rPr>
          <w:rFonts w:ascii="黑体" w:eastAsia="黑体" w:hAnsi="黑体" w:hint="eastAsia"/>
          <w:szCs w:val="32"/>
        </w:rPr>
        <w:t>第</w:t>
      </w:r>
      <w:r w:rsidR="00FF5B8E" w:rsidRPr="008837E6">
        <w:rPr>
          <w:rFonts w:ascii="黑体" w:eastAsia="黑体" w:hAnsi="黑体" w:hint="eastAsia"/>
          <w:szCs w:val="32"/>
        </w:rPr>
        <w:t>十</w:t>
      </w:r>
      <w:r w:rsidR="00103DB8" w:rsidRPr="008837E6">
        <w:rPr>
          <w:rFonts w:ascii="黑体" w:eastAsia="黑体" w:hAnsi="黑体" w:hint="eastAsia"/>
          <w:szCs w:val="32"/>
        </w:rPr>
        <w:t>一</w:t>
      </w:r>
      <w:r w:rsidRPr="008837E6">
        <w:rPr>
          <w:rFonts w:ascii="黑体" w:eastAsia="黑体" w:hAnsi="黑体" w:hint="eastAsia"/>
          <w:szCs w:val="32"/>
        </w:rPr>
        <w:t>条</w:t>
      </w:r>
      <w:r w:rsidR="00CF42A6" w:rsidRPr="008837E6">
        <w:rPr>
          <w:rFonts w:ascii="仿宋" w:eastAsia="仿宋" w:hAnsi="仿宋" w:hint="eastAsia"/>
          <w:szCs w:val="32"/>
        </w:rPr>
        <w:t xml:space="preserve"> </w:t>
      </w:r>
      <w:r w:rsidRPr="008837E6">
        <w:rPr>
          <w:rFonts w:ascii="仿宋" w:eastAsia="仿宋" w:hAnsi="仿宋" w:hint="eastAsia"/>
          <w:szCs w:val="32"/>
        </w:rPr>
        <w:t>有下列情形之一的，经营烟草制品零售业务，不受本规定第</w:t>
      </w:r>
      <w:r w:rsidR="000C0A6A" w:rsidRPr="008837E6">
        <w:rPr>
          <w:rFonts w:ascii="仿宋" w:eastAsia="仿宋" w:hAnsi="仿宋" w:hint="eastAsia"/>
          <w:szCs w:val="32"/>
        </w:rPr>
        <w:t>十</w:t>
      </w:r>
      <w:r w:rsidRPr="008837E6">
        <w:rPr>
          <w:rFonts w:ascii="仿宋" w:eastAsia="仿宋" w:hAnsi="仿宋" w:hint="eastAsia"/>
          <w:szCs w:val="32"/>
        </w:rPr>
        <w:t>条限制，按照“一</w:t>
      </w:r>
      <w:r w:rsidRPr="008837E6">
        <w:rPr>
          <w:rFonts w:ascii="仿宋" w:eastAsia="仿宋" w:hAnsi="仿宋"/>
          <w:szCs w:val="32"/>
        </w:rPr>
        <w:t>址</w:t>
      </w:r>
      <w:r w:rsidRPr="008837E6">
        <w:rPr>
          <w:rFonts w:ascii="仿宋" w:eastAsia="仿宋" w:hAnsi="仿宋" w:hint="eastAsia"/>
          <w:szCs w:val="32"/>
        </w:rPr>
        <w:t>一证”的原则设置：</w:t>
      </w:r>
    </w:p>
    <w:p w:rsidR="00B26902" w:rsidRPr="008837E6" w:rsidRDefault="00B26902" w:rsidP="00B26902">
      <w:pPr>
        <w:ind w:firstLine="640"/>
        <w:rPr>
          <w:rFonts w:ascii="仿宋" w:eastAsia="仿宋" w:hAnsi="仿宋"/>
          <w:szCs w:val="32"/>
        </w:rPr>
      </w:pPr>
      <w:r w:rsidRPr="008837E6">
        <w:rPr>
          <w:rFonts w:ascii="仿宋" w:eastAsia="仿宋" w:hAnsi="仿宋" w:hint="eastAsia"/>
          <w:szCs w:val="32"/>
        </w:rPr>
        <w:t>（一）客房在100间以上的宾馆</w:t>
      </w:r>
      <w:r w:rsidR="000C0A6A" w:rsidRPr="008837E6">
        <w:rPr>
          <w:rFonts w:ascii="仿宋" w:eastAsia="仿宋" w:hAnsi="仿宋" w:hint="eastAsia"/>
          <w:szCs w:val="32"/>
        </w:rPr>
        <w:t>、大中型连锁商务酒店，</w:t>
      </w:r>
      <w:r w:rsidRPr="008837E6">
        <w:rPr>
          <w:rFonts w:ascii="仿宋" w:eastAsia="仿宋" w:hAnsi="仿宋" w:cs="Times New Roman" w:hint="eastAsia"/>
          <w:kern w:val="0"/>
          <w:szCs w:val="32"/>
        </w:rPr>
        <w:lastRenderedPageBreak/>
        <w:t>建筑面积在500平方米以上的</w:t>
      </w:r>
      <w:r w:rsidRPr="008837E6">
        <w:rPr>
          <w:rFonts w:ascii="仿宋" w:eastAsia="仿宋" w:hAnsi="仿宋" w:hint="eastAsia"/>
          <w:szCs w:val="32"/>
        </w:rPr>
        <w:t>饭店、度假村、娱乐场所、体育场馆等场所；</w:t>
      </w:r>
    </w:p>
    <w:p w:rsidR="00B26902" w:rsidRPr="008837E6" w:rsidRDefault="00B26902" w:rsidP="00B26902">
      <w:pPr>
        <w:ind w:firstLine="640"/>
        <w:rPr>
          <w:rFonts w:ascii="仿宋" w:eastAsia="仿宋" w:hAnsi="仿宋"/>
          <w:szCs w:val="32"/>
        </w:rPr>
      </w:pPr>
      <w:r w:rsidRPr="008837E6">
        <w:rPr>
          <w:rFonts w:ascii="仿宋" w:eastAsia="仿宋" w:hAnsi="仿宋" w:hint="eastAsia"/>
          <w:szCs w:val="32"/>
        </w:rPr>
        <w:t>（二）</w:t>
      </w:r>
      <w:r w:rsidRPr="008837E6">
        <w:rPr>
          <w:rFonts w:ascii="仿宋" w:eastAsia="仿宋" w:hAnsi="仿宋" w:cs="Times New Roman" w:hint="eastAsia"/>
          <w:kern w:val="0"/>
          <w:szCs w:val="32"/>
        </w:rPr>
        <w:t>建筑面积在500平方米以上的超市、大型商场、购物中心可设置1个零售点</w:t>
      </w:r>
      <w:r w:rsidRPr="008837E6">
        <w:rPr>
          <w:rFonts w:ascii="仿宋" w:eastAsia="仿宋" w:hAnsi="仿宋" w:hint="eastAsia"/>
          <w:szCs w:val="32"/>
        </w:rPr>
        <w:t>；</w:t>
      </w:r>
    </w:p>
    <w:p w:rsidR="00B26902" w:rsidRPr="008837E6" w:rsidRDefault="00B26902" w:rsidP="00B26902">
      <w:pPr>
        <w:ind w:firstLine="640"/>
        <w:rPr>
          <w:rFonts w:ascii="仿宋" w:eastAsia="仿宋" w:hAnsi="仿宋"/>
          <w:szCs w:val="32"/>
        </w:rPr>
      </w:pPr>
      <w:r w:rsidRPr="008837E6">
        <w:rPr>
          <w:rFonts w:ascii="仿宋" w:eastAsia="仿宋" w:hAnsi="仿宋" w:hint="eastAsia"/>
          <w:szCs w:val="32"/>
        </w:rPr>
        <w:t>（三）具有安全保障措施的加油（气）站的便利店；</w:t>
      </w:r>
    </w:p>
    <w:p w:rsidR="00B26902" w:rsidRPr="008837E6" w:rsidRDefault="00B26902" w:rsidP="00B26902">
      <w:pPr>
        <w:ind w:firstLine="640"/>
        <w:rPr>
          <w:rFonts w:ascii="仿宋" w:eastAsia="仿宋" w:hAnsi="仿宋"/>
          <w:szCs w:val="32"/>
        </w:rPr>
      </w:pPr>
      <w:r w:rsidRPr="008837E6">
        <w:rPr>
          <w:rFonts w:ascii="仿宋" w:eastAsia="仿宋" w:hAnsi="仿宋" w:hint="eastAsia"/>
          <w:szCs w:val="32"/>
        </w:rPr>
        <w:t>（四）高速公路同一服务区在公路两侧各设置1个零售点；</w:t>
      </w:r>
    </w:p>
    <w:p w:rsidR="00B26902" w:rsidRPr="008837E6" w:rsidRDefault="00B26902" w:rsidP="00B26902">
      <w:pPr>
        <w:ind w:firstLine="640"/>
        <w:rPr>
          <w:rFonts w:ascii="仿宋" w:eastAsia="仿宋" w:hAnsi="仿宋"/>
          <w:szCs w:val="32"/>
        </w:rPr>
      </w:pPr>
      <w:r w:rsidRPr="008837E6">
        <w:rPr>
          <w:rFonts w:ascii="仿宋" w:eastAsia="仿宋" w:hAnsi="仿宋" w:hint="eastAsia"/>
          <w:szCs w:val="32"/>
        </w:rPr>
        <w:t>（五）政府鼓励发展的品牌连锁便利店；</w:t>
      </w:r>
    </w:p>
    <w:p w:rsidR="00595288" w:rsidRPr="008837E6" w:rsidRDefault="007028AB">
      <w:pPr>
        <w:ind w:firstLine="640"/>
        <w:rPr>
          <w:rFonts w:ascii="仿宋" w:eastAsia="仿宋" w:hAnsi="仿宋"/>
          <w:szCs w:val="32"/>
        </w:rPr>
      </w:pPr>
      <w:r w:rsidRPr="008837E6">
        <w:rPr>
          <w:rFonts w:ascii="仿宋" w:eastAsia="仿宋" w:hAnsi="仿宋" w:hint="eastAsia"/>
          <w:szCs w:val="32"/>
        </w:rPr>
        <w:t>（六）其他符合办证条件的情形。</w:t>
      </w:r>
    </w:p>
    <w:p w:rsidR="00595288" w:rsidRPr="008837E6" w:rsidRDefault="007028AB">
      <w:pPr>
        <w:ind w:firstLine="640"/>
        <w:rPr>
          <w:rFonts w:ascii="仿宋" w:eastAsia="仿宋" w:hAnsi="仿宋"/>
          <w:b/>
          <w:szCs w:val="32"/>
        </w:rPr>
      </w:pPr>
      <w:r w:rsidRPr="008837E6">
        <w:rPr>
          <w:rFonts w:ascii="黑体" w:eastAsia="黑体" w:hAnsi="黑体" w:hint="eastAsia"/>
          <w:szCs w:val="32"/>
        </w:rPr>
        <w:t>第</w:t>
      </w:r>
      <w:r w:rsidR="00103DB8" w:rsidRPr="008837E6">
        <w:rPr>
          <w:rFonts w:ascii="黑体" w:eastAsia="黑体" w:hAnsi="黑体" w:hint="eastAsia"/>
          <w:szCs w:val="32"/>
        </w:rPr>
        <w:t>十二</w:t>
      </w:r>
      <w:r w:rsidRPr="008837E6">
        <w:rPr>
          <w:rFonts w:ascii="黑体" w:eastAsia="黑体" w:hAnsi="黑体" w:hint="eastAsia"/>
          <w:szCs w:val="32"/>
        </w:rPr>
        <w:t>条</w:t>
      </w:r>
      <w:r w:rsidRPr="008837E6">
        <w:rPr>
          <w:rFonts w:ascii="仿宋" w:eastAsia="仿宋" w:hAnsi="仿宋" w:hint="eastAsia"/>
          <w:b/>
          <w:szCs w:val="32"/>
        </w:rPr>
        <w:t xml:space="preserve">　</w:t>
      </w:r>
      <w:r w:rsidRPr="008837E6">
        <w:rPr>
          <w:rFonts w:ascii="仿宋" w:eastAsia="仿宋" w:hAnsi="仿宋" w:hint="eastAsia"/>
          <w:szCs w:val="32"/>
        </w:rPr>
        <w:t>特殊情形</w:t>
      </w:r>
    </w:p>
    <w:p w:rsidR="006A26F1" w:rsidRPr="008837E6" w:rsidRDefault="007028AB">
      <w:pPr>
        <w:ind w:firstLine="640"/>
        <w:rPr>
          <w:rFonts w:ascii="仿宋" w:eastAsia="仿宋" w:hAnsi="仿宋"/>
          <w:szCs w:val="32"/>
        </w:rPr>
      </w:pPr>
      <w:r w:rsidRPr="008837E6">
        <w:rPr>
          <w:rFonts w:ascii="仿宋" w:eastAsia="仿宋" w:hAnsi="仿宋" w:hint="eastAsia"/>
          <w:szCs w:val="32"/>
        </w:rPr>
        <w:t>（一）</w:t>
      </w:r>
      <w:r w:rsidR="006A26F1" w:rsidRPr="008837E6">
        <w:rPr>
          <w:rFonts w:ascii="仿宋" w:eastAsia="仿宋" w:hAnsi="仿宋" w:hint="eastAsia"/>
          <w:szCs w:val="32"/>
        </w:rPr>
        <w:t>属于下列社会特殊群体，首次申领零售许可证，且为本人驻店经营的，可开辟绿色通道，不受第</w:t>
      </w:r>
      <w:r w:rsidR="000C0A6A" w:rsidRPr="008837E6">
        <w:rPr>
          <w:rFonts w:ascii="仿宋" w:eastAsia="仿宋" w:hAnsi="仿宋" w:hint="eastAsia"/>
          <w:szCs w:val="32"/>
        </w:rPr>
        <w:t>九</w:t>
      </w:r>
      <w:r w:rsidR="006A26F1" w:rsidRPr="008837E6">
        <w:rPr>
          <w:rFonts w:ascii="仿宋" w:eastAsia="仿宋" w:hAnsi="仿宋" w:hint="eastAsia"/>
          <w:szCs w:val="32"/>
        </w:rPr>
        <w:t>条的限制，优先办理烟草专卖零售许可证。</w:t>
      </w:r>
    </w:p>
    <w:p w:rsidR="00595288" w:rsidRPr="008837E6" w:rsidRDefault="007028AB">
      <w:pPr>
        <w:ind w:firstLine="640"/>
        <w:rPr>
          <w:rFonts w:ascii="仿宋" w:eastAsia="仿宋" w:hAnsi="仿宋"/>
          <w:szCs w:val="32"/>
        </w:rPr>
      </w:pPr>
      <w:r w:rsidRPr="008837E6">
        <w:rPr>
          <w:rFonts w:ascii="仿宋" w:eastAsia="仿宋" w:hAnsi="仿宋" w:hint="eastAsia"/>
          <w:szCs w:val="32"/>
        </w:rPr>
        <w:t>1.具有自主经营能力和民事行为能力的残疾人；</w:t>
      </w:r>
    </w:p>
    <w:p w:rsidR="00595288" w:rsidRPr="008837E6" w:rsidRDefault="007028AB">
      <w:pPr>
        <w:ind w:firstLine="640"/>
        <w:rPr>
          <w:rFonts w:ascii="仿宋" w:eastAsia="仿宋" w:hAnsi="仿宋"/>
          <w:szCs w:val="32"/>
        </w:rPr>
      </w:pPr>
      <w:r w:rsidRPr="008837E6">
        <w:rPr>
          <w:rFonts w:ascii="仿宋" w:eastAsia="仿宋" w:hAnsi="仿宋" w:hint="eastAsia"/>
          <w:szCs w:val="32"/>
        </w:rPr>
        <w:t>2.烈属；</w:t>
      </w:r>
    </w:p>
    <w:p w:rsidR="00595288" w:rsidRPr="008837E6" w:rsidRDefault="007028AB">
      <w:pPr>
        <w:adjustRightInd w:val="0"/>
        <w:snapToGrid w:val="0"/>
        <w:spacing w:line="600" w:lineRule="exact"/>
        <w:ind w:firstLineChars="200" w:firstLine="640"/>
        <w:rPr>
          <w:rFonts w:ascii="仿宋" w:eastAsia="仿宋" w:hAnsi="仿宋"/>
          <w:szCs w:val="32"/>
        </w:rPr>
      </w:pPr>
      <w:r w:rsidRPr="008837E6">
        <w:rPr>
          <w:rFonts w:ascii="仿宋" w:eastAsia="仿宋" w:hAnsi="仿宋" w:hint="eastAsia"/>
          <w:szCs w:val="32"/>
        </w:rPr>
        <w:t>3.低保户；</w:t>
      </w:r>
    </w:p>
    <w:p w:rsidR="00CF42A6" w:rsidRPr="008837E6" w:rsidRDefault="007028AB" w:rsidP="00CF42A6">
      <w:pPr>
        <w:adjustRightInd w:val="0"/>
        <w:snapToGrid w:val="0"/>
        <w:spacing w:line="600" w:lineRule="exact"/>
        <w:ind w:firstLineChars="200" w:firstLine="640"/>
        <w:rPr>
          <w:rFonts w:ascii="仿宋" w:eastAsia="仿宋" w:hAnsi="仿宋"/>
          <w:szCs w:val="32"/>
        </w:rPr>
      </w:pPr>
      <w:r w:rsidRPr="008837E6">
        <w:rPr>
          <w:rFonts w:ascii="仿宋" w:eastAsia="仿宋" w:hAnsi="仿宋" w:hint="eastAsia"/>
          <w:szCs w:val="32"/>
        </w:rPr>
        <w:t>4.其他有政策扶持需要的情形。</w:t>
      </w:r>
    </w:p>
    <w:p w:rsidR="00595288" w:rsidRPr="008837E6" w:rsidRDefault="007028AB" w:rsidP="00CF42A6">
      <w:pPr>
        <w:adjustRightInd w:val="0"/>
        <w:snapToGrid w:val="0"/>
        <w:spacing w:line="600" w:lineRule="exact"/>
        <w:ind w:firstLineChars="200" w:firstLine="640"/>
        <w:rPr>
          <w:rFonts w:ascii="仿宋" w:eastAsia="仿宋" w:hAnsi="仿宋"/>
          <w:szCs w:val="32"/>
        </w:rPr>
      </w:pPr>
      <w:r w:rsidRPr="008837E6">
        <w:rPr>
          <w:rFonts w:ascii="仿宋" w:eastAsia="仿宋" w:hAnsi="仿宋" w:hint="eastAsia"/>
          <w:szCs w:val="32"/>
        </w:rPr>
        <w:t>（二）因道路规划、城市建设等客观因素，持证人需在原发证机关辖区内重新选点申请办证的，从证件注销之日起</w:t>
      </w:r>
      <w:r w:rsidR="003A1BA3" w:rsidRPr="008837E6">
        <w:rPr>
          <w:rFonts w:ascii="仿宋" w:eastAsia="仿宋" w:hAnsi="仿宋" w:hint="eastAsia"/>
          <w:szCs w:val="32"/>
        </w:rPr>
        <w:t>六</w:t>
      </w:r>
      <w:r w:rsidRPr="008837E6">
        <w:rPr>
          <w:rFonts w:ascii="仿宋" w:eastAsia="仿宋" w:hAnsi="仿宋" w:hint="eastAsia"/>
          <w:szCs w:val="32"/>
        </w:rPr>
        <w:t>个月内，不受间隔距离限制。</w:t>
      </w:r>
    </w:p>
    <w:p w:rsidR="00595288" w:rsidRPr="008837E6" w:rsidRDefault="007028AB" w:rsidP="00AB7B35">
      <w:pPr>
        <w:adjustRightInd w:val="0"/>
        <w:snapToGrid w:val="0"/>
        <w:spacing w:line="600" w:lineRule="exact"/>
        <w:ind w:firstLineChars="200" w:firstLine="640"/>
        <w:rPr>
          <w:rFonts w:ascii="仿宋" w:eastAsia="仿宋" w:hAnsi="仿宋"/>
          <w:szCs w:val="32"/>
        </w:rPr>
      </w:pPr>
      <w:r w:rsidRPr="008837E6">
        <w:rPr>
          <w:rFonts w:ascii="仿宋" w:eastAsia="仿宋" w:hAnsi="仿宋" w:hint="eastAsia"/>
          <w:szCs w:val="32"/>
        </w:rPr>
        <w:t>（三）</w:t>
      </w:r>
      <w:r w:rsidR="000C0A6A" w:rsidRPr="008837E6">
        <w:rPr>
          <w:rFonts w:ascii="仿宋" w:eastAsia="仿宋" w:hAnsi="仿宋" w:hint="eastAsia"/>
          <w:szCs w:val="32"/>
        </w:rPr>
        <w:t>因中小学校、幼儿园新建校区、通勤出入口改造、修订合理布局标准等客观原因，</w:t>
      </w:r>
      <w:r w:rsidRPr="008837E6">
        <w:rPr>
          <w:rFonts w:ascii="仿宋" w:eastAsia="仿宋" w:hAnsi="仿宋" w:hint="eastAsia"/>
          <w:szCs w:val="32"/>
        </w:rPr>
        <w:t>持证人需在原发证机关辖区</w:t>
      </w:r>
      <w:r w:rsidRPr="008837E6">
        <w:rPr>
          <w:rFonts w:ascii="仿宋" w:eastAsia="仿宋" w:hAnsi="仿宋" w:hint="eastAsia"/>
          <w:szCs w:val="32"/>
        </w:rPr>
        <w:lastRenderedPageBreak/>
        <w:t>内重新选点申请办证，歇业后</w:t>
      </w:r>
      <w:r w:rsidR="003A1BA3" w:rsidRPr="008837E6">
        <w:rPr>
          <w:rFonts w:ascii="仿宋" w:eastAsia="仿宋" w:hAnsi="仿宋" w:hint="eastAsia"/>
          <w:szCs w:val="32"/>
        </w:rPr>
        <w:t>六</w:t>
      </w:r>
      <w:r w:rsidRPr="008837E6">
        <w:rPr>
          <w:rFonts w:ascii="仿宋" w:eastAsia="仿宋" w:hAnsi="仿宋" w:hint="eastAsia"/>
          <w:szCs w:val="32"/>
        </w:rPr>
        <w:t>个月内搬迁至其他地址经营的，不受间隔距离限制。</w:t>
      </w:r>
    </w:p>
    <w:p w:rsidR="00595288" w:rsidRPr="008837E6" w:rsidRDefault="007028AB">
      <w:pPr>
        <w:adjustRightInd w:val="0"/>
        <w:snapToGrid w:val="0"/>
        <w:spacing w:line="600" w:lineRule="exact"/>
        <w:ind w:firstLineChars="200" w:firstLine="640"/>
        <w:rPr>
          <w:rFonts w:ascii="仿宋" w:eastAsia="仿宋" w:hAnsi="仿宋"/>
          <w:szCs w:val="32"/>
        </w:rPr>
      </w:pPr>
      <w:r w:rsidRPr="008837E6">
        <w:rPr>
          <w:rFonts w:ascii="仿宋" w:eastAsia="仿宋" w:hAnsi="仿宋" w:hint="eastAsia"/>
          <w:szCs w:val="32"/>
        </w:rPr>
        <w:t>（四）</w:t>
      </w:r>
      <w:r w:rsidR="003A1BA3" w:rsidRPr="008837E6">
        <w:rPr>
          <w:rFonts w:ascii="仿宋" w:eastAsia="仿宋" w:hAnsi="仿宋" w:hint="eastAsia"/>
          <w:szCs w:val="32"/>
        </w:rPr>
        <w:t>两</w:t>
      </w:r>
      <w:r w:rsidRPr="008837E6">
        <w:rPr>
          <w:rFonts w:ascii="仿宋" w:eastAsia="仿宋" w:hAnsi="仿宋" w:hint="eastAsia"/>
          <w:szCs w:val="32"/>
        </w:rPr>
        <w:t>年内无涉烟违法记录的持证零售户，经营主体为自然人，自然人死亡或丧失民事行为能力，发证机关作出注销决定后</w:t>
      </w:r>
      <w:r w:rsidR="003A1BA3" w:rsidRPr="008837E6">
        <w:rPr>
          <w:rFonts w:ascii="仿宋" w:eastAsia="仿宋" w:hAnsi="仿宋" w:hint="eastAsia"/>
          <w:szCs w:val="32"/>
        </w:rPr>
        <w:t>三</w:t>
      </w:r>
      <w:r w:rsidRPr="008837E6">
        <w:rPr>
          <w:rFonts w:ascii="仿宋" w:eastAsia="仿宋" w:hAnsi="仿宋" w:hint="eastAsia"/>
          <w:szCs w:val="32"/>
        </w:rPr>
        <w:t>个月内，其配偶、子女、父母在原经营场所重新申领许可证的，不受间隔距离限制。</w:t>
      </w:r>
    </w:p>
    <w:p w:rsidR="00E51C9D" w:rsidRPr="008837E6" w:rsidRDefault="00E51C9D">
      <w:pPr>
        <w:adjustRightInd w:val="0"/>
        <w:snapToGrid w:val="0"/>
        <w:spacing w:line="600" w:lineRule="exact"/>
        <w:ind w:firstLineChars="200" w:firstLine="640"/>
        <w:rPr>
          <w:rFonts w:ascii="仿宋" w:eastAsia="仿宋" w:hAnsi="仿宋"/>
          <w:szCs w:val="32"/>
        </w:rPr>
      </w:pPr>
      <w:r w:rsidRPr="008837E6">
        <w:rPr>
          <w:rFonts w:ascii="仿宋" w:eastAsia="仿宋" w:hAnsi="仿宋" w:hint="eastAsia"/>
          <w:szCs w:val="32"/>
        </w:rPr>
        <w:t>（五）与烟草制品零售业务没有直接或间接互补营销关系的经营场所，符合第</w:t>
      </w:r>
      <w:r w:rsidR="000C0A6A" w:rsidRPr="008837E6">
        <w:rPr>
          <w:rFonts w:ascii="仿宋" w:eastAsia="仿宋" w:hAnsi="仿宋" w:hint="eastAsia"/>
          <w:szCs w:val="32"/>
        </w:rPr>
        <w:t>十</w:t>
      </w:r>
      <w:r w:rsidRPr="008837E6">
        <w:rPr>
          <w:rFonts w:ascii="仿宋" w:eastAsia="仿宋" w:hAnsi="仿宋" w:hint="eastAsia"/>
          <w:szCs w:val="32"/>
        </w:rPr>
        <w:t>条规定的，设置零售点数量不得超过本辖区持证商户的1%。如：回收寄售、美容美发、按摩推拿、医药保健、化妆品、母婴用品、计生用品、服装制售、仪器珠宝、金融证券、文化体育、音像制品、工艺美术、茶叶店、照相馆、书店、</w:t>
      </w:r>
      <w:r w:rsidR="006573BF">
        <w:rPr>
          <w:rFonts w:ascii="仿宋" w:eastAsia="仿宋" w:hAnsi="仿宋" w:hint="eastAsia"/>
          <w:szCs w:val="32"/>
        </w:rPr>
        <w:t>彩票店、</w:t>
      </w:r>
      <w:r w:rsidRPr="008837E6">
        <w:rPr>
          <w:rFonts w:ascii="仿宋" w:eastAsia="仿宋" w:hAnsi="仿宋" w:hint="eastAsia"/>
          <w:szCs w:val="32"/>
        </w:rPr>
        <w:t>棋牌、渔具、水产、花卉、办公用品、传真打印、床上用品、家电家具、中介劳服、祭祀用品、通信器材、机械、机耕农具、农畜养殖、建筑装潢、五金交电、汽车租赁、汽车美容、修理修配、加工行业</w:t>
      </w:r>
      <w:r w:rsidR="00D6143C" w:rsidRPr="008837E6">
        <w:rPr>
          <w:rFonts w:ascii="仿宋" w:eastAsia="仿宋" w:hAnsi="仿宋" w:hint="eastAsia"/>
          <w:szCs w:val="32"/>
        </w:rPr>
        <w:t>以及其他单一经营场所</w:t>
      </w:r>
      <w:r w:rsidRPr="008837E6">
        <w:rPr>
          <w:rFonts w:ascii="仿宋" w:eastAsia="仿宋" w:hAnsi="仿宋" w:hint="eastAsia"/>
          <w:szCs w:val="32"/>
        </w:rPr>
        <w:t>。</w:t>
      </w:r>
    </w:p>
    <w:p w:rsidR="00595288" w:rsidRPr="008837E6" w:rsidRDefault="007028AB">
      <w:pPr>
        <w:widowControl/>
        <w:shd w:val="clear" w:color="auto" w:fill="FFFFFF"/>
        <w:spacing w:line="600" w:lineRule="exact"/>
        <w:ind w:firstLineChars="200" w:firstLine="640"/>
        <w:rPr>
          <w:rFonts w:ascii="仿宋" w:eastAsia="仿宋" w:hAnsi="仿宋"/>
          <w:szCs w:val="32"/>
        </w:rPr>
      </w:pPr>
      <w:r w:rsidRPr="008837E6">
        <w:rPr>
          <w:rFonts w:ascii="黑体" w:eastAsia="黑体" w:hAnsi="黑体" w:hint="eastAsia"/>
          <w:szCs w:val="32"/>
        </w:rPr>
        <w:t>第十</w:t>
      </w:r>
      <w:r w:rsidR="00103DB8" w:rsidRPr="008837E6">
        <w:rPr>
          <w:rFonts w:ascii="黑体" w:eastAsia="黑体" w:hAnsi="黑体" w:hint="eastAsia"/>
          <w:szCs w:val="32"/>
        </w:rPr>
        <w:t>三</w:t>
      </w:r>
      <w:r w:rsidRPr="008837E6">
        <w:rPr>
          <w:rFonts w:ascii="黑体" w:eastAsia="黑体" w:hAnsi="黑体" w:hint="eastAsia"/>
          <w:szCs w:val="32"/>
        </w:rPr>
        <w:t>条</w:t>
      </w:r>
      <w:r w:rsidR="00E51C9D" w:rsidRPr="008837E6">
        <w:rPr>
          <w:rFonts w:ascii="仿宋" w:eastAsia="仿宋" w:hAnsi="仿宋" w:hint="eastAsia"/>
          <w:szCs w:val="32"/>
        </w:rPr>
        <w:t xml:space="preserve"> </w:t>
      </w:r>
      <w:r w:rsidRPr="008837E6">
        <w:rPr>
          <w:rFonts w:ascii="仿宋" w:eastAsia="仿宋" w:hAnsi="仿宋" w:hint="eastAsia"/>
          <w:szCs w:val="32"/>
        </w:rPr>
        <w:t>有下列情形之一的，禁止设立烟草制品零售点:</w:t>
      </w:r>
    </w:p>
    <w:p w:rsidR="00595288" w:rsidRPr="008837E6" w:rsidRDefault="007028AB" w:rsidP="00AB7B35">
      <w:pPr>
        <w:pStyle w:val="western"/>
        <w:shd w:val="clear" w:color="auto" w:fill="FFFFFF"/>
        <w:spacing w:before="0" w:beforeAutospacing="0" w:after="0" w:afterAutospacing="0"/>
        <w:ind w:firstLineChars="200" w:firstLine="640"/>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（一）主体资格</w:t>
      </w:r>
    </w:p>
    <w:p w:rsidR="00595288" w:rsidRPr="008837E6" w:rsidRDefault="007028AB">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1.无民事行为能力人及限制民事行为能力人；</w:t>
      </w:r>
    </w:p>
    <w:p w:rsidR="00595288" w:rsidRPr="008837E6" w:rsidRDefault="007028AB">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2.取消从事烟草专卖业务资格不满三年的；</w:t>
      </w:r>
    </w:p>
    <w:p w:rsidR="00595288" w:rsidRPr="008837E6" w:rsidRDefault="007028AB">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lastRenderedPageBreak/>
        <w:t>3.因申请人隐瞒有关情况</w:t>
      </w:r>
      <w:r w:rsidR="00AE2E2A">
        <w:rPr>
          <w:rFonts w:ascii="仿宋" w:eastAsia="仿宋" w:hAnsi="仿宋" w:cstheme="minorBidi" w:hint="eastAsia"/>
          <w:kern w:val="2"/>
          <w:sz w:val="32"/>
          <w:szCs w:val="32"/>
        </w:rPr>
        <w:t>、</w:t>
      </w:r>
      <w:r w:rsidRPr="008837E6">
        <w:rPr>
          <w:rFonts w:ascii="仿宋" w:eastAsia="仿宋" w:hAnsi="仿宋" w:cstheme="minorBidi" w:hint="eastAsia"/>
          <w:kern w:val="2"/>
          <w:sz w:val="32"/>
          <w:szCs w:val="32"/>
        </w:rPr>
        <w:t>提供虚假材料</w:t>
      </w:r>
      <w:r w:rsidR="00AE2E2A">
        <w:rPr>
          <w:rFonts w:ascii="仿宋" w:eastAsia="仿宋" w:hAnsi="仿宋" w:cs="仿宋" w:hint="eastAsia"/>
          <w:sz w:val="32"/>
          <w:szCs w:val="32"/>
          <w:shd w:val="clear" w:color="auto" w:fill="FFFFFF"/>
        </w:rPr>
        <w:t>或不实承诺的</w:t>
      </w:r>
      <w:r w:rsidRPr="008837E6">
        <w:rPr>
          <w:rFonts w:ascii="仿宋" w:eastAsia="仿宋" w:hAnsi="仿宋" w:cstheme="minorBidi" w:hint="eastAsia"/>
          <w:kern w:val="2"/>
          <w:sz w:val="32"/>
          <w:szCs w:val="32"/>
        </w:rPr>
        <w:t>，烟草专卖局作出不予受理或者不予发证决定后，申请人一年内再次提出申请的；</w:t>
      </w:r>
    </w:p>
    <w:p w:rsidR="00595288" w:rsidRPr="008837E6" w:rsidRDefault="007028AB">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4.因申请人以欺骗、贿赂等不正当手段取得的烟草专卖许可证被撤销后，申请人三年内再次提出申请的；</w:t>
      </w:r>
    </w:p>
    <w:p w:rsidR="00595288" w:rsidRPr="008837E6" w:rsidRDefault="007028AB">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5.未领取烟草专卖零售许可证经营烟草专卖品业务，并且一年内被执法机关处罚两次以上，在三年内申请领取烟草专卖零售许可证的；</w:t>
      </w:r>
    </w:p>
    <w:p w:rsidR="00595288" w:rsidRPr="008837E6" w:rsidRDefault="007028AB">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kern w:val="2"/>
          <w:sz w:val="32"/>
          <w:szCs w:val="32"/>
        </w:rPr>
        <w:t>6</w:t>
      </w:r>
      <w:r w:rsidRPr="008837E6">
        <w:rPr>
          <w:rFonts w:ascii="仿宋" w:eastAsia="仿宋" w:hAnsi="仿宋" w:cstheme="minorBidi" w:hint="eastAsia"/>
          <w:kern w:val="2"/>
          <w:sz w:val="32"/>
          <w:szCs w:val="32"/>
        </w:rPr>
        <w:t>.未领取烟草专卖零售许可证经营烟草专卖品业务被追究刑事责任，</w:t>
      </w:r>
      <w:r w:rsidR="00D6143C" w:rsidRPr="008837E6">
        <w:rPr>
          <w:rFonts w:ascii="仿宋" w:eastAsia="仿宋" w:hAnsi="仿宋" w:cstheme="minorBidi" w:hint="eastAsia"/>
          <w:kern w:val="2"/>
          <w:sz w:val="32"/>
          <w:szCs w:val="32"/>
        </w:rPr>
        <w:t>刑事处理执行完毕后</w:t>
      </w:r>
      <w:r w:rsidR="003A1BA3" w:rsidRPr="008837E6">
        <w:rPr>
          <w:rFonts w:ascii="仿宋" w:eastAsia="仿宋" w:hAnsi="仿宋" w:cstheme="minorBidi" w:hint="eastAsia"/>
          <w:kern w:val="2"/>
          <w:sz w:val="32"/>
          <w:szCs w:val="32"/>
        </w:rPr>
        <w:t>三</w:t>
      </w:r>
      <w:r w:rsidRPr="008837E6">
        <w:rPr>
          <w:rFonts w:ascii="仿宋" w:eastAsia="仿宋" w:hAnsi="仿宋" w:cstheme="minorBidi" w:hint="eastAsia"/>
          <w:kern w:val="2"/>
          <w:sz w:val="32"/>
          <w:szCs w:val="32"/>
        </w:rPr>
        <w:t>年内申请领取烟草专卖零售许可证的;</w:t>
      </w:r>
    </w:p>
    <w:p w:rsidR="00595288" w:rsidRPr="008837E6" w:rsidRDefault="007028AB">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kern w:val="2"/>
          <w:sz w:val="32"/>
          <w:szCs w:val="32"/>
        </w:rPr>
        <w:t>7</w:t>
      </w:r>
      <w:r w:rsidRPr="008837E6">
        <w:rPr>
          <w:rFonts w:ascii="仿宋" w:eastAsia="仿宋" w:hAnsi="仿宋" w:cstheme="minorBidi" w:hint="eastAsia"/>
          <w:kern w:val="2"/>
          <w:sz w:val="32"/>
          <w:szCs w:val="32"/>
        </w:rPr>
        <w:t>.申请人为外商投资的商业企业或者个体工商户，或者外商投资的商业企业或个体工商户以特许、吸纳加盟店及其他再投资等形式变相从事烟草专卖品经营业务的（有外资成分并且零售业态属于“娱乐服务类”的企业、国有控股的混合所有制企业除外）；</w:t>
      </w:r>
    </w:p>
    <w:p w:rsidR="00595288" w:rsidRPr="008837E6" w:rsidRDefault="007028AB">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kern w:val="2"/>
          <w:sz w:val="32"/>
          <w:szCs w:val="32"/>
        </w:rPr>
        <w:t>8</w:t>
      </w:r>
      <w:r w:rsidRPr="008837E6">
        <w:rPr>
          <w:rFonts w:ascii="仿宋" w:eastAsia="仿宋" w:hAnsi="仿宋" w:cstheme="minorBidi" w:hint="eastAsia"/>
          <w:kern w:val="2"/>
          <w:sz w:val="32"/>
          <w:szCs w:val="32"/>
        </w:rPr>
        <w:t>.未取得营业执照的；</w:t>
      </w:r>
    </w:p>
    <w:p w:rsidR="00595288" w:rsidRPr="008837E6" w:rsidRDefault="007028AB">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kern w:val="2"/>
          <w:sz w:val="32"/>
          <w:szCs w:val="32"/>
        </w:rPr>
        <w:t>9</w:t>
      </w:r>
      <w:r w:rsidRPr="008837E6">
        <w:rPr>
          <w:rFonts w:ascii="仿宋" w:eastAsia="仿宋" w:hAnsi="仿宋" w:cstheme="minorBidi" w:hint="eastAsia"/>
          <w:kern w:val="2"/>
          <w:sz w:val="32"/>
          <w:szCs w:val="32"/>
        </w:rPr>
        <w:t>.属于失信被执行人的。</w:t>
      </w:r>
    </w:p>
    <w:p w:rsidR="00595288" w:rsidRPr="008837E6" w:rsidRDefault="007028AB">
      <w:pPr>
        <w:pStyle w:val="western"/>
        <w:shd w:val="clear" w:color="auto" w:fill="FFFFFF"/>
        <w:spacing w:before="0" w:beforeAutospacing="0" w:after="0" w:afterAutospacing="0"/>
        <w:ind w:firstLine="635"/>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（二）经营场所</w:t>
      </w:r>
    </w:p>
    <w:p w:rsidR="00595288" w:rsidRPr="008837E6" w:rsidRDefault="007028AB">
      <w:pPr>
        <w:pStyle w:val="western"/>
        <w:shd w:val="clear" w:color="auto" w:fill="FFFFFF"/>
        <w:spacing w:before="0" w:beforeAutospacing="0" w:after="0" w:afterAutospacing="0"/>
        <w:ind w:firstLine="635"/>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1.无固定经营场所的；</w:t>
      </w:r>
    </w:p>
    <w:p w:rsidR="00595288" w:rsidRPr="008837E6" w:rsidRDefault="007028AB">
      <w:pPr>
        <w:pStyle w:val="western"/>
        <w:shd w:val="clear" w:color="auto" w:fill="FFFFFF"/>
        <w:spacing w:before="0" w:beforeAutospacing="0" w:after="0" w:afterAutospacing="0"/>
        <w:ind w:firstLine="635"/>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2.经营场所与住所不相独立的；</w:t>
      </w:r>
    </w:p>
    <w:p w:rsidR="00595288" w:rsidRPr="008837E6" w:rsidRDefault="007028AB">
      <w:pPr>
        <w:pStyle w:val="western"/>
        <w:shd w:val="clear" w:color="auto" w:fill="FFFFFF"/>
        <w:spacing w:before="0" w:beforeAutospacing="0" w:after="0" w:afterAutospacing="0"/>
        <w:ind w:firstLine="635"/>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3.经营场所存在安全隐患，不适宜经营卷烟的；</w:t>
      </w:r>
    </w:p>
    <w:p w:rsidR="00595288" w:rsidRPr="008837E6" w:rsidRDefault="007028AB">
      <w:pPr>
        <w:pStyle w:val="western"/>
        <w:shd w:val="clear" w:color="auto" w:fill="FFFFFF"/>
        <w:spacing w:before="0" w:beforeAutospacing="0" w:after="0" w:afterAutospacing="0"/>
        <w:ind w:firstLine="635"/>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lastRenderedPageBreak/>
        <w:t>4.生产、经营、储存有毒有害、易挥发类物质，不符合食品安全标准，容易造成卷烟污染的；</w:t>
      </w:r>
    </w:p>
    <w:p w:rsidR="00595288" w:rsidRPr="008837E6" w:rsidRDefault="007028AB">
      <w:pPr>
        <w:pStyle w:val="western"/>
        <w:shd w:val="clear" w:color="auto" w:fill="FFFFFF"/>
        <w:spacing w:before="0" w:beforeAutospacing="0" w:after="0" w:afterAutospacing="0"/>
        <w:ind w:firstLine="635"/>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5.以居民楼阳台、地下室、储藏室、流动摊点（车、棚）、活动板房、</w:t>
      </w:r>
      <w:r w:rsidRPr="008837E6">
        <w:rPr>
          <w:rFonts w:ascii="仿宋" w:eastAsia="仿宋" w:hAnsi="仿宋" w:cs="Calibri" w:hint="eastAsia"/>
          <w:kern w:val="2"/>
          <w:sz w:val="32"/>
          <w:szCs w:val="32"/>
        </w:rPr>
        <w:t>门卫室</w:t>
      </w:r>
      <w:r w:rsidRPr="008837E6">
        <w:rPr>
          <w:rFonts w:ascii="仿宋" w:eastAsia="仿宋" w:hAnsi="仿宋" w:cstheme="minorBidi" w:hint="eastAsia"/>
          <w:kern w:val="2"/>
          <w:sz w:val="32"/>
          <w:szCs w:val="32"/>
        </w:rPr>
        <w:t>以及其他临时建筑物等作为对外营业的；</w:t>
      </w:r>
    </w:p>
    <w:p w:rsidR="00595288" w:rsidRPr="008837E6" w:rsidRDefault="007028AB">
      <w:pPr>
        <w:pStyle w:val="western"/>
        <w:shd w:val="clear" w:color="auto" w:fill="FFFFFF"/>
        <w:spacing w:before="0" w:beforeAutospacing="0" w:after="0" w:afterAutospacing="0"/>
        <w:ind w:firstLine="635"/>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6.住宅小区除商用属性的平层全开放式门店外的其他场所；</w:t>
      </w:r>
    </w:p>
    <w:p w:rsidR="00595288" w:rsidRPr="008837E6" w:rsidRDefault="007028AB">
      <w:pPr>
        <w:pStyle w:val="western"/>
        <w:shd w:val="clear" w:color="auto" w:fill="FFFFFF"/>
        <w:spacing w:before="0" w:beforeAutospacing="0" w:after="0" w:afterAutospacing="0"/>
        <w:ind w:firstLine="635"/>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7.未形成食杂店、便利店、超市、商场、烟酒商店、娱乐服务场所等实际商品展卖场所的商用楼宇内。</w:t>
      </w:r>
    </w:p>
    <w:p w:rsidR="00595288" w:rsidRPr="008837E6" w:rsidRDefault="007028AB">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（三）经营模式</w:t>
      </w:r>
    </w:p>
    <w:p w:rsidR="00595288" w:rsidRPr="008837E6" w:rsidRDefault="007028AB">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1.利用自动售货机（柜）或其他自动售货形式，销售或者变相销售烟草制品的；</w:t>
      </w:r>
    </w:p>
    <w:p w:rsidR="00595288" w:rsidRPr="008837E6" w:rsidRDefault="007028AB">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2.通过电玩游戏机等方式开展以烟草制品为奖品的游戏活动的；</w:t>
      </w:r>
    </w:p>
    <w:p w:rsidR="00595288" w:rsidRPr="008837E6" w:rsidRDefault="007028AB">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3.通过信息网络平台销售烟草制品的；</w:t>
      </w:r>
    </w:p>
    <w:p w:rsidR="00595288" w:rsidRPr="008837E6" w:rsidRDefault="007028AB" w:rsidP="00AB7B35">
      <w:pPr>
        <w:pStyle w:val="western"/>
        <w:shd w:val="clear" w:color="auto" w:fill="FFFFFF"/>
        <w:spacing w:before="0" w:beforeAutospacing="0" w:after="0" w:afterAutospacing="0"/>
        <w:ind w:firstLineChars="150" w:firstLine="480"/>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（四）特殊区域</w:t>
      </w:r>
    </w:p>
    <w:p w:rsidR="00103DB8" w:rsidRPr="008837E6" w:rsidRDefault="007028AB" w:rsidP="00103DB8">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1.中小学校内部及距离中小学校所有通勤出入口</w:t>
      </w:r>
      <w:r w:rsidRPr="008837E6">
        <w:rPr>
          <w:rFonts w:ascii="仿宋" w:eastAsia="仿宋" w:hAnsi="仿宋" w:cs="Calibri" w:hint="eastAsia"/>
          <w:kern w:val="2"/>
          <w:sz w:val="32"/>
          <w:szCs w:val="32"/>
        </w:rPr>
        <w:t>100</w:t>
      </w:r>
      <w:r w:rsidR="00E51C9D" w:rsidRPr="008837E6">
        <w:rPr>
          <w:rFonts w:ascii="仿宋" w:eastAsia="仿宋" w:hAnsi="仿宋" w:cstheme="minorBidi" w:hint="eastAsia"/>
          <w:kern w:val="2"/>
          <w:sz w:val="32"/>
          <w:szCs w:val="32"/>
        </w:rPr>
        <w:t>米范围内，</w:t>
      </w:r>
      <w:r w:rsidRPr="008837E6">
        <w:rPr>
          <w:rFonts w:ascii="仿宋" w:eastAsia="仿宋" w:hAnsi="仿宋" w:cstheme="minorBidi" w:hint="eastAsia"/>
          <w:kern w:val="2"/>
          <w:sz w:val="32"/>
          <w:szCs w:val="32"/>
        </w:rPr>
        <w:t>幼儿园内部及距离幼儿园所有通勤出入口50米范围内；</w:t>
      </w:r>
    </w:p>
    <w:p w:rsidR="00595288" w:rsidRPr="008837E6" w:rsidRDefault="00E51C9D" w:rsidP="00103DB8">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2</w:t>
      </w:r>
      <w:r w:rsidR="007028AB" w:rsidRPr="008837E6">
        <w:rPr>
          <w:rFonts w:ascii="仿宋" w:eastAsia="仿宋" w:hAnsi="仿宋" w:cstheme="minorBidi" w:hint="eastAsia"/>
          <w:kern w:val="2"/>
          <w:sz w:val="32"/>
          <w:szCs w:val="32"/>
        </w:rPr>
        <w:t>.</w:t>
      </w:r>
      <w:r w:rsidRPr="008837E6">
        <w:rPr>
          <w:rFonts w:ascii="仿宋" w:eastAsia="仿宋" w:hAnsi="仿宋" w:cstheme="minorBidi" w:hint="eastAsia"/>
          <w:kern w:val="2"/>
          <w:sz w:val="32"/>
          <w:szCs w:val="32"/>
        </w:rPr>
        <w:t xml:space="preserve"> 国家机关、党政机关、医疗卫生机构内部及影剧院、音乐厅、图书馆、展览馆、博物馆、网吧等不适宜经营卷烟的公共场所内；</w:t>
      </w:r>
    </w:p>
    <w:p w:rsidR="00595288" w:rsidRPr="008837E6" w:rsidRDefault="00E51C9D">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3</w:t>
      </w:r>
      <w:r w:rsidR="007028AB" w:rsidRPr="008837E6">
        <w:rPr>
          <w:rFonts w:ascii="仿宋" w:eastAsia="仿宋" w:hAnsi="仿宋" w:cstheme="minorBidi" w:hint="eastAsia"/>
          <w:kern w:val="2"/>
          <w:sz w:val="32"/>
          <w:szCs w:val="32"/>
        </w:rPr>
        <w:t>.未经城市规划部门批准而建的违规建筑场所；</w:t>
      </w:r>
    </w:p>
    <w:p w:rsidR="00595288" w:rsidRPr="008837E6" w:rsidRDefault="00E51C9D">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lastRenderedPageBreak/>
        <w:t>4</w:t>
      </w:r>
      <w:r w:rsidR="007028AB" w:rsidRPr="008837E6">
        <w:rPr>
          <w:rFonts w:ascii="仿宋" w:eastAsia="仿宋" w:hAnsi="仿宋" w:cstheme="minorBidi" w:hint="eastAsia"/>
          <w:kern w:val="2"/>
          <w:sz w:val="32"/>
          <w:szCs w:val="32"/>
        </w:rPr>
        <w:t>.经营场所即将被拆迁或征用；</w:t>
      </w:r>
    </w:p>
    <w:p w:rsidR="00595288" w:rsidRPr="008837E6" w:rsidRDefault="00E51C9D">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5</w:t>
      </w:r>
      <w:r w:rsidR="007028AB" w:rsidRPr="008837E6">
        <w:rPr>
          <w:rFonts w:ascii="仿宋" w:eastAsia="仿宋" w:hAnsi="仿宋" w:cstheme="minorBidi" w:hint="eastAsia"/>
          <w:kern w:val="2"/>
          <w:sz w:val="32"/>
          <w:szCs w:val="32"/>
        </w:rPr>
        <w:t>.政府明令禁止经营卷烟类商品的区域。</w:t>
      </w:r>
    </w:p>
    <w:p w:rsidR="00C775BD" w:rsidRPr="008837E6" w:rsidRDefault="007028AB" w:rsidP="00C775BD">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仿宋" w:eastAsia="仿宋" w:hAnsi="仿宋" w:cstheme="minorBidi" w:hint="eastAsia"/>
          <w:kern w:val="2"/>
          <w:sz w:val="32"/>
          <w:szCs w:val="32"/>
        </w:rPr>
        <w:t>（</w:t>
      </w:r>
      <w:r w:rsidRPr="008837E6">
        <w:rPr>
          <w:rFonts w:ascii="仿宋" w:eastAsia="仿宋" w:hAnsi="仿宋" w:cstheme="minorBidi"/>
          <w:kern w:val="2"/>
          <w:sz w:val="32"/>
          <w:szCs w:val="32"/>
        </w:rPr>
        <w:t>五</w:t>
      </w:r>
      <w:r w:rsidRPr="008837E6">
        <w:rPr>
          <w:rFonts w:ascii="仿宋" w:eastAsia="仿宋" w:hAnsi="仿宋" w:cstheme="minorBidi" w:hint="eastAsia"/>
          <w:kern w:val="2"/>
          <w:sz w:val="32"/>
          <w:szCs w:val="32"/>
        </w:rPr>
        <w:t>）法律、法规、规章和国家局、省局规定的其他不予办证的情形。</w:t>
      </w:r>
    </w:p>
    <w:p w:rsidR="00C775BD" w:rsidRPr="008837E6" w:rsidRDefault="00C775BD" w:rsidP="00C775BD">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黑体" w:eastAsia="黑体" w:hAnsi="黑体" w:cs="Calibri" w:hint="eastAsia"/>
          <w:kern w:val="2"/>
          <w:sz w:val="32"/>
          <w:szCs w:val="32"/>
        </w:rPr>
        <w:t>第十</w:t>
      </w:r>
      <w:r w:rsidR="00103DB8" w:rsidRPr="008837E6">
        <w:rPr>
          <w:rFonts w:ascii="黑体" w:eastAsia="黑体" w:hAnsi="黑体" w:cs="Calibri" w:hint="eastAsia"/>
          <w:kern w:val="2"/>
          <w:sz w:val="32"/>
          <w:szCs w:val="32"/>
        </w:rPr>
        <w:t>四</w:t>
      </w:r>
      <w:r w:rsidRPr="008837E6">
        <w:rPr>
          <w:rFonts w:ascii="黑体" w:eastAsia="黑体" w:hAnsi="黑体" w:cs="Calibri" w:hint="eastAsia"/>
          <w:kern w:val="2"/>
          <w:sz w:val="32"/>
          <w:szCs w:val="32"/>
        </w:rPr>
        <w:t>条</w:t>
      </w:r>
      <w:r w:rsidRPr="008837E6">
        <w:rPr>
          <w:rFonts w:ascii="仿宋" w:eastAsia="仿宋" w:hAnsi="仿宋" w:cs="Calibri" w:hint="eastAsia"/>
          <w:kern w:val="2"/>
          <w:sz w:val="32"/>
          <w:szCs w:val="32"/>
        </w:rPr>
        <w:t xml:space="preserve"> </w:t>
      </w:r>
      <w:r w:rsidRPr="008837E6">
        <w:rPr>
          <w:rFonts w:ascii="仿宋" w:eastAsia="仿宋" w:hAnsi="仿宋" w:hint="eastAsia"/>
          <w:sz w:val="32"/>
          <w:szCs w:val="32"/>
        </w:rPr>
        <w:t>本规定出台之前已有的烟草专卖零售许可证，按照尊重历史、立足现状的原则，正常办理烟草专卖零售许可证延续，不受本规定限制。</w:t>
      </w:r>
      <w:r w:rsidRPr="008837E6">
        <w:rPr>
          <w:rFonts w:ascii="仿宋" w:eastAsia="仿宋" w:hAnsi="仿宋" w:hint="eastAsia"/>
          <w:sz w:val="32"/>
          <w:szCs w:val="32"/>
        </w:rPr>
        <w:cr/>
        <w:t xml:space="preserve">    中小学、幼儿园周围禁止设置区域内已有的烟草专卖零售许可证，在烟草专卖零售许可证有效期届满后不再延续。</w:t>
      </w:r>
    </w:p>
    <w:p w:rsidR="00595288" w:rsidRPr="008837E6" w:rsidRDefault="007028AB">
      <w:pPr>
        <w:pStyle w:val="western"/>
        <w:shd w:val="clear" w:color="auto" w:fill="FFFFFF"/>
        <w:spacing w:before="0" w:beforeAutospacing="0" w:after="0" w:afterAutospacing="0"/>
        <w:ind w:firstLine="634"/>
        <w:jc w:val="both"/>
        <w:rPr>
          <w:rFonts w:ascii="仿宋" w:eastAsia="仿宋" w:hAnsi="仿宋" w:cstheme="minorBidi"/>
          <w:kern w:val="2"/>
          <w:sz w:val="32"/>
          <w:szCs w:val="32"/>
        </w:rPr>
      </w:pPr>
      <w:r w:rsidRPr="008837E6">
        <w:rPr>
          <w:rFonts w:ascii="黑体" w:eastAsia="黑体" w:hAnsi="黑体" w:cs="Calibri" w:hint="eastAsia"/>
          <w:kern w:val="2"/>
          <w:sz w:val="32"/>
          <w:szCs w:val="32"/>
        </w:rPr>
        <w:t>第十</w:t>
      </w:r>
      <w:r w:rsidR="00103DB8" w:rsidRPr="008837E6">
        <w:rPr>
          <w:rFonts w:ascii="黑体" w:eastAsia="黑体" w:hAnsi="黑体" w:cs="Calibri" w:hint="eastAsia"/>
          <w:kern w:val="2"/>
          <w:sz w:val="32"/>
          <w:szCs w:val="32"/>
        </w:rPr>
        <w:t>五</w:t>
      </w:r>
      <w:r w:rsidRPr="008837E6">
        <w:rPr>
          <w:rFonts w:ascii="黑体" w:eastAsia="黑体" w:hAnsi="黑体" w:cs="Calibri" w:hint="eastAsia"/>
          <w:kern w:val="2"/>
          <w:sz w:val="32"/>
          <w:szCs w:val="32"/>
        </w:rPr>
        <w:t>条</w:t>
      </w:r>
      <w:r w:rsidRPr="008837E6">
        <w:rPr>
          <w:rFonts w:ascii="仿宋" w:eastAsia="仿宋" w:hAnsi="仿宋" w:cs="Calibri" w:hint="eastAsia"/>
          <w:kern w:val="2"/>
          <w:sz w:val="32"/>
          <w:szCs w:val="32"/>
        </w:rPr>
        <w:t xml:space="preserve"> </w:t>
      </w:r>
      <w:r w:rsidRPr="008837E6">
        <w:rPr>
          <w:rFonts w:ascii="仿宋" w:eastAsia="仿宋" w:hAnsi="仿宋" w:hint="eastAsia"/>
          <w:sz w:val="32"/>
          <w:szCs w:val="32"/>
        </w:rPr>
        <w:t>本规定未尽事宜，遵照《中华人民共和国烟草专卖法》《中华人民共和国烟草专卖法实施条例》《烟草专卖许可证管理办法》《烟草专卖许可证管理办法实施细则》的相关规定执行。</w:t>
      </w:r>
    </w:p>
    <w:p w:rsidR="00595288" w:rsidRPr="008837E6" w:rsidRDefault="007028AB">
      <w:pPr>
        <w:adjustRightInd w:val="0"/>
        <w:snapToGrid w:val="0"/>
        <w:spacing w:line="600" w:lineRule="exact"/>
        <w:ind w:firstLineChars="200" w:firstLine="640"/>
        <w:rPr>
          <w:rFonts w:ascii="仿宋" w:eastAsia="仿宋" w:hAnsi="仿宋" w:cs="宋体"/>
          <w:kern w:val="0"/>
          <w:szCs w:val="32"/>
        </w:rPr>
      </w:pPr>
      <w:r w:rsidRPr="008837E6">
        <w:rPr>
          <w:rFonts w:ascii="黑体" w:eastAsia="黑体" w:hAnsi="黑体" w:hint="eastAsia"/>
          <w:szCs w:val="32"/>
        </w:rPr>
        <w:t>第十</w:t>
      </w:r>
      <w:r w:rsidR="00103DB8" w:rsidRPr="008837E6">
        <w:rPr>
          <w:rFonts w:ascii="黑体" w:eastAsia="黑体" w:hAnsi="黑体" w:hint="eastAsia"/>
          <w:szCs w:val="32"/>
        </w:rPr>
        <w:t>六</w:t>
      </w:r>
      <w:r w:rsidRPr="008837E6">
        <w:rPr>
          <w:rFonts w:ascii="黑体" w:eastAsia="黑体" w:hAnsi="黑体" w:hint="eastAsia"/>
          <w:szCs w:val="32"/>
        </w:rPr>
        <w:t>条</w:t>
      </w:r>
      <w:r w:rsidRPr="008837E6">
        <w:rPr>
          <w:rFonts w:ascii="仿宋" w:eastAsia="仿宋" w:hAnsi="仿宋" w:cs="宋体" w:hint="eastAsia"/>
          <w:kern w:val="0"/>
          <w:szCs w:val="32"/>
        </w:rPr>
        <w:t xml:space="preserve"> 本规定中涉及相关名词的解释：</w:t>
      </w:r>
    </w:p>
    <w:p w:rsidR="00142908" w:rsidRPr="008837E6" w:rsidRDefault="00C775BD" w:rsidP="004779FE">
      <w:pPr>
        <w:pStyle w:val="western"/>
        <w:shd w:val="clear" w:color="auto" w:fill="FFFFFF"/>
        <w:spacing w:before="0" w:beforeAutospacing="0" w:after="0" w:afterAutospacing="0"/>
        <w:ind w:firstLineChars="200" w:firstLine="640"/>
        <w:jc w:val="both"/>
        <w:rPr>
          <w:rFonts w:ascii="仿宋" w:eastAsia="仿宋" w:hAnsi="仿宋"/>
          <w:sz w:val="32"/>
          <w:szCs w:val="32"/>
        </w:rPr>
      </w:pPr>
      <w:r w:rsidRPr="008837E6">
        <w:rPr>
          <w:rFonts w:ascii="仿宋" w:eastAsia="仿宋" w:hAnsi="仿宋" w:hint="eastAsia"/>
          <w:sz w:val="32"/>
          <w:szCs w:val="32"/>
        </w:rPr>
        <w:t>（一）经营场所，是指市场主体从事经营活动的营业场所，应当与经营范围相适应，依法取得使用权，具有合法的产权权属、使用功能及法定用途，不属于违法建设、危险建筑、被征收房屋等依法不能用作经营场所的房屋，具备对外经卷烟的基本设施和条件，不包含无实际商品展卖的场所。</w:t>
      </w:r>
      <w:r w:rsidRPr="008837E6">
        <w:rPr>
          <w:rFonts w:ascii="仿宋" w:eastAsia="仿宋" w:hAnsi="仿宋" w:hint="eastAsia"/>
          <w:sz w:val="32"/>
          <w:szCs w:val="32"/>
        </w:rPr>
        <w:cr/>
        <w:t xml:space="preserve">    </w:t>
      </w:r>
      <w:r w:rsidR="004779FE" w:rsidRPr="008837E6">
        <w:rPr>
          <w:rFonts w:ascii="仿宋" w:eastAsia="仿宋" w:hAnsi="仿宋" w:hint="eastAsia"/>
          <w:sz w:val="32"/>
          <w:szCs w:val="32"/>
        </w:rPr>
        <w:t>（二）与住所相独立，是指经营场所与生活区</w:t>
      </w:r>
      <w:r w:rsidR="00AB5B3E">
        <w:rPr>
          <w:rFonts w:ascii="仿宋" w:eastAsia="仿宋" w:hAnsi="仿宋" w:hint="eastAsia"/>
          <w:sz w:val="32"/>
          <w:szCs w:val="32"/>
        </w:rPr>
        <w:t>域</w:t>
      </w:r>
      <w:r w:rsidR="004779FE" w:rsidRPr="008837E6">
        <w:rPr>
          <w:rFonts w:ascii="仿宋" w:eastAsia="仿宋" w:hAnsi="仿宋" w:hint="eastAsia"/>
          <w:sz w:val="32"/>
          <w:szCs w:val="32"/>
        </w:rPr>
        <w:t>相独立，可对消费者平层全开放，不包含住宅，公寓，生活住所的车库、地下室、储藏室等;固定，是指经管场所由砖、木、钢</w:t>
      </w:r>
      <w:r w:rsidR="004779FE" w:rsidRPr="008837E6">
        <w:rPr>
          <w:rFonts w:ascii="仿宋" w:eastAsia="仿宋" w:hAnsi="仿宋" w:hint="eastAsia"/>
          <w:sz w:val="32"/>
          <w:szCs w:val="32"/>
        </w:rPr>
        <w:lastRenderedPageBreak/>
        <w:t>等村料建成，形成可封闭且不可移动空间的，不包含流动摊点、售货车、临时棚舍等。</w:t>
      </w:r>
    </w:p>
    <w:p w:rsidR="003A1BA3" w:rsidRPr="008837E6" w:rsidRDefault="00C775BD" w:rsidP="003A1BA3">
      <w:pPr>
        <w:pStyle w:val="western"/>
        <w:shd w:val="clear" w:color="auto" w:fill="FFFFFF"/>
        <w:spacing w:before="0" w:beforeAutospacing="0" w:after="0" w:afterAutospacing="0"/>
        <w:ind w:firstLineChars="200" w:firstLine="640"/>
        <w:jc w:val="both"/>
        <w:rPr>
          <w:rFonts w:ascii="仿宋" w:eastAsia="仿宋" w:hAnsi="仿宋"/>
          <w:sz w:val="32"/>
          <w:szCs w:val="32"/>
        </w:rPr>
      </w:pPr>
      <w:r w:rsidRPr="008837E6">
        <w:rPr>
          <w:rFonts w:ascii="仿宋" w:eastAsia="仿宋" w:hAnsi="仿宋" w:hint="eastAsia"/>
          <w:sz w:val="32"/>
          <w:szCs w:val="32"/>
        </w:rPr>
        <w:t>（三）一址一证，是指一个经营地址只能设置一个零售点。</w:t>
      </w:r>
      <w:r w:rsidRPr="008837E6">
        <w:rPr>
          <w:rFonts w:ascii="仿宋" w:eastAsia="仿宋" w:hAnsi="仿宋" w:hint="eastAsia"/>
          <w:sz w:val="32"/>
          <w:szCs w:val="32"/>
        </w:rPr>
        <w:cr/>
        <w:t xml:space="preserve">    （四）测量标准</w:t>
      </w:r>
      <w:r w:rsidRPr="008837E6">
        <w:rPr>
          <w:rFonts w:ascii="仿宋" w:eastAsia="仿宋" w:hAnsi="仿宋" w:hint="eastAsia"/>
          <w:sz w:val="32"/>
          <w:szCs w:val="32"/>
        </w:rPr>
        <w:cr/>
        <w:t xml:space="preserve">    1.“间距”，是指拟从事烟草制品零售业务的经营场所出入口与最近的卷烟零售点经营场所出入口之间的步行最短距离（距离测量时，不得穿越隔离护栏、护墙、花坛、花园等不适合行人通行或者穿越的固定障碍物、建筑物等）；街道中间无隔离护栏的，零售点之间的间距按最短直线距离测量（详见附件1）。</w:t>
      </w:r>
      <w:r w:rsidRPr="008837E6">
        <w:rPr>
          <w:rFonts w:ascii="仿宋" w:eastAsia="仿宋" w:hAnsi="仿宋" w:hint="eastAsia"/>
          <w:sz w:val="32"/>
          <w:szCs w:val="32"/>
        </w:rPr>
        <w:cr/>
      </w:r>
      <w:r w:rsidR="00142908" w:rsidRPr="008837E6">
        <w:rPr>
          <w:rFonts w:ascii="仿宋" w:eastAsia="仿宋" w:hAnsi="仿宋" w:hint="eastAsia"/>
          <w:sz w:val="32"/>
          <w:szCs w:val="32"/>
        </w:rPr>
        <w:t xml:space="preserve">    </w:t>
      </w:r>
      <w:r w:rsidRPr="008837E6">
        <w:rPr>
          <w:rFonts w:ascii="仿宋" w:eastAsia="仿宋" w:hAnsi="仿宋" w:hint="eastAsia"/>
          <w:sz w:val="32"/>
          <w:szCs w:val="32"/>
        </w:rPr>
        <w:t>（1）涉及两条及以上间距标准不同的街道，在与相邻零售点测量间距时，以申请零售点所在街道间距标准进行测量。</w:t>
      </w:r>
      <w:r w:rsidRPr="008837E6">
        <w:rPr>
          <w:rFonts w:ascii="仿宋" w:eastAsia="仿宋" w:hAnsi="仿宋" w:hint="eastAsia"/>
          <w:sz w:val="32"/>
          <w:szCs w:val="32"/>
        </w:rPr>
        <w:cr/>
      </w:r>
      <w:r w:rsidR="00142908" w:rsidRPr="008837E6">
        <w:rPr>
          <w:rFonts w:ascii="仿宋" w:eastAsia="仿宋" w:hAnsi="仿宋" w:hint="eastAsia"/>
          <w:sz w:val="32"/>
          <w:szCs w:val="32"/>
        </w:rPr>
        <w:t xml:space="preserve">    </w:t>
      </w:r>
      <w:r w:rsidRPr="008837E6">
        <w:rPr>
          <w:rFonts w:ascii="仿宋" w:eastAsia="仿宋" w:hAnsi="仿宋" w:hint="eastAsia"/>
          <w:sz w:val="32"/>
          <w:szCs w:val="32"/>
        </w:rPr>
        <w:t>（2）经营场所位于两条及以上布局标准不同的区域或街道交汇处的，应同时满足申请所在区域或街道布局标准。</w:t>
      </w:r>
      <w:r w:rsidRPr="008837E6">
        <w:rPr>
          <w:rFonts w:ascii="仿宋" w:eastAsia="仿宋" w:hAnsi="仿宋"/>
          <w:sz w:val="32"/>
          <w:szCs w:val="32"/>
        </w:rPr>
        <w:cr/>
      </w:r>
      <w:r w:rsidR="00142908" w:rsidRPr="008837E6">
        <w:rPr>
          <w:rFonts w:ascii="仿宋" w:eastAsia="仿宋" w:hAnsi="仿宋" w:hint="eastAsia"/>
          <w:sz w:val="32"/>
          <w:szCs w:val="32"/>
        </w:rPr>
        <w:t xml:space="preserve">    </w:t>
      </w:r>
      <w:r w:rsidR="003A1BA3" w:rsidRPr="008837E6">
        <w:rPr>
          <w:rFonts w:ascii="仿宋" w:eastAsia="仿宋" w:hAnsi="仿宋" w:hint="eastAsia"/>
          <w:sz w:val="32"/>
          <w:szCs w:val="32"/>
        </w:rPr>
        <w:t>（3）经营场所有两个及两个以上出（入）口的，各出（入）口应当同时达到规定的距离标准；</w:t>
      </w:r>
    </w:p>
    <w:p w:rsidR="003A1BA3" w:rsidRPr="008837E6" w:rsidRDefault="00C775BD" w:rsidP="003A1BA3">
      <w:pPr>
        <w:pStyle w:val="western"/>
        <w:shd w:val="clear" w:color="auto" w:fill="FFFFFF"/>
        <w:spacing w:before="0" w:beforeAutospacing="0" w:after="0" w:afterAutospacing="0"/>
        <w:ind w:firstLineChars="200" w:firstLine="640"/>
        <w:jc w:val="both"/>
        <w:rPr>
          <w:rFonts w:ascii="仿宋" w:eastAsia="仿宋" w:hAnsi="仿宋"/>
          <w:sz w:val="32"/>
          <w:szCs w:val="32"/>
        </w:rPr>
      </w:pPr>
      <w:r w:rsidRPr="008837E6">
        <w:rPr>
          <w:rFonts w:ascii="仿宋" w:eastAsia="仿宋" w:hAnsi="仿宋" w:hint="eastAsia"/>
          <w:sz w:val="32"/>
          <w:szCs w:val="32"/>
        </w:rPr>
        <w:t>（</w:t>
      </w:r>
      <w:r w:rsidR="003A1BA3" w:rsidRPr="008837E6">
        <w:rPr>
          <w:rFonts w:ascii="仿宋" w:eastAsia="仿宋" w:hAnsi="仿宋" w:hint="eastAsia"/>
          <w:sz w:val="32"/>
          <w:szCs w:val="32"/>
        </w:rPr>
        <w:t>4</w:t>
      </w:r>
      <w:r w:rsidRPr="008837E6">
        <w:rPr>
          <w:rFonts w:ascii="仿宋" w:eastAsia="仿宋" w:hAnsi="仿宋" w:hint="eastAsia"/>
          <w:sz w:val="32"/>
          <w:szCs w:val="32"/>
        </w:rPr>
        <w:t>）经营场所位于各类综合性（批发）市场、专业市场、贸易市场、对外开放的综合性商贸中心区域内，区域涉及两条及以上间距标准的，按所在区域最高间距标准执行。</w:t>
      </w:r>
    </w:p>
    <w:p w:rsidR="003A1BA3" w:rsidRPr="008837E6" w:rsidRDefault="003A1BA3" w:rsidP="003A1BA3">
      <w:pPr>
        <w:pStyle w:val="western"/>
        <w:shd w:val="clear" w:color="auto" w:fill="FFFFFF"/>
        <w:spacing w:before="0" w:beforeAutospacing="0" w:after="0" w:afterAutospacing="0"/>
        <w:ind w:firstLineChars="200" w:firstLine="640"/>
        <w:jc w:val="both"/>
        <w:rPr>
          <w:rFonts w:ascii="仿宋" w:eastAsia="仿宋" w:hAnsi="仿宋"/>
          <w:sz w:val="32"/>
          <w:szCs w:val="32"/>
        </w:rPr>
      </w:pPr>
      <w:r w:rsidRPr="008837E6">
        <w:rPr>
          <w:rFonts w:ascii="仿宋" w:eastAsia="仿宋" w:hAnsi="仿宋" w:hint="eastAsia"/>
          <w:sz w:val="32"/>
          <w:szCs w:val="32"/>
        </w:rPr>
        <w:lastRenderedPageBreak/>
        <w:t>2.中小学、幼儿园门口零售点的距离，其起点和终点分别为中小学、幼儿园出入口与申请场所出入口的最近一侧门边。</w:t>
      </w:r>
    </w:p>
    <w:p w:rsidR="00142908" w:rsidRPr="008837E6" w:rsidRDefault="00C775BD">
      <w:pPr>
        <w:adjustRightInd w:val="0"/>
        <w:snapToGrid w:val="0"/>
        <w:spacing w:line="600" w:lineRule="exact"/>
        <w:ind w:firstLineChars="200" w:firstLine="640"/>
        <w:rPr>
          <w:rFonts w:ascii="仿宋" w:eastAsia="仿宋" w:hAnsi="仿宋" w:cs="宋体"/>
          <w:kern w:val="0"/>
          <w:szCs w:val="32"/>
        </w:rPr>
      </w:pPr>
      <w:r w:rsidRPr="008837E6">
        <w:rPr>
          <w:rFonts w:ascii="仿宋" w:eastAsia="仿宋" w:hAnsi="仿宋" w:cs="宋体" w:hint="eastAsia"/>
          <w:kern w:val="0"/>
          <w:szCs w:val="32"/>
        </w:rPr>
        <w:t>（五）商业步行街、农贸市场、集贸市场、各类综合</w:t>
      </w:r>
      <w:r w:rsidRPr="008837E6">
        <w:rPr>
          <w:rFonts w:ascii="仿宋" w:eastAsia="仿宋" w:hAnsi="仿宋" w:cs="宋体"/>
          <w:kern w:val="0"/>
          <w:szCs w:val="32"/>
        </w:rPr>
        <w:t>(</w:t>
      </w:r>
      <w:r w:rsidRPr="008837E6">
        <w:rPr>
          <w:rFonts w:ascii="仿宋" w:eastAsia="仿宋" w:hAnsi="仿宋" w:cs="宋体" w:hint="eastAsia"/>
          <w:kern w:val="0"/>
          <w:szCs w:val="32"/>
        </w:rPr>
        <w:t>批发</w:t>
      </w:r>
      <w:r w:rsidRPr="008837E6">
        <w:rPr>
          <w:rFonts w:ascii="仿宋" w:eastAsia="仿宋" w:hAnsi="仿宋" w:cs="宋体"/>
          <w:kern w:val="0"/>
          <w:szCs w:val="32"/>
        </w:rPr>
        <w:t>)</w:t>
      </w:r>
      <w:r w:rsidRPr="008837E6">
        <w:rPr>
          <w:rFonts w:ascii="仿宋" w:eastAsia="仿宋" w:hAnsi="仿宋" w:cs="宋体" w:hint="eastAsia"/>
          <w:kern w:val="0"/>
          <w:szCs w:val="32"/>
        </w:rPr>
        <w:t>市场，由烟草部门定期根据当地政府要求和实际情况，制定信息目录，并进行公示。</w:t>
      </w:r>
    </w:p>
    <w:p w:rsidR="00C775BD" w:rsidRPr="008837E6" w:rsidRDefault="00C775BD">
      <w:pPr>
        <w:adjustRightInd w:val="0"/>
        <w:snapToGrid w:val="0"/>
        <w:spacing w:line="600" w:lineRule="exact"/>
        <w:ind w:firstLineChars="200" w:firstLine="640"/>
        <w:rPr>
          <w:rFonts w:ascii="仿宋" w:eastAsia="仿宋" w:hAnsi="仿宋" w:cs="宋体"/>
          <w:kern w:val="0"/>
          <w:szCs w:val="32"/>
        </w:rPr>
      </w:pPr>
      <w:r w:rsidRPr="008837E6">
        <w:rPr>
          <w:rFonts w:ascii="仿宋" w:eastAsia="仿宋" w:hAnsi="仿宋" w:cs="宋体" w:hint="eastAsia"/>
          <w:kern w:val="0"/>
          <w:szCs w:val="32"/>
        </w:rPr>
        <w:t>（六）存在安全隐患，是指存放化工、农药、油漆、天然气等对人体有毒、有害或有易燃易爆物品、易挥发有毒害气体、森林保护区内以及国家明令禁带火种等重点防火区域内。</w:t>
      </w:r>
      <w:r w:rsidRPr="008837E6">
        <w:rPr>
          <w:rFonts w:ascii="仿宋" w:eastAsia="仿宋" w:hAnsi="仿宋" w:cs="宋体"/>
          <w:kern w:val="0"/>
          <w:szCs w:val="32"/>
        </w:rPr>
        <w:cr/>
      </w:r>
      <w:r w:rsidR="00142908" w:rsidRPr="008837E6">
        <w:rPr>
          <w:rFonts w:ascii="仿宋" w:eastAsia="仿宋" w:hAnsi="仿宋" w:cs="宋体" w:hint="eastAsia"/>
          <w:kern w:val="0"/>
          <w:szCs w:val="32"/>
        </w:rPr>
        <w:t xml:space="preserve">    </w:t>
      </w:r>
      <w:r w:rsidRPr="008837E6">
        <w:rPr>
          <w:rFonts w:ascii="仿宋" w:eastAsia="仿宋" w:hAnsi="仿宋" w:cs="宋体" w:hint="eastAsia"/>
          <w:kern w:val="0"/>
          <w:szCs w:val="32"/>
        </w:rPr>
        <w:t>（七）本规定所称的“内”“以上”“不低于”“不得超过”“范围内”均含本数。</w:t>
      </w:r>
    </w:p>
    <w:p w:rsidR="00595288" w:rsidRPr="008837E6" w:rsidRDefault="007028AB">
      <w:pPr>
        <w:pStyle w:val="western"/>
        <w:shd w:val="clear" w:color="auto" w:fill="FFFFFF"/>
        <w:spacing w:before="0" w:beforeAutospacing="0" w:after="0" w:afterAutospacing="0"/>
        <w:ind w:firstLineChars="200" w:firstLine="640"/>
        <w:jc w:val="both"/>
        <w:rPr>
          <w:rFonts w:ascii="仿宋" w:eastAsia="仿宋" w:hAnsi="仿宋" w:cstheme="minorBidi"/>
          <w:kern w:val="2"/>
          <w:sz w:val="32"/>
          <w:szCs w:val="32"/>
        </w:rPr>
      </w:pPr>
      <w:r w:rsidRPr="008837E6">
        <w:rPr>
          <w:rFonts w:ascii="黑体" w:eastAsia="黑体" w:hAnsi="黑体" w:cs="Calibri" w:hint="eastAsia"/>
          <w:kern w:val="2"/>
          <w:sz w:val="32"/>
          <w:szCs w:val="32"/>
        </w:rPr>
        <w:t>第十</w:t>
      </w:r>
      <w:r w:rsidR="006A26F1" w:rsidRPr="008837E6">
        <w:rPr>
          <w:rFonts w:ascii="黑体" w:eastAsia="黑体" w:hAnsi="黑体" w:cs="Calibri" w:hint="eastAsia"/>
          <w:kern w:val="2"/>
          <w:sz w:val="32"/>
          <w:szCs w:val="32"/>
        </w:rPr>
        <w:t>七</w:t>
      </w:r>
      <w:r w:rsidRPr="008837E6">
        <w:rPr>
          <w:rFonts w:ascii="黑体" w:eastAsia="黑体" w:hAnsi="黑体" w:cs="Calibri" w:hint="eastAsia"/>
          <w:kern w:val="2"/>
          <w:sz w:val="32"/>
          <w:szCs w:val="32"/>
        </w:rPr>
        <w:t>条</w:t>
      </w:r>
      <w:r w:rsidR="008837E6">
        <w:rPr>
          <w:rFonts w:ascii="仿宋" w:eastAsia="仿宋" w:hAnsi="仿宋" w:cstheme="minorBidi" w:hint="eastAsia"/>
          <w:kern w:val="2"/>
          <w:sz w:val="32"/>
          <w:szCs w:val="32"/>
        </w:rPr>
        <w:t xml:space="preserve"> </w:t>
      </w:r>
      <w:r w:rsidRPr="008837E6">
        <w:rPr>
          <w:rFonts w:ascii="仿宋" w:eastAsia="仿宋" w:hAnsi="仿宋" w:cstheme="minorBidi" w:hint="eastAsia"/>
          <w:kern w:val="2"/>
          <w:sz w:val="32"/>
          <w:szCs w:val="32"/>
        </w:rPr>
        <w:t>本规定与新修订的法律、法规、规章有冲突的，按新修订的法律、法规、规章执行。</w:t>
      </w:r>
    </w:p>
    <w:p w:rsidR="00595288" w:rsidRPr="008837E6" w:rsidRDefault="006A26F1">
      <w:pPr>
        <w:pStyle w:val="western"/>
        <w:spacing w:before="150" w:beforeAutospacing="0" w:after="0" w:afterAutospacing="0" w:line="600" w:lineRule="exact"/>
        <w:ind w:firstLine="634"/>
        <w:jc w:val="both"/>
        <w:rPr>
          <w:rFonts w:ascii="仿宋" w:eastAsia="仿宋" w:hAnsi="仿宋"/>
          <w:sz w:val="32"/>
          <w:szCs w:val="32"/>
        </w:rPr>
      </w:pPr>
      <w:r w:rsidRPr="008837E6">
        <w:rPr>
          <w:rFonts w:ascii="黑体" w:eastAsia="黑体" w:hAnsi="黑体" w:cs="Calibri" w:hint="eastAsia"/>
          <w:kern w:val="2"/>
          <w:sz w:val="32"/>
          <w:szCs w:val="32"/>
        </w:rPr>
        <w:t>第十八</w:t>
      </w:r>
      <w:r w:rsidR="007028AB" w:rsidRPr="008837E6">
        <w:rPr>
          <w:rFonts w:ascii="黑体" w:eastAsia="黑体" w:hAnsi="黑体" w:cs="Calibri" w:hint="eastAsia"/>
          <w:kern w:val="2"/>
          <w:sz w:val="32"/>
          <w:szCs w:val="32"/>
        </w:rPr>
        <w:t>条</w:t>
      </w:r>
      <w:r w:rsidR="007028AB" w:rsidRPr="008837E6">
        <w:rPr>
          <w:rFonts w:ascii="仿宋" w:eastAsia="仿宋" w:hAnsi="仿宋" w:cs="Calibri" w:hint="eastAsia"/>
          <w:kern w:val="2"/>
          <w:sz w:val="32"/>
          <w:szCs w:val="32"/>
        </w:rPr>
        <w:t xml:space="preserve"> </w:t>
      </w:r>
      <w:r w:rsidR="007028AB" w:rsidRPr="008837E6">
        <w:rPr>
          <w:rFonts w:ascii="仿宋" w:eastAsia="仿宋" w:hAnsi="仿宋" w:cstheme="minorBidi" w:hint="eastAsia"/>
          <w:kern w:val="2"/>
          <w:sz w:val="32"/>
          <w:szCs w:val="32"/>
        </w:rPr>
        <w:t>本规定由</w:t>
      </w:r>
      <w:r w:rsidR="00D2553C" w:rsidRPr="008837E6">
        <w:rPr>
          <w:rFonts w:ascii="仿宋" w:eastAsia="仿宋" w:hAnsi="仿宋" w:cstheme="minorBidi" w:hint="eastAsia"/>
          <w:kern w:val="2"/>
          <w:sz w:val="32"/>
          <w:szCs w:val="32"/>
        </w:rPr>
        <w:t>桐柏县</w:t>
      </w:r>
      <w:r w:rsidR="007028AB" w:rsidRPr="008837E6">
        <w:rPr>
          <w:rFonts w:ascii="仿宋" w:eastAsia="仿宋" w:hAnsi="仿宋" w:cstheme="minorBidi" w:hint="eastAsia"/>
          <w:kern w:val="2"/>
          <w:sz w:val="32"/>
          <w:szCs w:val="32"/>
        </w:rPr>
        <w:t>烟草专卖局负责解释。</w:t>
      </w:r>
    </w:p>
    <w:p w:rsidR="00595288" w:rsidRPr="008837E6" w:rsidRDefault="00142908" w:rsidP="001E5C7F">
      <w:pPr>
        <w:pStyle w:val="western"/>
        <w:spacing w:before="150" w:beforeAutospacing="0" w:after="0" w:afterAutospacing="0" w:line="600" w:lineRule="exact"/>
        <w:ind w:leftChars="100" w:left="320" w:firstLineChars="100" w:firstLine="320"/>
        <w:jc w:val="both"/>
        <w:rPr>
          <w:rFonts w:ascii="仿宋" w:eastAsia="仿宋" w:hAnsi="仿宋"/>
          <w:sz w:val="32"/>
          <w:szCs w:val="32"/>
        </w:rPr>
      </w:pPr>
      <w:r w:rsidRPr="008837E6">
        <w:rPr>
          <w:rFonts w:ascii="黑体" w:eastAsia="黑体" w:hAnsi="黑体" w:cs="Calibri" w:hint="eastAsia"/>
          <w:kern w:val="2"/>
          <w:sz w:val="32"/>
          <w:szCs w:val="32"/>
        </w:rPr>
        <w:t>第十</w:t>
      </w:r>
      <w:r w:rsidR="006A26F1" w:rsidRPr="008837E6">
        <w:rPr>
          <w:rFonts w:ascii="黑体" w:eastAsia="黑体" w:hAnsi="黑体" w:cs="Calibri" w:hint="eastAsia"/>
          <w:kern w:val="2"/>
          <w:sz w:val="32"/>
          <w:szCs w:val="32"/>
        </w:rPr>
        <w:t>九</w:t>
      </w:r>
      <w:r w:rsidR="007028AB" w:rsidRPr="008837E6">
        <w:rPr>
          <w:rFonts w:ascii="黑体" w:eastAsia="黑体" w:hAnsi="黑体" w:cs="Calibri" w:hint="eastAsia"/>
          <w:kern w:val="2"/>
          <w:sz w:val="32"/>
          <w:szCs w:val="32"/>
        </w:rPr>
        <w:t>条</w:t>
      </w:r>
      <w:r w:rsidR="007028AB" w:rsidRPr="008837E6">
        <w:rPr>
          <w:rFonts w:ascii="仿宋" w:eastAsia="仿宋" w:hAnsi="仿宋" w:cs="Calibri" w:hint="eastAsia"/>
          <w:kern w:val="2"/>
          <w:sz w:val="32"/>
          <w:szCs w:val="32"/>
        </w:rPr>
        <w:t xml:space="preserve"> </w:t>
      </w:r>
      <w:r w:rsidR="007028AB" w:rsidRPr="008837E6">
        <w:rPr>
          <w:rFonts w:ascii="仿宋" w:eastAsia="仿宋" w:hAnsi="仿宋" w:hint="eastAsia"/>
          <w:sz w:val="32"/>
          <w:szCs w:val="32"/>
        </w:rPr>
        <w:t>本规定自2</w:t>
      </w:r>
      <w:r w:rsidR="007028AB" w:rsidRPr="008837E6">
        <w:rPr>
          <w:rFonts w:ascii="仿宋" w:eastAsia="仿宋" w:hAnsi="仿宋"/>
          <w:sz w:val="32"/>
          <w:szCs w:val="32"/>
        </w:rPr>
        <w:t>021年</w:t>
      </w:r>
      <w:r w:rsidR="008D6CDB" w:rsidRPr="008837E6">
        <w:rPr>
          <w:rFonts w:ascii="仿宋" w:eastAsia="仿宋" w:hAnsi="仿宋" w:hint="eastAsia"/>
          <w:sz w:val="32"/>
          <w:szCs w:val="32"/>
        </w:rPr>
        <w:t>12</w:t>
      </w:r>
      <w:r w:rsidR="007028AB" w:rsidRPr="008837E6">
        <w:rPr>
          <w:rFonts w:ascii="仿宋" w:eastAsia="仿宋" w:hAnsi="仿宋"/>
          <w:sz w:val="32"/>
          <w:szCs w:val="32"/>
        </w:rPr>
        <w:t>月</w:t>
      </w:r>
      <w:r w:rsidR="008D6CDB" w:rsidRPr="008837E6">
        <w:rPr>
          <w:rFonts w:ascii="仿宋" w:eastAsia="仿宋" w:hAnsi="仿宋" w:hint="eastAsia"/>
          <w:sz w:val="32"/>
          <w:szCs w:val="32"/>
        </w:rPr>
        <w:t>1</w:t>
      </w:r>
      <w:r w:rsidR="007028AB" w:rsidRPr="008837E6">
        <w:rPr>
          <w:rFonts w:ascii="仿宋" w:eastAsia="仿宋" w:hAnsi="仿宋"/>
          <w:sz w:val="32"/>
          <w:szCs w:val="32"/>
        </w:rPr>
        <w:t>日</w:t>
      </w:r>
      <w:r w:rsidR="007028AB" w:rsidRPr="008837E6">
        <w:rPr>
          <w:rFonts w:ascii="仿宋" w:eastAsia="仿宋" w:hAnsi="仿宋" w:hint="eastAsia"/>
          <w:sz w:val="32"/>
          <w:szCs w:val="32"/>
        </w:rPr>
        <w:t>起施行。2016年</w:t>
      </w:r>
      <w:r w:rsidR="007D30CE" w:rsidRPr="008837E6">
        <w:rPr>
          <w:rFonts w:ascii="仿宋" w:eastAsia="仿宋" w:hAnsi="仿宋" w:hint="eastAsia"/>
          <w:sz w:val="32"/>
          <w:szCs w:val="32"/>
        </w:rPr>
        <w:t>11</w:t>
      </w:r>
      <w:r w:rsidR="007028AB" w:rsidRPr="008837E6">
        <w:rPr>
          <w:rFonts w:ascii="仿宋" w:eastAsia="仿宋" w:hAnsi="仿宋" w:hint="eastAsia"/>
          <w:sz w:val="32"/>
          <w:szCs w:val="32"/>
        </w:rPr>
        <w:t>月</w:t>
      </w:r>
      <w:r w:rsidR="007D30CE" w:rsidRPr="008837E6">
        <w:rPr>
          <w:rFonts w:ascii="仿宋" w:eastAsia="仿宋" w:hAnsi="仿宋" w:hint="eastAsia"/>
          <w:sz w:val="32"/>
          <w:szCs w:val="32"/>
        </w:rPr>
        <w:t>2</w:t>
      </w:r>
      <w:r w:rsidR="007028AB" w:rsidRPr="008837E6">
        <w:rPr>
          <w:rFonts w:ascii="仿宋" w:eastAsia="仿宋" w:hAnsi="仿宋" w:hint="eastAsia"/>
          <w:sz w:val="32"/>
          <w:szCs w:val="32"/>
        </w:rPr>
        <w:t>日实施的《</w:t>
      </w:r>
      <w:r w:rsidR="00D2553C" w:rsidRPr="008837E6">
        <w:rPr>
          <w:rFonts w:ascii="仿宋" w:eastAsia="仿宋" w:hAnsi="仿宋" w:hint="eastAsia"/>
          <w:sz w:val="32"/>
          <w:szCs w:val="32"/>
        </w:rPr>
        <w:t>桐柏县</w:t>
      </w:r>
      <w:r w:rsidR="007028AB" w:rsidRPr="008837E6">
        <w:rPr>
          <w:rFonts w:ascii="仿宋" w:eastAsia="仿宋" w:hAnsi="仿宋" w:hint="eastAsia"/>
          <w:sz w:val="32"/>
          <w:szCs w:val="32"/>
        </w:rPr>
        <w:t>烟草制品零售点合理布局</w:t>
      </w:r>
      <w:r w:rsidR="007028AB" w:rsidRPr="008837E6">
        <w:rPr>
          <w:rFonts w:ascii="仿宋" w:eastAsia="仿宋" w:hAnsi="仿宋"/>
          <w:sz w:val="32"/>
          <w:szCs w:val="32"/>
        </w:rPr>
        <w:t>规定</w:t>
      </w:r>
      <w:r w:rsidR="007028AB" w:rsidRPr="008837E6">
        <w:rPr>
          <w:rFonts w:ascii="仿宋" w:eastAsia="仿宋" w:hAnsi="仿宋" w:hint="eastAsia"/>
          <w:sz w:val="32"/>
          <w:szCs w:val="32"/>
        </w:rPr>
        <w:t>》同时废止。</w:t>
      </w:r>
    </w:p>
    <w:p w:rsidR="006A26F1" w:rsidRDefault="006A26F1" w:rsidP="00142908">
      <w:pPr>
        <w:pStyle w:val="western"/>
        <w:spacing w:before="150" w:beforeAutospacing="0" w:after="0" w:afterAutospacing="0" w:line="600" w:lineRule="exact"/>
        <w:rPr>
          <w:rFonts w:ascii="仿宋_GB2312" w:eastAsia="仿宋_GB2312" w:hAnsi="仿宋" w:hint="eastAsia"/>
          <w:sz w:val="32"/>
          <w:szCs w:val="32"/>
        </w:rPr>
      </w:pPr>
    </w:p>
    <w:p w:rsidR="0012155C" w:rsidRDefault="0012155C" w:rsidP="00142908">
      <w:pPr>
        <w:pStyle w:val="western"/>
        <w:spacing w:before="150" w:beforeAutospacing="0" w:after="0" w:afterAutospacing="0" w:line="600" w:lineRule="exact"/>
        <w:rPr>
          <w:rFonts w:ascii="仿宋_GB2312" w:eastAsia="仿宋_GB2312" w:hAnsi="仿宋" w:hint="eastAsia"/>
          <w:sz w:val="32"/>
          <w:szCs w:val="32"/>
        </w:rPr>
      </w:pPr>
    </w:p>
    <w:p w:rsidR="0012155C" w:rsidRDefault="0012155C" w:rsidP="0012155C">
      <w:pPr>
        <w:pStyle w:val="western"/>
        <w:spacing w:before="150" w:beforeAutospacing="0" w:after="0" w:afterAutospacing="0" w:line="600" w:lineRule="exact"/>
        <w:rPr>
          <w:rFonts w:ascii="仿宋_GB2312" w:eastAsia="仿宋_GB2312" w:hAnsi="仿宋" w:hint="eastAsia"/>
          <w:sz w:val="32"/>
          <w:szCs w:val="32"/>
        </w:rPr>
      </w:pPr>
    </w:p>
    <w:p w:rsidR="0012155C" w:rsidRPr="008837E6" w:rsidRDefault="0012155C" w:rsidP="0012155C">
      <w:pPr>
        <w:pStyle w:val="western"/>
        <w:spacing w:before="150" w:beforeAutospacing="0" w:after="0" w:afterAutospacing="0" w:line="600" w:lineRule="exact"/>
        <w:rPr>
          <w:rFonts w:ascii="仿宋_GB2312" w:eastAsia="仿宋_GB2312" w:hAnsi="仿宋"/>
          <w:sz w:val="32"/>
          <w:szCs w:val="32"/>
        </w:rPr>
      </w:pPr>
      <w:r w:rsidRPr="008837E6">
        <w:rPr>
          <w:rFonts w:ascii="仿宋_GB2312" w:eastAsia="仿宋_GB2312" w:hAnsi="仿宋" w:hint="eastAsia"/>
          <w:sz w:val="32"/>
          <w:szCs w:val="32"/>
        </w:rPr>
        <w:lastRenderedPageBreak/>
        <w:t>附件：</w:t>
      </w:r>
    </w:p>
    <w:p w:rsidR="0012155C" w:rsidRPr="008837E6" w:rsidRDefault="0012155C" w:rsidP="0012155C">
      <w:pPr>
        <w:pStyle w:val="western"/>
        <w:spacing w:before="150" w:beforeAutospacing="0" w:after="0" w:afterAutospacing="0" w:line="600" w:lineRule="exact"/>
        <w:jc w:val="center"/>
        <w:rPr>
          <w:rFonts w:ascii="方正小标宋简体" w:eastAsia="方正小标宋简体" w:hAnsi="Times New Roman" w:cs="Calibri"/>
          <w:kern w:val="2"/>
          <w:sz w:val="44"/>
          <w:szCs w:val="44"/>
        </w:rPr>
      </w:pPr>
      <w:r w:rsidRPr="008837E6">
        <w:rPr>
          <w:rFonts w:ascii="方正小标宋简体" w:eastAsia="方正小标宋简体" w:hAnsi="Times New Roman" w:cs="Calibri"/>
          <w:kern w:val="2"/>
          <w:sz w:val="44"/>
          <w:szCs w:val="44"/>
        </w:rPr>
        <w:t>桐柏县烟草制品零售点测量办法</w:t>
      </w:r>
    </w:p>
    <w:p w:rsidR="0012155C" w:rsidRPr="008837E6" w:rsidRDefault="0012155C" w:rsidP="0012155C">
      <w:pPr>
        <w:widowControl/>
        <w:spacing w:line="480" w:lineRule="exact"/>
        <w:ind w:firstLineChars="200" w:firstLine="640"/>
        <w:rPr>
          <w:rFonts w:ascii="仿宋_GB2312" w:hAnsi="仿宋"/>
          <w:kern w:val="0"/>
          <w:szCs w:val="32"/>
        </w:rPr>
      </w:pPr>
    </w:p>
    <w:p w:rsidR="0012155C" w:rsidRPr="008837E6" w:rsidRDefault="0012155C" w:rsidP="0012155C">
      <w:pPr>
        <w:widowControl/>
        <w:spacing w:line="480" w:lineRule="exact"/>
        <w:ind w:firstLineChars="200" w:firstLine="640"/>
        <w:rPr>
          <w:rFonts w:ascii="仿宋" w:eastAsia="仿宋" w:hAnsi="仿宋"/>
          <w:kern w:val="0"/>
          <w:szCs w:val="32"/>
        </w:rPr>
      </w:pPr>
      <w:r w:rsidRPr="008837E6">
        <w:rPr>
          <w:rFonts w:ascii="仿宋" w:eastAsia="仿宋" w:hAnsi="仿宋" w:hint="eastAsia"/>
          <w:kern w:val="0"/>
          <w:szCs w:val="32"/>
        </w:rPr>
        <w:t>一、申请点与参照零售点间隔距离的测量标准：</w:t>
      </w:r>
    </w:p>
    <w:p w:rsidR="0012155C" w:rsidRPr="008837E6" w:rsidRDefault="0012155C" w:rsidP="0012155C">
      <w:pPr>
        <w:widowControl/>
        <w:spacing w:line="480" w:lineRule="exact"/>
        <w:ind w:firstLineChars="200" w:firstLine="640"/>
        <w:rPr>
          <w:rFonts w:ascii="仿宋" w:eastAsia="仿宋" w:hAnsi="仿宋"/>
          <w:kern w:val="0"/>
          <w:szCs w:val="32"/>
        </w:rPr>
      </w:pPr>
      <w:r w:rsidRPr="008837E6">
        <w:rPr>
          <w:rFonts w:ascii="仿宋" w:eastAsia="仿宋" w:hAnsi="仿宋" w:hint="eastAsia"/>
          <w:kern w:val="0"/>
          <w:szCs w:val="32"/>
        </w:rPr>
        <w:t>1.申请点与参照零售点同侧的，按申请点至零售点可通行的直线最短距离测量：</w:t>
      </w:r>
    </w:p>
    <w:p w:rsidR="0012155C" w:rsidRPr="008837E6" w:rsidRDefault="0012155C" w:rsidP="0012155C">
      <w:pPr>
        <w:widowControl/>
        <w:rPr>
          <w:rFonts w:ascii="仿宋" w:eastAsia="仿宋" w:hAnsi="仿宋"/>
          <w:kern w:val="0"/>
          <w:szCs w:val="32"/>
        </w:rPr>
      </w:pPr>
      <w:r w:rsidRPr="008837E6">
        <w:rPr>
          <w:rFonts w:ascii="仿宋" w:eastAsia="仿宋" w:hAnsi="仿宋"/>
          <w:noProof/>
          <w:kern w:val="0"/>
          <w:szCs w:val="32"/>
        </w:rPr>
        <w:drawing>
          <wp:inline distT="0" distB="0" distL="0" distR="0">
            <wp:extent cx="4286250" cy="1562100"/>
            <wp:effectExtent l="0" t="0" r="0" b="0"/>
            <wp:docPr id="9" name="图片 1" descr="同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同侧.png"/>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286250" cy="1562100"/>
                    </a:xfrm>
                    <a:prstGeom prst="rect">
                      <a:avLst/>
                    </a:prstGeom>
                    <a:noFill/>
                    <a:ln>
                      <a:noFill/>
                    </a:ln>
                  </pic:spPr>
                </pic:pic>
              </a:graphicData>
            </a:graphic>
          </wp:inline>
        </w:drawing>
      </w:r>
      <w:bookmarkStart w:id="1" w:name="_GoBack"/>
      <w:bookmarkEnd w:id="1"/>
    </w:p>
    <w:p w:rsidR="0012155C" w:rsidRPr="008837E6" w:rsidRDefault="0012155C" w:rsidP="0012155C">
      <w:pPr>
        <w:widowControl/>
        <w:ind w:firstLineChars="200" w:firstLine="640"/>
        <w:rPr>
          <w:rFonts w:ascii="仿宋" w:eastAsia="仿宋" w:hAnsi="仿宋"/>
          <w:kern w:val="0"/>
          <w:szCs w:val="32"/>
        </w:rPr>
      </w:pPr>
      <w:r w:rsidRPr="008837E6">
        <w:rPr>
          <w:rFonts w:ascii="仿宋" w:eastAsia="仿宋" w:hAnsi="仿宋" w:hint="eastAsia"/>
          <w:kern w:val="0"/>
          <w:szCs w:val="32"/>
        </w:rPr>
        <w:t>2.申请点与参照零售点不同侧的，按申请点至零售点可通行的直线最短距离测量：</w:t>
      </w:r>
    </w:p>
    <w:p w:rsidR="0012155C" w:rsidRPr="008837E6" w:rsidRDefault="0012155C" w:rsidP="0012155C">
      <w:pPr>
        <w:widowControl/>
        <w:rPr>
          <w:rFonts w:ascii="仿宋" w:eastAsia="仿宋" w:hAnsi="仿宋"/>
          <w:kern w:val="0"/>
          <w:szCs w:val="32"/>
        </w:rPr>
      </w:pPr>
      <w:r w:rsidRPr="008837E6">
        <w:rPr>
          <w:rFonts w:ascii="仿宋" w:eastAsia="仿宋" w:hAnsi="仿宋"/>
          <w:noProof/>
          <w:kern w:val="0"/>
          <w:szCs w:val="32"/>
        </w:rPr>
        <w:drawing>
          <wp:inline distT="0" distB="0" distL="0" distR="0">
            <wp:extent cx="4381500" cy="1943100"/>
            <wp:effectExtent l="0" t="0" r="0" b="0"/>
            <wp:docPr id="2" name="图片 2" descr="不同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不同侧.png"/>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81500" cy="1943100"/>
                    </a:xfrm>
                    <a:prstGeom prst="rect">
                      <a:avLst/>
                    </a:prstGeom>
                    <a:noFill/>
                    <a:ln>
                      <a:noFill/>
                    </a:ln>
                  </pic:spPr>
                </pic:pic>
              </a:graphicData>
            </a:graphic>
          </wp:inline>
        </w:drawing>
      </w:r>
    </w:p>
    <w:p w:rsidR="0012155C" w:rsidRPr="008837E6" w:rsidRDefault="0012155C" w:rsidP="0012155C">
      <w:pPr>
        <w:widowControl/>
        <w:ind w:firstLineChars="200" w:firstLine="640"/>
        <w:rPr>
          <w:rFonts w:ascii="仿宋" w:eastAsia="仿宋" w:hAnsi="仿宋"/>
          <w:kern w:val="0"/>
          <w:szCs w:val="32"/>
        </w:rPr>
      </w:pPr>
      <w:r w:rsidRPr="008837E6">
        <w:rPr>
          <w:rFonts w:ascii="仿宋" w:eastAsia="仿宋" w:hAnsi="仿宋" w:hint="eastAsia"/>
          <w:kern w:val="0"/>
          <w:szCs w:val="32"/>
        </w:rPr>
        <w:t>3.两侧设有隔离护栏、护墙，花坛、花园的(且不可通行的)，按申请点与参照零售点之间的步行最短距离测量：</w:t>
      </w:r>
    </w:p>
    <w:p w:rsidR="0012155C" w:rsidRPr="008837E6" w:rsidRDefault="0012155C" w:rsidP="0012155C">
      <w:pPr>
        <w:widowControl/>
        <w:rPr>
          <w:rFonts w:ascii="仿宋" w:eastAsia="仿宋" w:hAnsi="仿宋"/>
          <w:kern w:val="0"/>
          <w:szCs w:val="32"/>
        </w:rPr>
      </w:pPr>
      <w:r w:rsidRPr="008837E6">
        <w:rPr>
          <w:rFonts w:ascii="仿宋" w:eastAsia="仿宋" w:hAnsi="仿宋"/>
          <w:noProof/>
          <w:kern w:val="0"/>
          <w:szCs w:val="32"/>
        </w:rPr>
        <w:lastRenderedPageBreak/>
        <w:drawing>
          <wp:inline distT="0" distB="0" distL="0" distR="0">
            <wp:extent cx="4505325" cy="1981200"/>
            <wp:effectExtent l="0" t="0" r="9525" b="0"/>
            <wp:docPr id="3" name="图片 3"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png"/>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05325" cy="1981200"/>
                    </a:xfrm>
                    <a:prstGeom prst="rect">
                      <a:avLst/>
                    </a:prstGeom>
                    <a:noFill/>
                    <a:ln>
                      <a:noFill/>
                    </a:ln>
                  </pic:spPr>
                </pic:pic>
              </a:graphicData>
            </a:graphic>
          </wp:inline>
        </w:drawing>
      </w:r>
    </w:p>
    <w:p w:rsidR="0012155C" w:rsidRPr="008837E6" w:rsidRDefault="0012155C" w:rsidP="0012155C">
      <w:pPr>
        <w:widowControl/>
        <w:spacing w:line="480" w:lineRule="exact"/>
        <w:ind w:firstLineChars="200" w:firstLine="640"/>
        <w:rPr>
          <w:rFonts w:ascii="仿宋" w:eastAsia="仿宋" w:hAnsi="仿宋"/>
          <w:kern w:val="0"/>
          <w:szCs w:val="32"/>
        </w:rPr>
      </w:pPr>
      <w:r w:rsidRPr="008837E6">
        <w:rPr>
          <w:rFonts w:ascii="仿宋" w:eastAsia="仿宋" w:hAnsi="仿宋" w:hint="eastAsia"/>
          <w:kern w:val="0"/>
          <w:szCs w:val="32"/>
        </w:rPr>
        <w:t>4.申请点与参照零售点成直角或圆角或弧形的，应贴近墙角按可通行的最短距离测量：</w:t>
      </w:r>
    </w:p>
    <w:p w:rsidR="0012155C" w:rsidRPr="008837E6" w:rsidRDefault="0012155C" w:rsidP="0012155C">
      <w:pPr>
        <w:widowControl/>
        <w:rPr>
          <w:rFonts w:ascii="仿宋" w:eastAsia="仿宋" w:hAnsi="仿宋"/>
          <w:kern w:val="0"/>
          <w:szCs w:val="32"/>
        </w:rPr>
      </w:pPr>
      <w:r w:rsidRPr="008837E6">
        <w:rPr>
          <w:rFonts w:ascii="仿宋" w:eastAsia="仿宋" w:hAnsi="仿宋"/>
          <w:noProof/>
          <w:kern w:val="0"/>
          <w:szCs w:val="32"/>
        </w:rPr>
        <w:drawing>
          <wp:inline distT="0" distB="0" distL="0" distR="0">
            <wp:extent cx="4410075" cy="2047875"/>
            <wp:effectExtent l="0" t="0" r="9525" b="9525"/>
            <wp:docPr id="4" name="图片 4" descr="转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转角.png"/>
                    <pic:cNvPicPr>
                      <a:picLocks noChangeAspect="1" noChangeArrowheads="1"/>
                    </pic:cNvPicPr>
                  </pic:nvPicPr>
                  <pic:blipFill>
                    <a:blip r:embed="rId1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410075" cy="2047875"/>
                    </a:xfrm>
                    <a:prstGeom prst="rect">
                      <a:avLst/>
                    </a:prstGeom>
                    <a:noFill/>
                    <a:ln>
                      <a:noFill/>
                    </a:ln>
                  </pic:spPr>
                </pic:pic>
              </a:graphicData>
            </a:graphic>
          </wp:inline>
        </w:drawing>
      </w:r>
    </w:p>
    <w:p w:rsidR="0012155C" w:rsidRPr="008837E6" w:rsidRDefault="0012155C" w:rsidP="0012155C">
      <w:pPr>
        <w:widowControl/>
        <w:spacing w:line="480" w:lineRule="exact"/>
        <w:ind w:firstLineChars="200" w:firstLine="640"/>
        <w:rPr>
          <w:rFonts w:ascii="仿宋" w:eastAsia="仿宋" w:hAnsi="仿宋"/>
          <w:kern w:val="0"/>
          <w:szCs w:val="32"/>
        </w:rPr>
      </w:pPr>
      <w:r w:rsidRPr="008837E6">
        <w:rPr>
          <w:rFonts w:ascii="仿宋" w:eastAsia="仿宋" w:hAnsi="仿宋" w:hint="eastAsia"/>
          <w:kern w:val="0"/>
          <w:szCs w:val="32"/>
        </w:rPr>
        <w:t>5.申请点与参照零售点属前后楼房的，如有后门可通行的，按后门可通行的最短距离测量：</w:t>
      </w:r>
    </w:p>
    <w:p w:rsidR="0012155C" w:rsidRPr="008837E6" w:rsidRDefault="0012155C" w:rsidP="0012155C">
      <w:pPr>
        <w:widowControl/>
        <w:jc w:val="center"/>
        <w:rPr>
          <w:rFonts w:ascii="仿宋" w:eastAsia="仿宋" w:hAnsi="仿宋"/>
          <w:kern w:val="0"/>
          <w:szCs w:val="32"/>
        </w:rPr>
      </w:pPr>
      <w:r w:rsidRPr="008837E6">
        <w:rPr>
          <w:rFonts w:ascii="仿宋" w:eastAsia="仿宋" w:hAnsi="仿宋"/>
          <w:noProof/>
          <w:kern w:val="0"/>
          <w:szCs w:val="32"/>
        </w:rPr>
        <w:drawing>
          <wp:inline distT="0" distB="0" distL="0" distR="0">
            <wp:extent cx="1914525" cy="2266950"/>
            <wp:effectExtent l="0" t="0" r="9525" b="0"/>
            <wp:docPr id="5" name="图片 5" descr="楼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楼房.png"/>
                    <pic:cNvPicPr>
                      <a:picLocks noChangeAspect="1" noChangeArrowheads="1"/>
                    </pic:cNvPicPr>
                  </pic:nvPicPr>
                  <pic:blipFill>
                    <a:blip r:embed="rId1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14525" cy="2266950"/>
                    </a:xfrm>
                    <a:prstGeom prst="rect">
                      <a:avLst/>
                    </a:prstGeom>
                    <a:noFill/>
                    <a:ln>
                      <a:noFill/>
                    </a:ln>
                  </pic:spPr>
                </pic:pic>
              </a:graphicData>
            </a:graphic>
          </wp:inline>
        </w:drawing>
      </w:r>
    </w:p>
    <w:p w:rsidR="0012155C" w:rsidRPr="008837E6" w:rsidRDefault="0012155C" w:rsidP="0012155C">
      <w:pPr>
        <w:widowControl/>
        <w:spacing w:line="480" w:lineRule="exact"/>
        <w:ind w:firstLineChars="200" w:firstLine="640"/>
        <w:rPr>
          <w:rFonts w:ascii="仿宋" w:eastAsia="仿宋" w:hAnsi="仿宋"/>
          <w:kern w:val="0"/>
          <w:szCs w:val="32"/>
        </w:rPr>
      </w:pPr>
      <w:r w:rsidRPr="008837E6">
        <w:rPr>
          <w:rFonts w:ascii="仿宋" w:eastAsia="仿宋" w:hAnsi="仿宋" w:hint="eastAsia"/>
          <w:kern w:val="0"/>
          <w:szCs w:val="32"/>
        </w:rPr>
        <w:t>6.申请点位置位于十字路口的，且参照零售点位于对面的，按可通行的最短距离测量：</w:t>
      </w:r>
    </w:p>
    <w:p w:rsidR="0012155C" w:rsidRPr="008837E6" w:rsidRDefault="0012155C" w:rsidP="0012155C">
      <w:pPr>
        <w:widowControl/>
        <w:jc w:val="center"/>
        <w:rPr>
          <w:rFonts w:ascii="仿宋" w:eastAsia="仿宋" w:hAnsi="仿宋"/>
          <w:kern w:val="0"/>
          <w:sz w:val="28"/>
          <w:szCs w:val="28"/>
        </w:rPr>
      </w:pPr>
      <w:r w:rsidRPr="008837E6">
        <w:rPr>
          <w:rFonts w:ascii="仿宋" w:eastAsia="仿宋" w:hAnsi="仿宋"/>
          <w:noProof/>
          <w:kern w:val="0"/>
          <w:sz w:val="28"/>
          <w:szCs w:val="28"/>
        </w:rPr>
        <w:lastRenderedPageBreak/>
        <w:drawing>
          <wp:inline distT="0" distB="0" distL="0" distR="0">
            <wp:extent cx="2857500" cy="2333625"/>
            <wp:effectExtent l="0" t="0" r="0" b="9525"/>
            <wp:docPr id="6" name="图片 6" descr="图片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1.png"/>
                    <pic:cNvPicPr>
                      <a:picLocks noChangeAspect="1" noChangeArrowheads="1"/>
                    </pic:cNvPicPr>
                  </pic:nvPicPr>
                  <pic:blipFill>
                    <a:blip r:embed="rId1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857500" cy="2333625"/>
                    </a:xfrm>
                    <a:prstGeom prst="rect">
                      <a:avLst/>
                    </a:prstGeom>
                    <a:noFill/>
                    <a:ln>
                      <a:noFill/>
                    </a:ln>
                  </pic:spPr>
                </pic:pic>
              </a:graphicData>
            </a:graphic>
          </wp:inline>
        </w:drawing>
      </w:r>
    </w:p>
    <w:p w:rsidR="0012155C" w:rsidRPr="008837E6" w:rsidRDefault="0012155C" w:rsidP="0012155C">
      <w:pPr>
        <w:widowControl/>
        <w:spacing w:line="480" w:lineRule="exact"/>
        <w:ind w:firstLineChars="200" w:firstLine="640"/>
        <w:rPr>
          <w:rFonts w:ascii="仿宋" w:eastAsia="仿宋" w:hAnsi="仿宋"/>
          <w:kern w:val="0"/>
          <w:szCs w:val="32"/>
        </w:rPr>
      </w:pPr>
      <w:r w:rsidRPr="008837E6">
        <w:rPr>
          <w:rFonts w:ascii="仿宋" w:eastAsia="仿宋" w:hAnsi="仿宋" w:hint="eastAsia"/>
          <w:kern w:val="0"/>
          <w:szCs w:val="32"/>
        </w:rPr>
        <w:t>7.申请点位置位于十字路口且与参照零售点呈对角的，以最近一侧有门的内侧距离测量：</w:t>
      </w:r>
    </w:p>
    <w:p w:rsidR="0012155C" w:rsidRPr="008837E6" w:rsidRDefault="0012155C" w:rsidP="0012155C">
      <w:pPr>
        <w:widowControl/>
        <w:jc w:val="center"/>
        <w:rPr>
          <w:rFonts w:ascii="仿宋" w:eastAsia="仿宋" w:hAnsi="仿宋"/>
          <w:kern w:val="0"/>
          <w:sz w:val="28"/>
          <w:szCs w:val="28"/>
        </w:rPr>
      </w:pPr>
      <w:r w:rsidRPr="008837E6">
        <w:rPr>
          <w:rFonts w:ascii="仿宋" w:eastAsia="仿宋" w:hAnsi="仿宋"/>
          <w:noProof/>
          <w:kern w:val="0"/>
          <w:sz w:val="28"/>
          <w:szCs w:val="28"/>
        </w:rPr>
        <w:drawing>
          <wp:inline distT="0" distB="0" distL="0" distR="0">
            <wp:extent cx="2695575" cy="2190750"/>
            <wp:effectExtent l="0" t="0" r="9525" b="0"/>
            <wp:docPr id="7" name="图片 7" descr="图片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0.png"/>
                    <pic:cNvPicPr>
                      <a:picLocks noChangeAspect="1" noChangeArrowheads="1"/>
                    </pic:cNvPicPr>
                  </pic:nvPicPr>
                  <pic:blipFill>
                    <a:blip r:embed="rId15">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95575" cy="2190750"/>
                    </a:xfrm>
                    <a:prstGeom prst="rect">
                      <a:avLst/>
                    </a:prstGeom>
                    <a:noFill/>
                    <a:ln>
                      <a:noFill/>
                    </a:ln>
                  </pic:spPr>
                </pic:pic>
              </a:graphicData>
            </a:graphic>
          </wp:inline>
        </w:drawing>
      </w:r>
    </w:p>
    <w:p w:rsidR="0012155C" w:rsidRPr="008837E6" w:rsidRDefault="0012155C" w:rsidP="0012155C">
      <w:pPr>
        <w:widowControl/>
        <w:spacing w:line="480" w:lineRule="exact"/>
        <w:ind w:firstLineChars="200" w:firstLine="640"/>
        <w:rPr>
          <w:rFonts w:ascii="仿宋" w:eastAsia="仿宋" w:hAnsi="仿宋"/>
          <w:kern w:val="0"/>
          <w:szCs w:val="32"/>
        </w:rPr>
      </w:pPr>
      <w:r w:rsidRPr="008837E6">
        <w:rPr>
          <w:rFonts w:ascii="仿宋" w:eastAsia="仿宋" w:hAnsi="仿宋" w:hint="eastAsia"/>
          <w:kern w:val="0"/>
          <w:szCs w:val="32"/>
        </w:rPr>
        <w:t>8.申请点位置位于十字路口且与参照零售点之间有红绿灯的，并必须按要求以斑马线行走的，可沿斑马线行进的最短距离测量：</w:t>
      </w:r>
    </w:p>
    <w:p w:rsidR="0012155C" w:rsidRPr="008837E6" w:rsidRDefault="0012155C" w:rsidP="0012155C">
      <w:pPr>
        <w:widowControl/>
        <w:jc w:val="center"/>
        <w:rPr>
          <w:rFonts w:ascii="仿宋" w:eastAsia="仿宋" w:hAnsi="仿宋"/>
          <w:kern w:val="0"/>
          <w:sz w:val="28"/>
          <w:szCs w:val="28"/>
        </w:rPr>
      </w:pPr>
      <w:r w:rsidRPr="008837E6">
        <w:rPr>
          <w:rFonts w:ascii="仿宋" w:eastAsia="仿宋" w:hAnsi="仿宋"/>
          <w:noProof/>
          <w:kern w:val="0"/>
          <w:sz w:val="28"/>
          <w:szCs w:val="28"/>
        </w:rPr>
        <w:drawing>
          <wp:inline distT="0" distB="0" distL="0" distR="0">
            <wp:extent cx="2981325" cy="2171700"/>
            <wp:effectExtent l="0" t="0" r="9525" b="0"/>
            <wp:docPr id="8" name="图片 8" descr="图片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9.png"/>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81325" cy="2171700"/>
                    </a:xfrm>
                    <a:prstGeom prst="rect">
                      <a:avLst/>
                    </a:prstGeom>
                    <a:noFill/>
                    <a:ln>
                      <a:noFill/>
                    </a:ln>
                  </pic:spPr>
                </pic:pic>
              </a:graphicData>
            </a:graphic>
          </wp:inline>
        </w:drawing>
      </w:r>
    </w:p>
    <w:p w:rsidR="0012155C" w:rsidRPr="008837E6" w:rsidRDefault="0012155C" w:rsidP="0012155C">
      <w:pPr>
        <w:widowControl/>
        <w:spacing w:line="480" w:lineRule="exact"/>
        <w:ind w:firstLineChars="200" w:firstLine="640"/>
        <w:rPr>
          <w:rFonts w:ascii="仿宋" w:eastAsia="仿宋" w:hAnsi="仿宋"/>
          <w:kern w:val="0"/>
          <w:szCs w:val="32"/>
        </w:rPr>
      </w:pPr>
      <w:r w:rsidRPr="008837E6">
        <w:rPr>
          <w:rFonts w:ascii="仿宋" w:eastAsia="仿宋" w:hAnsi="仿宋" w:hint="eastAsia"/>
          <w:kern w:val="0"/>
          <w:szCs w:val="32"/>
        </w:rPr>
        <w:lastRenderedPageBreak/>
        <w:t>二、其他特殊道路情况的测量，按照可通行的最短距离测量。</w:t>
      </w:r>
    </w:p>
    <w:p w:rsidR="0012155C" w:rsidRPr="008837E6" w:rsidRDefault="0012155C" w:rsidP="0012155C">
      <w:pPr>
        <w:widowControl/>
        <w:spacing w:line="480" w:lineRule="exact"/>
        <w:ind w:firstLineChars="200" w:firstLine="640"/>
        <w:rPr>
          <w:rFonts w:ascii="仿宋" w:eastAsia="仿宋" w:hAnsi="仿宋"/>
          <w:kern w:val="0"/>
          <w:szCs w:val="32"/>
        </w:rPr>
      </w:pPr>
      <w:r w:rsidRPr="008837E6">
        <w:rPr>
          <w:rFonts w:ascii="仿宋" w:eastAsia="仿宋" w:hAnsi="仿宋" w:hint="eastAsia"/>
          <w:kern w:val="0"/>
          <w:szCs w:val="32"/>
        </w:rPr>
        <w:t>三、测量距离时，以参照零售点通行口最近的边或角为起始点，申请点通行口最近的边或角为终点，按可通行的线路测量。如果零售点或申请点有多个通行口的，以相对于两者之间最近的边或角为测量点。</w:t>
      </w:r>
    </w:p>
    <w:p w:rsidR="0012155C" w:rsidRPr="008837E6" w:rsidRDefault="0012155C" w:rsidP="0012155C">
      <w:pPr>
        <w:widowControl/>
        <w:spacing w:line="480" w:lineRule="exact"/>
        <w:ind w:firstLineChars="200" w:firstLine="640"/>
        <w:rPr>
          <w:rFonts w:ascii="仿宋" w:eastAsia="仿宋" w:hAnsi="仿宋"/>
          <w:szCs w:val="32"/>
        </w:rPr>
      </w:pPr>
      <w:r w:rsidRPr="008837E6">
        <w:rPr>
          <w:rFonts w:ascii="仿宋" w:eastAsia="仿宋" w:hAnsi="仿宋" w:hint="eastAsia"/>
          <w:kern w:val="0"/>
          <w:szCs w:val="32"/>
        </w:rPr>
        <w:t>四、本测量办法由桐柏县烟草专卖局负责解释。如遇本办法未明确测量方法的特殊情形时，其测量方法由桐柏县烟草专卖局确定。</w:t>
      </w:r>
    </w:p>
    <w:p w:rsidR="0012155C" w:rsidRPr="008837E6" w:rsidRDefault="0012155C" w:rsidP="0012155C">
      <w:pPr>
        <w:pStyle w:val="western"/>
        <w:spacing w:before="150" w:beforeAutospacing="0" w:after="0" w:afterAutospacing="0" w:line="600" w:lineRule="exact"/>
        <w:jc w:val="center"/>
        <w:rPr>
          <w:rFonts w:ascii="方正小标宋简体" w:eastAsia="方正小标宋简体" w:hAnsi="Times New Roman" w:cs="Calibri"/>
          <w:kern w:val="2"/>
          <w:sz w:val="44"/>
          <w:szCs w:val="44"/>
        </w:rPr>
      </w:pPr>
    </w:p>
    <w:p w:rsidR="0012155C" w:rsidRPr="0012155C" w:rsidRDefault="0012155C" w:rsidP="00142908">
      <w:pPr>
        <w:pStyle w:val="western"/>
        <w:spacing w:before="150" w:beforeAutospacing="0" w:after="0" w:afterAutospacing="0" w:line="600" w:lineRule="exact"/>
        <w:rPr>
          <w:rFonts w:ascii="仿宋_GB2312" w:eastAsia="仿宋_GB2312" w:hAnsi="仿宋"/>
          <w:sz w:val="32"/>
          <w:szCs w:val="32"/>
        </w:rPr>
      </w:pPr>
    </w:p>
    <w:p w:rsidR="007836F8" w:rsidRDefault="007836F8" w:rsidP="00142908">
      <w:pPr>
        <w:pStyle w:val="western"/>
        <w:spacing w:before="150" w:beforeAutospacing="0" w:after="0" w:afterAutospacing="0" w:line="600" w:lineRule="exact"/>
        <w:rPr>
          <w:rFonts w:ascii="仿宋_GB2312" w:eastAsia="仿宋_GB2312" w:hAnsi="仿宋"/>
          <w:sz w:val="32"/>
          <w:szCs w:val="32"/>
        </w:rPr>
      </w:pPr>
    </w:p>
    <w:p w:rsidR="00142908" w:rsidRPr="001E7FC7" w:rsidRDefault="00142908" w:rsidP="001E7FC7">
      <w:pPr>
        <w:pStyle w:val="western"/>
        <w:spacing w:before="150" w:beforeAutospacing="0" w:after="0" w:afterAutospacing="0" w:line="600" w:lineRule="exact"/>
        <w:rPr>
          <w:rFonts w:ascii="方正小标宋简体" w:eastAsia="方正小标宋简体" w:hAnsi="Times New Roman" w:cs="Calibri"/>
          <w:kern w:val="2"/>
          <w:sz w:val="44"/>
          <w:szCs w:val="44"/>
        </w:rPr>
      </w:pPr>
    </w:p>
    <w:sectPr w:rsidR="00142908" w:rsidRPr="001E7FC7" w:rsidSect="00595288">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8C7" w:rsidRDefault="002E58C7" w:rsidP="00762301">
      <w:r>
        <w:separator/>
      </w:r>
    </w:p>
  </w:endnote>
  <w:endnote w:type="continuationSeparator" w:id="1">
    <w:p w:rsidR="002E58C7" w:rsidRDefault="002E58C7" w:rsidP="00762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57577"/>
      <w:docPartObj>
        <w:docPartGallery w:val="Page Numbers (Bottom of Page)"/>
        <w:docPartUnique/>
      </w:docPartObj>
    </w:sdtPr>
    <w:sdtContent>
      <w:p w:rsidR="007A4B9D" w:rsidRDefault="00CA3777">
        <w:pPr>
          <w:pStyle w:val="a4"/>
          <w:jc w:val="center"/>
        </w:pPr>
        <w:fldSimple w:instr=" PAGE   \* MERGEFORMAT ">
          <w:r w:rsidR="0012155C" w:rsidRPr="0012155C">
            <w:rPr>
              <w:noProof/>
              <w:lang w:val="zh-CN"/>
            </w:rPr>
            <w:t>1</w:t>
          </w:r>
        </w:fldSimple>
      </w:p>
    </w:sdtContent>
  </w:sdt>
  <w:p w:rsidR="007A4B9D" w:rsidRDefault="007A4B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8C7" w:rsidRDefault="002E58C7" w:rsidP="00762301">
      <w:r>
        <w:separator/>
      </w:r>
    </w:p>
  </w:footnote>
  <w:footnote w:type="continuationSeparator" w:id="1">
    <w:p w:rsidR="002E58C7" w:rsidRDefault="002E58C7" w:rsidP="007623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38792"/>
    <w:multiLevelType w:val="multilevel"/>
    <w:tmpl w:val="31E38792"/>
    <w:lvl w:ilvl="0">
      <w:start w:val="5"/>
      <w:numFmt w:val="chineseCounting"/>
      <w:suff w:val="space"/>
      <w:lvlText w:val="第%1条"/>
      <w:lvlJc w:val="left"/>
      <w:pPr>
        <w:ind w:left="0" w:firstLine="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6361"/>
    <w:rsid w:val="0003630B"/>
    <w:rsid w:val="0005004D"/>
    <w:rsid w:val="00075C3F"/>
    <w:rsid w:val="00076C19"/>
    <w:rsid w:val="000C0A6A"/>
    <w:rsid w:val="000F6F55"/>
    <w:rsid w:val="00103DB8"/>
    <w:rsid w:val="00106123"/>
    <w:rsid w:val="0011673C"/>
    <w:rsid w:val="0012155C"/>
    <w:rsid w:val="00142908"/>
    <w:rsid w:val="001948B0"/>
    <w:rsid w:val="001B21C1"/>
    <w:rsid w:val="001C799C"/>
    <w:rsid w:val="001E5C7F"/>
    <w:rsid w:val="001E7FC7"/>
    <w:rsid w:val="002207DC"/>
    <w:rsid w:val="002723B5"/>
    <w:rsid w:val="00276F12"/>
    <w:rsid w:val="002910A3"/>
    <w:rsid w:val="00293808"/>
    <w:rsid w:val="002A034F"/>
    <w:rsid w:val="002B085A"/>
    <w:rsid w:val="002B5F7F"/>
    <w:rsid w:val="002D29D5"/>
    <w:rsid w:val="002E58C7"/>
    <w:rsid w:val="002F1F09"/>
    <w:rsid w:val="00312BE5"/>
    <w:rsid w:val="00384F54"/>
    <w:rsid w:val="00391A33"/>
    <w:rsid w:val="003A0B9B"/>
    <w:rsid w:val="003A1BA3"/>
    <w:rsid w:val="003C04C9"/>
    <w:rsid w:val="003E0FFD"/>
    <w:rsid w:val="004021D9"/>
    <w:rsid w:val="00420D05"/>
    <w:rsid w:val="00425FD9"/>
    <w:rsid w:val="004347F5"/>
    <w:rsid w:val="00435488"/>
    <w:rsid w:val="00443F90"/>
    <w:rsid w:val="004467E3"/>
    <w:rsid w:val="0046796F"/>
    <w:rsid w:val="004779FE"/>
    <w:rsid w:val="00514E01"/>
    <w:rsid w:val="005615EF"/>
    <w:rsid w:val="00566A99"/>
    <w:rsid w:val="00570B21"/>
    <w:rsid w:val="00590DCA"/>
    <w:rsid w:val="00595288"/>
    <w:rsid w:val="005C4FDA"/>
    <w:rsid w:val="0061395D"/>
    <w:rsid w:val="00614B6A"/>
    <w:rsid w:val="00626381"/>
    <w:rsid w:val="00630F1E"/>
    <w:rsid w:val="006573BF"/>
    <w:rsid w:val="0069547D"/>
    <w:rsid w:val="006A26F1"/>
    <w:rsid w:val="006B243B"/>
    <w:rsid w:val="006D5447"/>
    <w:rsid w:val="007028AB"/>
    <w:rsid w:val="00704BDF"/>
    <w:rsid w:val="00706B73"/>
    <w:rsid w:val="00742DB9"/>
    <w:rsid w:val="00760043"/>
    <w:rsid w:val="007600C5"/>
    <w:rsid w:val="00762301"/>
    <w:rsid w:val="007728B1"/>
    <w:rsid w:val="007748C7"/>
    <w:rsid w:val="00780E79"/>
    <w:rsid w:val="007836F8"/>
    <w:rsid w:val="007A4B9D"/>
    <w:rsid w:val="007C2786"/>
    <w:rsid w:val="007C320A"/>
    <w:rsid w:val="007D30CE"/>
    <w:rsid w:val="007F5EA0"/>
    <w:rsid w:val="00800F66"/>
    <w:rsid w:val="0082599B"/>
    <w:rsid w:val="00832B30"/>
    <w:rsid w:val="00835CA6"/>
    <w:rsid w:val="008434BD"/>
    <w:rsid w:val="0085439E"/>
    <w:rsid w:val="00856510"/>
    <w:rsid w:val="008771EC"/>
    <w:rsid w:val="008837E6"/>
    <w:rsid w:val="008A18C6"/>
    <w:rsid w:val="008C5A70"/>
    <w:rsid w:val="008D3053"/>
    <w:rsid w:val="008D6CDB"/>
    <w:rsid w:val="008F234E"/>
    <w:rsid w:val="00900DF8"/>
    <w:rsid w:val="00920DE9"/>
    <w:rsid w:val="0093256B"/>
    <w:rsid w:val="00936A03"/>
    <w:rsid w:val="00944163"/>
    <w:rsid w:val="00965C36"/>
    <w:rsid w:val="00972051"/>
    <w:rsid w:val="009815C9"/>
    <w:rsid w:val="00987C5E"/>
    <w:rsid w:val="00995FB1"/>
    <w:rsid w:val="009D04C8"/>
    <w:rsid w:val="009D63F7"/>
    <w:rsid w:val="009D68DE"/>
    <w:rsid w:val="009E61EA"/>
    <w:rsid w:val="009F5C30"/>
    <w:rsid w:val="00A30860"/>
    <w:rsid w:val="00AB5B3E"/>
    <w:rsid w:val="00AB7B35"/>
    <w:rsid w:val="00AE2E2A"/>
    <w:rsid w:val="00AE6676"/>
    <w:rsid w:val="00B26902"/>
    <w:rsid w:val="00BA5D5E"/>
    <w:rsid w:val="00BB5DBD"/>
    <w:rsid w:val="00BC3398"/>
    <w:rsid w:val="00BE2D63"/>
    <w:rsid w:val="00BE6361"/>
    <w:rsid w:val="00C11CD3"/>
    <w:rsid w:val="00C1237F"/>
    <w:rsid w:val="00C250DE"/>
    <w:rsid w:val="00C327F5"/>
    <w:rsid w:val="00C32944"/>
    <w:rsid w:val="00C4377D"/>
    <w:rsid w:val="00C775BD"/>
    <w:rsid w:val="00CA3777"/>
    <w:rsid w:val="00CC05B9"/>
    <w:rsid w:val="00CE704E"/>
    <w:rsid w:val="00CF42A6"/>
    <w:rsid w:val="00D11346"/>
    <w:rsid w:val="00D2221C"/>
    <w:rsid w:val="00D2553C"/>
    <w:rsid w:val="00D6143C"/>
    <w:rsid w:val="00D67C23"/>
    <w:rsid w:val="00DA1C96"/>
    <w:rsid w:val="00DA3ECE"/>
    <w:rsid w:val="00DD77C9"/>
    <w:rsid w:val="00DE4363"/>
    <w:rsid w:val="00E145AF"/>
    <w:rsid w:val="00E27131"/>
    <w:rsid w:val="00E40039"/>
    <w:rsid w:val="00E43E47"/>
    <w:rsid w:val="00E43E60"/>
    <w:rsid w:val="00E51C9D"/>
    <w:rsid w:val="00EB5391"/>
    <w:rsid w:val="00EC6670"/>
    <w:rsid w:val="00ED2F1B"/>
    <w:rsid w:val="00EF7D86"/>
    <w:rsid w:val="00F14A73"/>
    <w:rsid w:val="00F27C91"/>
    <w:rsid w:val="00F3149B"/>
    <w:rsid w:val="00F31D37"/>
    <w:rsid w:val="00F54C5A"/>
    <w:rsid w:val="00F938EB"/>
    <w:rsid w:val="00F93CE6"/>
    <w:rsid w:val="00FD076D"/>
    <w:rsid w:val="00FF5B8E"/>
    <w:rsid w:val="38757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288"/>
    <w:pPr>
      <w:widowControl w:val="0"/>
      <w:jc w:val="both"/>
    </w:pPr>
    <w:rPr>
      <w:rFonts w:ascii="Times New Roman" w:eastAsia="仿宋_GB2312" w:hAnsi="Times New Roman" w:cs="Calibri"/>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5288"/>
    <w:rPr>
      <w:sz w:val="18"/>
      <w:szCs w:val="18"/>
    </w:rPr>
  </w:style>
  <w:style w:type="paragraph" w:styleId="a4">
    <w:name w:val="footer"/>
    <w:basedOn w:val="a"/>
    <w:link w:val="Char0"/>
    <w:uiPriority w:val="99"/>
    <w:unhideWhenUsed/>
    <w:rsid w:val="00595288"/>
    <w:pPr>
      <w:tabs>
        <w:tab w:val="center" w:pos="4153"/>
        <w:tab w:val="right" w:pos="8306"/>
      </w:tabs>
      <w:snapToGrid w:val="0"/>
      <w:jc w:val="left"/>
    </w:pPr>
    <w:rPr>
      <w:sz w:val="18"/>
      <w:szCs w:val="18"/>
    </w:rPr>
  </w:style>
  <w:style w:type="paragraph" w:styleId="a5">
    <w:name w:val="header"/>
    <w:basedOn w:val="a"/>
    <w:link w:val="Char1"/>
    <w:uiPriority w:val="99"/>
    <w:unhideWhenUsed/>
    <w:rsid w:val="00595288"/>
    <w:pPr>
      <w:pBdr>
        <w:bottom w:val="single" w:sz="6" w:space="1" w:color="auto"/>
      </w:pBdr>
      <w:tabs>
        <w:tab w:val="center" w:pos="4153"/>
        <w:tab w:val="right" w:pos="8306"/>
      </w:tabs>
      <w:snapToGrid w:val="0"/>
      <w:jc w:val="center"/>
    </w:pPr>
    <w:rPr>
      <w:sz w:val="18"/>
      <w:szCs w:val="18"/>
    </w:rPr>
  </w:style>
  <w:style w:type="paragraph" w:customStyle="1" w:styleId="western">
    <w:name w:val="western"/>
    <w:basedOn w:val="a"/>
    <w:qFormat/>
    <w:rsid w:val="00595288"/>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sid w:val="00595288"/>
    <w:rPr>
      <w:rFonts w:ascii="Times New Roman" w:eastAsia="仿宋_GB2312" w:hAnsi="Times New Roman" w:cs="Calibri"/>
      <w:sz w:val="18"/>
      <w:szCs w:val="18"/>
    </w:rPr>
  </w:style>
  <w:style w:type="character" w:customStyle="1" w:styleId="Char1">
    <w:name w:val="页眉 Char"/>
    <w:basedOn w:val="a0"/>
    <w:link w:val="a5"/>
    <w:uiPriority w:val="99"/>
    <w:rsid w:val="00595288"/>
    <w:rPr>
      <w:rFonts w:ascii="Times New Roman" w:eastAsia="仿宋_GB2312" w:hAnsi="Times New Roman" w:cs="Calibri"/>
      <w:sz w:val="18"/>
      <w:szCs w:val="18"/>
    </w:rPr>
  </w:style>
  <w:style w:type="character" w:customStyle="1" w:styleId="Char0">
    <w:name w:val="页脚 Char"/>
    <w:basedOn w:val="a0"/>
    <w:link w:val="a4"/>
    <w:uiPriority w:val="99"/>
    <w:rsid w:val="00595288"/>
    <w:rPr>
      <w:rFonts w:ascii="Times New Roman" w:eastAsia="仿宋_GB2312" w:hAnsi="Times New Roman" w:cs="Calibri"/>
      <w:sz w:val="18"/>
      <w:szCs w:val="18"/>
    </w:rPr>
  </w:style>
  <w:style w:type="paragraph" w:styleId="a6">
    <w:name w:val="Normal (Web)"/>
    <w:basedOn w:val="a"/>
    <w:unhideWhenUsed/>
    <w:qFormat/>
    <w:rsid w:val="00FF5B8E"/>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96938-7162-485E-8C94-619B8649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14</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张萍萍</dc:creator>
  <cp:lastModifiedBy>盛伟峰</cp:lastModifiedBy>
  <cp:revision>66</cp:revision>
  <cp:lastPrinted>2021-08-03T09:17:00Z</cp:lastPrinted>
  <dcterms:created xsi:type="dcterms:W3CDTF">2021-07-30T04:35:00Z</dcterms:created>
  <dcterms:modified xsi:type="dcterms:W3CDTF">2021-11-01T02:02:00Z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37D49AB3F6B24D3E9FA6CB18B8439F9F</vt:lpwstr>
  </property>
</Properties>
</file>