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B64" w:rsidRDefault="001B5B64" w:rsidP="001B5B64">
      <w:pPr>
        <w:jc w:val="center"/>
        <w:rPr>
          <w:rFonts w:ascii="黑体" w:eastAsia="黑体"/>
          <w:sz w:val="44"/>
          <w:szCs w:val="44"/>
        </w:rPr>
      </w:pPr>
      <w:r>
        <w:rPr>
          <w:rFonts w:ascii="黑体" w:eastAsia="黑体" w:hint="eastAsia"/>
          <w:sz w:val="44"/>
          <w:szCs w:val="44"/>
        </w:rPr>
        <w:t>桐柏县农业机械购置补贴</w:t>
      </w:r>
    </w:p>
    <w:p w:rsidR="001B5B64" w:rsidRDefault="001B5B64" w:rsidP="001B5B64">
      <w:pPr>
        <w:jc w:val="center"/>
        <w:rPr>
          <w:rFonts w:ascii="黑体" w:eastAsia="黑体"/>
          <w:sz w:val="44"/>
          <w:szCs w:val="44"/>
        </w:rPr>
      </w:pPr>
      <w:r>
        <w:rPr>
          <w:rFonts w:ascii="黑体" w:eastAsia="黑体" w:hint="eastAsia"/>
          <w:sz w:val="44"/>
          <w:szCs w:val="44"/>
        </w:rPr>
        <w:t>办事指南</w:t>
      </w:r>
    </w:p>
    <w:p w:rsidR="001B5B64" w:rsidRDefault="001B5B64" w:rsidP="001B5B64">
      <w:pPr>
        <w:jc w:val="left"/>
        <w:rPr>
          <w:rFonts w:ascii="黑体" w:eastAsia="黑体"/>
          <w:sz w:val="44"/>
          <w:szCs w:val="44"/>
        </w:rPr>
      </w:pPr>
    </w:p>
    <w:tbl>
      <w:tblPr>
        <w:tblW w:w="9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
        <w:gridCol w:w="8220"/>
      </w:tblGrid>
      <w:tr w:rsidR="001B5B64" w:rsidTr="00E82CC8">
        <w:trPr>
          <w:trHeight w:val="1435"/>
        </w:trPr>
        <w:tc>
          <w:tcPr>
            <w:tcW w:w="933" w:type="dxa"/>
          </w:tcPr>
          <w:p w:rsidR="001B5B64" w:rsidRDefault="001B5B64" w:rsidP="00E82CC8">
            <w:pPr>
              <w:jc w:val="left"/>
              <w:rPr>
                <w:rFonts w:ascii="宋体" w:hAnsi="宋体"/>
                <w:color w:val="000000"/>
                <w:sz w:val="32"/>
                <w:szCs w:val="32"/>
              </w:rPr>
            </w:pPr>
            <w:r>
              <w:rPr>
                <w:rFonts w:ascii="宋体" w:hAnsi="宋体" w:hint="eastAsia"/>
                <w:color w:val="000000"/>
                <w:sz w:val="32"/>
                <w:szCs w:val="32"/>
              </w:rPr>
              <w:t>申请对象</w:t>
            </w:r>
          </w:p>
        </w:tc>
        <w:tc>
          <w:tcPr>
            <w:tcW w:w="8220" w:type="dxa"/>
          </w:tcPr>
          <w:p w:rsidR="001B5B64" w:rsidRDefault="001B5B64" w:rsidP="00E82CC8">
            <w:pPr>
              <w:spacing w:line="400" w:lineRule="exact"/>
              <w:jc w:val="left"/>
              <w:rPr>
                <w:rStyle w:val="a6"/>
                <w:rFonts w:ascii="仿宋_GB2312" w:eastAsia="仿宋_GB2312" w:hAnsi="仿宋_GB2312" w:cs="仿宋_GB2312"/>
                <w:b w:val="0"/>
                <w:bCs/>
                <w:color w:val="000000"/>
                <w:sz w:val="32"/>
                <w:szCs w:val="32"/>
              </w:rPr>
            </w:pPr>
            <w:r>
              <w:rPr>
                <w:rStyle w:val="a6"/>
                <w:rFonts w:ascii="仿宋_GB2312" w:eastAsia="仿宋_GB2312" w:hAnsi="仿宋_GB2312" w:cs="仿宋_GB2312" w:hint="eastAsia"/>
                <w:b w:val="0"/>
                <w:bCs/>
                <w:color w:val="000000"/>
                <w:sz w:val="32"/>
                <w:szCs w:val="32"/>
              </w:rPr>
              <w:t>1.从事农业生产的个人。</w:t>
            </w:r>
          </w:p>
          <w:p w:rsidR="001B5B64" w:rsidRDefault="001B5B64" w:rsidP="00E82CC8">
            <w:pPr>
              <w:spacing w:line="400" w:lineRule="exact"/>
              <w:jc w:val="left"/>
              <w:rPr>
                <w:rFonts w:ascii="宋体" w:hAnsi="宋体" w:cs="仿宋_GB2312"/>
                <w:bCs/>
                <w:color w:val="000000"/>
                <w:sz w:val="28"/>
                <w:szCs w:val="28"/>
              </w:rPr>
            </w:pPr>
            <w:r>
              <w:rPr>
                <w:rStyle w:val="a6"/>
                <w:rFonts w:ascii="仿宋_GB2312" w:eastAsia="仿宋_GB2312" w:hAnsi="仿宋_GB2312" w:cs="仿宋_GB2312" w:hint="eastAsia"/>
                <w:b w:val="0"/>
                <w:bCs/>
                <w:color w:val="000000"/>
                <w:sz w:val="32"/>
                <w:szCs w:val="32"/>
              </w:rPr>
              <w:t>2.农业生产经营组织（包括农村集体经济组织、农业专业合作经济组织、农业企业和其他从事农业生产经营的组织）</w:t>
            </w:r>
          </w:p>
        </w:tc>
      </w:tr>
      <w:tr w:rsidR="001B5B64" w:rsidTr="00E82CC8">
        <w:tc>
          <w:tcPr>
            <w:tcW w:w="933" w:type="dxa"/>
          </w:tcPr>
          <w:p w:rsidR="001B5B64" w:rsidRDefault="001B5B64" w:rsidP="00E82CC8">
            <w:pPr>
              <w:jc w:val="left"/>
              <w:rPr>
                <w:rFonts w:ascii="宋体" w:hAnsi="宋体"/>
                <w:color w:val="000000"/>
                <w:sz w:val="32"/>
                <w:szCs w:val="32"/>
              </w:rPr>
            </w:pPr>
            <w:r>
              <w:rPr>
                <w:rFonts w:ascii="宋体" w:hAnsi="宋体" w:hint="eastAsia"/>
                <w:color w:val="000000"/>
                <w:sz w:val="32"/>
                <w:szCs w:val="32"/>
              </w:rPr>
              <w:t>农机购置补贴申请条件</w:t>
            </w:r>
          </w:p>
        </w:tc>
        <w:tc>
          <w:tcPr>
            <w:tcW w:w="8220" w:type="dxa"/>
          </w:tcPr>
          <w:p w:rsidR="001B5B64" w:rsidRDefault="001B5B64" w:rsidP="001B5B64">
            <w:pPr>
              <w:numPr>
                <w:ilvl w:val="0"/>
                <w:numId w:val="3"/>
              </w:numPr>
              <w:spacing w:line="400" w:lineRule="exact"/>
              <w:jc w:val="left"/>
              <w:rPr>
                <w:rStyle w:val="a6"/>
                <w:rFonts w:ascii="仿宋_GB2312" w:eastAsia="仿宋_GB2312" w:hAnsi="仿宋_GB2312" w:cs="仿宋_GB2312"/>
                <w:b w:val="0"/>
                <w:bCs/>
                <w:color w:val="000000"/>
                <w:sz w:val="32"/>
                <w:szCs w:val="32"/>
              </w:rPr>
            </w:pPr>
            <w:r>
              <w:rPr>
                <w:rStyle w:val="a6"/>
                <w:rFonts w:ascii="仿宋_GB2312" w:eastAsia="仿宋_GB2312" w:hAnsi="仿宋_GB2312" w:cs="仿宋_GB2312" w:hint="eastAsia"/>
                <w:b w:val="0"/>
                <w:bCs/>
                <w:color w:val="000000"/>
                <w:sz w:val="32"/>
                <w:szCs w:val="32"/>
              </w:rPr>
              <w:t>获得农业机械试验鉴定证书（农业机械推广鉴定证书）。</w:t>
            </w:r>
          </w:p>
          <w:p w:rsidR="001B5B64" w:rsidRDefault="001B5B64" w:rsidP="001B5B64">
            <w:pPr>
              <w:numPr>
                <w:ilvl w:val="0"/>
                <w:numId w:val="3"/>
              </w:numPr>
              <w:spacing w:line="400" w:lineRule="exact"/>
              <w:jc w:val="left"/>
              <w:rPr>
                <w:rStyle w:val="a6"/>
                <w:rFonts w:ascii="仿宋_GB2312" w:eastAsia="仿宋_GB2312" w:hAnsi="仿宋_GB2312" w:cs="仿宋_GB2312"/>
                <w:b w:val="0"/>
                <w:bCs/>
                <w:color w:val="000000"/>
                <w:sz w:val="32"/>
                <w:szCs w:val="32"/>
              </w:rPr>
            </w:pPr>
            <w:r>
              <w:rPr>
                <w:rStyle w:val="a6"/>
                <w:rFonts w:ascii="仿宋_GB2312" w:eastAsia="仿宋_GB2312" w:hAnsi="仿宋_GB2312" w:cs="仿宋_GB2312" w:hint="eastAsia"/>
                <w:b w:val="0"/>
                <w:bCs/>
                <w:color w:val="000000"/>
                <w:sz w:val="32"/>
                <w:szCs w:val="32"/>
              </w:rPr>
              <w:t>获得农机强制性认定证书。</w:t>
            </w:r>
          </w:p>
          <w:p w:rsidR="001B5B64" w:rsidRDefault="001B5B64" w:rsidP="001B5B64">
            <w:pPr>
              <w:numPr>
                <w:ilvl w:val="0"/>
                <w:numId w:val="3"/>
              </w:numPr>
              <w:spacing w:line="400" w:lineRule="exact"/>
              <w:jc w:val="left"/>
              <w:rPr>
                <w:rStyle w:val="a6"/>
                <w:rFonts w:ascii="仿宋_GB2312" w:eastAsia="仿宋_GB2312" w:hAnsi="仿宋_GB2312" w:cs="仿宋_GB2312"/>
                <w:b w:val="0"/>
                <w:bCs/>
                <w:color w:val="000000"/>
                <w:sz w:val="32"/>
                <w:szCs w:val="32"/>
              </w:rPr>
            </w:pPr>
            <w:r>
              <w:rPr>
                <w:rStyle w:val="a6"/>
                <w:rFonts w:ascii="仿宋_GB2312" w:eastAsia="仿宋_GB2312" w:hAnsi="仿宋_GB2312" w:cs="仿宋_GB2312" w:hint="eastAsia"/>
                <w:b w:val="0"/>
                <w:bCs/>
                <w:color w:val="000000"/>
                <w:sz w:val="32"/>
                <w:szCs w:val="32"/>
              </w:rPr>
              <w:t>列入农机自愿性试点范围，获得农机自愿性产品认证证书。</w:t>
            </w:r>
          </w:p>
          <w:p w:rsidR="001B5B64" w:rsidRDefault="001B5B64" w:rsidP="00E82CC8">
            <w:pPr>
              <w:spacing w:line="400" w:lineRule="exact"/>
              <w:jc w:val="left"/>
              <w:rPr>
                <w:rFonts w:ascii="仿宋_GB2312" w:eastAsia="仿宋_GB2312"/>
                <w:bCs/>
                <w:sz w:val="32"/>
                <w:szCs w:val="32"/>
              </w:rPr>
            </w:pPr>
            <w:r>
              <w:rPr>
                <w:rStyle w:val="a6"/>
                <w:rFonts w:ascii="仿宋_GB2312" w:eastAsia="仿宋_GB2312" w:hAnsi="仿宋_GB2312" w:cs="仿宋_GB2312" w:hint="eastAsia"/>
                <w:b w:val="0"/>
                <w:bCs/>
                <w:color w:val="000000"/>
                <w:sz w:val="32"/>
                <w:szCs w:val="32"/>
              </w:rPr>
              <w:t>4.补贴机具须在明显位置固定标有生产企业、产品名称以及型号、出厂编号、生产日期、执行标准等信息的永久性铭牌</w:t>
            </w:r>
          </w:p>
        </w:tc>
      </w:tr>
      <w:tr w:rsidR="00E468C7" w:rsidTr="00E82CC8">
        <w:tc>
          <w:tcPr>
            <w:tcW w:w="933" w:type="dxa"/>
          </w:tcPr>
          <w:p w:rsidR="00E468C7" w:rsidRDefault="00E468C7" w:rsidP="00E82CC8">
            <w:pPr>
              <w:jc w:val="left"/>
              <w:rPr>
                <w:rFonts w:ascii="宋体" w:hAnsi="宋体" w:hint="eastAsia"/>
                <w:color w:val="000000"/>
                <w:sz w:val="32"/>
                <w:szCs w:val="32"/>
              </w:rPr>
            </w:pPr>
            <w:r>
              <w:rPr>
                <w:rFonts w:ascii="宋体" w:hAnsi="宋体" w:hint="eastAsia"/>
                <w:color w:val="000000"/>
                <w:sz w:val="32"/>
                <w:szCs w:val="32"/>
              </w:rPr>
              <w:t>对象年度</w:t>
            </w:r>
          </w:p>
        </w:tc>
        <w:tc>
          <w:tcPr>
            <w:tcW w:w="8220" w:type="dxa"/>
          </w:tcPr>
          <w:p w:rsidR="00E468C7" w:rsidRDefault="00E468C7" w:rsidP="00E468C7">
            <w:pPr>
              <w:spacing w:line="400" w:lineRule="exact"/>
              <w:ind w:left="425"/>
              <w:jc w:val="left"/>
              <w:rPr>
                <w:rStyle w:val="a6"/>
                <w:rFonts w:ascii="仿宋_GB2312" w:eastAsia="仿宋_GB2312" w:hAnsi="仿宋_GB2312" w:cs="仿宋_GB2312" w:hint="eastAsia"/>
                <w:b w:val="0"/>
                <w:bCs/>
                <w:color w:val="000000"/>
                <w:sz w:val="32"/>
                <w:szCs w:val="32"/>
              </w:rPr>
            </w:pPr>
          </w:p>
          <w:p w:rsidR="00E468C7" w:rsidRDefault="00E468C7" w:rsidP="00E468C7">
            <w:pPr>
              <w:spacing w:line="400" w:lineRule="exact"/>
              <w:ind w:left="425"/>
              <w:jc w:val="left"/>
              <w:rPr>
                <w:rStyle w:val="a6"/>
                <w:rFonts w:ascii="仿宋_GB2312" w:eastAsia="仿宋_GB2312" w:hAnsi="仿宋_GB2312" w:cs="仿宋_GB2312" w:hint="eastAsia"/>
                <w:b w:val="0"/>
                <w:bCs/>
                <w:color w:val="000000"/>
                <w:sz w:val="32"/>
                <w:szCs w:val="32"/>
              </w:rPr>
            </w:pPr>
            <w:bookmarkStart w:id="0" w:name="_GoBack"/>
            <w:bookmarkEnd w:id="0"/>
            <w:r>
              <w:rPr>
                <w:rStyle w:val="a6"/>
                <w:rFonts w:ascii="仿宋_GB2312" w:eastAsia="仿宋_GB2312" w:hAnsi="仿宋_GB2312" w:cs="仿宋_GB2312" w:hint="eastAsia"/>
                <w:b w:val="0"/>
                <w:bCs/>
                <w:color w:val="000000"/>
                <w:sz w:val="32"/>
                <w:szCs w:val="32"/>
              </w:rPr>
              <w:t>2020年</w:t>
            </w:r>
          </w:p>
        </w:tc>
      </w:tr>
      <w:tr w:rsidR="001B5B64" w:rsidTr="00E82CC8">
        <w:tc>
          <w:tcPr>
            <w:tcW w:w="933" w:type="dxa"/>
          </w:tcPr>
          <w:p w:rsidR="001B5B64" w:rsidRDefault="001B5B64" w:rsidP="00E82CC8">
            <w:pPr>
              <w:jc w:val="left"/>
              <w:rPr>
                <w:rFonts w:ascii="宋体" w:eastAsia="仿宋_GB2312" w:hAnsi="宋体"/>
                <w:color w:val="000000"/>
                <w:sz w:val="32"/>
                <w:szCs w:val="32"/>
              </w:rPr>
            </w:pPr>
            <w:r>
              <w:rPr>
                <w:rFonts w:ascii="宋体" w:hAnsi="宋体" w:hint="eastAsia"/>
                <w:color w:val="000000"/>
                <w:sz w:val="32"/>
                <w:szCs w:val="32"/>
              </w:rPr>
              <w:t>补贴标准</w:t>
            </w:r>
          </w:p>
        </w:tc>
        <w:tc>
          <w:tcPr>
            <w:tcW w:w="8220" w:type="dxa"/>
          </w:tcPr>
          <w:p w:rsidR="001B5B64" w:rsidRDefault="001B5B64" w:rsidP="00E82CC8">
            <w:pPr>
              <w:spacing w:line="400" w:lineRule="exact"/>
              <w:jc w:val="left"/>
              <w:rPr>
                <w:rFonts w:ascii="仿宋_GB2312" w:eastAsia="仿宋_GB2312"/>
                <w:bCs/>
                <w:sz w:val="32"/>
                <w:szCs w:val="32"/>
              </w:rPr>
            </w:pPr>
            <w:r>
              <w:rPr>
                <w:rStyle w:val="a6"/>
                <w:rFonts w:ascii="仿宋_GB2312" w:eastAsia="仿宋_GB2312" w:hAnsi="仿宋_GB2312" w:cs="仿宋_GB2312" w:hint="eastAsia"/>
                <w:b w:val="0"/>
                <w:bCs/>
                <w:color w:val="000000"/>
                <w:sz w:val="32"/>
                <w:szCs w:val="32"/>
              </w:rPr>
              <w:t>按《河南省2018-2020年农机购置补贴机具补贴额一览表》（2020年7月10日前，按2019年调整执行；2020年7月10日后按〈2020年调整执行〉）</w:t>
            </w:r>
          </w:p>
        </w:tc>
      </w:tr>
      <w:tr w:rsidR="001B5B64" w:rsidTr="00E82CC8">
        <w:tc>
          <w:tcPr>
            <w:tcW w:w="933" w:type="dxa"/>
          </w:tcPr>
          <w:p w:rsidR="001B5B64" w:rsidRDefault="001B5B64" w:rsidP="00E82CC8">
            <w:pPr>
              <w:jc w:val="left"/>
              <w:rPr>
                <w:rFonts w:ascii="宋体" w:hAnsi="宋体"/>
                <w:color w:val="000000"/>
                <w:sz w:val="32"/>
                <w:szCs w:val="32"/>
              </w:rPr>
            </w:pPr>
            <w:r>
              <w:rPr>
                <w:rFonts w:ascii="宋体" w:hAnsi="宋体" w:hint="eastAsia"/>
                <w:color w:val="000000"/>
                <w:sz w:val="32"/>
                <w:szCs w:val="32"/>
              </w:rPr>
              <w:t>申请资料</w:t>
            </w:r>
          </w:p>
        </w:tc>
        <w:tc>
          <w:tcPr>
            <w:tcW w:w="8220" w:type="dxa"/>
          </w:tcPr>
          <w:p w:rsidR="001B5B64" w:rsidRDefault="001B5B64" w:rsidP="001B5B64">
            <w:pPr>
              <w:numPr>
                <w:ilvl w:val="0"/>
                <w:numId w:val="6"/>
              </w:numPr>
              <w:spacing w:line="400" w:lineRule="exact"/>
              <w:jc w:val="left"/>
              <w:rPr>
                <w:rFonts w:ascii="仿宋_GB2312" w:eastAsia="仿宋_GB2312"/>
                <w:sz w:val="32"/>
                <w:szCs w:val="32"/>
              </w:rPr>
            </w:pPr>
            <w:r>
              <w:rPr>
                <w:rFonts w:ascii="仿宋_GB2312" w:eastAsia="仿宋_GB2312" w:hint="eastAsia"/>
                <w:sz w:val="32"/>
                <w:szCs w:val="32"/>
              </w:rPr>
              <w:t>个人为身份证原件及复印件、本人的银行卡原件及复印件；农业生产经营组织为营业执照原件及复印件、法人代表本人有效身份证原件及复印件，与组织名称一致的银行账号原件及复印件。</w:t>
            </w:r>
          </w:p>
          <w:p w:rsidR="001B5B64" w:rsidRDefault="001B5B64" w:rsidP="001B5B64">
            <w:pPr>
              <w:numPr>
                <w:ilvl w:val="0"/>
                <w:numId w:val="6"/>
              </w:numPr>
              <w:spacing w:line="400" w:lineRule="exact"/>
              <w:jc w:val="left"/>
              <w:rPr>
                <w:rStyle w:val="a6"/>
                <w:rFonts w:ascii="仿宋_GB2312" w:eastAsia="仿宋_GB2312" w:hAnsi="仿宋_GB2312" w:cs="仿宋_GB2312"/>
                <w:b w:val="0"/>
                <w:bCs/>
                <w:color w:val="000000"/>
                <w:sz w:val="32"/>
                <w:szCs w:val="32"/>
              </w:rPr>
            </w:pPr>
            <w:r>
              <w:rPr>
                <w:rFonts w:ascii="仿宋_GB2312" w:eastAsia="仿宋_GB2312" w:hint="eastAsia"/>
                <w:sz w:val="32"/>
                <w:szCs w:val="32"/>
              </w:rPr>
              <w:t>购机发票（必须注明补贴机具名称、型号、数量、实际销售价格、购机者姓名或名称等信息）原件 及复印件。</w:t>
            </w:r>
          </w:p>
          <w:p w:rsidR="001B5B64" w:rsidRDefault="001B5B64" w:rsidP="00E82CC8">
            <w:pPr>
              <w:spacing w:line="400" w:lineRule="exact"/>
              <w:jc w:val="left"/>
              <w:rPr>
                <w:rStyle w:val="a6"/>
                <w:rFonts w:ascii="仿宋_GB2312" w:eastAsia="仿宋_GB2312" w:hAnsi="仿宋_GB2312" w:cs="仿宋_GB2312"/>
                <w:b w:val="0"/>
                <w:bCs/>
                <w:color w:val="000000"/>
                <w:sz w:val="32"/>
                <w:szCs w:val="32"/>
              </w:rPr>
            </w:pPr>
            <w:r>
              <w:rPr>
                <w:rFonts w:ascii="仿宋_GB2312" w:eastAsia="仿宋_GB2312" w:hint="eastAsia"/>
                <w:sz w:val="32"/>
                <w:szCs w:val="32"/>
              </w:rPr>
              <w:t>3.实行牌证管理的机具，要先行办理牌证照。</w:t>
            </w:r>
          </w:p>
          <w:p w:rsidR="001B5B64" w:rsidRDefault="001B5B64" w:rsidP="00E82CC8">
            <w:pPr>
              <w:spacing w:line="400" w:lineRule="exact"/>
              <w:jc w:val="left"/>
              <w:rPr>
                <w:rStyle w:val="a6"/>
                <w:rFonts w:ascii="仿宋_GB2312" w:eastAsia="仿宋_GB2312" w:hAnsi="仿宋_GB2312" w:cs="仿宋_GB2312"/>
                <w:b w:val="0"/>
                <w:bCs/>
                <w:color w:val="000000"/>
                <w:sz w:val="32"/>
                <w:szCs w:val="32"/>
              </w:rPr>
            </w:pPr>
            <w:r>
              <w:rPr>
                <w:rFonts w:ascii="仿宋_GB2312" w:eastAsia="仿宋_GB2312" w:hint="eastAsia"/>
                <w:sz w:val="32"/>
                <w:szCs w:val="32"/>
              </w:rPr>
              <w:t>4.有特殊情形的，由县农机购置补贴工作领导小组研究决定。</w:t>
            </w:r>
          </w:p>
        </w:tc>
      </w:tr>
      <w:tr w:rsidR="001B5B64" w:rsidTr="00E82CC8">
        <w:tc>
          <w:tcPr>
            <w:tcW w:w="933" w:type="dxa"/>
          </w:tcPr>
          <w:p w:rsidR="001B5B64" w:rsidRDefault="001B5B64" w:rsidP="00E82CC8">
            <w:pPr>
              <w:jc w:val="left"/>
              <w:rPr>
                <w:rFonts w:ascii="宋体" w:hAnsi="宋体"/>
                <w:color w:val="000000"/>
                <w:sz w:val="32"/>
                <w:szCs w:val="32"/>
              </w:rPr>
            </w:pPr>
            <w:r>
              <w:rPr>
                <w:rFonts w:ascii="宋体" w:hAnsi="宋体" w:hint="eastAsia"/>
                <w:color w:val="000000"/>
                <w:sz w:val="32"/>
                <w:szCs w:val="32"/>
              </w:rPr>
              <w:t>验收方式</w:t>
            </w:r>
          </w:p>
        </w:tc>
        <w:tc>
          <w:tcPr>
            <w:tcW w:w="8220" w:type="dxa"/>
          </w:tcPr>
          <w:p w:rsidR="001B5B64" w:rsidRDefault="001B5B64" w:rsidP="00E82CC8">
            <w:pPr>
              <w:spacing w:line="400" w:lineRule="exact"/>
              <w:jc w:val="left"/>
              <w:rPr>
                <w:rFonts w:ascii="仿宋_GB2312" w:eastAsia="仿宋_GB2312"/>
                <w:sz w:val="32"/>
                <w:szCs w:val="32"/>
              </w:rPr>
            </w:pPr>
            <w:r>
              <w:rPr>
                <w:rFonts w:ascii="仿宋_GB2312" w:eastAsia="仿宋_GB2312" w:hint="eastAsia"/>
                <w:sz w:val="32"/>
                <w:szCs w:val="32"/>
              </w:rPr>
              <w:t>农业机械管理站工作人员对机具核实，进行人机合影、机具铭牌拍照，喷涂补贴标志</w:t>
            </w:r>
          </w:p>
        </w:tc>
      </w:tr>
      <w:tr w:rsidR="001B5B64" w:rsidTr="00E82CC8">
        <w:tc>
          <w:tcPr>
            <w:tcW w:w="933" w:type="dxa"/>
          </w:tcPr>
          <w:p w:rsidR="001B5B64" w:rsidRDefault="001B5B64" w:rsidP="00E82CC8">
            <w:pPr>
              <w:jc w:val="left"/>
              <w:rPr>
                <w:rFonts w:ascii="宋体" w:hAnsi="宋体"/>
                <w:color w:val="000000"/>
                <w:sz w:val="32"/>
                <w:szCs w:val="32"/>
              </w:rPr>
            </w:pPr>
            <w:r>
              <w:rPr>
                <w:rFonts w:ascii="宋体" w:hAnsi="宋体" w:hint="eastAsia"/>
                <w:color w:val="000000"/>
                <w:sz w:val="32"/>
                <w:szCs w:val="32"/>
              </w:rPr>
              <w:lastRenderedPageBreak/>
              <w:t>资金发放方式</w:t>
            </w:r>
          </w:p>
        </w:tc>
        <w:tc>
          <w:tcPr>
            <w:tcW w:w="8220" w:type="dxa"/>
          </w:tcPr>
          <w:p w:rsidR="001B5B64" w:rsidRDefault="001B5B64" w:rsidP="00E82CC8">
            <w:pPr>
              <w:spacing w:line="600" w:lineRule="exact"/>
              <w:rPr>
                <w:rFonts w:ascii="仿宋_GB2312" w:eastAsia="仿宋_GB2312" w:hAnsi="宋体" w:cs="宋体"/>
                <w:sz w:val="32"/>
                <w:szCs w:val="32"/>
              </w:rPr>
            </w:pPr>
            <w:r>
              <w:rPr>
                <w:rFonts w:ascii="仿宋_GB2312" w:eastAsia="仿宋_GB2312" w:hint="eastAsia"/>
                <w:sz w:val="32"/>
                <w:szCs w:val="32"/>
              </w:rPr>
              <w:t>机具及购机资料经核实后，通过省农机购置补贴管理系统进行公示15天，无异议则生效。如有异议经查实后， 则取消其补贴资格。 县农机部门及时整理好补贴的相关资料，</w:t>
            </w:r>
            <w:r>
              <w:rPr>
                <w:rFonts w:ascii="仿宋_GB2312" w:eastAsia="仿宋_GB2312" w:hAnsi="宋体" w:cs="宋体" w:hint="eastAsia"/>
                <w:sz w:val="32"/>
                <w:szCs w:val="32"/>
              </w:rPr>
              <w:t>将补贴资金发放明细表报送县财政部门。</w:t>
            </w:r>
            <w:r>
              <w:rPr>
                <w:rFonts w:ascii="仿宋_GB2312" w:eastAsia="仿宋_GB2312" w:hint="eastAsia"/>
                <w:sz w:val="32"/>
                <w:szCs w:val="32"/>
              </w:rPr>
              <w:t>财政局根据申请人提供的银行卡号将补贴资金发放。</w:t>
            </w:r>
          </w:p>
          <w:p w:rsidR="001B5B64" w:rsidRDefault="001B5B64" w:rsidP="00E82CC8">
            <w:pPr>
              <w:spacing w:line="400" w:lineRule="exact"/>
              <w:jc w:val="left"/>
              <w:rPr>
                <w:rFonts w:ascii="仿宋_GB2312" w:eastAsia="仿宋_GB2312"/>
                <w:sz w:val="32"/>
                <w:szCs w:val="32"/>
              </w:rPr>
            </w:pPr>
          </w:p>
        </w:tc>
      </w:tr>
    </w:tbl>
    <w:p w:rsidR="001B5B64" w:rsidRDefault="001B5B64" w:rsidP="001B5B64">
      <w:pPr>
        <w:rPr>
          <w:rFonts w:ascii="黑体" w:eastAsia="黑体"/>
          <w:sz w:val="44"/>
          <w:szCs w:val="44"/>
        </w:rPr>
      </w:pPr>
    </w:p>
    <w:p w:rsidR="00F57F46" w:rsidRDefault="001B5B64">
      <w:pPr>
        <w:jc w:val="left"/>
        <w:rPr>
          <w:rFonts w:ascii="仿宋_GB2312" w:eastAsia="仿宋_GB2312" w:hAnsi="仿宋_GB2312" w:cs="仿宋_GB2312"/>
          <w:color w:val="000000" w:themeColor="text1"/>
          <w:sz w:val="32"/>
          <w:szCs w:val="32"/>
        </w:rPr>
      </w:pPr>
      <w:r>
        <w:rPr>
          <w:rStyle w:val="a6"/>
          <w:rFonts w:ascii="仿宋_GB2312" w:eastAsia="仿宋_GB2312" w:hAnsi="仿宋_GB2312" w:cs="仿宋_GB2312" w:hint="eastAsia"/>
          <w:color w:val="000000" w:themeColor="text1"/>
          <w:sz w:val="32"/>
          <w:szCs w:val="32"/>
          <w:shd w:val="clear" w:color="auto" w:fill="FFFFFF"/>
        </w:rPr>
        <w:t>附件：</w:t>
      </w:r>
      <w:r>
        <w:rPr>
          <w:rStyle w:val="a6"/>
          <w:rFonts w:ascii="仿宋_GB2312" w:eastAsia="仿宋_GB2312" w:hAnsi="仿宋_GB2312" w:cs="仿宋_GB2312" w:hint="eastAsia"/>
          <w:b w:val="0"/>
          <w:bCs/>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rPr>
        <w:t>《河南省2018-2020年农机购置补贴机具补贴额一览表》（2020年7月10日前，按2019年调整执行）</w:t>
      </w:r>
    </w:p>
    <w:p w:rsidR="00F57F46" w:rsidRDefault="001B5B64">
      <w:pPr>
        <w:numPr>
          <w:ilvl w:val="0"/>
          <w:numId w:val="5"/>
        </w:numPr>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《河南省2018-2020年农机购置补贴机具补贴额一览表》2020年7月10日后按〈2020年调整执行〉</w:t>
      </w:r>
    </w:p>
    <w:p w:rsidR="00F57F46" w:rsidRDefault="00F57F46">
      <w:pPr>
        <w:jc w:val="left"/>
        <w:rPr>
          <w:rFonts w:ascii="仿宋_GB2312" w:eastAsia="仿宋_GB2312" w:hAnsi="仿宋_GB2312" w:cs="仿宋_GB2312"/>
          <w:color w:val="000000" w:themeColor="text1"/>
          <w:sz w:val="32"/>
          <w:szCs w:val="32"/>
        </w:rPr>
      </w:pPr>
    </w:p>
    <w:p w:rsidR="00F57F46" w:rsidRDefault="00F57F46">
      <w:pPr>
        <w:jc w:val="left"/>
        <w:rPr>
          <w:rFonts w:ascii="仿宋_GB2312" w:eastAsia="仿宋_GB2312" w:hAnsi="仿宋_GB2312" w:cs="仿宋_GB2312"/>
          <w:color w:val="000000" w:themeColor="text1"/>
          <w:sz w:val="32"/>
          <w:szCs w:val="32"/>
        </w:rPr>
      </w:pPr>
    </w:p>
    <w:p w:rsidR="00F57F46" w:rsidRDefault="00F57F46">
      <w:pPr>
        <w:jc w:val="left"/>
        <w:rPr>
          <w:rFonts w:ascii="仿宋_GB2312" w:eastAsia="仿宋_GB2312" w:hAnsi="仿宋_GB2312" w:cs="仿宋_GB2312"/>
          <w:color w:val="000000" w:themeColor="text1"/>
          <w:sz w:val="32"/>
          <w:szCs w:val="32"/>
        </w:rPr>
      </w:pPr>
    </w:p>
    <w:p w:rsidR="00F57F46" w:rsidRDefault="00F57F46">
      <w:pPr>
        <w:jc w:val="left"/>
        <w:rPr>
          <w:rFonts w:ascii="仿宋_GB2312" w:eastAsia="仿宋_GB2312" w:hAnsi="仿宋_GB2312" w:cs="仿宋_GB2312"/>
          <w:color w:val="000000" w:themeColor="text1"/>
          <w:sz w:val="32"/>
          <w:szCs w:val="32"/>
        </w:rPr>
      </w:pPr>
    </w:p>
    <w:p w:rsidR="00F57F46" w:rsidRDefault="00F57F46">
      <w:pPr>
        <w:jc w:val="left"/>
        <w:rPr>
          <w:rFonts w:ascii="仿宋_GB2312" w:eastAsia="仿宋_GB2312" w:hAnsi="仿宋_GB2312" w:cs="仿宋_GB2312"/>
          <w:color w:val="000000" w:themeColor="text1"/>
          <w:sz w:val="32"/>
          <w:szCs w:val="32"/>
        </w:rPr>
      </w:pPr>
    </w:p>
    <w:p w:rsidR="00F57F46" w:rsidRDefault="00F57F46">
      <w:pPr>
        <w:jc w:val="left"/>
        <w:rPr>
          <w:rFonts w:ascii="仿宋_GB2312" w:eastAsia="仿宋_GB2312" w:hAnsi="仿宋_GB2312" w:cs="仿宋_GB2312"/>
          <w:color w:val="000000" w:themeColor="text1"/>
          <w:sz w:val="32"/>
          <w:szCs w:val="32"/>
        </w:rPr>
      </w:pPr>
    </w:p>
    <w:p w:rsidR="00F57F46" w:rsidRDefault="00F57F46">
      <w:pPr>
        <w:jc w:val="left"/>
        <w:rPr>
          <w:rFonts w:ascii="仿宋_GB2312" w:eastAsia="仿宋_GB2312" w:hAnsi="仿宋_GB2312" w:cs="仿宋_GB2312"/>
          <w:color w:val="000000" w:themeColor="text1"/>
          <w:sz w:val="32"/>
          <w:szCs w:val="32"/>
        </w:rPr>
      </w:pPr>
    </w:p>
    <w:p w:rsidR="00F57F46" w:rsidRDefault="00F57F46">
      <w:pPr>
        <w:rPr>
          <w:rFonts w:ascii="仿宋_GB2312" w:eastAsia="仿宋_GB2312" w:hAnsi="仿宋_GB2312" w:cs="仿宋_GB2312"/>
          <w:color w:val="000000" w:themeColor="text1"/>
          <w:sz w:val="32"/>
          <w:szCs w:val="32"/>
        </w:rPr>
        <w:sectPr w:rsidR="00F57F46">
          <w:pgSz w:w="11906" w:h="16838"/>
          <w:pgMar w:top="1440" w:right="1800" w:bottom="1440" w:left="1800" w:header="851" w:footer="992" w:gutter="0"/>
          <w:cols w:space="425"/>
          <w:docGrid w:type="lines" w:linePitch="312"/>
        </w:sectPr>
      </w:pPr>
    </w:p>
    <w:p w:rsidR="00F57F46" w:rsidRDefault="001B5B64">
      <w:pPr>
        <w:jc w:val="left"/>
        <w:rPr>
          <w:rFonts w:ascii="仿宋_GB2312" w:eastAsia="仿宋_GB2312" w:hAnsi="仿宋_GB2312" w:cs="仿宋_GB2312"/>
          <w:color w:val="000000" w:themeColor="text1"/>
          <w:sz w:val="32"/>
          <w:szCs w:val="32"/>
        </w:rPr>
      </w:pPr>
      <w:r>
        <w:rPr>
          <w:rStyle w:val="a6"/>
          <w:rFonts w:ascii="仿宋_GB2312" w:eastAsia="仿宋_GB2312" w:hAnsi="仿宋_GB2312" w:cs="仿宋_GB2312" w:hint="eastAsia"/>
          <w:color w:val="000000" w:themeColor="text1"/>
          <w:sz w:val="32"/>
          <w:szCs w:val="32"/>
          <w:shd w:val="clear" w:color="auto" w:fill="FFFFFF"/>
        </w:rPr>
        <w:lastRenderedPageBreak/>
        <w:t>附件：</w:t>
      </w:r>
      <w:r>
        <w:rPr>
          <w:rStyle w:val="a6"/>
          <w:rFonts w:ascii="仿宋_GB2312" w:eastAsia="仿宋_GB2312" w:hAnsi="仿宋_GB2312" w:cs="仿宋_GB2312" w:hint="eastAsia"/>
          <w:b w:val="0"/>
          <w:bCs/>
          <w:color w:val="000000" w:themeColor="text1"/>
          <w:sz w:val="32"/>
          <w:szCs w:val="32"/>
          <w:shd w:val="clear" w:color="auto" w:fill="FFFFFF"/>
        </w:rPr>
        <w:t>1、</w:t>
      </w:r>
      <w:r>
        <w:rPr>
          <w:rFonts w:ascii="仿宋_GB2312" w:eastAsia="仿宋_GB2312" w:hAnsi="仿宋_GB2312" w:cs="仿宋_GB2312" w:hint="eastAsia"/>
          <w:color w:val="000000" w:themeColor="text1"/>
          <w:sz w:val="32"/>
          <w:szCs w:val="32"/>
        </w:rPr>
        <w:t>《河南省2018-2020年农机购置补贴机具补贴额一览表》（2020年7月10日前，按2019年调整执行）</w:t>
      </w:r>
    </w:p>
    <w:p w:rsidR="00F57F46" w:rsidRDefault="00F57F46">
      <w:pPr>
        <w:jc w:val="left"/>
        <w:rPr>
          <w:rFonts w:ascii="仿宋_GB2312" w:eastAsia="仿宋_GB2312" w:hAnsi="仿宋_GB2312" w:cs="仿宋_GB2312"/>
          <w:color w:val="000000" w:themeColor="text1"/>
          <w:sz w:val="32"/>
          <w:szCs w:val="32"/>
        </w:rPr>
      </w:pPr>
    </w:p>
    <w:tbl>
      <w:tblPr>
        <w:tblW w:w="15308" w:type="dxa"/>
        <w:tblCellMar>
          <w:left w:w="0" w:type="dxa"/>
          <w:right w:w="0" w:type="dxa"/>
        </w:tblCellMar>
        <w:tblLook w:val="04A0" w:firstRow="1" w:lastRow="0" w:firstColumn="1" w:lastColumn="0" w:noHBand="0" w:noVBand="1"/>
      </w:tblPr>
      <w:tblGrid>
        <w:gridCol w:w="582"/>
        <w:gridCol w:w="1440"/>
        <w:gridCol w:w="1650"/>
        <w:gridCol w:w="1710"/>
        <w:gridCol w:w="2805"/>
        <w:gridCol w:w="3255"/>
        <w:gridCol w:w="1170"/>
        <w:gridCol w:w="2696"/>
      </w:tblGrid>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序号</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大类</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小类</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品目</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分档名称</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基本配置和参数</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中央财政补贴额（元）</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备注</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铧式犁</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单体幅宽35cm以下，1—2铧翻转犁</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单体幅宽＜35cm；铧体个数1—2铧</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890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铧式犁</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单体幅宽35cm以下，3—4铧翻转犁</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单体幅宽＜35cm；铧体个数3—4铧</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铧式犁</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单体幅宽35cm以下，5铧及以上翻转犁</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单体幅宽＜35cm； 铧体个数≥5铧</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2100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铧式犁</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单体幅宽35cm及以上，1—2铧翻转犁</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单体幅宽≥35cm；铧体个数1—2铧</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690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铧式犁</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单体幅宽35cm及以上，3—4铧翻转犁</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单体幅宽≥35cm；铧体个数3—4铧</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2500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铧式犁</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单体幅宽35cm及以上，5—6铧翻转犁</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单体幅宽≥35cm；铧体个数5—6铧</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铧式犁</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单体幅宽35—45cm，7铧及以上翻转犁</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35cm≤单体幅宽＜45cm；铧体个数≥7铧</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3900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铧式犁</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单体幅宽45cm及以上，7铧及以上翻转犁</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单体幅宽≥45cm；铧体个数≥7铧</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5600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旋耕机（含履带自走式旋耕机）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单轴1000—1500mm旋耕机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单轴；1000mm≤耕幅＜1500mm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旋耕机（含履带自走式旋耕机）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单轴1500—2000mm旋耕机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单轴；1500mm≤耕幅＜2000mm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旋耕机（含履带自走式旋耕机）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单轴2000—2500mm旋耕机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单轴；2000mm≤耕幅＜2500mm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1900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旋耕机（含履带自走式旋耕机）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单轴2500mm及以上旋耕机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单轴；耕幅≥2500mm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旋耕机（含履带自走式旋耕机）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双轴1000—1500mm旋耕机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双轴；1000mm≤耕幅＜1500mm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旋耕机（含履带自走式旋耕机）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双轴1500—2000mm旋耕机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双轴；1500mm≤耕幅＜2000mm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1600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旋耕机（含履带自走式旋耕机）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双轴2000—2500mm旋耕机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双轴；2000mm≤耕幅＜2500mm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旋耕机（含履带自走式旋耕机）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双轴2500mm及以上旋耕机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双轴；耕幅≥2500mm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3500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旋耕机（含履带自走式旋耕机）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1200—2000mm履带自走式旋耕机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形式：履带自走式；1200mm≤耕幅mm＜2000mm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8300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旋耕机（含履带自走式旋耕机）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2000mm及以上履带自走式旋耕机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形式：履带自走式；耕幅≥2000mm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15100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深松机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3铲及以下深松机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深松部件3个及以下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深松机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4—5铲深松机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深松部件4、5个</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深松机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6铲及以上深松机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深松部件6个及以上</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深松机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3铲及以下振动式深松机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振动式；深松部件3个及以下</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深松机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4—5铲振动式深松机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振动式；深松部件4、5个</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深松机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6铲及以上振动式深松机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振动式；深松部件6个及以上</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4900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开沟机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配套手扶拖拉机开沟机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配套手扶拖拉机</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开沟机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开沟深度50cm以下配套轮式拖拉机开沟机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配套轮式拖拉机；开沟深度＜50cm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开沟机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开沟深度50cm及以上配套轮式拖拉机开沟机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配套轮式拖拉机；开沟深度≥50cm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微耕机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功率4kW以下微耕机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配套功率＜4kW</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510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耕整地机械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耕地机械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微耕机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功率4kW及以上微耕机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配套功率≥4kW</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条播机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6行条播机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播种行数：6行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720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条播机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7—11行条播机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7行≤播种行数≤11行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960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条播机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12—18行条播机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12行≤播种行数≤18行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条播机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19—24行条播机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19行≤播种行数≤24行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条播机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25行及以上条播机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播种行数≥25行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6600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穴播机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2—3行穴播机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普通排种器；播种行数2、3行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穴播机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4—5行穴播机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普通排种器；播种行数4、5行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1300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穴播机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6行及以上穴播机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普通排种器；播种行数≥6行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穴播机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2—3行精量播种机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精量排种器；播种行数2、3行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980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穴播机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4—5行精量播种机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精量排种器；播种行数4、5行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穴播机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6—10行精量播种机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精量排种器；6行≤播种行数≤10行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4800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穴播机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11行及以上精量播种机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精量排种器；播种行数≥11行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7500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免耕播种机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6行及以下免耕条播机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播种行数≤6行；作业幅宽≥1m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1100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免耕播种机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7—11行免耕条播机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7行≤播种行数≤11行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免耕播种机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12—18行免耕条播机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12行≤播种行数≤18行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免耕播种机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19—24行免耕条播机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19行≤播种行数≤24行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5800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免耕播种机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25行及以上免耕条播机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播种行数≥25行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5800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47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免耕播种机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2—3行免耕穴播机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普通排种器；播种行数2—3行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900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免耕播种机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4—5行免耕穴播机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普通排种器；播种行数4—5行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1600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免耕播种机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6行及以上免耕穴播机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普通排种器；播种行数≥6行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3000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免耕播种机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2—3行免耕精量穴播机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精量排种器；播种行数2—3行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免耕播种机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4—5行免耕精量穴播机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精量排种器；播种行数4—5行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免耕播种机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6行及以上免耕精量穴播机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精量排种器；播种行数≥6行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6200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旋耕播种机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1.4m-1.7m旋耕施肥播种机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140cm＜旋幅≤170cm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旋耕播种机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1.7m-2m旋耕施肥播种机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170cm＜旋幅≤200cm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旋耕播种机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2m-2.3m旋耕施肥播种机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200cm＜旋幅≤230cm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旋耕播种机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2.3m-2.5m旋耕施肥播种机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230cm＜旋幅≤250cm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57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旋耕播种机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2.5m以上旋耕施肥播种机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旋幅＞250cm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旋耕播种机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2.5m以上旋耕施肥播种机（含秸秆覆盖功能)</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旋幅＞250cm（含秸秆覆盖功能)</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7900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水稻直播机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8行及以上水稻(水旱)直播机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8行及以上</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播种机械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水稻直播机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8行及以上，自走四轮乘坐式水稻(水旱)直播机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8行及以上，自走四轮乘坐式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26500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育苗机械设备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秧盘播种成套设备（含床土处理）</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生产率200—500(盘/h)秧盘播种成套设备</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含铺底土、播种、洒水、覆土功能；200(盘/h)≤生产率＜500(盘/h)</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1600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育苗机械设备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秧盘播种成套设备（含床土处理）</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生产率500(盘/h)及以上秧盘播种成套设备</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含铺底土、播种、洒水、覆土功能；生产率≥500(盘/h)</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育苗机械设备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秧盘播种成套设备（含床土处理）</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床土处理设备</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床土处理设备</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860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栽植机械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水稻插秧机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4行手扶拖拉机配套水稻插秧机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与手扶拖拉机配套； 4行 </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栽植机械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水稻插秧机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2行手扶步进式水稻插秧机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手扶步进式；2行</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栽植机械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水稻插秧机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4行及以上手扶步进式水稻插秧机(简易型）</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手扶步进式；以手扶或微耕机底盘为基础且无底盘升降等装置；4行及以</w:t>
            </w:r>
            <w:r>
              <w:rPr>
                <w:rFonts w:ascii="宋体" w:eastAsia="宋体" w:hAnsi="宋体" w:cs="宋体" w:hint="eastAsia"/>
                <w:color w:val="000000"/>
                <w:kern w:val="0"/>
                <w:sz w:val="20"/>
                <w:szCs w:val="20"/>
                <w:lang w:bidi="ar"/>
              </w:rPr>
              <w:lastRenderedPageBreak/>
              <w:t>上</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 xml:space="preserve">3400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67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栽植机械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水稻插秧机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4行手扶步进式水稻插秧机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手扶步进式；4行</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4200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栽植机械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水稻插秧机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6行及以上手扶步进式水稻插秧机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手扶步进式；6行及以上</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栽植机械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水稻插秧机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6行及以上独轮乘坐式水稻插秧机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独轮乘坐式；6行及以上</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栽植机械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水稻插秧机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4行四轮乘坐式水稻插秧机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四轮乘坐式；4行 </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16800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栽植机械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水稻插秧机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6—7行四轮乘坐式水稻插秧机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四轮乘坐式；6—7行</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28400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栽植机械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水稻插秧机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8行及以上四轮乘坐式水稻插秧机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四轮乘坐式；8行及以上</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38600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施肥机械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施肥机（含水稻侧深施肥装置）</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普通施肥机（不含电动和灌溉施肥一体机）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配套动力＜14.7kW；</w:t>
            </w:r>
            <w:r>
              <w:rPr>
                <w:rFonts w:ascii="宋体" w:eastAsia="宋体" w:hAnsi="宋体" w:cs="宋体" w:hint="eastAsia"/>
                <w:color w:val="000000"/>
                <w:kern w:val="0"/>
                <w:sz w:val="20"/>
                <w:szCs w:val="20"/>
                <w:lang w:bidi="ar"/>
              </w:rPr>
              <w:br/>
              <w:t>不含电动施肥机和灌溉施肥机</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施肥机械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施肥机（含水稻侧深施肥装置）</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配套动力14.7kW及以上施肥机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配套动力≥14.7kW</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650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1440"/>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75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施肥机械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施肥机（含水稻侧深施肥装置）</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水稻侧深施肥装置（配套6行及以上乘坐式水稻插秧机或水稻精量穴播机）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行数≥6行，定位、定量深施，与高速插秧机或水稻精量穴播机配套同步作业。配置强制施肥装置、漏施堵塞报警装置、插秧施肥同步控制装置、施肥量调节装置</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6500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施肥机械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撒肥机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摆动式撒肥机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摆动式，肥箱容积≥200L</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施肥机械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撒肥机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其他撒肥机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非摆动式，肥箱容积≥200L</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种植施肥机械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施肥机械</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追肥机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追肥机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配套动力≥0.7kW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中耕机械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田园管理机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功率4kW以下田园管理机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配套功率＜4kW</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510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中耕机械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田园管理机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功率4kW及以上田园管理机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配套功率≥4kW</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710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中耕机械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中耕追肥机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作业幅宽0.6m-1m中耕追肥机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0.6m≤作业幅宽＜1m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中耕机械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中耕追肥机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作业幅宽1m-2m中耕追肥机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1m≤作业幅宽＜2m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中耕机械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中耕追肥机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作业幅宽2m-3m中耕追肥机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2m≤作业幅宽＜3m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84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中耕机械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中耕追肥机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作业幅宽3m-6m中耕追肥机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3m≤作业幅宽＜6m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4400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中耕机械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中耕追肥机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作业幅宽6m及以上中耕追肥机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作业幅宽≥6m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6100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中耕机械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中耕追肥机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功率4kW以下自走式中耕追肥机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配套功率＜4kW；自走式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660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中耕机械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中耕追肥机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功率4kW及以上自走式中耕追肥机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配套功率≥4kW；自走式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880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植保机械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动力喷雾机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动力喷雾机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动力喷雾机</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170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植保机械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喷杆喷雾机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12m以下悬挂及牵引式喷杆喷雾机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喷幅＜12m；形式：悬挂及牵引式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730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植保机械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喷杆喷雾机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12—18m悬挂及牵引式喷杆喷雾机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12m≤喷幅＜18m；形式：悬挂及牵引式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植保机械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喷杆喷雾机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18m及以上悬挂及牵引式喷杆喷雾机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喷幅≥18m；形式：悬挂及牵引式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植保机械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喷杆喷雾机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18马力以下自走式喷杆喷雾机（三轮）</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功率＜18马力；形式：自走式,三轮</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4000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植保机械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喷杆喷雾机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18马力以下自走式喷杆喷雾机（两轮驱动）</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功率＜18马力；形式：自走式,两轮驱动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5100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94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植保机械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喷杆喷雾机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18马力以下自走式喷杆喷雾机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功率＜18马力；形式：自走式，四轮驱动、四轮转向</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植保机械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喷杆喷雾机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18—50马力自走式喷杆喷雾机机（两轮驱动）</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18马力≤功率＜50马力；形式：自走式，两轮驱动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20100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植保机械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喷杆喷雾机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18—50马力自走式喷杆喷雾机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18马力≤功率＜50马力；形式：自走式，四轮驱动、四轮转向</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20100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植保机械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喷杆喷雾机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50—100马力自走式喷杆喷雾机机（两轮驱动）</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50马力≤功率＜100马力；形式：自走式，两轮驱动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20100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植保机械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喷杆喷雾机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50—100马力自走式喷杆喷雾机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50马力≤功率＜100马力；形式：自走式，四轮驱动、四轮转向</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20100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植保机械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喷杆喷雾机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100马力及以上自走式喷杆喷雾机机（两轮驱动）</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功率≥100马力；形式：自走式，两轮驱动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50000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植保机械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喷杆喷雾机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100马力及以上自走式喷杆喷雾机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功率≥100马力；形式：自走式，四轮驱动、四轮转向</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50000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植保机械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风送喷雾机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350L≤药箱容积＜1000L；喷幅半径≥6m，牵引式</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牵引式,350L≤药箱容积＜1000L；喷幅半径≥6m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4300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植保机械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风送喷雾机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药箱容积≥1000L；喷幅半径≥6m，牵引式</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牵引式,药箱容积≥1000L；喷幅半径≥6m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7700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植保机械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风送喷雾机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药箱容积≥300L；喷幅半径≥20m自走式</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自走式，药箱容积≥300L；喷幅半径≥20m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104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植保机械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风送喷雾机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药箱容积≥300L；喷幅半径≥30m自走式</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自走式，药箱容积≥300L；喷幅半径≥30m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10300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植保机械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风送喷雾机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药箱容积≥300L；喷幅半径≥35m自走式</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自走式，药箱容积≥300L；喷幅半径≥35m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13200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修剪机械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茶树修剪机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单人手提式茶树修剪机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自带动力；单人操作；作业幅宽＜1m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480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田间管理机械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修剪机械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茶树修剪机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双人平行式茶树修剪机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自带动力；双人操作；作业幅宽≥1m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2000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自走轮式谷物联合收割机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2—3kg/s自走轮式谷物联合收割机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2kg/s≤喂入量＜3kg/s；自走轮式；喂入方式：全喂入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11700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自走轮式谷物联合收割机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3—4kg/s自走轮式谷物联合收割机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3kg/s≤喂入量＜4kg/s；自走轮式；喂入方式：全喂入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12900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自走轮式谷物联合收割机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4—5kg/s自走轮式谷物联合收割机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4kg/s≤喂入量＜5kg/s；自走轮式；喂入方式：全喂入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13500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自走轮式谷物联合收割机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5—6kg/s自走轮式谷物联合收割机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5kg/s≤喂入量＜6kg/s；自走轮式；喂入方式：全喂入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35600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自走轮式谷物联合收割机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6—7kg/s自走轮式谷物联合收割机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6kg/s≤喂入量＜7kg/s；自走轮式；喂入方式：全喂入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35800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自走轮式谷物联合收割机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7kg/s及以上自走轮式谷物联合收割机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喂入量≥7kg/s；自走轮式；喂入方式：全喂入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44900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1340"/>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114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自走履带式谷物联合收割机（全喂入）</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0.6—1kg/s自走履带式谷物联合收割机（全喂入）；包含1—1.5kg/s自走履带式水稻联合收割机（全喂入）</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0.6kg/s≤喂入量＜1kg/s，1kg/s≤水稻机喂入量＜1.5kg/s；自走履带式；喂入方式：全喂入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7500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1340"/>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自走履带式谷物联合收割机（全喂入）</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1—1.5kg/s自走履带式谷物联合收割机（全喂入）；包含1.5—2.1kg/s自走履带式水稻联合收割机（全喂入）</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1kg/s≤喂入量＜1.5kg/s，1.5kg/s≤水稻机喂入量＜2.1kg/s；自走履带式；喂入方式：全喂入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9100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1340"/>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自走履带式谷物联合收割机（全喂入）</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1.5—2.1kg/s自走履带式谷物联合收割机（全喂入）；包含2.1—3kg/s自走履带式水稻联合收割机（全喂入）</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1.5kg/s≤喂入量＜2.1kg/s，2.1kg/s≤水稻机喂入量＜3kg/s；自走履带式；喂入方式：全喂入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14400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1340"/>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自走履带式谷物联合收割机（全喂入）</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2.1—3kg/s自走履带式谷物联合收割机（全喂入）；包含3—4kg/s自走履带式水稻联合收割机（全喂入）</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2.1kg/s≤喂入量＜3kg/s，3kg/s≤水稻机喂入量＜4kg/s；自走履带式；喂入方式：全喂入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20500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1340"/>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自走履带式谷物联合收割机（全喂入）</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3—4kg/s自走履带式谷物联合收割机（全喂入）；包含4kg/s及以上自走履带式水稻联合收割机（全喂入）</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3kg/s≤喂入量＜4kg/s，水稻机喂入量≥4kg/s；自走履带式；喂入方式：全喂入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24000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自走履带式谷物联合收割机（全喂入）</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4kg/s及以上自走履带式谷物联合收割机（全喂入）</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喂入量≥4kg/s；自走履带式；喂入方式：全喂入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30200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半喂入联合收割机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3行35马力及以上半喂入联合收割机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收获行数：3行；喂入方式：半喂入；功率≥35马力</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18000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半喂入联合收割机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4行及以上35马力及以上半喂入联合收割机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收获行数≥4行；喂入方式：半喂入；功率≥35马力</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50000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自走式玉米收获机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2行摘穗型自走式玉米收获机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2行割台；1m≤幅宽＜1.6m；形式：自走式（摘穗型）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13300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自走式玉米收获机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3行摘穗型自走式玉米收获机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3行割台；1.6m≤幅宽＜2.2m；形式：自走式（摘穗型）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33900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自走式玉米收获机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4行摘穗型自走式玉米收获机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4行割台；2.2m≤幅宽＜2.8m；形式：自走式（摘穗型）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47000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自走式玉米收获机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5行及以上摘穗型自走式玉米收获机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5行及以上割台；幅宽≥2.8m；形式：自走式（摘穗型）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74400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自走式玉米收获机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2行摘穗剥皮型自走式玉米收获机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2行割台；1m≤幅宽＜1.6m；形式：自走式（摘穗剥皮型）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22400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自走式玉米收获机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3行摘穗剥皮型自走式玉米收获机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3行割台；1.6m≤幅宽＜2.2m；形式：自走式（摘穗剥皮型）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40300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自走式玉米收获机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4行摘穗剥皮型自走式玉米收获机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4行割台；2.2m≤幅宽＜2.8m；形式：自走式（摘穗剥皮型）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56200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自走式玉米收获机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5行及以上摘穗剥皮型自走式玉米收获机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5行及以上割台；幅宽≥2.8m；形式：自走式（摘穗剥皮型）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74400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130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自走式玉米籽粒联合收获机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3行及以下自走式玉米籽粒联合收获机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3行及以下割台；幅宽＜2.2m；形式：自走式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18900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自走式玉米籽粒联合收获机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4行自走式玉米籽粒联合收获机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4行割台；2.2m≤幅宽＜2.8m；形式：自走式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自走式玉米籽粒联合收获机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5行及以上自走式玉米籽粒联合收获机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5行及以上割台；幅宽≥2.8m；形式：自走式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87400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穗茎兼收玉米收获机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2行摘穗型穗茎兼收玉米收获机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2行割台；1m≤幅宽＜1.6m；形式：自走式（摘穗型）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13300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穗茎兼收玉米收获机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3行摘穗型穗茎兼收玉米收获机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3行割台；1.6m≤幅宽＜2.2m；形式：自走式（摘穗型）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33900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穗茎兼收玉米收获机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4行摘穗型穗茎兼收自走式玉米收获机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4行割台；2.2m≤幅宽＜2.8m；形式：自走式（摘穗型）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47000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穗茎兼收玉米收获机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5行及以上摘穗型穗茎兼收自走式玉米收获机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5行及以上割台；幅宽≥2.8m；形式：自走式（摘穗型）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74400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穗茎兼收玉米收获机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2行摘穗剥皮型穗茎兼收玉米收获机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2行割台；1m≤幅宽＜1.6m；形式：自走式（摘穗剥皮型）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22400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穗茎兼收玉米收获机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3行摘穗剥皮型穗茎兼收玉米收获机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3行割台；1.6m≤幅宽＜2.2m；形式：自走式（摘穗剥皮型）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42300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穗茎兼收玉米收获机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4行摘穗剥皮型穗茎兼收玉米收获机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4行割台；2.2m≤幅宽＜2.8m；形式：自走式（摘穗剥皮型）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56200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穗茎兼收玉米收获机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5行及以上摘穗剥皮型穗茎兼收玉米收获机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5行及以上割台；幅宽≥2.8m；形式：自走式（摘穗剥皮型）</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74400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玉米收获专用割台</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4行玉米收获专用割台</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4行;含割台、输送带、脱粒装置、清选装置</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8300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玉米收获专用割台</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5行及以上玉米收获专用割台</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5行及以上;含割台、输送带、脱粒装置、清选装置</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11500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果实收获机械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番茄收获机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番茄收获机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自走式、生产率≥40t/h,割幅≥1.2m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果实收获机械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辣椒收获机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辣椒收获机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自走式、工作幅宽＞2.0m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蔬菜收获机械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果类蔬菜收获机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大蒜收获机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牵引式，悬挂式、工作幅宽≥1m；自走式，配套动力≥3.5kw</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蔬菜收获机械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果类蔬菜收获机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生姜收获机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挖掘式，自带动力</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蔬菜收获机械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果类蔬菜收获机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山药收获机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挖掘式，自带动力</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花卉（茶叶）采收机械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采茶机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单人采茶机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单人操作</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460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花卉（茶叶）采收机械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采茶机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双人采茶机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双人操作</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150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籽粒作物收获机械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油菜籽收获机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0.6—1kg/s自走履带式油菜籽收获机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0.6kg/s≤喂入量＜1kg/s；自走履带式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籽粒作物收获机械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油菜籽收获机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1—1.5kg/s自走履带式油菜籽收获机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1kg/s≤喂入量＜1.5kg/s；自走履带式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9100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籽粒作物收获机械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油菜籽收获机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1.5—2.1kg/s自走履带式油菜籽收获机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1.5kg/s≤喂入量＜2.1kg/s；自走履带式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籽粒作物收获机械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油菜籽收获机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2.1—3kg/s自走履带式油菜籽收获机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2.1kg/s≤喂入量＜3kg/s；自走履带式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20500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籽粒作物收获机械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油菜籽收获机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3—4kg/s自走履带式油菜籽收获机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3kg/s≤喂入量＜4kg/s；自走履带式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籽粒作物收获机械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油菜籽收获机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4kg/s及以上自走履带式油菜籽收获机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喂入量≥4kg/s；自走履带式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籽粒作物收获机械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油菜籽收获机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2—3kg/s自走轮式油菜籽收获机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2kg/s≤喂入量＜3kg/s；自走轮式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11700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籽粒作物收获机械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油菜籽收获机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3—4kg/s自走轮式油菜籽收获机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3kg/s≤喂入量＜4kg/s；自走轮式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12900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籽粒作物收获机械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油菜籽收获机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4—5kg/s自走轮式油菜籽收获机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4kg/s≤喂入量＜5kg/s；自走轮式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13500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籽粒作物收获机械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油菜籽收获机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5—6kg/s自走轮式油菜籽收获机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5kg/s≤喂入量＜6kg/s；自走轮式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35600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160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籽粒作物收获机械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油菜籽收获机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6—7kg/s自走轮式油菜籽收获机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6kg/s≤喂入量＜7kg/s；自走轮式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籽粒作物收获机械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油菜籽收获机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7kg/s及以上自走轮式油菜籽收获机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喂入量≥7kg/s；自走轮式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44900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根茎作物收获机械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薯类收获机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0.7m以下分段式薯类收获机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分段收获；作业幅宽＜0.7m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340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根茎作物收获机械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薯类收获机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0.7—1m分段式薯类收获机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分段收获；0.7m≤作业幅宽＜1m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1800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根茎作物收获机械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薯类收获机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1—1.5m分段式薯类收获机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分段收获；1m≤作业幅宽＜1.5m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2300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根茎作物收获机械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薯类收获机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1.5m及以上分段式薯类收获机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分段收获；作业幅宽≥1.5m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根茎作物收获机械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薯类收获机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薯类联合收获机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联合收获，包含挖掘、抖土、分离、集装等功能</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21400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根茎作物收获机械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与手扶拖拉机配套花生收获机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配套手扶拖拉机</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610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根茎作物收获机械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与四轮配套，幅宽0.8-1.5米花生收获机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配套四轮拖拉机，0.8米≤幅宽＜1.5米</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根茎作物收获机械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与四轮配套，幅宽1.5-2.1米花生收获机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配套四轮拖拉机，1.5米≤幅宽＜2.1米</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170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根茎作物收获机械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与四轮配套， 幅宽2.1米及以上花生收获机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配套四轮拖拉机，幅宽≥2.1米</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4400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根茎作物收获机械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花生联合收获机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含挖掘、分离、摘果、集箱等功能。</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根茎作物收获机械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花生捡拾收获机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1.0m≤幅宽＜2.5m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根茎作物收获机械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花生捡拾收获机（自走式）</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幅宽≥2.5m；自走式（含秧蔓收集）</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43500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割草机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1.8m以下往复式割草机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割幅宽度＜1.8m；往复式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620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割草机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1.8—3m往复式割草机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1.8m≤割幅宽度＜3m；往复式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割草机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3m及以上往复式割草机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割幅宽度≥3m；往复式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割草机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2.8m及以上往复式割草压扁机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割幅宽度≥2.8m；带压扁装置；往复式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4600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割草机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1.3m以下旋转式割草机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割幅宽度＜1.3m；旋转式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割草机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1.3—1.6m旋转式割草机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1.3m≤割幅宽度＜1.6m；旋转式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180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割草机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1.6—2.1m旋转式割草机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1.6m≤割幅宽度＜2.1m；旋转式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割草机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1.6—2.1m旋转式割草压扁机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1.6m≤割幅宽度＜2.1m；带压扁装置；旋转式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割草机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2.1—2.8m旋转式割草机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2.1m≤割幅宽度＜2.8m；旋转式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7200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割草机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2.8m及以上旋转式割草机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割幅宽度≥2.8m；旋转式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29900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割草机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2.1—2.8m旋转式割草压扁机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2.1m≤割幅宽度＜2.8m；带压扁装置；旋转式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12600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割草机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2.8m及以上旋转式割草压扁机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割幅宽度≥2.8m；带压扁装置；旋转式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46500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打（压）捆机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0.7—1.2m捡拾压捆机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0.7m≤捡拾宽度＜1.2m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7300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打（压）捆机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1.2—1.7m捡拾压捆机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1.2m≤捡拾宽度＜1.7m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打（压）捆机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1.7—2.2m捡拾压捆机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1.7m≤捡拾宽度＜2.2m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34500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打（压）捆机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2.2m及以上捡拾压捆机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捡拾宽度≥2.2m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44000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打（压）捆机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与小麦联合收割机配套捡拾压捆机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与小麦联合收割机配套捡拾压捆机</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打（压）捆机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4kW及以上圆捆压捆机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圆捆；功率≥4kW</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8400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打（压）捆机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7.5—15kW方捆压捆机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方捆；7.5kW≤功率＜15kW</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3300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打（压）捆机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15kW及以上方捆压捆机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方捆；功率≥15kW</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11100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青饲料收获机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150—160cm悬挂甩刀式青饲料收获机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悬挂甩刀式；150cm≤割幅＜160cm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青饲料收获机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160cm及以上悬挂甩刀式青饲料收获机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悬挂甩刀式；割幅≥160cm </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4500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青饲料收获机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90—110cm悬挂单圆盘式青饲料收获机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悬挂单圆盘式；90cm≤割幅＜110cm： </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4500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青饲料收获机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110cm及以上悬挂单圆盘式青饲料收获机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悬挂单圆盘式；割幅≥110cm </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17200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青饲料收获机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90—110cm悬挂双圆盘式青饲料收获机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悬挂双圆盘式；90cm≤割幅＜110cm </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青饲料收获机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110—210cm悬挂双圆盘式青饲料收获机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悬挂双圆盘式；110cm≤割幅＜210cm </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15900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青饲料收获机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210—220cm悬挂双圆盘式青饲料收获机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悬挂双圆盘式；210cm≤割幅＜220cm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42300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青饲料收获机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220cm及以上悬挂双圆盘式青饲料收获机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悬挂双圆盘式；割幅≥220cm </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46800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青饲料收获机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160—190cm悬挂其他式青饲料收获机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悬挂其他式；160cm≤割幅＜190cm </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13500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青饲料收获机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190—220cm悬挂其他式青饲料收获机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悬挂其他式；190cm≤割幅＜220cm </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14400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青饲料收获机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220cm及以上悬挂其他式青饲料收获机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悬挂其他式；割幅≥220cm </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18200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青饲料收获机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110cm及以上牵引式青饲料收获机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牵引式；割幅≥110cm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8600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青饲料收获机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200—260cm自走圆盘式青饲料收获机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自走圆盘式；200cm≤割幅＜260cm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63700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青饲料收获机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260cm及以上自走圆盘式青饲料收获机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自走圆盘式；割幅≥260cm </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129600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青饲料收获机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180—220cm自走其他式青饲料收获机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自走其他式；180cm≤割幅＜220cm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45300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青饲料收获机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220—260cm自走其他式青饲料收获机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自走其他式；220cm≤割幅＜260cm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64900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青饲料收获机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260—290cm自走其他式青饲料收获机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自走其他式；260cm≤割幅＜290cm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79500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饲料作物收获机械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青饲料收获机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290cm及以上自走其他式青饲料收获机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自走其他式；割幅≥290cm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129600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茎秆收集处理机械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秸秆粉碎还田机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1m以下秸秆粉碎还田机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作业幅宽＜1m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茎秆收集处理机械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秸秆粉碎还田机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1—1.5m秸秆粉碎还田机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1m≤作业幅宽＜1.5m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900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茎秆收集处理机械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秸秆粉碎还田机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1.5—2m秸秆粉碎还田机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1.5m≤作业幅宽＜2m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1900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茎秆收集处理机械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秸秆粉碎还田机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2—2.5m秸秆粉碎还田机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2m≤作业幅宽＜2.5m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茎秆收集处理机械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秸秆粉碎还田机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2.5m及以上秸秆粉碎还田机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作业幅宽≥2.5m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2700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脱粒机械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玉米脱粒机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生产率10t/h及以上玉米脱粒机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生产率≥10t/h</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脱粒机械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花生摘果机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花生摘果机，配套动力3-7kW</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花生摘果机，3kW≤配套动力＜7kW</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590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脱粒机械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花生摘果机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花生摘果机，配套动力7-11kW</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花生摘果机，7kW≤配套动力＜11kW</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脱粒机械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花生摘果机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花生摘果机，配套动力11-15kW</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花生摘果机，11kW≤配套动力＜15kW</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脱粒机械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花生摘果机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花生摘果机，配套动力15kW及以上</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花生摘果机，配套动力≥15kW</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清选机械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粮食清选机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生产率3—5t/h粮食清选机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3t/h≤生产率＜5t/h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清选机械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粮食清选机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生产率5—15t/h粮食清选机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5t/h≤生产率＜15t/h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清选机械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粮食清选机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生产率15—25t/h粮食清选机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15t/h≤生产率＜25t/h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清选机械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粮食清选机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生产率25t/h及以上粮食清选机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生产率≥25t/h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清选机械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粮食清选机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普通光电大米色选机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应用传统光电探测器技术</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17100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清选机械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粮食清选机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300单元以下CCD图像传感器大米色选机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色选机执行单元数＜300；应用CCD图像传感器技术</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16200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清选机械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粮食清选机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300单元及以上CCD图像传感器大米色选机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色选机执行单元数≥300；应用CCD图像传感器技术</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34600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清选机械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粮食清选机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300单元以下CCD图像传感器杂粮色选机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色选机执行单元数＜300；应用CCD图像传感器技术</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29700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230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清选机械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粮食清选机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300单元及以上CCD图像传感器杂粮色选机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色选机执行单元数≥300；应用CCD图像传感器技术</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36900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干燥机械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批处理量4t以下循环式谷物烘干机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批处理量＜4t；循环式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干燥机械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批处理量4—10t循环式谷物烘干机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4t≤批处理量＜10t；循环式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17900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干燥机械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批处理量10—20t循环式谷物烘干机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10t≤批处理量＜20t；循环式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29500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干燥机械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批处理量20—30t循环式谷物烘干机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20t≤批处理量＜30t；循环式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34600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干燥机械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批处理量30t及以上循环式谷物烘干机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批处理量≥30t；循环式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62800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干燥机械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处理量10-50t/d连续式谷物烘干机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10t/d≤处理量＜50t/d；连续式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23700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干燥机械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处理量50—100t/d连续式谷物烘干机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50t/d≤处理量＜100t/d；连续式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41200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干燥机械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处理量100t/d及以上连续式谷物烘干机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处理量≥100t/d；连续式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116200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干燥机械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3—5t平床式谷物烘干机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3t≤装载量＜5t；平床式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4500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干燥机械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谷物烘干机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5t及以上平床式谷物烘干机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装载量≥5t；平床式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8600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干燥机械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果蔬烘干机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容积5m³以下果蔬烘干机（整体脱水）</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容积＜5m³；整体脱水</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干燥机械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果蔬烘干机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容积5—15m³果蔬烘干机（整体脱水）</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5m³≤容积＜15m³；整体脱水</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干燥机械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果蔬烘干机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容积15m³及以上果蔬烘干机（整体脱水）</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容积≥15m³；整体脱水</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11300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干燥机械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果蔬烘干机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批处理量1t以下果蔬烘干机（表面烘干）</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批处理量＜1t；表面烘干</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720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干燥机械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果蔬烘干机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批处理量1—5t果蔬烘干机（表面烘干）</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1t≤批处理量＜5t；表面烘干</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干燥机械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果蔬烘干机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批处理量5—10t果蔬烘干机（表面烘干）</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5t≤批处理量＜10t；表面烘干</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4800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干燥机械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果蔬烘干机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批处理量10—20t果蔬烘干机（表面烘干）</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10t≤批处理量＜20t；表面烘干</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20900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收获后处理机械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干燥机械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果蔬烘干机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批处理量20t及以上果蔬烘干机（表面烘干）</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批处理量≥20t；表面烘干</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23300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茶叶杀青机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滚筒直径30—40cm杀青机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30cm≤滚筒直径＜40cm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1300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250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茶叶杀青机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滚筒直径40—60cm杀青机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40cm≤滚筒直径＜60cm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2900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茶叶杀青机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滚筒直径60cm及以上杀青机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滚筒直径≥60cm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2900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茶叶杀青机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燃气式杀青机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燃气式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茶叶杀青机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其它杀青机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杀青方式：蒸汽、微波、电磁、高温热风</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2100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茶叶揉捻机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揉筒直径35cm以下揉捻机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揉筒直径＜35cm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1100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茶叶揉捻机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揉筒直径35—50cm揉捻机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35cm≤揉筒直径＜50cm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茶叶揉捻机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揉筒直径50—60cm揉捻机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50cm≤揉筒直径＜60cm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1700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茶叶揉捻机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揉筒直径60cm及以上揉捻机（含揉捻机组）</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揉筒直径≥60cm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茶叶揉捻机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包揉机、速包机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包揉机、速包机</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760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茶叶炒（烘）干机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非全自动茶叶炒干机（含扁形茶炒制机）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非全自动茶叶炒干机、扁形茶炒制机</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590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260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茶叶炒（烘）干机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1—2锅（槽）全自动茶叶炒干机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全自动控制作业；1—2锅（槽）</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1800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茶叶炒（烘）干机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3—4锅（槽）全自动茶叶炒干机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全自动控制作业；3—4锅（槽）</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茶叶炒（烘）干机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锅槽面积0.5—1㎡理条烘干机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理条烘干机；0.5㎡≤锅槽面积＜1㎡</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1900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茶叶炒（烘）干机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锅槽面积1—2.5㎡理条烘干机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理条烘干机；1㎡≤锅槽面积＜2.5㎡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2700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茶叶炒（烘）干机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锅槽面积2.5㎡及以上理条烘干机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理条烘干机；锅槽面积≥2.5㎡</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2600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茶叶炒（烘）干机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烘干面积10㎡以下百叶式茶叶烘干机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百叶式茶叶烘干机；烘干面积＜10㎡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860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茶叶炒（烘）干机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烘干面积10㎡及以上百叶式茶叶烘干机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百叶式茶叶烘干机；烘干面积≥10㎡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1600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茶叶炒（烘）干机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烘干面积10㎡以下连续自动式茶叶烘干机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连续自动式茶叶烘干机；烘干面积＜10㎡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5000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茶叶炒（烘）干机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烘干面积10㎡及以上连续自动式茶叶烘干机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连续自动式茶叶烘干机；烘干面积≥10㎡</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9000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茶叶筛选机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茶叶色选机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茶叶色选机</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64500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270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茶叶加工机械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茶叶筛选机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其他茶叶筛选机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其他茶叶筛选机</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360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剥壳（去皮）机械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花生脱壳机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1t/h-1.5t/h花生脱壳机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1t/h≤生产率＜1.5t/h花生脱壳机</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680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剥壳（去皮）机械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花生脱壳机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1.5t/h-3t/h花生脱壳机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1.5t/h≤生产率＜3t/h花生脱壳机（含自动上料设备）</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农产品初加工机械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剥壳（去皮）机械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花生脱壳机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3t/h及以上花生脱壳机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生产率≥3t/h（含自动上料、除杂设备）</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7700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农用搬运机械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装卸机械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抓草机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18-30kW抓草机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18kW≤功率＜30kW</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4300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农用搬运机械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装卸机械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抓草机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30-40kW抓草机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30kW≤功率＜40kW</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农用搬运机械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装卸机械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抓草机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40-55kW抓草机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40kW≤功率＜55kW</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8600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排灌机械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水泵</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潜水电泵</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4—7.5kW潜水电泵</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4kW≤电机功率＜7.5kW</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排灌机械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水泵</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潜水电泵</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7.5—9.2kW潜水电泵</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7.5kW≤电机功率＜9.2kW</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570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排灌机械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水泵</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潜水电泵</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9.2—18.5kW潜水电泵</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9.2kW≤电机功率＜18.5kW</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720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280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排灌机械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水泵</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潜水电泵</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18.5—37kW潜水电泵</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18.5kW≤电机功率＜37kW</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1180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排灌机械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水泵</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潜水电泵</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37—75kW潜水电泵</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37kW≤电机功率＜75kW</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排灌机械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水泵</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潜水电泵</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75—160kW潜水电泵</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75kW≤电机功率＜160kW</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排灌机械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水泵</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潜水电泵</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160kW及以上潜水电泵</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电机功率≥160kW</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9400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排灌机械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喷灌机械设备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喷灌机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管径65mm以下卷盘式喷灌机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卷盘式；管径＜65mm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3500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排灌机械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喷灌机械设备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喷灌机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管径65—75mm卷盘式喷灌机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卷盘式；65mm≤管径＜75mm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7900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排灌机械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喷灌机械设备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喷灌机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管径75—85mm卷盘式喷灌机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卷盘式；75mm≤管径＜85mm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9200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排灌机械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喷灌机械设备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喷灌机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管径85mm及以上卷盘式喷灌机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卷盘式；管径≥85mm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16500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排灌机械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喷灌机械设备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喷灌机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大型喷灌机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中心支轴式喷灌机或者平移式喷灌机（每跨≥50m）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4100元/跨（上限5万）</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排灌机械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喷灌机械设备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喷灌机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柴油机轻小型机组式喷灌机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柴油机；轻小型机组式喷灌机</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290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排灌机械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喷灌机械设备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喷灌机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汽油机轻小型机组式喷灌机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汽油机；轻小型机组式喷灌机</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220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铡草机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1t/h以下铡草机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生产率＜1t/h</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230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铡草机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1—3t/h铡草机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1t/h≤生产率＜3t/h</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420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铡草机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3—6t/h铡草机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3t/h≤生产率＜6t/h</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1100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铡草机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6—9t/h铡草机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6t/h≤生产率＜9t/h</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1600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铡草机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9—15t/h铡草机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9t/h≤生产率＜15t/h</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3100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铡草机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15—20t/h铡草机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15t/h≤生产率＜20t/h</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4800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铡草机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20t/h及以上铡草机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生产率≥20t/h</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13500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揉丝机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1t/h以下揉丝机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生产率＜1t/h</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370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揉丝机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1—2t/h揉丝机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1t/h≤生产率＜2t/h</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370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揉丝机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2—4t/h揉丝机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2t/h≤生产率＜4t/h</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800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揉丝机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4—6t/h揉丝机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4t/h≤生产率＜6t/h</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2100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揉丝机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6—10t/h揉丝机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6t/h≤生产率＜10t/h</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2100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揉丝机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10—15t/h揉丝机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10t/h≤生产率＜15t/h</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2800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揉丝机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15t/h及以上揉丝机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生产率≥15t/h</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3600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饲料（草）粉碎机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400mm以下饲料粉碎机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转子直径＜400mm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240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饲料（草）粉碎机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400—550mm饲料粉碎机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400mm≤转子直径＜550mm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530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饲料（草）粉碎机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550mm及以上饲料粉碎机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转子直径≥550mm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饲料混合机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立式混合机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立式混合机</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饲料混合机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Style w:val="font112"/>
                <w:rFonts w:hint="default"/>
                <w:sz w:val="24"/>
                <w:szCs w:val="24"/>
                <w:lang w:bidi="ar"/>
              </w:rPr>
              <w:t>2m</w:t>
            </w:r>
            <w:r>
              <w:rPr>
                <w:rStyle w:val="font01"/>
                <w:rFonts w:hint="default"/>
                <w:lang w:bidi="ar"/>
              </w:rPr>
              <w:t>3</w:t>
            </w:r>
            <w:r>
              <w:rPr>
                <w:rStyle w:val="font112"/>
                <w:rFonts w:hint="default"/>
                <w:sz w:val="24"/>
                <w:szCs w:val="24"/>
                <w:lang w:bidi="ar"/>
              </w:rPr>
              <w:t>以下卧式（单轴）混合机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Style w:val="font112"/>
                <w:rFonts w:hint="default"/>
                <w:sz w:val="24"/>
                <w:szCs w:val="24"/>
                <w:lang w:bidi="ar"/>
              </w:rPr>
              <w:t>混合室容积＜2m</w:t>
            </w:r>
            <w:r>
              <w:rPr>
                <w:rStyle w:val="font01"/>
                <w:rFonts w:hint="default"/>
                <w:lang w:bidi="ar"/>
              </w:rPr>
              <w:t>3</w:t>
            </w:r>
            <w:r>
              <w:rPr>
                <w:rStyle w:val="font112"/>
                <w:rFonts w:hint="default"/>
                <w:sz w:val="24"/>
                <w:szCs w:val="24"/>
                <w:lang w:bidi="ar"/>
              </w:rPr>
              <w:t>；卧式；单轴</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饲料混合机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Style w:val="font112"/>
                <w:rFonts w:hint="default"/>
                <w:sz w:val="24"/>
                <w:szCs w:val="24"/>
                <w:lang w:bidi="ar"/>
              </w:rPr>
              <w:t>2m</w:t>
            </w:r>
            <w:r>
              <w:rPr>
                <w:rStyle w:val="font01"/>
                <w:rFonts w:hint="default"/>
                <w:lang w:bidi="ar"/>
              </w:rPr>
              <w:t>3</w:t>
            </w:r>
            <w:r>
              <w:rPr>
                <w:rStyle w:val="font112"/>
                <w:rFonts w:hint="default"/>
                <w:sz w:val="24"/>
                <w:szCs w:val="24"/>
                <w:lang w:bidi="ar"/>
              </w:rPr>
              <w:t>及以上卧式（单轴）混合机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Style w:val="font112"/>
                <w:rFonts w:hint="default"/>
                <w:sz w:val="24"/>
                <w:szCs w:val="24"/>
                <w:lang w:bidi="ar"/>
              </w:rPr>
              <w:t>混合室容积≥2m</w:t>
            </w:r>
            <w:r>
              <w:rPr>
                <w:rStyle w:val="font01"/>
                <w:rFonts w:hint="default"/>
                <w:lang w:bidi="ar"/>
              </w:rPr>
              <w:t>3</w:t>
            </w:r>
            <w:r>
              <w:rPr>
                <w:rStyle w:val="font112"/>
                <w:rFonts w:hint="default"/>
                <w:sz w:val="24"/>
                <w:szCs w:val="24"/>
                <w:lang w:bidi="ar"/>
              </w:rPr>
              <w:t>；卧式；单轴</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5600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饲料（草）加工机械设备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饲料混合机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卧式（双轴）混合机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卧式；双轴</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饲养机械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孵化机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10000—50000枚孵化机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10000枚≤蛋容量＜50000枚</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4100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饲养机械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孵化机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50000枚及以上孵化机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蛋容量≥50000枚</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26500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饲养机械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送料机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链条式送料机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链条式送料机</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4700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饲养机械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送料机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青贮取料机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自走式；1400mm≤取料宽度≤1800mm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8600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饲养机械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送料机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50—100m索盘式送料机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索盘式；50m≤送料长度＜100m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3700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饲养机械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送料机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100—200m索盘式送料机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索盘式；100m≤送料长度＜200m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10800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饲养机械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送料机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200m及以上索盘式送料机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索盘式；送料长度≥200m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14400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319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饲养机械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清粪机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牵引刮板式清粪机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牵引刮板式清粪机</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450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320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饲养机械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粪污固液分离机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电机总功率5kW以下粪污固液分离机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电机总功率＜5kW</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饲养机械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粪污固液分离机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电机总功率5-10kW粪污固液分离机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5kW≤电机总功率＜10kW</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饲养机械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粪污固液分离机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电机总功率10kW及以上粪污固液分离机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电机总功率≥10kW</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1杯组手动移动式挤奶机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杯组数：1；脱杯方式：手动；形式：移动式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2杯组手动移动式挤奶机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杯组数：2；脱杯方式：手动；形式：移动式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1800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6—8杯组平面式挤奶机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杯组数：6—8；形式：平面式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13500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10—12杯组平面式挤奶机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杯组数：10—12；形式：平面式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23600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14杯组平面式挤奶机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杯组数：14；形式：平面式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23600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16杯组及以上平面式挤奶机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杯组数≥16；形式：平面式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23600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8杯组手动脱杯中置（鱼骨）式挤奶机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杯组数：8；脱杯方式：手动；形式：中置（鱼骨）式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19800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330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10杯组手动脱杯中置（鱼骨）式挤奶机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杯组数：10；脱杯方式：手动；形式：中置（鱼骨）式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19800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12杯组手动脱杯中置（鱼骨）式挤奶机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杯组数：12；脱杯方式：手动；形式：中置（鱼骨）式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14—15杯组手动脱杯中置（鱼骨）式挤奶机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杯组数：14—15；脱杯方式：手动；形式：中置（鱼骨）式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34100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16杯组手动脱杯中置（鱼骨）式挤奶机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杯组数：16；脱杯方式：手动；形式：中置（鱼骨）式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35100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18—20杯组手动脱杯中置（鱼骨）式挤奶机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杯组数：18—20；脱杯方式：手动；形式：中置（鱼骨）式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35100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24杯组手动脱杯中置（鱼骨）式挤奶机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杯组数：24；脱杯方式：手动；形式：中置（鱼骨）式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52200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28—30杯组手动脱杯中置（鱼骨）式挤奶机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杯组数：28—30；脱杯方式：手动；形式：中置（鱼骨）式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62700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32杯组手动脱杯中置（鱼骨）式挤奶机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杯组数：32；脱杯方式：手动；形式：中置（鱼骨）式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66700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36杯组及以上手动脱杯中置（鱼骨）式挤奶机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杯组数≥36；脱杯方式：手动；形式：中置（鱼骨）式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90900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8杯组自动脱杯中置（鱼骨）式挤奶机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杯组数：8；脱杯方式：自动；形式：中置（鱼骨）式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45000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340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10杯组自动脱杯中置（鱼骨）式挤奶机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杯组数：10；脱杯方式：自动；形式：中置（鱼骨）式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45000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12杯组自动脱杯中置（鱼骨）式挤奶机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杯组数：12；脱杯方式：自动；形式：中置（鱼骨）式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75500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14杯组及以上自动脱杯中置（鱼骨）式挤奶机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杯组数≥14；脱杯方式：自动；形式：中置（鱼骨）式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102100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16杯组及以上自动脱杯并列（转盘）式挤奶机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杯组数≥16；脱杯方式：自动；形式：并列（转盘）式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120000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挤奶机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20杯组及以上手动脱杯并列（转盘）式挤奶机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杯组数≥20；脱杯方式：手动；形式：并列（转盘）式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54000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贮奶（冷藏）罐</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3000—6000L贮奶罐</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3000L≤容量＜6000L</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7200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贮奶（冷藏）罐</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6000—20000L贮奶罐</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6000L≤容量＜20000L</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17200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贮奶（冷藏）罐</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20000L及以上贮奶罐</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容量≥20000L</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贮奶（冷藏）罐</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3000L以下非全自动清洗冷藏罐</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容量＜3000L；清洗方式：非全自动清洗</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7200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贮奶（冷藏）罐</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3000—6000L非全自动清洗冷藏罐</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3000L≤容量＜6000L；清洗方式：非全自动清洗</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350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贮奶（冷藏）罐</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6000L及以上非全自动清洗冷藏罐</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容量≥6000L；清洗方式：非全自动清洗</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19400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贮奶（冷藏）罐</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3000L以下全自动清洗冷藏罐</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容量＜3000L：清洗方式：全自动清洗</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7500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贮奶（冷藏）罐</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3000—6000L全自动清洗冷藏罐</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3000L≤容量＜6000L；清洗方式：全自动清洗</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9600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畜产品采集加工机械设备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贮奶（冷藏）罐</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6000L及以上全自动清洗冷藏罐</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容量≥6000L；清洗方式：全自动清洗</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水产养殖机械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增氧机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普通型增氧机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普通型增氧机</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310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水产机械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水产养殖机械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增氧机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微孔曝气式增氧机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曝气式增氧机；功率≥1kW</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900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农业废弃物利用处理设备</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废弃物处理设备</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病死畜禽无害化处理设备</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批处理量0.5t以上病死畜禽无害化处理设备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处理量≥0.5t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27000</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农业废弃物利用处理设备</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废弃物处理设备</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残膜回收机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扒齿搂膜式或其他残膜回收机，工作幅宽1-3m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机引式，工作方式：扒齿搂膜式或其他式，1m≤工作幅宽＜3m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900</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农业废弃物利用处理设备</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废弃物处理设备</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残膜回收机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扒齿搂膜式或其他残膜回收机，工作幅宽3m及以上</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机引式，工作方式：扒齿搂膜式或其他式，工作幅宽≥3m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1300</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359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农业废弃物利用处理设备</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废弃物处理设备</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残膜回收机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拔杆式残膜回收机，工作幅宽1.4-2m</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工作方式：拔杆起膜式，1.4m≤工作幅宽＜2m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1700</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360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农业废弃物利用处理设备</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废弃物处理设备</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残膜回收机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拔杆式残膜回收机，工作幅宽2m及以上</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工作方式：拔杆起膜，工作幅宽≥2m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2400</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农业废弃物利用处理设备</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废弃物处理设备</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残膜回收机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带秸秆粉碎功能残膜回收机，工作幅宽1.8m及以上</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工作幅宽≥1.8m；带秸秆粉碎功能</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9500</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农业废弃物利用处理设备</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废弃物处理设备</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秸秆压块（粒、棒）机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1-2T/H压块机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1T/H≤生产率＜2T/H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13300</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农业废弃物利用处理设备</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废弃物处理设备</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秸秆压块（粒、棒）机</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2T/H及以上压块机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生产率≥2T/H</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30000</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农田基本建设机械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平地机械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平地机（含激光平地机）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幅宽2-3m激光平地机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2m≤幅宽＜3m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农田基本建设机械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平地机械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平地机（含激光平地机）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幅宽3m及以上激光平地机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幅宽≥3m</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15300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20马力以下两轮驱动拖拉机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功率＜20马力；驱动方式：两轮驱动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20—30马力两轮驱动拖拉机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20马力≤功率＜30马力；驱动方式：两轮驱动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5400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368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30—40马力两轮驱动拖拉机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30马力≤功率＜40马力；驱动方式：两轮驱动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9300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369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40—50马力两轮驱动拖拉机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40马力≤功率＜50马力；驱动方式：两轮驱动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10200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50—60马力两轮驱动拖拉机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50马力≤功率＜60马力；驱动方式：两轮驱动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60—70马力两轮驱动拖拉机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60马力≤功率＜70马力；驱动方式：两轮驱动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13200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70—80马力两轮驱动拖拉机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70马力≤功率＜80马力；驱动方式：两轮驱动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17300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80—90马力两轮驱动拖拉机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80马力≤功率＜90马力；驱动方式：两轮驱动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23500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90—100马力两轮驱动拖拉机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90马力≤功率＜100马力；驱动方式：两轮驱动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100马力及以上两轮驱动拖拉机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功率≥100马力；驱动方式：两轮驱动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29100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20马力以下四轮驱动拖拉机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功率＜20马力；驱动方式：四轮驱动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2100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377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20—30马力四轮驱动拖拉机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20马力≤功率＜30马力；驱动方式：四轮驱动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6200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30—40马力四轮驱动拖拉机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30马力≤功率＜40马力；驱动方式：四轮驱动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11400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379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40—50马力四轮驱动拖拉机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40马力≤功率＜50马力；驱动方式：四轮驱动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12300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50—60马力四轮驱动拖拉机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50马力≤功率＜60马力；驱动方式：四轮驱动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15200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60—70马力四轮驱动拖拉机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60马力≤功率＜70马力；驱动方式：四轮驱动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17000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70—80马力四轮驱动拖拉机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70马力≤功率＜80马力；驱动方式：四轮驱动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22800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80—90马力四轮驱动拖拉机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80马力≤功率＜90马力；驱动方式：四轮驱动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25400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90—100马力四轮驱动拖拉机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90马力≤功率＜100马力；驱动方式：四轮驱动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385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100—120马力四轮驱动拖拉机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100马力≤功率＜120马力；驱动方式：四轮驱动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33000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120—140马力四轮驱动拖拉机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120马力≤功率＜140马力；驱动方式：四轮驱动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42300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140—160马力四轮驱动拖拉机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140马力≤功率＜160马力；驱动方式：四轮驱动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63800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160—180马力四轮驱动拖拉机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160马力≤功率＜180马力；驱动方式：四轮驱动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67800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389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180—200马力四轮驱动拖拉机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180马力≤功率＜200马力；驱动方式：四轮驱动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67800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轮式拖拉机(不含皮带传动轮式拖拉机）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200马力及以上四轮驱动拖拉机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功率≥200马力；驱动方式：四轮驱动</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67800</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履带式拖拉机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40—50马力履带式拖拉机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40马力≤功率＜50马力；驱动方式：履带式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16300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履带式拖拉机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50—60马力履带式拖拉机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50马力≤功率＜60马力；驱动方式：履带式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16300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履带式拖拉机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60—70马力履带式拖拉机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60马力≤功率＜70马力；驱动方式：履带式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25200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394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履带式拖拉机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70—80马力履带式拖拉机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70马力≤功率＜80马力；驱动方式：履带式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36700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履带式拖拉机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80—90马力履带式拖拉机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80马力≤功率＜90马力；驱动方式：履带式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36700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履带式拖拉机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90—100马力履带式拖拉机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90马力≤功率＜100马力；驱动方式：履带式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43200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履带式拖拉机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100—110马力履带式拖拉机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100马力≤功率＜110马力；驱动方式：履带式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46350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履带式拖拉机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110—120马力履带式拖拉机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110马力≤功率＜120马力；驱动方式：履带式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46800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399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履带式拖拉机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120—130马力履带式拖拉机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120马力≤功率＜130马力；驱动方式：履带式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55800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履带式拖拉机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130—140马力履带式拖拉机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130马力≤功率＜140马力；驱动方式：履带式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56700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履带式拖拉机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140—150马力履带式拖拉机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140马力≤功率＜150马力；驱动方式：履带式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67500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履带式拖拉机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150—160马力履带式拖拉机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150马力≤功率＜160马力；驱动方式：履带式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67500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履带式拖拉机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160马力及以上履带式拖拉机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功率≥160马力；驱动方式：履带式</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108000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404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动力机械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拖拉机</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履带式拖拉机</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50马力及以上轻型履带式拖拉机</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功率≥50马力；驱动方式：履带式；橡胶履带</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14400 </w:t>
            </w:r>
          </w:p>
        </w:tc>
        <w:tc>
          <w:tcPr>
            <w:tcW w:w="269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养蜂设备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养蜂平台</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分离式蜂箱</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蜂箱形式；三层式分离式；含支架、防虫、防盗装置；每组含10个全套蜂箱</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1100</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养蜂设备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养蜂平台</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王浆挖浆机</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挖浆速度：30次/min；单台基条王浆残留量：≤1g</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1900</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1080"/>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407</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养蜂设备</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养蜂平台</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移动式养蜂平台</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适用蜂箱数量：≥80个；含联动式蜂箱踏板、蜂箱保湿装置、蜜蜂饲喂装置、电动摇浆机、电动取浆器、花粉干燥箱。</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8000</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408</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简易保鲜储藏设备</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库容50m³以下简易保鲜储藏设备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库容＜50m³</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120元/m³</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409</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简易保鲜储藏设备</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库容50-100m³简易保鲜储藏设备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50m³≤库容＜100m³</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90元/m³</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410</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简易保鲜储藏设备</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库容100-200m³简易保鲜储藏设备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100m³≤库容＜200m³</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70元/m³</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简易保鲜储藏设备</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库容200-400m³简易保鲜储藏设备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200m³≤库容＜400m³</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50元/m³</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412</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简易保鲜储藏设备</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库容400m³及以上简易保鲜储藏设备</w:t>
            </w:r>
          </w:p>
        </w:tc>
        <w:tc>
          <w:tcPr>
            <w:tcW w:w="32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库容≥ 400m³</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40元/m³</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413</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农业用北斗终端（含渔船用）</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液压控制转向机，直线精度±2.5cm的北斗导航自动驾驶系统</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液压控制转向机，北斗导航自动驾驶系统，直线精度±2.5cm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28000</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414</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农业用北斗终端（含渔船用）</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电动方向盘，直线精度±10cm的北斗导航辅助驾驶系统</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电动方向盘，北斗导航辅助驾驶系统，直线精度±10cm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23800</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农业用北斗终端（含渔船用）</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渔船农业用北斗终端</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渔船农业用北斗终端</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860</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trHeight w:val="799"/>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416</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农业用北斗终端（含渔船用）</w:t>
            </w:r>
          </w:p>
        </w:tc>
        <w:tc>
          <w:tcPr>
            <w:tcW w:w="280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陆地农业用北斗终端</w:t>
            </w:r>
          </w:p>
        </w:tc>
        <w:tc>
          <w:tcPr>
            <w:tcW w:w="32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陆地农业用北斗终端</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340</w:t>
            </w:r>
          </w:p>
        </w:tc>
        <w:tc>
          <w:tcPr>
            <w:tcW w:w="26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非通用类</w:t>
            </w:r>
          </w:p>
        </w:tc>
      </w:tr>
      <w:tr w:rsidR="00F57F46">
        <w:trPr>
          <w:gridAfter w:val="4"/>
          <w:wAfter w:w="9926" w:type="dxa"/>
          <w:trHeight w:val="1000"/>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F57F46">
            <w:pPr>
              <w:jc w:val="center"/>
              <w:rPr>
                <w:rFonts w:ascii="宋体" w:eastAsia="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农业废弃物利用处理设备</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废弃物处理设备</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有机废弃物好氧发酵翻堆机</w:t>
            </w:r>
          </w:p>
        </w:tc>
      </w:tr>
      <w:tr w:rsidR="00F57F46">
        <w:trPr>
          <w:gridAfter w:val="4"/>
          <w:wAfter w:w="9926" w:type="dxa"/>
          <w:trHeight w:val="1000"/>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F57F46">
            <w:pPr>
              <w:jc w:val="center"/>
              <w:rPr>
                <w:rFonts w:ascii="宋体" w:eastAsia="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农业废弃物利用处理设备</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废弃物处理设备</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有机废弃物干式厌氧发酵装置</w:t>
            </w:r>
          </w:p>
        </w:tc>
      </w:tr>
      <w:tr w:rsidR="00F57F46">
        <w:trPr>
          <w:gridAfter w:val="4"/>
          <w:wAfter w:w="9926" w:type="dxa"/>
          <w:trHeight w:val="1000"/>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F57F46">
            <w:pPr>
              <w:jc w:val="center"/>
              <w:rPr>
                <w:rFonts w:ascii="宋体" w:eastAsia="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畜禽粪便发酵处理机</w:t>
            </w:r>
          </w:p>
        </w:tc>
      </w:tr>
      <w:tr w:rsidR="00F57F46">
        <w:trPr>
          <w:gridAfter w:val="4"/>
          <w:wAfter w:w="9926" w:type="dxa"/>
          <w:trHeight w:val="1000"/>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F57F46">
            <w:pPr>
              <w:jc w:val="center"/>
              <w:rPr>
                <w:rFonts w:ascii="宋体" w:eastAsia="宋体" w:hAnsi="宋体" w:cs="宋体"/>
                <w:color w:val="000000"/>
                <w:sz w:val="20"/>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6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其他机械</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有机肥加工设备</w:t>
            </w:r>
          </w:p>
        </w:tc>
      </w:tr>
    </w:tbl>
    <w:p w:rsidR="00F57F46" w:rsidRDefault="001B5B64">
      <w:pPr>
        <w:jc w:val="left"/>
        <w:rPr>
          <w:rFonts w:ascii="仿宋_GB2312" w:eastAsia="仿宋_GB2312" w:hAnsi="仿宋_GB2312" w:cs="仿宋_GB2312"/>
          <w:color w:val="000000" w:themeColor="text1"/>
          <w:sz w:val="32"/>
          <w:szCs w:val="32"/>
        </w:rPr>
      </w:pPr>
      <w:r>
        <w:rPr>
          <w:rStyle w:val="a6"/>
          <w:rFonts w:ascii="仿宋_GB2312" w:eastAsia="仿宋_GB2312" w:hAnsi="仿宋_GB2312" w:cs="仿宋_GB2312" w:hint="eastAsia"/>
          <w:color w:val="333333"/>
          <w:sz w:val="40"/>
          <w:szCs w:val="40"/>
          <w:shd w:val="clear" w:color="auto" w:fill="FFFFFF"/>
        </w:rPr>
        <w:br w:type="page"/>
      </w:r>
    </w:p>
    <w:p w:rsidR="00F57F46" w:rsidRDefault="001B5B64" w:rsidP="001B5B64">
      <w:pPr>
        <w:ind w:left="1600" w:hangingChars="500" w:hanging="1600"/>
        <w:jc w:val="left"/>
        <w:rPr>
          <w:rStyle w:val="a6"/>
          <w:rFonts w:ascii="仿宋_GB2312" w:eastAsia="仿宋_GB2312" w:hAnsi="仿宋_GB2312" w:cs="仿宋_GB2312"/>
          <w:color w:val="333333"/>
          <w:sz w:val="40"/>
          <w:szCs w:val="40"/>
          <w:shd w:val="clear" w:color="auto" w:fill="FFFFFF"/>
        </w:rPr>
      </w:pPr>
      <w:r>
        <w:rPr>
          <w:rFonts w:ascii="仿宋_GB2312" w:eastAsia="仿宋_GB2312" w:hAnsi="仿宋_GB2312" w:cs="仿宋_GB2312" w:hint="eastAsia"/>
          <w:color w:val="000000" w:themeColor="text1"/>
          <w:sz w:val="32"/>
          <w:szCs w:val="32"/>
        </w:rPr>
        <w:lastRenderedPageBreak/>
        <w:t>附件2：河南省2018-2020年农机购置补贴机具补贴额一览表2020年7月10日后按〈2020年调整执行〉</w:t>
      </w:r>
    </w:p>
    <w:tbl>
      <w:tblPr>
        <w:tblpPr w:leftFromText="180" w:rightFromText="180" w:vertAnchor="text" w:horzAnchor="page" w:tblpX="1836" w:tblpY="759"/>
        <w:tblOverlap w:val="never"/>
        <w:tblW w:w="11932" w:type="dxa"/>
        <w:tblLayout w:type="fixed"/>
        <w:tblCellMar>
          <w:left w:w="0" w:type="dxa"/>
          <w:right w:w="0" w:type="dxa"/>
        </w:tblCellMar>
        <w:tblLook w:val="04A0" w:firstRow="1" w:lastRow="0" w:firstColumn="1" w:lastColumn="0" w:noHBand="0" w:noVBand="1"/>
      </w:tblPr>
      <w:tblGrid>
        <w:gridCol w:w="1177"/>
        <w:gridCol w:w="1020"/>
        <w:gridCol w:w="1080"/>
        <w:gridCol w:w="1155"/>
        <w:gridCol w:w="2940"/>
        <w:gridCol w:w="2370"/>
        <w:gridCol w:w="2190"/>
      </w:tblGrid>
      <w:tr w:rsidR="00F57F46">
        <w:trPr>
          <w:trHeight w:val="944"/>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序号</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大类</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小类</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品目</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分档名称</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基本配置和参数</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b/>
                <w:color w:val="000000"/>
                <w:kern w:val="0"/>
                <w:sz w:val="18"/>
                <w:szCs w:val="18"/>
                <w:lang w:bidi="ar"/>
              </w:rPr>
            </w:pPr>
            <w:r>
              <w:rPr>
                <w:rFonts w:ascii="宋体" w:eastAsia="宋体" w:hAnsi="宋体" w:cs="宋体" w:hint="eastAsia"/>
                <w:b/>
                <w:color w:val="000000"/>
                <w:kern w:val="0"/>
                <w:sz w:val="18"/>
                <w:szCs w:val="18"/>
                <w:lang w:bidi="ar"/>
              </w:rPr>
              <w:t>中央补贴额</w:t>
            </w:r>
          </w:p>
          <w:p w:rsidR="00F57F46" w:rsidRDefault="001B5B64">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kern w:val="0"/>
                <w:sz w:val="18"/>
                <w:szCs w:val="18"/>
                <w:lang w:bidi="ar"/>
              </w:rPr>
              <w:t>（单位：元）</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铧式犁</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单体幅宽35cm以下，1—2铧翻转犁</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单体幅宽＜35cm；铧体个数1—2铧</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铧式犁</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单体幅宽35cm以下，3—4铧翻转犁</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单体幅宽＜35cm；铧体个数3—4铧</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990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铧式犁</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单体幅宽35cm以下，5铧及以上翻转犁</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单体幅宽＜35cm；铧体个数≥5铧</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铧式犁</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单体幅宽35cm及以上，1—2铧翻转犁</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单体幅宽≥35cm；铧体个数1—2铧</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铧式犁</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单体幅宽35cm及以上，3—4铧翻转犁</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单体幅宽≥35cm；铧体个数3—4铧</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铧式犁</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单体幅宽35cm及以上，5—6铧翻转犁</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单体幅宽≥35cm；铧体个数5—6铧</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铧式犁</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单体幅宽35—45cm，7铧及以上翻转犁</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35cm≤单体幅宽＜45cm；铧体个数≥7铧</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铧式犁</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单体幅宽45cm及以上，7铧及以上翻转犁</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单体幅宽≥45cm；铧体个数≥7铧</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旋耕机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单轴1000—1500mm旋耕机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单轴；1000mm≤耕幅＜1500mm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旋耕机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单轴1500—2000mm旋耕机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单轴；1500mm≤耕幅＜2000mm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旋耕机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单轴2000—2500mm旋耕机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单轴；2000mm≤耕幅＜2500mm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旋耕机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单轴2500mm及以上旋耕机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单轴；耕幅≥2500mm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旋耕机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双轴1000—1500mm旋耕机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双轴；1000mm≤耕幅＜1500mm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旋耕机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双轴1500—2000mm旋耕机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双轴；1500mm≤耕幅＜2000mm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旋耕机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双轴2000—2500mm旋耕机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双轴；2000mm≤耕幅＜2500mm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旋耕机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双轴2500mm及以上旋耕机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双轴；耕幅≥2500mm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17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旋耕机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1200—2000mm履带自走式旋耕机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形式：履带自走式；1200mm≤耕幅mm＜2000mm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旋耕机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2000mm及以上履带自走式旋耕机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形式：履带自走式；耕幅≥2000mm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深松机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3铲及以下深松机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深松部件3个及以下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深松机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4—5铲深松机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深松部件4、5个</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深松机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6铲及以上深松机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深松部件6个及以上</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深松机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3铲及以下振动式深松机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振动式；深松部件3个及以下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深松机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4—5铲振动式深松机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振动式；深松部件4、5个</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深松机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6铲及以上振动式深松机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振动式；深松部件6个及以上</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开沟机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配套手扶拖拉机开沟机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配套手扶拖拉机</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开沟机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开沟深度50cm以下配套轮式拖拉机开沟机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配套轮式拖拉机；开沟深度＜50cm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27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开沟机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开沟深度50cm及以上配套轮式拖拉机开沟机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配套轮式拖拉机；开沟深度≥50cm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微耕机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功率4kW以下微耕机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配套功率＜4kW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耕整地机械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耕地机械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微耕机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功率4kW及以上微耕机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配套功率≥4kW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条播机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6行条播机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播种行数：6行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条播机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7—11行条播机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7行≤播种行数≤11行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条播机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12—18行条播机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12行≤播种行数≤18行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890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条播机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19—24行条播机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19行≤播种行数≤24行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条播机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25行及以上条播机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播种行数≥25行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穴播机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2—3行穴播机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普通排种器；播种行数2、3行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穴播机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4—5行穴播机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普通排种器；播种行数4、5行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37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穴播机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6行及以上穴播机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普通排种器；播种行数≥6行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穴播机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2—3行精量播种机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精量排种器；播种行数2、3行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930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穴播机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4—5行精量播种机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精量排种器；播种行数4、5行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穴播机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6—10行精量播种机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精量排种器；6行≤播种行数≤10行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穴播机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11行及以上精量播种机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精量排种器；播种行数≥11行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免耕播种机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6行及以下免耕条播机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播种行数≤6行；作业幅宽≥1m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810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免耕播种机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7—11行免耕条播机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7行≤播种行数≤11行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免耕播种机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12—18行免耕条播机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12行≤播种行数≤18行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免耕播种机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19—24行免耕条播机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19行≤播种行数≤24行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免耕播种机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25行及以上免耕条播机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播种行数≥25行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47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免耕播种机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2—3行免耕穴播机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普通排种器；播种行数2—3行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免耕播种机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4—5行免耕穴播机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普通排种器；播种行数4—5行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免耕播种机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6行及以上免耕穴播机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普通排种器；播种行数≥6行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免耕播种机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2—3行免耕精量穴播机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精量排种器；播种行数2—3行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免耕播种机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4—5行免耕精量穴播机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精量排种器；播种行数4—5行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免耕播种机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6行及以上免耕精量穴播机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精量排种器；播种行数≥6行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水稻直播机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8行及以上水稻（水旱）条播机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8行及以上，播种方式：条播</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水稻直播机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8行及以上水稻精量穴播机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8行及以上，播种量可调，播种方式：穴直播</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播种机械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水稻直播机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8行及以上，自走四轮乘坐式水稻(水旱)直播机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8行及以上，自走四轮乘坐式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育苗机械设备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秧盘播种成套设备（含床土</w:t>
            </w:r>
            <w:r>
              <w:rPr>
                <w:rFonts w:ascii="宋体" w:eastAsia="宋体" w:hAnsi="宋体" w:cs="宋体" w:hint="eastAsia"/>
                <w:color w:val="000000"/>
                <w:kern w:val="0"/>
                <w:sz w:val="18"/>
                <w:szCs w:val="18"/>
                <w:lang w:bidi="ar"/>
              </w:rPr>
              <w:lastRenderedPageBreak/>
              <w:t>处理）</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生产率200—500(盘/h)秧盘播种成套设备</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含铺底土、播种、洒水、覆土功能；200(盘/h)≤生产率＜</w:t>
            </w:r>
            <w:r>
              <w:rPr>
                <w:rFonts w:ascii="宋体" w:eastAsia="宋体" w:hAnsi="宋体" w:cs="宋体" w:hint="eastAsia"/>
                <w:color w:val="000000"/>
                <w:kern w:val="0"/>
                <w:sz w:val="18"/>
                <w:szCs w:val="18"/>
                <w:lang w:bidi="ar"/>
              </w:rPr>
              <w:lastRenderedPageBreak/>
              <w:t>500(盘/h)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1600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57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育苗机械设备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秧盘播种成套设备（含床土处理）</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生产率500(盘/h)及以上秧盘播种成套设备</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含铺底土、播种、洒水、覆土功能；生产率≥500(盘/h)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育苗机械设备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秧盘播种成套设备（含床土处理）</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床土处理设备</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床土处理设备</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860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栽植机械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水稻插秧机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4行手扶拖拉机配套水稻插秧机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与手扶拖拉机配套；4行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栽植机械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水稻插秧机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2行手扶步进式水稻插秧机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手扶步进式；2行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栽植机械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水稻插秧机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4行及以上手扶步进式水稻插秧机(简易型）</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手扶步进式；以手扶或微耕机底盘为基础且无底盘升降等装置；4行及以上</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栽植机械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水稻插秧机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4行手扶步进式水稻插秧机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手扶步进式；4行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栽植机械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水稻插秧机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6行及以上手扶步进式水稻插秧机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手扶步进式；6行及以上</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栽植机械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水稻插秧机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6行及以上独轮乘坐式水稻插秧机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独轮乘坐式；6行及以上</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65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栽植机械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水稻插秧机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4行四轮乘坐式水稻插秧机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四轮乘坐式；4行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栽植机械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水稻插秧机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6—7行四轮乘坐式水稻插秧机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四轮乘坐式；6—7行</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栽植机械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水稻插秧机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8行及以上四轮乘坐式水稻插秧机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四轮乘坐式；8行及以上</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施肥机械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施肥机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普通施肥机（不含电动和灌溉施肥一体机）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配套动力＜14.7kW；</w:t>
            </w:r>
            <w:r>
              <w:rPr>
                <w:rFonts w:ascii="宋体" w:eastAsia="宋体" w:hAnsi="宋体" w:cs="宋体" w:hint="eastAsia"/>
                <w:color w:val="000000"/>
                <w:kern w:val="0"/>
                <w:sz w:val="18"/>
                <w:szCs w:val="18"/>
                <w:lang w:bidi="ar"/>
              </w:rPr>
              <w:br/>
              <w:t>不含电动施肥机和灌溉施肥机</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施肥机械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施肥机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配套动力14.7kW及以上施肥机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配套动力≥14.7kW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650</w:t>
            </w:r>
          </w:p>
        </w:tc>
      </w:tr>
      <w:tr w:rsidR="00F57F46">
        <w:trPr>
          <w:trHeight w:val="181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施肥机械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施肥机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水稻侧深施肥装置（配套6行及以上乘坐式水稻插秧机或水稻精量穴播机）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行数≥6行，定位、定量深施，与高速插秧机或水稻精量穴播机配套同步作业。配置强制施肥装置、漏施堵塞报警装置、插秧施肥同步控制装置、施肥量调节装置</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施肥机械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追肥机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追肥机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配套动力≥0.7kW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中耕机械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中耕机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作业幅宽0.6m-1m中耕追肥机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0.6m≤作业幅宽＜1m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73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中耕机械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中耕机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作业幅宽1m-2m中耕追肥机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1m≤作业幅宽＜2m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中耕机械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中耕机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作业幅宽2m-3m中耕追肥机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2m≤作业幅宽＜3m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中耕机械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中耕机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作业幅宽3m-6m中耕追肥机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3m≤作业幅宽＜6m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中耕机械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中耕机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作业幅宽6m及以上中耕追肥机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作业幅宽≥6m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中耕机械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中耕机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功率4kW以下自走式中耕追肥机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配套功率＜4kW；自走式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中耕机械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中耕机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功率4kW及以上自走式中耕追肥机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配套功率≥4kW；自走式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880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中耕机械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田园管理机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功率4kW以下田园管理机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配套功率＜4kW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510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中耕机械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田园管理机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功率4kW及以上田园管理机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配套功率≥4kW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植保机械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动力喷雾机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动力喷雾机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动力喷雾机</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植保机械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喷杆喷雾机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12m以下悬挂及牵引式喷杆喷雾机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喷杆长度＜12m；形式：悬挂及牵引式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730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83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植保机械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喷杆喷雾机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12—18m悬挂及牵引式喷杆喷雾机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12m≤喷杆长度＜18m；形式：悬挂及牵引式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1650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植保机械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喷杆喷雾机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18m及以上悬挂及牵引式喷杆喷雾机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喷杆长度≥18m；形式：悬挂及牵引式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植保机械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喷杆喷雾机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其他自走式喷杆喷雾机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其他自走式喷杆喷雾机</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植保机械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喷杆喷雾机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18马力以下自走式喷杆喷雾机(两轮驱动)</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功率＜18马力；形式：自走式,两轮驱动；离地间隙≥0.7m；药箱容积≥300L；喷杆长度≥8m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植保机械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喷杆喷雾机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18马力以下自走式喷杆喷雾机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功率＜18马力；形式：自走式，四轮驱动、四轮转向；离地间隙≥0.7m；药箱容积≥300L；喷杆长度≥8m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植保机械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喷杆喷雾机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18—50马力自走式喷杆喷雾机(两轮驱动)</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18马力≤功率＜50马力；形式：自走式，两轮驱动；离地间隙≥0.7m；药箱容积≥500L；喷杆长度≥10m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植保机械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喷杆喷雾机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18—50马力自走式喷杆喷雾机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18马力≤功率＜50马力；形式：自走式，四轮驱动、四轮转向；离地间隙≥0.7m；药箱容积≥500L；喷杆长度≥10m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90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植保机械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喷杆喷雾机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50—100马力自走式喷杆喷雾机(两轮驱动)</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50马力≤功率＜100马力；形式：自走式，两轮驱动；离地间隙≥0.7m；药箱容积≥800L；喷杆长度≥12m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植保机械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喷杆喷雾机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50—100马力自走式喷杆喷雾机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50马力≤功率＜100马力；形式：自走式，四轮驱动、四轮转向；离地间隙≥0.7m；药箱容积≥800L；喷杆长度≥12m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植保机械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喷杆喷雾机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100马力及以上自走式喷杆喷雾机(两轮驱动)</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功率≥100马力；形式：自走式，两轮驱动；离地间隙≥0.7m；药箱容积≥1500L；喷杆长度≥18m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植保机械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喷杆喷雾机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100马力及以上自走式喷杆喷雾机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功率≥100马力；形式：自走式，四轮驱动、四轮转向；离地间隙≥0.7m；药箱容积≥1500L；喷杆长度≥18m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植保机械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风送喷雾机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350L≤药箱容积＜1000L；喷幅半径≥6m，牵引式</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牵引式,350L≤药箱容积＜1000L；喷幅半径≥6m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植保机械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风送喷雾机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药箱容积≥1000L；喷幅半径≥6m，牵引式</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牵引式,药箱容积≥1000L；喷幅半径≥6m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植保机械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风送喷雾机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药箱容积≥300L；喷幅半径≥20m自走式</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自走式，药箱容积≥300L；喷幅半径≥20m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97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修剪机械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茶树修剪机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单人手提式茶树修剪机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自带动力；单人操作；作业幅宽＜1m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240</w:t>
            </w:r>
          </w:p>
        </w:tc>
      </w:tr>
      <w:tr w:rsidR="00F57F46">
        <w:trPr>
          <w:trHeight w:val="799"/>
        </w:trPr>
        <w:tc>
          <w:tcPr>
            <w:tcW w:w="117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98</w:t>
            </w:r>
          </w:p>
        </w:tc>
        <w:tc>
          <w:tcPr>
            <w:tcW w:w="102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修剪机械</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茶树修剪机</w:t>
            </w:r>
          </w:p>
        </w:tc>
        <w:tc>
          <w:tcPr>
            <w:tcW w:w="29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双人平行式茶树修剪机</w:t>
            </w:r>
          </w:p>
        </w:tc>
        <w:tc>
          <w:tcPr>
            <w:tcW w:w="237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自带动力；双人操作；作业幅宽≥1m</w:t>
            </w:r>
          </w:p>
        </w:tc>
        <w:tc>
          <w:tcPr>
            <w:tcW w:w="219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1600</w:t>
            </w:r>
          </w:p>
        </w:tc>
      </w:tr>
      <w:tr w:rsidR="00F57F46">
        <w:trPr>
          <w:trHeight w:val="126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修剪机械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果树修剪机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电动果树修剪机(40V·A·h≤电池容量＜100V·A·h；剪切直径≥25mm)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40V·A·h≤锂电池容量＜100V·A·h；剪切直径≥25mm。锂电池、充电器通过市场监管部门授权检验机构的检测；锂电池生产企业与保险公司合作承保第三者责任险有关协议或证明材料</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w:t>
            </w:r>
          </w:p>
        </w:tc>
      </w:tr>
      <w:tr w:rsidR="00F57F46">
        <w:trPr>
          <w:trHeight w:val="126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田间管理机械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修剪机械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果树修剪机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电动果树修剪机(电池容量≥100V·A·h；剪切直径≥25mm)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锂电池容量≥100V·A·h；剪切直径≥25mm。锂电池、充电器通过市场监管部门授权检验机构的检测；锂电池生产企业与保险公司合作承保第三者责任险有关协议或证明材料</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530</w:t>
            </w:r>
          </w:p>
        </w:tc>
      </w:tr>
      <w:tr w:rsidR="00F57F46">
        <w:trPr>
          <w:trHeight w:val="799"/>
        </w:trPr>
        <w:tc>
          <w:tcPr>
            <w:tcW w:w="11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101</w:t>
            </w:r>
          </w:p>
        </w:tc>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谷物收获机械</w:t>
            </w:r>
          </w:p>
        </w:tc>
        <w:tc>
          <w:tcPr>
            <w:tcW w:w="115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自走轮式谷物联合收割机</w:t>
            </w:r>
          </w:p>
        </w:tc>
        <w:tc>
          <w:tcPr>
            <w:tcW w:w="29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2—3kg/s自走轮式谷物联合收割机</w:t>
            </w:r>
          </w:p>
        </w:tc>
        <w:tc>
          <w:tcPr>
            <w:tcW w:w="237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2kg/s≤喂入量＜3kg/s；自走轮式；喂入方式：全喂入</w:t>
            </w:r>
          </w:p>
        </w:tc>
        <w:tc>
          <w:tcPr>
            <w:tcW w:w="21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自走轮式谷物联合收割机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3—4kg/s自走轮式谷物联合收割机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3kg/s≤喂入量＜4kg/s；自走轮式；喂入方式：全喂入</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自走轮式谷物联合收割机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4—5kg/s自走轮式谷物联合收割机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4kg/s≤喂入量＜5kg/s；自走轮式；喂入方式：全喂入</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104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自走轮式谷物联合收割机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5—6kg/s自走轮式谷物联合收割机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5kg/s≤喂入量＜6kg/s；自走轮式；喂入方式：全喂入</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自走轮式谷物联合收割机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6—7kg/s自走轮式谷物联合收割机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6kg/s≤喂入量＜7kg/s；自走轮式；喂入方式：全喂入</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自走轮式谷物联合收割机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7kg/s及以上自走轮式谷物联合收割机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喂入量≥7kg/s；自走轮式；喂入方式：全喂入</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29300</w:t>
            </w:r>
          </w:p>
        </w:tc>
      </w:tr>
      <w:tr w:rsidR="00F57F46">
        <w:trPr>
          <w:trHeight w:val="1662"/>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自走履带式谷物联合收割机（全喂入）</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0.6—1kg/s自走履带式谷物联合收割机（全喂入）；包含1—1.5kg/s自走履带式水稻联合收割机（全喂入）</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0.6kg/s≤喂入量＜1kg/s，1kg/s≤水稻机喂入量＜1.5kg/s；自走履带式；喂入方式：全喂入</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6200</w:t>
            </w:r>
          </w:p>
        </w:tc>
      </w:tr>
      <w:tr w:rsidR="00F57F46">
        <w:trPr>
          <w:trHeight w:val="168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自走履带式谷物联合收割机（全喂入）</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1—1.5kg/s自走履带式谷物联合收割机（全喂入）；包含1.5—2.1kg/s自走履带式水稻联合收割机（全喂入）</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1kg/s≤喂入量＜1.5kg/s，1.5kg/s≤水稻机喂入量＜2.1kg/s；自走履带式；喂入方式：全喂入</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9000</w:t>
            </w:r>
          </w:p>
        </w:tc>
      </w:tr>
      <w:tr w:rsidR="00F57F46">
        <w:trPr>
          <w:trHeight w:val="151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自走履带式谷物联合收割机（全喂入）</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1.5—2.1kg/s自走履带式谷物联合收割机（全喂入）；包含2.1—3kg/s自走履带式水稻联合收割机（全喂入）</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1.5kg/s≤喂入量＜2.1kg/s，2.1kg/s≤水稻机喂入量＜3kg/s；自走履带式；喂入方式：全喂入</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14400</w:t>
            </w:r>
          </w:p>
        </w:tc>
      </w:tr>
      <w:tr w:rsidR="00F57F46">
        <w:trPr>
          <w:trHeight w:val="193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110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自走履带式谷物联合收割机（全喂入）</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2.1—3kg/s自走履带式谷物联合收割机（全喂入）；包含3—4kg/s自走履带式水稻联合收割机（全喂入）</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2.1kg/s≤喂入量＜3kg/s，3kg/s≤水稻机喂入量＜4kg/s；自走履带式；喂入方式：全喂入</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16900</w:t>
            </w:r>
          </w:p>
        </w:tc>
      </w:tr>
      <w:tr w:rsidR="00F57F46">
        <w:trPr>
          <w:trHeight w:val="181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自走履带式谷物联合收割机（全喂入）</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3—4kg/s自走履带式谷物联合收割机（全喂入）；包含4kg/s及以上自走履带式水稻联合收割机（全喂入）</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3kg/s≤喂入量＜4kg/s，水稻机喂入量≥4kg/s；自走履带式；喂入方式：全喂入</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自走履带式谷物联合收割机（全喂入）</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4kg/s及以上自走履带式谷物联合收割机（全喂入）</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喂入量≥4kg/s；自走履带式；喂入方式：全喂入</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半喂入联合收割机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3行35马力及以上半喂入联合收割机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收获行数：3行；喂入方式：半喂入；功率≥35马力</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半喂入联合收割机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4行及以上35马力及以上半喂入联合收割机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收获行数≥4行；喂入方式：半喂入；功率≥35马力</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自走式玉米收获机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2行摘穗型自走式玉米收获机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2行割台；1m≤幅宽＜1.6m；形式：自走式（摘穗型）</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自走式玉米收获机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3行摘穗型自走式玉米收获机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3行割台；1.6m≤幅宽＜2.2m；形式：自走式（摘穗型）</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117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自走式玉米收获机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4行摘穗型自走式玉米收获机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4行割台；2.2m≤幅宽＜2.8m；形式：自走式（摘穗型）</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自走式玉米收获机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5行及以上摘穗型自走式玉米收获机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5行及以上割台；幅宽≥2.8m；形式：自走式（摘穗型）</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自走式玉米收获机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2行摘穗剥皮型自走式玉米收获机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2行割台；1m≤幅宽＜1.6m；形式：自走式（摘穗剥皮型）</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自走式玉米收获机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3行摘穗剥皮型自走式玉米收获机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3行割台；1.6m≤幅宽＜2.2m；形式：自走式（摘穗剥皮型）</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自走式玉米收获机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4行摘穗剥皮型自走式玉米收获机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4行割台；2.2m≤幅宽＜2.8m；形式：自走式（摘穗剥皮型）</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自走式玉米收获机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5行及以上摘穗剥皮型自走式玉米收获机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5行及以上割台；幅宽≥2.8m；形式：自走式（摘穗剥皮型）</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自走式玉米籽粒联合收获机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3行及以下自走式玉米籽粒联合收获机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3行及以下割台；幅宽＜2.2m；形式：自走式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自走式玉米籽粒联合收获机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4行自走式玉米籽粒联合收获机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4行割台；2.2m≤幅宽＜2.8m；形式：自走式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自走式玉米籽粒联合收获机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5行及以上自走式玉米籽粒联合收获机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5行及以上割台；幅宽≥2.8m；形式：自走式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穗茎兼收玉米收获机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2行摘穗型穗茎兼收玉米收获机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2行割台；1m≤幅宽＜1.6m；形式：自走式（摘穗型）</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127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穗茎兼收玉米收获机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3行摘穗型穗茎兼收玉米收获机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3行割台；1.6m≤幅宽＜2.2m；形式：自走式（摘穗型）</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穗茎兼收玉米收获机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4行摘穗型穗茎兼收自走式玉米收获机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4行割台；2.2m≤幅宽＜2.8m；形式：自走式（摘穗型）</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穗茎兼收玉米收获机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5行及以上摘穗型穗茎兼收自走式玉米收获机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5行及以上割台；幅宽≥2.8m；形式：自走式（摘穗型）</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穗茎兼收玉米收获机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2行摘穗剥皮型穗茎兼收玉米收获机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2行割台；1m≤幅宽＜1.6m；形式：自走式（摘穗剥皮型）</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穗茎兼收玉米收获机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3行摘穗剥皮型穗茎兼收玉米收获机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3行割台；1.6m≤幅宽＜2.2m；形式：自走式（摘穗剥皮型）</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穗茎兼收玉米收获机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4行摘穗剥皮型穗茎兼收玉米收获机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4行割台；2.2m≤幅宽＜2.8m；形式：自走式（摘穗剥皮型）</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穗茎兼收玉米收获机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5行及以上摘穗剥皮型穗茎兼收玉米收获机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5行及以上割台；幅宽≥2.8m；形式：自走式（摘穗剥皮型）</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玉米收获专用割台</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4行玉米收获专用割台</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4行;含割台、输送带、脱粒装置、清选装置</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玉米收获专用割台</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5行及以上玉米收获专用割台</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5行及以上;含割台、输送带、脱粒装置、清选装置</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果实收获机械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番茄收获机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番茄收获机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自走式、生产率≥40t/h,割幅≥1.2m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137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果实收获机械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辣椒收获机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辣椒收获机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自走式、工作幅宽＞2.0m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蔬菜收获机械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果类蔬菜收获机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山药收获机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挖掘式，自带动力</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花卉（茶叶）采收机械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采茶机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单人采茶机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单人操作</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花卉（茶叶）采收机械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采茶机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双人采茶机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双人操作</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籽粒作物收获机械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油菜籽收获机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0.6—1kg/s自走履带式油菜籽收获机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0.6kg/s≤喂入量＜1kg/s；自走履带式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籽粒作物收获机械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油菜籽收获机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1—1.5kg/s自走履带式油菜籽收获机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1kg/s≤喂入量＜1.5kg/s；自走履带式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籽粒作物收获机械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油菜籽收获机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1.5—2.1kg/s自走履带式油菜籽收获机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1.5kg/s≤喂入量＜2.1kg/s；自走履带式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籽粒作物收获机械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油菜籽收获机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2.1—3kg/s自走履带式油菜籽收获机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2.1kg/s≤喂入量＜3kg/s；自走履带式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籽粒作物收获机械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油菜籽收获机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3—4kg/s自走履带式油菜籽收获机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3kg/s≤喂入量＜4kg/s；自走履带式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籽粒作物收获机械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油菜籽收获机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4kg/s及以上自走履带式油菜籽收获机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喂入量≥4kg/s；自走履带式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147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籽粒作物收获机械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油菜籽收获机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2—3kg/s自走轮式油菜籽收获机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2kg/s≤喂入量＜3kg/s；自走轮式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籽粒作物收获机械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油菜籽收获机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3—4kg/s自走轮式油菜籽收获机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3kg/s≤喂入量＜4kg/s；自走轮式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籽粒作物收获机械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油菜籽收获机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4—5kg/s自走轮式油菜籽收获机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4kg/s≤喂入量＜5kg/s；自走轮式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籽粒作物收获机械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油菜籽收获机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5—6kg/s自走轮式油菜籽收获机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5kg/s≤喂入量＜6kg/s；自走轮式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籽粒作物收获机械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油菜籽收获机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6—7kg/s自走轮式油菜籽收获机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6kg/s≤喂入量＜7kg/s；自走轮式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籽粒作物收获机械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油菜籽收获机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7kg/s及以上自走轮式油菜籽收获机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喂入量≥7kg/s；自走轮式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根茎作物收获机械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薯类收获机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0.7m以下分段式薯类收获机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分段收获；作业幅宽＜0.7m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根茎作物收获机械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薯类收获机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0.7—1m分段式薯类收获机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分段收获；0.7m≤作业幅宽＜1m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940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根茎作物收获机械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薯类收获机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1—1.5m分段式薯类收获机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分段收获；1m≤作业幅宽＜1.5m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根茎作物收获机械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薯类收获机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1.5m及以上分段式薯类收获机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分段收获；作业幅宽≥1.5m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157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根茎作物收获机械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薯类收获机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薯类联合收获机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联合收获，包含挖掘、抖土、分离、集装等功能</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根茎作物收获机械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花生收获机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与手扶拖拉机配套花生收获机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配套手扶拖拉机</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根茎作物收获机械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花生收获机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与四轮配套，幅宽0.8-1.5m花生收获机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配套四轮拖拉机，0.8m≤幅宽＜1.5m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根茎作物收获机械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花生收获机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与四轮配套，幅宽1.5-2.1m花生收获机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配套四轮拖拉机，1.5m≤幅宽＜2.1m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根茎作物收获机械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花生收获机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与四轮配套， 幅宽2.1m及以上花生收获机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配套四轮拖拉机，幅宽≥2.1m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根茎作物收获机械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花生收获机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花生联合收获机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含挖掘、分离、摘果、集箱等功能</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根茎作物收获机械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花生收获机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花生捡拾收获机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1.0m≤幅宽＜2.5m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根茎作物收获机械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花生收获机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花生捡拾收获机（自走式）</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幅宽≥2.5m；自走式（含秧蔓收集）</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割草机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1.8m以下往复式割草机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割幅宽度＜1.8m；往复式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割草机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1.8—3m往复式割草机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1.8m≤割幅宽度＜3m；往复式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167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割草机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3m及以上往复式割草机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割幅宽度≥3m；往复式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割草机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2.8m及以上往复式割草压扁机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割幅宽度≥2.8m；带压扁装置；往复式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割草机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1.3m以下旋转式割草机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割幅宽度＜1.3m；旋转式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割草机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1.3—1.6m旋转式割草机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1.3m≤割幅宽度＜1.6m；旋转式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割草机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1.6—2.1m旋转式割草机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1.6m≤割幅宽度＜2.1m；旋转式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割草机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1.6—2.1m旋转式割草压扁机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1.6m≤割幅宽度＜2.1m；带压扁装置；旋转式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割草机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2.1—2.8m旋转式割草机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2.1m≤割幅宽度＜2.8m；旋转式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割草机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2.8m及以上旋转式割草机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割幅宽度≥2.8m；旋转式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割草机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2.1—2.8m旋转式割草压扁机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2.1m≤割幅宽度＜2.8m；带压扁装置；旋转式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176</w:t>
            </w:r>
          </w:p>
        </w:tc>
        <w:tc>
          <w:tcPr>
            <w:tcW w:w="102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割草机</w:t>
            </w:r>
          </w:p>
        </w:tc>
        <w:tc>
          <w:tcPr>
            <w:tcW w:w="29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2.8m及以上旋转式割草压扁机</w:t>
            </w:r>
          </w:p>
        </w:tc>
        <w:tc>
          <w:tcPr>
            <w:tcW w:w="237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割幅宽度≥2.8m；带压扁装置；旋转式</w:t>
            </w:r>
          </w:p>
        </w:tc>
        <w:tc>
          <w:tcPr>
            <w:tcW w:w="219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46500</w:t>
            </w:r>
          </w:p>
        </w:tc>
      </w:tr>
      <w:tr w:rsidR="00F57F46">
        <w:trPr>
          <w:trHeight w:val="799"/>
        </w:trPr>
        <w:tc>
          <w:tcPr>
            <w:tcW w:w="117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177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搂草机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6m及以上横向搂草机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搂幅宽度≥6m；横向</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搂草机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5.4m以下侧向指盘式搂草机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搂幅宽度＜5.4m；侧向指盘式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搂草机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5.4m及以上侧向指盘式搂草机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搂幅宽度≥5.4m；侧向指盘式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搂草机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4.5m以下侧向旋转式搂草机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搂幅宽度＜4.5m；侧向旋转式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搂草机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4.5m及以上侧向旋转式搂草机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搂幅宽度≥4.5m；侧向旋转式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182</w:t>
            </w:r>
          </w:p>
        </w:tc>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打(压)捆机</w:t>
            </w:r>
          </w:p>
        </w:tc>
        <w:tc>
          <w:tcPr>
            <w:tcW w:w="29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0.7—1.2m捡拾压捆机</w:t>
            </w:r>
          </w:p>
        </w:tc>
        <w:tc>
          <w:tcPr>
            <w:tcW w:w="237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0.7m≤捡拾宽度＜1.2m；其中，圆捆机压缩室直径≥550mm，压缩室宽度≥550mm；方捆机压缩室截面尺寸(宽度×高度)≥200×200mm，打结器数量≥1</w:t>
            </w:r>
          </w:p>
        </w:tc>
        <w:tc>
          <w:tcPr>
            <w:tcW w:w="21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7300</w:t>
            </w:r>
          </w:p>
        </w:tc>
      </w:tr>
      <w:tr w:rsidR="00F57F46">
        <w:trPr>
          <w:trHeight w:val="1160"/>
        </w:trPr>
        <w:tc>
          <w:tcPr>
            <w:tcW w:w="11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打(压)捆机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1.2—1.7m捡拾压捆机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1.2m≤捡拾宽度＜1.7m；其中，圆捆机压缩室直径≥800mm，压缩室宽度≥800mm；方捆机压缩室截面尺寸(宽度×高度)≥300×300mm，打结器数量≥1</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16000</w:t>
            </w:r>
          </w:p>
        </w:tc>
      </w:tr>
      <w:tr w:rsidR="00F57F46">
        <w:trPr>
          <w:trHeight w:val="130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184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打(压)捆机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1.7—2.2m捡拾压捆机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1.7m≤捡拾宽度＜2.2m；其中，圆捆机压缩室直径≥1200mm，压缩室宽度≥1200mm；方捆机压缩室截面尺寸(宽度×高度)≥400×300mm，打结器数量≥2</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28400</w:t>
            </w:r>
          </w:p>
        </w:tc>
      </w:tr>
      <w:tr w:rsidR="00F57F46">
        <w:trPr>
          <w:trHeight w:val="118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打(压)捆机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2.2m及以上捡拾压捆机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捡拾宽度≥2.2m；其中，圆捆机压缩室直径≥1200mm，压缩室宽度≥1200mm；方捆机压缩室截面尺寸(宽度×高度)≥400×300mm，打结器数量≥2</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28400</w:t>
            </w:r>
          </w:p>
        </w:tc>
      </w:tr>
      <w:tr w:rsidR="00F57F46">
        <w:trPr>
          <w:trHeight w:val="118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打(压)捆机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4kW及以上圆捆压捆机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圆捆；功率≥4kW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打(压)捆机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7.5—15kW方捆压捆机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方捆；7.5kW≤功率＜15kW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打(压)捆机</w:t>
            </w:r>
          </w:p>
        </w:tc>
        <w:tc>
          <w:tcPr>
            <w:tcW w:w="29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15kW及以上方捆压捆机</w:t>
            </w:r>
          </w:p>
        </w:tc>
        <w:tc>
          <w:tcPr>
            <w:tcW w:w="237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方捆；功率≥15kW</w:t>
            </w:r>
          </w:p>
        </w:tc>
        <w:tc>
          <w:tcPr>
            <w:tcW w:w="219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189</w:t>
            </w:r>
          </w:p>
        </w:tc>
        <w:tc>
          <w:tcPr>
            <w:tcW w:w="102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打(压)捆机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与小麦联合收割机配套捡拾压捆机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与小麦联合收割机配套捡拾压捆机</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19600</w:t>
            </w:r>
          </w:p>
        </w:tc>
      </w:tr>
      <w:tr w:rsidR="00F57F46">
        <w:trPr>
          <w:trHeight w:val="799"/>
        </w:trPr>
        <w:tc>
          <w:tcPr>
            <w:tcW w:w="117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圆草捆包膜机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1.1kW及以上圆草捆包膜机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功率≥1.1kW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191</w:t>
            </w:r>
          </w:p>
        </w:tc>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90—110cm悬挂单圆盘式青饲料收获机</w:t>
            </w:r>
          </w:p>
        </w:tc>
        <w:tc>
          <w:tcPr>
            <w:tcW w:w="237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悬挂单圆盘式；90cm≤割幅＜110cm：</w:t>
            </w:r>
          </w:p>
        </w:tc>
        <w:tc>
          <w:tcPr>
            <w:tcW w:w="21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2300</w:t>
            </w:r>
          </w:p>
        </w:tc>
      </w:tr>
      <w:tr w:rsidR="00F57F46">
        <w:trPr>
          <w:trHeight w:val="799"/>
        </w:trPr>
        <w:tc>
          <w:tcPr>
            <w:tcW w:w="11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90—110cm悬挂单圆盘式青饲料收获机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悬挂单圆盘式；90cm≤割幅＜110cm ；含籽粒破碎功能</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110cm及以上悬挂单圆盘式青饲料收获机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悬挂单圆盘式；割幅≥110cm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110cm及以上悬挂单圆盘式青饲料收获机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悬挂单圆盘式；割幅≥110cm ；含籽粒破碎功能</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90—110cm悬挂双圆盘式青饲料收获机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悬挂双圆盘式；90cm≤割幅＜110cm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90—110cm悬挂双圆盘式青饲料收获机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悬挂双圆盘式；90cm≤割幅＜110cm ；含籽粒破碎功能</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110—210cm悬挂双圆盘式青饲料收获机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悬挂双圆盘式；110cm≤割幅＜210cm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110—210cm悬挂双圆盘式青饲料收获机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悬挂双圆盘式；110cm≤割幅＜210cm ；含籽粒破碎功能</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210—220cm悬挂双圆盘式青饲料收获机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悬挂双圆盘式；210cm≤割幅＜220cm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210—220cm悬挂双圆盘式青饲料收获机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悬挂双圆盘式；210cm≤割幅＜220cm；含籽粒破碎功能</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201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220cm及以上悬挂双圆盘式青饲料收获机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悬挂双圆盘式；割幅≥220cm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220cm及以上悬挂双圆盘式青饲料收获机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悬挂双圆盘式；割幅≥220cm ；含籽粒破碎功能</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160—190cm悬挂其他式青饲料收获机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悬挂其他式；160cm≤割幅＜190cm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160—190cm悬挂其他式青饲料收获机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悬挂其他式；160cm≤割幅＜190cm ；含籽粒破碎功能</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190—220cm悬挂其他式青饲料收获机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悬挂其他式；190cm≤割幅＜220cm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190—220cm悬挂其他式青饲料收获机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悬挂其他式；190cm≤割幅＜220cm ；含籽粒破碎功能</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220cm及以上悬挂其他式青饲料收获机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悬挂其他式；割幅≥220cm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220cm及以上悬挂其他式青饲料收获机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悬挂其他式；割幅≥220cm；含籽粒破碎功能</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110cm及以上牵引式青饲料收获机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牵引式；割幅≥110cm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110cm及以上牵引式青饲料收获机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牵引式；割幅≥110cm；含籽粒破碎功能</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211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200—260cm自走圆盘式青饲料收获机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自走圆盘式；200cm≤割幅＜260cm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200—260cm自走圆盘式青饲料收获机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自走圆盘式；200cm≤割幅＜260cm ；含籽粒破碎功能</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260cm及以上自走圆盘式青饲料收获机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自走圆盘式；割幅≥260cm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260cm及以上自走圆盘式青饲料收获机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自走圆盘式；割幅≥260cm ；含籽粒破碎功能</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129600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180—220cm自走其他式青饲料收获机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自走其他式；180cm≤割幅＜220cm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180—220cm自走其他式青饲料收获机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自走其他式；180cm≤割幅＜220cm ；含籽粒破碎功能</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220—260cm自走其他式青饲料收获机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自走其他式；220cm≤割幅＜260cm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220—260cm自走其他式青饲料收获机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自走其他式；220cm≤割幅＜260cm；含籽粒破碎功能</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260—290cm自走其他式青饲料收获机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自走其他式；260cm≤割幅＜290cm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260—290cm自走其他式青饲料收获机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自走其他式；260cm≤割幅＜290cm ；含籽粒破碎功能</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79500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221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290cm及以上自走其他式青饲料收获机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自走其他式；割幅≥290cm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饲料作物收获机械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青饲料收获机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290cm及以上自走其他式青饲料收获机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自走其他式；割幅≥290cm；含籽粒破碎功能</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129600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茎秆收集处理机械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秸秆粉碎还田机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1m以下秸秆粉碎还田机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作业幅宽＜1m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茎秆收集处理机械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秸秆粉碎还田机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1—1.5m秸秆粉碎还田机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1m≤作业幅宽＜1.5m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茎秆收集处理机械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秸秆粉碎还田机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1.5—2m秸秆粉碎还田机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1.5m≤作业幅宽＜2m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茎秆收集处理机械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秸秆粉碎还田机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2—2.5m秸秆粉碎还田机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2m≤作业幅宽＜2.5m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茎秆收集处理机械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秸秆粉碎还田机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2.5m及以上秸秆粉碎还田机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作业幅宽≥2.5m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脱粒机械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玉米脱粒机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生产率10t/h及以上玉米脱粒机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生产率≥10t/h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脱粒机械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花生摘果机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花生摘果机，配套动力3-7kW</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3kW≤配套动力＜7kW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570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脱粒机械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花生摘果机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花生摘果机，配套动力7-11kW</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7kW≤配套动力＜11kW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231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脱粒机械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花生摘果机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花生摘果机，配套动力11-15kW</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11kW≤配套动力＜15kW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脱粒机械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花生摘果机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花生摘果机，配套动力15kW及以上</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配套动力≥15kW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清选机械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风筛清选机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20t/h以下风筛清粮机(含平面筛清选机)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生产率＜20t/h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清选机械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风筛清选机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20-50t/h风筛清粮机(含平面筛清选机)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20t/h≤生产率＜50t/h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清选机械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风筛清选机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50t/h及以上风筛清粮机(含平面筛清选机)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生产率≥50t/h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清选机械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重力清选机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生产率5-15t/h重力清选机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5t/h≤生产率＜15t/h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清选机械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重力清选机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生产率15-25t/h重力清选机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15t/h≤生产率＜25t/h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清选机械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重力清选机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生产率25t/h及以上重力清选机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生产率≥25t/h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清选机械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窝眼清选机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生产率5-15t/h窝眼清选机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5t/h≤生产率＜15t/h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清选机械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窝眼清选机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生产率15-25t/h窝眼清选机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15t/h≤生产率＜25t/h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241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清选机械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窝眼清选机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生产率25t/h及以上窝眼清选机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生产率≥25t/h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清选机械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复式清选机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生产率5-15t/h复式清选机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5t/h≤生产率＜15t/h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清选机械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复式清选机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生产率15-25t/h复式清选机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15t/h≤生产率＜25t/h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清选机械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复式清选机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生产率25t/h及以上复式清选机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生产率≥25t/h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批处理量4t以下循环式谷物烘干机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批处理量＜4t；循环式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批处理量4—10t循环式谷物烘干机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4t≤批处理量＜10t；循环式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批处理量10—20t循环式谷物烘干机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10t≤批处理量＜20t；循环式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批处理量20—30t循环式谷物烘干机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20t≤批处理量＜30t；循环式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批处理量30t及以上循环式谷物烘干机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批处理量≥30t；循环式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62800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处理量10-50t/d连续式谷物烘干机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10t/d≤处理量＜50t/d；连续式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251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处理量50—100t/d连续式谷物烘干机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50t/d≤处理量＜100t/d；连续式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处理量100t/d及以上连续式谷物烘干机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处理量≥100t/d；连续式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106900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3—5t平床式谷物烘干机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3t≤装载量＜5t；平床式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谷物烘干机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5t及以上平床式谷物烘干机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装载量≥5t；平床式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果蔬烘干机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容积5m³以下果蔬烘干机（整体脱水）</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容积＜5m³；整体脱水</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果蔬烘干机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容积5—15m³果蔬烘干机（整体脱水）</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5m³≤容积＜15m³；整体脱水</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果蔬烘干机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容积15m³及以上果蔬烘干机（整体脱水）</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容积≥15m³；整体脱水</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果蔬烘干机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批处理量1t以下果蔬烘干机（表面烘干）</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批处理量＜1t；表面烘干</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650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果蔬烘干机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批处理量1—5t果蔬烘干机（表面烘干）</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1t≤批处理量＜5t；表面烘干</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果蔬烘干机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批处理量5—10t果蔬烘干机（表面烘干）</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5t≤批处理量＜10t；表面烘干</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261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果蔬烘干机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批处理量10—20t果蔬烘干机（表面烘干）</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10t≤批处理量＜20t；表面烘干</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干燥机械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果蔬烘干机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批处理量20t及以上果蔬烘干机（表面烘干）</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批处理量≥20t；表面烘干</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种子加工机械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种子清选机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生产率1.25-1.5t/h种子清选机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1.25t/h≤生产率＜1.5t/h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种子加工机械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种子清选机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生产率1.5-3t/h种子清选机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1.5t/h≤生产率＜3t/h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种子加工机械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种子清选机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生产率3-10t/h种子清选机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3t/h≤生产率＜10t/h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收获后处理机械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种子加工机械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种子清选机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生产率10t/h以上种子清选机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生产率≥10t/h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茶叶杀青机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滚筒直径30—40cm杀青机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30cm≤滚筒直径＜40cm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茶叶杀青机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滚筒直径40—60cm杀青机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40cm≤滚筒直径＜60cm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茶叶杀青机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滚筒直径60cm及以上杀青机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滚筒直径≥60cm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茶叶杀青机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燃气式杀青机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燃气式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271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茶叶杀青机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其它杀青机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杀青方式：蒸汽、微波、电磁、高温热风</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茶叶揉捻机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揉筒直径35cm以下揉捻机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揉筒直径＜35cm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840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茶叶揉捻机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揉筒直径35—50cm揉捻机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35cm≤揉筒直径＜50cm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茶叶揉捻机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揉筒直径50—60cm揉捻机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50cm≤揉筒直径＜60cm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茶叶揉捻机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揉筒直径60cm及以上揉捻机（含揉捻机组）</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揉筒直径≥60cm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茶叶揉捻机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包揉机、速包机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包揉机、速包机</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760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茶叶炒（烘）干机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非全自动茶叶炒干机（含扁形茶炒制机）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非全自动茶叶炒干机、扁形茶炒制机</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590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茶叶炒（烘）干机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1—2锅（槽）全自动茶叶炒干机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全自动控制作业；1—2锅（槽）</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茶叶炒（烘）干机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3—4锅（槽）全自动茶叶炒干机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全自动控制作业；3—4锅（槽）</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茶叶炒（烘）干机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锅槽面积0.5—1㎡理条烘干机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理条烘干机；0.5㎡≤锅槽面积＜1㎡</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281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茶叶炒（烘）干机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锅槽面积1—2.5㎡理条烘干机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理条烘干机；1㎡≤锅槽面积＜2.5㎡</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茶叶炒（烘）干机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锅槽面积2.5㎡及以上理条烘干机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理条烘干机；锅槽面积≥2.5㎡</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茶叶炒（烘）干机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烘干面积10㎡以下百叶式茶叶烘干机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百叶式茶叶烘干机；烘干面积＜10㎡</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860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茶叶炒（烘）干机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烘干面积10㎡及以上百叶式茶叶烘干机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百叶式茶叶烘干机；烘干面积≥10㎡</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茶叶炒（烘）干机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烘干面积10㎡以下连续自动式茶叶烘干机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连续自动式茶叶烘干机；烘干面积＜10㎡</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茶叶炒（烘）干机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烘干面积10㎡及以上连续自动式茶叶烘干机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连续自动式茶叶烘干机；烘干面积≥10㎡</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茶叶筛选机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其他茶叶筛选机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其他茶叶筛选机</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茶叶理条机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锅槽面积0.5-1㎡茶叶理条机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茶叶理条机；0.5㎡≤锅槽面积&lt;1㎡</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茶叶理条机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锅槽面积1—2.5㎡茶叶理条机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茶叶理条机；1㎡≤锅槽面积&lt;2.5㎡</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茶叶加工机械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茶叶理条机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锅槽面积2.5m2及以上茶叶理条机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茶叶理条机；锅槽面积≥2.5㎡</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291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剥壳（去皮）机械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花生脱壳机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1t/h-1.5t/h花生脱壳机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1t/h≤生产率＜1.5t/h花生脱壳机</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680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剥壳（去皮）机械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花生脱壳机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1.5t/h-3t/h花生脱壳机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1.5t/h≤生产率＜3t/h花生脱壳机（含自动上料设备）</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农产品初加工机械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剥壳（去皮）机械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花生脱壳机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3t/h及以上花生脱壳机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生产率≥3t/h（含自动上料、除杂设备）</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农用搬运机械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装卸机械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抓草机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18-30kW抓草机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18kW≤功率＜30kW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农用搬运机械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装卸机械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抓草机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30-40kW抓草机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30kW≤功率＜40kW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农用搬运机械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装卸机械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抓草机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40-55kW抓草机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40kW≤功率＜55kW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排灌机械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水泵</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潜水电泵</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4—7.5kW潜水电泵</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4kW≤电机功率＜7.5kW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排灌机械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水泵</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潜水电泵</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7.5—9.2kW潜水电泵</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7.5kW≤电机功率＜9.2kW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570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排灌机械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水泵</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潜水电泵</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9.2—18.5kW潜水电泵</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9.2kW≤电机功率＜18.5kW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720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排灌机械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水泵</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潜水电泵</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18.5—37kW潜水电泵</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18.5kW≤电机功率＜37kW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1180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301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排灌机械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水泵</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潜水电泵</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37—75kW潜水电泵</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37kW≤电机功率＜75kW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排灌机械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水泵</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潜水电泵</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75—160kW潜水电泵</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75kW≤电机功率＜160kW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排灌机械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水泵</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潜水电泵</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160kW及以上潜水电泵</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电机功率≥160kW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排灌机械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喷灌机械设备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喷灌机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管径65mm以下卷盘式喷灌机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卷盘式；管径＜65mm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排灌机械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喷灌机械设备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喷灌机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管径65—75mm卷盘式喷灌机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卷盘式；65mm≤管径＜75mm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排灌机械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喷灌机械设备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喷灌机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管径75—85mm卷盘式喷灌机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卷盘式；75mm≤管径＜85mm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排灌机械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喷灌机械设备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喷灌机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管径85mm及以上卷盘式喷灌机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卷盘式；管径≥85mm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排灌机械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喷灌机械设备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喷灌机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大型喷灌机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中心支轴式喷灌机或者平移式喷灌机（每跨≥50m）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4100元/跨（上限5万）</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排灌机械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喷灌机械设备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喷灌机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柴油机轻小型机组式喷灌机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柴油机；轻小型机组式喷灌机</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排灌机械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喷灌机械设备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喷灌机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汽油机轻小型机组式喷灌机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汽油机；轻小型机组式喷灌机</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311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排灌机械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喷灌机械设备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灌溉首部(含灌溉水增压设备、过滤设备、水质软化设备、灌溉施肥一体化设备以及营养液消毒设备等)</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流量50—80m³/h灌溉首部</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50m³/h≤流量＜80m³/h；首部(含灌溉水增压设备、过滤设备、水质软化设备、灌溉施肥一体化设备以及营养液消毒设备等)</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900</w:t>
            </w:r>
          </w:p>
        </w:tc>
      </w:tr>
      <w:tr w:rsidR="00F57F46">
        <w:trPr>
          <w:trHeight w:val="144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排灌机械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喷灌机械设备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灌溉首部(含灌溉水增压设备、过滤设备、水质软化设备、灌溉施肥一体化设备以及营养液消毒设备等)</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流量80—130m³/h灌溉首部</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80m³/h≤流量＜130m³/h；首部(含灌溉水增压设备、过滤设备、水质软化设备、灌溉施肥一体化设备以及营养液消毒设备等)</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2000</w:t>
            </w:r>
          </w:p>
        </w:tc>
      </w:tr>
      <w:tr w:rsidR="00F57F46">
        <w:trPr>
          <w:trHeight w:val="148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排灌机械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喷灌机械设备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灌溉首部(含灌溉水增压设备、过滤设备、水质软化设备、灌溉施肥一体化设备以及营养液消毒设备等)</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流量130—180m³/h灌溉首部</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130m³/h≤流量＜180m³/h；首部(含灌溉水增压设备、过滤设备、水质软化设备、灌溉施肥一体化设备以及营养液消毒设备等)</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2700</w:t>
            </w:r>
          </w:p>
        </w:tc>
      </w:tr>
      <w:tr w:rsidR="00F57F46">
        <w:trPr>
          <w:trHeight w:val="148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314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排灌机械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喷灌机械设备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灌溉首部(含灌溉水增压设备、过滤设备、水质软化设备、灌溉施肥一体化设备以及营养液消毒设备等)</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流量180m³/h及以上灌溉首部</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流量≥180m³/h；首部(含灌溉水增压设备、过滤设备、水质软化设备、灌溉施肥一体化设备以及营养液消毒设备等)</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3300</w:t>
            </w:r>
          </w:p>
        </w:tc>
      </w:tr>
      <w:tr w:rsidR="00F57F46">
        <w:trPr>
          <w:trHeight w:val="160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铡草机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1t/h以下铡草机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生产率＜1t/h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铡草机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1—3t/h铡草机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1t/h≤生产率＜3t/h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铡草机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3—6t/h铡草机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3t/h≤生产率＜6t/h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630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铡草机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6—9t/h铡草机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6t/h≤生产率＜9t/h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铡草机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9—15t/h铡草机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9t/h≤生产率＜15t/h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铡草机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15—20t/h铡草机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15t/h≤生产率＜20t/h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321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铡草机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20t/h及以上铡草机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生产率≥20t/h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青贮切碎机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1-3t/h青贮切碎机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1t/h≤生产率＜3t/h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青贮切碎机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3-6t/h青贮切碎机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3t/h≤生产率＜6t/h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青贮切碎机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6-9t/h青贮切碎机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6t/h≤生产率＜9t/h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青贮切碎机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9-15t/h青贮切碎机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9t/h≤生产率＜15t/h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青贮切碎机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15t/h及以上青贮切碎机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生产率≥15t/h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揉丝机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1t/h以下揉丝机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生产率＜1t/h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揉丝机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1—2t/h揉丝机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1t/h≤生产率＜2t/h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揉丝机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2—4t/h揉丝机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2t/h≤生产率＜4t/h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揉丝机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4—6t/h揉丝机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4t/h≤生产率＜6t/h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880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331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揉丝机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6—10t/h揉丝机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6t/h≤生产率＜10t/h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揉丝机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10—15t/h揉丝机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10t/h≤生产率＜15t/h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揉丝机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15t/h及以上揉丝机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生产率≥15t/h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压块机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0.5-1t/h压块机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0.5t/h≤生产率＜1t/h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5050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压块机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1-2t/h压块机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1t/h≤生产率＜2t/h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压块机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2t/h及以上压块机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生产率≥2t/h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饲料（草）粉碎机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400mm以下饲料粉碎机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转子直径＜400mm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饲料（草）粉碎机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400—550mm饲料粉碎机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400mm≤转子直径＜550mm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530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饲料（草）粉碎机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550mm及以上饲料粉碎机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转子直径≥550mm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饲料混合机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立式混合机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立式混合机</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341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饲料混合机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2m³以下卧式（单轴）混合机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混合室容积＜2m³；卧式；单轴</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饲料混合机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2m³及以上卧式（单轴）混合机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混合室容积≥2m³；卧式；单轴</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饲料混合机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卧式（双轴）混合机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卧式；双轴</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颗粒饲料压制机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平模颗粒饲料压制机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平模直径≥200mm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颗粒饲料压制机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环模直径200-250mm颗粒饲料压制机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200mm≤环模直径＜250mm，电机功率＜17kW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颗粒饲料压制机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环模直径250mm及以上颗粒饲料压制机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环模直径≥250mm，电机功率≥17kW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饲料制备(搅拌)机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4-9m³饲料全混合日粮制备机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4m³≤搅拌室容积＜9m³</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饲料制备(搅拌)机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9-12m³饲料全混合日粮制备机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9m³≤搅拌室容积＜12m³</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饲料(草)加工机械设备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饲料制备(搅拌)机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12m³及以上饲料全混合日粮制备机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搅拌室容积≥12m³</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饲养机械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孵化机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10000—50000枚孵化机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10000枚≤蛋容量＜50000枚</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351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饲养机械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孵化机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50000枚及以上孵化机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蛋容量≥50000枚</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1杯组手动移动式挤奶机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杯组数：1；脱杯方式：手动；形式：移动式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2杯组手动移动式挤奶机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杯组数：2；脱杯方式：手动；形式：移动式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6—8杯组平面式挤奶机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杯组数：6—8；形式：平面式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10—12杯组平面式挤奶机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杯组数：10—12；形式：平面式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14杯组平面式挤奶机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杯组数：14；形式：平面式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16杯组及以上平面式挤奶机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杯组数≥16；形式：平面式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358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8杯组手动脱杯中置（鱼骨）式挤奶机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杯组数：8；脱杯方式：手动；形式：中置（鱼骨）式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359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10杯组手动脱杯中置（鱼骨）式挤奶机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杯组数：10；脱杯方式：手动；形式：中置（鱼骨）式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12杯组手动脱杯中置（鱼骨）式挤奶机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杯组数：12；脱杯方式：手动；形式：中置（鱼骨）式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14—15杯组手动脱杯中置（鱼骨）式挤奶机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杯组数：14—15；脱杯方式：手动；形式：中置（鱼骨）式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16杯组手动脱杯中置（鱼骨）式挤奶机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杯组数：16；脱杯方式：手动；形式：中置（鱼骨）式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18—20杯组手动脱杯中置（鱼骨）式挤奶机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杯组数：18—20；脱杯方式：手动；形式：中置（鱼骨）式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24杯组手动脱杯中置（鱼骨）式挤奶机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杯组数：24；脱杯方式：手动；形式：中置（鱼骨）式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28—30杯组手动脱杯中置（鱼骨）式挤奶机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杯组数：28—30；脱杯方式：手动；形式：中置（鱼骨）式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32杯组手动脱杯中置（鱼骨）式挤奶机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杯组数：32；脱杯方式：手动；形式：中置（鱼骨）式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367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36杯组及以上手动脱杯中置（鱼骨）式挤奶机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杯组数≥36；脱杯方式：手动；形式：中置（鱼骨）式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8杯组自动脱杯中置（鱼骨）式挤奶机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杯组数：8；脱杯方式：自动；形式：中置（鱼骨）式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10杯组自动脱杯中置（鱼骨）式挤奶机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杯组数：10；脱杯方式：自动；形式：中置（鱼骨）式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12杯组自动脱杯中置（鱼骨）式挤奶机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杯组数：12；脱杯方式：自动；形式：中置（鱼骨）式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14杯组及以上自动脱杯中置（鱼骨）式挤奶机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杯组数≥14；脱杯方式：自动；形式：中置（鱼骨）式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84200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16杯组及以上自动脱杯并列（转盘）式挤奶机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杯组数≥16；脱杯方式：自动；形式：并列（转盘）式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挤奶机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20杯组及以上手动脱杯并列（转盘）式挤奶机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杯组数≥20；脱杯方式：手动；形式：并列（转盘）式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贮奶（冷藏）罐</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3000—6000L贮奶罐</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3000L≤容量＜6000L</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375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贮奶（冷藏）罐</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6000—20000L贮奶罐</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6000L≤容量＜20000L</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贮奶（冷藏）罐</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20000L及以上贮奶罐</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容量≥20000L</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贮奶（冷藏）罐</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3000L以下非全自动清洗冷藏罐</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容量＜3000L；清洗方式：非全自动清洗</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贮奶（冷藏）罐</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3000—6000L非全自动清洗冷藏罐</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3000L≤容量＜6000L；清洗方式：非全自动清洗</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379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贮奶（冷藏）罐</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6000L及以上非全自动清洗冷藏罐</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容量≥6000L；清洗方式：非全自动清洗</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贮奶（冷藏）罐</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3000L以下全自动清洗冷藏罐</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容量＜3000L：清洗方式：全自动清洗</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贮奶（冷藏）罐</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3000—6000L全自动清洗冷藏罐</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3000L≤容量＜6000L；清洗方式：全自动清洗</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畜产品采集加工机械设备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贮奶（冷藏）罐</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6000L及以上全自动清洗冷藏罐</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容量≥6000L；清洗方式：全自动清洗</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383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水产养殖机械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增氧机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普通型增氧机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普通型增氧机</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水产机械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水产养殖机械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增氧机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微孔曝气式增氧机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曝气式增氧机；功率≥1kW</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农业废弃物利用处理设备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废弃物处理设备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病死畜禽无害化处理设备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有效容积0.5-2m³降解式病死畜禽无害化处理设备</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0.5m³≤有效容积＜2m³，配备尾气处理装置</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7600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农业废弃物利用处理设备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废弃物处理设备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病死畜禽无害化处理设备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有效容积2m³及以上降解式病死畜禽无害化处理设备</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有效容积≥2m³，配备尾气处理装置</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农业废弃物利用处理设备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废弃物处理设备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病死畜禽无害化处理设备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有效容积0.5-2m³化制式病死畜禽无害化处理设备</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0.5m³≤有效容积＜2m³；配备加热、尾气处理装置</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农业废弃物利用处理设备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废弃物处理设备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病死畜禽无害化处理设备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有效容积2m³及以上化制式病死畜禽无害化处理设备</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有效容积≥2m³；配备加热、尾气处理装置</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27000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389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农业废弃物利用处理设备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废弃物处理设备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残膜回收机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扒齿搂膜式或其他残膜回收机，工作幅宽1-3m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机引式，工作方式：扒齿搂膜式或其他式，1m≤工作幅宽＜3m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农业废弃物利用处理设备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废弃物处理设备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残膜回收机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扒齿搂膜式或其他残膜回收机，工作幅宽3m及以上</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机引式，工作方式：扒齿搂膜式或其他式，工作幅宽≥3m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农业废弃物利用处理设</w:t>
            </w:r>
            <w:r>
              <w:rPr>
                <w:rFonts w:ascii="宋体" w:eastAsia="宋体" w:hAnsi="宋体" w:cs="宋体" w:hint="eastAsia"/>
                <w:color w:val="000000"/>
                <w:kern w:val="0"/>
                <w:sz w:val="18"/>
                <w:szCs w:val="18"/>
                <w:lang w:bidi="ar"/>
              </w:rPr>
              <w:lastRenderedPageBreak/>
              <w:t>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废弃物处理设备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残膜回收机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拔杆式残膜回收机，工作幅宽1.4-2m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工作方式：拔杆起膜式，1.4m≤工作幅宽＜2m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392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农业废弃物利用处理设备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废弃物处理设备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残膜回收机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拔杆式残膜回收机，工作幅宽2m及以上</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工作方式：拔杆起膜，工作幅宽≥2m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农业废弃物利用处理设备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废弃物处理设备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残膜回收机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带秸秆粉碎功能残膜回收机，工作幅宽1.8m及以上</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工作幅宽≥1.8m；带秸秆粉碎功能</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农业废弃物利用处理设备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废弃物处理设备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秸秆压块（粒、棒）机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1-2t/h压块机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1t/h≤生产率＜2t/h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农业废弃物利用处理设备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废弃物处理设备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秸秆压块（粒、棒）机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2t/h及以上压块机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生产率≥2t/h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农田基本建设机械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平地机械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平地机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幅宽2-3m激光平地机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2m≤幅宽＜3m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397</w:t>
            </w:r>
          </w:p>
        </w:tc>
        <w:tc>
          <w:tcPr>
            <w:tcW w:w="102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农田基本建设机械</w:t>
            </w:r>
          </w:p>
        </w:tc>
        <w:tc>
          <w:tcPr>
            <w:tcW w:w="108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平地机械</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平地机</w:t>
            </w:r>
          </w:p>
        </w:tc>
        <w:tc>
          <w:tcPr>
            <w:tcW w:w="29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幅宽3m及以上激光平地机</w:t>
            </w:r>
          </w:p>
        </w:tc>
        <w:tc>
          <w:tcPr>
            <w:tcW w:w="237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幅宽≥3m</w:t>
            </w:r>
          </w:p>
        </w:tc>
        <w:tc>
          <w:tcPr>
            <w:tcW w:w="219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15300</w:t>
            </w:r>
          </w:p>
        </w:tc>
      </w:tr>
      <w:tr w:rsidR="00F57F46">
        <w:trPr>
          <w:trHeight w:val="799"/>
        </w:trPr>
        <w:tc>
          <w:tcPr>
            <w:tcW w:w="117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设施农业设备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食用菌生产设备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食用菌料装瓶(袋)机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生产率700袋/h及以上自动装袋机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自动套袋(供瓶)；生产率≥700袋/h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3500.0 </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设施农业设备</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食用菌生产设备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食用菌料装瓶(袋)机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生产率700袋/h及以上自动装袋扎口一体机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自动套袋(供瓶)、扎口；生产率≥700袋/h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6000.0 </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400</w:t>
            </w:r>
          </w:p>
        </w:tc>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20马力以下两轮驱动拖拉机</w:t>
            </w:r>
          </w:p>
        </w:tc>
        <w:tc>
          <w:tcPr>
            <w:tcW w:w="237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功率＜20马力；驱动方式：两轮驱动</w:t>
            </w:r>
          </w:p>
        </w:tc>
        <w:tc>
          <w:tcPr>
            <w:tcW w:w="21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1800</w:t>
            </w:r>
          </w:p>
        </w:tc>
      </w:tr>
      <w:tr w:rsidR="00F57F46">
        <w:trPr>
          <w:trHeight w:val="799"/>
        </w:trPr>
        <w:tc>
          <w:tcPr>
            <w:tcW w:w="117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20—30马力两轮驱动拖拉机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20马力≤功率＜30马力；驱动方式：两轮驱动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30—40马力两轮驱动拖拉机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30马力≤功率＜40马力；驱动方式：两轮驱动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40—50马力两轮驱动拖拉机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40马力≤功率＜50马力；驱动方式：两轮驱动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50—60马力两轮驱动拖拉机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50马力≤功率＜60马力；驱动方式：两轮驱动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60—70马力两轮驱动拖拉机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60马力≤功率＜70马力；驱动方式：两轮驱动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70—80马力两轮驱动拖拉机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70马力≤功率＜80马力；驱动方式：两轮驱动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80—90马力两轮驱动拖拉机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80马力≤功率＜90马力；驱动方式：两轮驱动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90—100马力两轮驱动拖拉机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90马力≤功率＜100马力；驱动方式：两轮驱动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100马力及以上两轮驱动拖拉机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功率≥100马力；驱动方式：两轮驱动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410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20马力以下四轮驱动拖拉机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功率＜20马力；驱动方式：四轮驱动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20—30马力四轮驱动拖拉机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20马力≤功率＜30马力；驱动方式：四轮驱动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30—40马力四轮驱动拖拉机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30马力≤功率＜40马力；驱动方式：四轮驱动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40—50马力四轮驱动拖拉机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40马力≤功率＜50马力；驱动方式：四轮驱动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50—60马力四轮驱动拖拉机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50马力≤功率＜60马力；驱动方式：四轮驱动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60—70马力四轮驱动拖拉机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60马力≤功率＜70马力；驱动方式：四轮驱动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70—80马力四轮驱动拖拉机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70马力≤功率＜80马力；驱动方式：四轮驱动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22800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80—90马力四轮驱动拖拉机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80马力≤功率＜90马力；驱动方式：四轮驱动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90—100马力四轮驱动拖拉机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90马力≤功率＜100马力；驱动方式：四轮驱动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31200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419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100—120马力四轮驱动拖拉机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100马力≤功率＜120马力；驱动方式：四轮驱动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32800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420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120—140马力四轮驱动拖拉机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120马力≤功率＜140马力；驱动方式：四轮驱动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140—160马力四轮驱动拖拉机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140马力≤功率＜160马力；驱动方式：四轮驱动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57400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160—180马力四轮驱动拖拉机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160马力≤功率＜180马力；驱动方式：四轮驱动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61000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180—200马力四轮驱动拖拉机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180马力≤功率＜200马力；驱动方式：四轮驱动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200马力及以上四轮驱动拖拉机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功率≥200马力；驱动方式：四轮驱动</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64800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80—90马力四轮驱动拖拉机</w:t>
            </w:r>
            <w:r>
              <w:rPr>
                <w:rFonts w:ascii="宋体" w:eastAsia="宋体" w:hAnsi="宋体" w:cs="宋体" w:hint="eastAsia"/>
                <w:color w:val="000000"/>
                <w:kern w:val="0"/>
                <w:sz w:val="18"/>
                <w:szCs w:val="18"/>
                <w:lang w:bidi="ar"/>
              </w:rPr>
              <w:br/>
              <w:t>（动力换档、动力换向）</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80马力≤功率＜90马力；驱动方式：四轮驱动（动力换档、动力换向）</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26200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90—100马力四轮驱动拖拉机</w:t>
            </w:r>
            <w:r>
              <w:rPr>
                <w:rFonts w:ascii="宋体" w:eastAsia="宋体" w:hAnsi="宋体" w:cs="宋体" w:hint="eastAsia"/>
                <w:color w:val="000000"/>
                <w:kern w:val="0"/>
                <w:sz w:val="18"/>
                <w:szCs w:val="18"/>
                <w:lang w:bidi="ar"/>
              </w:rPr>
              <w:br/>
              <w:t>（动力换档、动力换向）</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90马力≤功率＜100马力；驱动方式：四轮驱动（动力换档、动力换向）</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100—120马力四轮驱动拖拉机</w:t>
            </w:r>
            <w:r>
              <w:rPr>
                <w:rFonts w:ascii="宋体" w:eastAsia="宋体" w:hAnsi="宋体" w:cs="宋体" w:hint="eastAsia"/>
                <w:color w:val="000000"/>
                <w:kern w:val="0"/>
                <w:sz w:val="18"/>
                <w:szCs w:val="18"/>
                <w:lang w:bidi="ar"/>
              </w:rPr>
              <w:br/>
              <w:t>（动力换档、动力换向）</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100马力≤功率＜120马力；驱动方式：四轮驱动（动力换档、动力换向）</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33800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120—140马力四轮驱动拖拉机</w:t>
            </w:r>
            <w:r>
              <w:rPr>
                <w:rFonts w:ascii="宋体" w:eastAsia="宋体" w:hAnsi="宋体" w:cs="宋体" w:hint="eastAsia"/>
                <w:color w:val="000000"/>
                <w:kern w:val="0"/>
                <w:sz w:val="18"/>
                <w:szCs w:val="18"/>
                <w:lang w:bidi="ar"/>
              </w:rPr>
              <w:br/>
              <w:t>（动力换档、动力换向）</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120马力≤功率＜140马力；驱动方式：四轮驱动（动力换档、动力换向）</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429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轮式拖拉机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140—160马力四轮驱动拖拉机（动力换档、动力换向）</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140马力≤功率＜160马力；驱动方式：四轮驱动;（动力换档、动力换向）</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手扶拖拉机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8马力及以上皮带传动手扶拖拉机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传动方式：皮带传动；功率≥8马力</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手扶拖拉机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11—15马力直联传动手扶拖拉机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传动方式：直联传动；11马力≤功率≤15马力</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1650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履带式拖拉机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40—50马力履带式拖拉机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40马力≤功率＜50马力；驱动方式：履带式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履带式拖拉机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50—60马力履带式拖拉机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50马力≤功率＜60马力；驱动方式：履带式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16100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履带式拖拉机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60—70马力履带式拖拉机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60马力≤功率＜70马力；驱动方式：履带式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24900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履带式拖拉机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70—80马力履带式拖拉机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70马力≤功率＜80马力；驱动方式：履带式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履带式拖拉机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80—90马力履带式拖拉机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80马力≤功率＜90马力；驱动方式：履带式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履带式拖拉机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90—100马力履带式拖拉机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90马力≤功率＜100马力；驱动方式：履带式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42700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438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履带式拖拉机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100—110马力履带式拖拉机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100马力≤功率＜110马力；驱动方式：履带式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439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履带式拖拉机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110—120马力履带式拖拉机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110马力≤功率＜120马力；驱动方式：履带式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46300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履带式拖拉机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120—130马力履带式拖拉机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120马力≤功率＜130马力；驱动方式：履带式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48000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履带式拖拉机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130—140马力履带式拖拉机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130马力≤功率＜140马力；驱动方式：履带式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56100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履带式拖拉机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140—150马力履带式拖拉机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140马力≤功率＜150马力；驱动方式：履带式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履带式拖拉机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150—160马力履带式拖拉机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150马力≤功率＜160马力；驱动方式：履带式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66800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履带式拖拉机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 xml:space="preserve">160马力及以上履带式拖拉机 </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功率≥160马力；驱动方式：履带式</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106900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动力机械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拖拉机</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履带式拖拉机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50马力及以上轻型履带式拖拉机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功率≥50马力；驱动方式：履带式；橡胶履带</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14400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养蜂设备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养蜂平台</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分离式蜂箱</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蜂箱形式；三层式分离式；含支架、防虫、防盗装置；每组含10个全套蜂箱</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447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养蜂设备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养蜂平台</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王浆挖浆机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挖浆速度：30次/min；单台基条王浆残留量：≤1g</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养蜂设备</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养蜂平台</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移动式养蜂平台</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适用蜂箱数量：≥80个；含联动式蜂箱踏板、蜂箱保湿装置、蜜蜂饲喂装置、电动摇浆机、电动取浆器、花粉干燥箱。</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8000</w:t>
            </w:r>
          </w:p>
        </w:tc>
      </w:tr>
      <w:tr w:rsidR="00F57F46">
        <w:trPr>
          <w:trHeight w:val="144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449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简易保鲜储藏设备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库容50m³以下简易保鲜储藏设备</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库容＜50m³</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120元/m³</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简易保鲜储藏设备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库容50-100m³简易保鲜储藏设备</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50m³≤库容＜100m³</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90元/m³</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简易保鲜储藏设备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库容100-200m³简易保鲜储藏设备</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100m³≤库容＜200m³</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70元/m³</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简易保鲜储藏设备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库容200-400m³简易保鲜储藏设备</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200m³≤库容＜400m³</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50元/m³</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简易保鲜储藏设备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库容400m³及以上简易保鲜储藏设备</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库容≥ 400m³</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40元/m³</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454</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农业用北斗终端（含渔船用）</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液压控制转向机，直线精度±2.5cm的北斗导航自动驾驶系统</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液压控制转向机，北斗导航自动驾驶系统，直线精度±2.5cm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28000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455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农业用北斗终端（含渔船用）</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电动方向盘，直线精度±10cm的北斗导航辅助驾驶系统</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电动方向盘，北斗导航辅助驾驶系统，直线精度±10cm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23800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农业用北斗终端（含渔船用）</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渔船农业用北斗终端</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渔船农业用北斗终端</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860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农业用北斗终端（含渔船用）</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陆地农业用北斗终端</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陆地农业用北斗终端</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340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驱动耙</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作业幅宽≥3m</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作业幅宽≥3m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旋耕播种机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1.4m-1.7m旋耕施肥播种机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1.4m＜旋幅≤1.7m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1900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460</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旋耕播种机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1.7m-2m旋耕施肥播种机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1.7m＜旋幅≤2m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旋耕播种机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2m-2.3m旋耕施肥播种机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2m＜旋幅≤2.3m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3000</w:t>
            </w:r>
          </w:p>
        </w:tc>
      </w:tr>
      <w:tr w:rsidR="00F57F46">
        <w:trPr>
          <w:trHeight w:val="942"/>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旋耕播种机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2.3m-2.5m旋耕施肥播种机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2.3m＜旋幅≤2.5m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3600</w:t>
            </w:r>
          </w:p>
        </w:tc>
      </w:tr>
      <w:tr w:rsidR="00F57F46">
        <w:trPr>
          <w:trHeight w:val="90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旋耕播种机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2.5m以上旋耕施肥播种机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旋幅＞2.5m</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4000</w:t>
            </w:r>
          </w:p>
        </w:tc>
      </w:tr>
      <w:tr w:rsidR="00F57F46">
        <w:trPr>
          <w:trHeight w:val="799"/>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464</w:t>
            </w:r>
          </w:p>
        </w:tc>
        <w:tc>
          <w:tcPr>
            <w:tcW w:w="102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旋耕播种机</w:t>
            </w:r>
          </w:p>
        </w:tc>
        <w:tc>
          <w:tcPr>
            <w:tcW w:w="294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2.5m以上旋耕施肥播种机（含秸秆覆盖功能)</w:t>
            </w:r>
          </w:p>
        </w:tc>
        <w:tc>
          <w:tcPr>
            <w:tcW w:w="237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旋幅＞2.5m（含秸秆覆盖功能)</w:t>
            </w:r>
          </w:p>
        </w:tc>
        <w:tc>
          <w:tcPr>
            <w:tcW w:w="219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7900</w:t>
            </w:r>
          </w:p>
        </w:tc>
      </w:tr>
      <w:tr w:rsidR="00F57F46">
        <w:trPr>
          <w:trHeight w:val="942"/>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465</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水帘降温设备</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湿帘风机降温设备</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每组含风机1台，风机功率≥1kW，湿帘面积≥4㎡</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600</w:t>
            </w:r>
          </w:p>
        </w:tc>
      </w:tr>
      <w:tr w:rsidR="00F57F46">
        <w:trPr>
          <w:trHeight w:val="1002"/>
        </w:trPr>
        <w:tc>
          <w:tcPr>
            <w:tcW w:w="117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466</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秸秆膨化机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500kg/h以下</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膨化率≥95%，生产率〈500kg/h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450</w:t>
            </w:r>
          </w:p>
        </w:tc>
      </w:tr>
      <w:tr w:rsidR="00F57F46">
        <w:trPr>
          <w:trHeight w:val="1002"/>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467</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秸秆膨化机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500kg/h及以上</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膨化率≥95%，生产率≥500kg/h</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600</w:t>
            </w:r>
          </w:p>
        </w:tc>
      </w:tr>
      <w:tr w:rsidR="00F57F46">
        <w:trPr>
          <w:trHeight w:val="135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468</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果园轨道运输机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单轨运输装载设备</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适用于单轨轨道的运输装载设备，含动力和货物载运装置(动力为电池驱动时，满荷满载运行里程≥45千米)，最大爬坡能力≥35°，装载能力≥200kg； 具有手动和紧急制动装置，制动距离≤1m；与果园轨道运输轨道配套购置。（含安装调试）</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5000。</w:t>
            </w:r>
            <w:r>
              <w:rPr>
                <w:rFonts w:ascii="宋体" w:eastAsia="宋体" w:hAnsi="宋体" w:cs="宋体" w:hint="eastAsia"/>
                <w:color w:val="000000"/>
                <w:kern w:val="0"/>
                <w:sz w:val="18"/>
                <w:szCs w:val="18"/>
                <w:lang w:bidi="ar"/>
              </w:rPr>
              <w:br/>
              <w:t>装载设备与轨道需成套申报补贴。单套果园轨道运输机(1台装载设备、1条轨道)补贴上限不超过30000元。</w:t>
            </w:r>
          </w:p>
        </w:tc>
      </w:tr>
      <w:tr w:rsidR="00F57F46">
        <w:trPr>
          <w:trHeight w:val="135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469</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果园轨道运输机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山地单轨轨道</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45°倾角时额定载重能力≥200kg，含必要的配件及基础设施，适应于单轨运输装载设备的运行安全要求，轨道长度≥50m；与单轨运输装载设备配套</w:t>
            </w:r>
            <w:r>
              <w:rPr>
                <w:rFonts w:ascii="宋体" w:eastAsia="宋体" w:hAnsi="宋体" w:cs="宋体" w:hint="eastAsia"/>
                <w:color w:val="000000"/>
                <w:kern w:val="0"/>
                <w:sz w:val="18"/>
                <w:szCs w:val="18"/>
                <w:lang w:bidi="ar"/>
              </w:rPr>
              <w:lastRenderedPageBreak/>
              <w:t>购置。(含安装调试)</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70/m。</w:t>
            </w:r>
            <w:r>
              <w:rPr>
                <w:rFonts w:ascii="宋体" w:eastAsia="宋体" w:hAnsi="宋体" w:cs="宋体" w:hint="eastAsia"/>
                <w:color w:val="000000"/>
                <w:kern w:val="0"/>
                <w:sz w:val="18"/>
                <w:szCs w:val="18"/>
                <w:lang w:bidi="ar"/>
              </w:rPr>
              <w:br/>
              <w:t>装载设备与轨道需成套申报补贴。单套果园轨道运输机(1台装载设备、1条轨道)补贴上限不超过30000元。</w:t>
            </w:r>
          </w:p>
        </w:tc>
      </w:tr>
      <w:tr w:rsidR="00F57F46">
        <w:trPr>
          <w:trHeight w:val="1002"/>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470</w:t>
            </w:r>
          </w:p>
        </w:tc>
        <w:tc>
          <w:tcPr>
            <w:tcW w:w="102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茶叶压扁机</w:t>
            </w:r>
          </w:p>
        </w:tc>
        <w:tc>
          <w:tcPr>
            <w:tcW w:w="29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工作尺寸60cm以上茶叶压扁机</w:t>
            </w:r>
          </w:p>
        </w:tc>
        <w:tc>
          <w:tcPr>
            <w:tcW w:w="237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锅台尺寸60×60cm以上或压轴长度≥60cm</w:t>
            </w:r>
          </w:p>
        </w:tc>
        <w:tc>
          <w:tcPr>
            <w:tcW w:w="219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1400</w:t>
            </w:r>
          </w:p>
        </w:tc>
      </w:tr>
      <w:tr w:rsidR="00F57F46">
        <w:trPr>
          <w:trHeight w:val="140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471</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秸秆收集机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1.5—2m秸秆收集机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1.5m≤作业幅宽＜2m，具有茎秆切碎、收集机构</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3900</w:t>
            </w:r>
          </w:p>
        </w:tc>
      </w:tr>
      <w:tr w:rsidR="00F57F46">
        <w:trPr>
          <w:trHeight w:val="1160"/>
        </w:trPr>
        <w:tc>
          <w:tcPr>
            <w:tcW w:w="11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472</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秸秆收集机</w:t>
            </w:r>
          </w:p>
        </w:tc>
        <w:tc>
          <w:tcPr>
            <w:tcW w:w="2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2m及以上秸秆收集机</w:t>
            </w:r>
          </w:p>
        </w:tc>
        <w:tc>
          <w:tcPr>
            <w:tcW w:w="23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作业幅宽≥2m，具有茎秆切碎、收集机构</w:t>
            </w:r>
          </w:p>
        </w:tc>
        <w:tc>
          <w:tcPr>
            <w:tcW w:w="2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6000</w:t>
            </w:r>
          </w:p>
        </w:tc>
      </w:tr>
    </w:tbl>
    <w:p w:rsidR="00F57F46" w:rsidRDefault="00F57F46">
      <w:pPr>
        <w:jc w:val="left"/>
        <w:rPr>
          <w:rFonts w:ascii="宋体" w:eastAsia="宋体" w:hAnsi="宋体" w:cs="宋体"/>
          <w:sz w:val="24"/>
        </w:rPr>
      </w:pPr>
    </w:p>
    <w:p w:rsidR="00F57F46" w:rsidRDefault="001B5B64">
      <w:pPr>
        <w:rPr>
          <w:rFonts w:ascii="宋体" w:eastAsia="宋体" w:hAnsi="宋体" w:cs="宋体"/>
          <w:sz w:val="24"/>
        </w:rPr>
      </w:pPr>
      <w:r>
        <w:rPr>
          <w:rFonts w:ascii="宋体" w:eastAsia="宋体" w:hAnsi="宋体" w:cs="宋体"/>
          <w:sz w:val="24"/>
        </w:rPr>
        <w:br w:type="page"/>
      </w:r>
    </w:p>
    <w:tbl>
      <w:tblPr>
        <w:tblpPr w:leftFromText="180" w:rightFromText="180" w:vertAnchor="text" w:horzAnchor="page" w:tblpX="1836" w:tblpY="759"/>
        <w:tblOverlap w:val="never"/>
        <w:tblW w:w="5000" w:type="pct"/>
        <w:tblCellMar>
          <w:left w:w="0" w:type="dxa"/>
          <w:right w:w="0" w:type="dxa"/>
        </w:tblCellMar>
        <w:tblLook w:val="04A0" w:firstRow="1" w:lastRow="0" w:firstColumn="1" w:lastColumn="0" w:noHBand="0" w:noVBand="1"/>
      </w:tblPr>
      <w:tblGrid>
        <w:gridCol w:w="1606"/>
        <w:gridCol w:w="4817"/>
        <w:gridCol w:w="3791"/>
        <w:gridCol w:w="3774"/>
      </w:tblGrid>
      <w:tr w:rsidR="00F57F46">
        <w:trPr>
          <w:trHeight w:val="100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kern w:val="0"/>
                <w:sz w:val="18"/>
                <w:szCs w:val="18"/>
                <w:lang w:bidi="ar"/>
              </w:rPr>
            </w:pPr>
            <w:r>
              <w:rPr>
                <w:rFonts w:ascii="宋体" w:eastAsia="宋体" w:hAnsi="宋体" w:cs="宋体" w:hint="eastAsia"/>
                <w:b/>
                <w:color w:val="000000"/>
                <w:kern w:val="0"/>
                <w:sz w:val="28"/>
                <w:szCs w:val="28"/>
                <w:lang w:bidi="ar"/>
              </w:rPr>
              <w:lastRenderedPageBreak/>
              <w:t>以下品目第一批暂不进行分</w:t>
            </w:r>
          </w:p>
        </w:tc>
      </w:tr>
      <w:tr w:rsidR="00F57F46">
        <w:trPr>
          <w:trHeight w:val="1002"/>
        </w:trPr>
        <w:tc>
          <w:tcPr>
            <w:tcW w:w="5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w:t>
            </w:r>
          </w:p>
        </w:tc>
        <w:tc>
          <w:tcPr>
            <w:tcW w:w="1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种植施肥机械</w:t>
            </w:r>
          </w:p>
        </w:tc>
        <w:tc>
          <w:tcPr>
            <w:tcW w:w="13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施肥机械</w:t>
            </w:r>
          </w:p>
        </w:tc>
        <w:tc>
          <w:tcPr>
            <w:tcW w:w="13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撒肥机</w:t>
            </w:r>
          </w:p>
        </w:tc>
      </w:tr>
      <w:tr w:rsidR="00F57F46">
        <w:trPr>
          <w:trHeight w:val="1002"/>
        </w:trPr>
        <w:tc>
          <w:tcPr>
            <w:tcW w:w="5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2</w:t>
            </w:r>
          </w:p>
        </w:tc>
        <w:tc>
          <w:tcPr>
            <w:tcW w:w="1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3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饲养机械</w:t>
            </w:r>
          </w:p>
        </w:tc>
        <w:tc>
          <w:tcPr>
            <w:tcW w:w="13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喂料机</w:t>
            </w:r>
          </w:p>
        </w:tc>
      </w:tr>
      <w:tr w:rsidR="00F57F46">
        <w:trPr>
          <w:trHeight w:val="1002"/>
        </w:trPr>
        <w:tc>
          <w:tcPr>
            <w:tcW w:w="5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3</w:t>
            </w:r>
          </w:p>
        </w:tc>
        <w:tc>
          <w:tcPr>
            <w:tcW w:w="1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3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饲养机械</w:t>
            </w:r>
          </w:p>
        </w:tc>
        <w:tc>
          <w:tcPr>
            <w:tcW w:w="13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送料机</w:t>
            </w:r>
          </w:p>
        </w:tc>
      </w:tr>
      <w:tr w:rsidR="00F57F46">
        <w:trPr>
          <w:trHeight w:val="1002"/>
        </w:trPr>
        <w:tc>
          <w:tcPr>
            <w:tcW w:w="5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4</w:t>
            </w:r>
          </w:p>
        </w:tc>
        <w:tc>
          <w:tcPr>
            <w:tcW w:w="1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3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饲养机械</w:t>
            </w:r>
          </w:p>
        </w:tc>
        <w:tc>
          <w:tcPr>
            <w:tcW w:w="13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清粪机</w:t>
            </w:r>
          </w:p>
        </w:tc>
      </w:tr>
      <w:tr w:rsidR="00F57F46">
        <w:trPr>
          <w:trHeight w:val="1002"/>
        </w:trPr>
        <w:tc>
          <w:tcPr>
            <w:tcW w:w="5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5</w:t>
            </w:r>
          </w:p>
        </w:tc>
        <w:tc>
          <w:tcPr>
            <w:tcW w:w="1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畜牧机械</w:t>
            </w:r>
          </w:p>
        </w:tc>
        <w:tc>
          <w:tcPr>
            <w:tcW w:w="13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饲养机械</w:t>
            </w:r>
          </w:p>
        </w:tc>
        <w:tc>
          <w:tcPr>
            <w:tcW w:w="13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粪污固液分离机</w:t>
            </w:r>
          </w:p>
        </w:tc>
      </w:tr>
      <w:tr w:rsidR="00F57F46">
        <w:trPr>
          <w:trHeight w:val="1002"/>
        </w:trPr>
        <w:tc>
          <w:tcPr>
            <w:tcW w:w="5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6</w:t>
            </w:r>
          </w:p>
        </w:tc>
        <w:tc>
          <w:tcPr>
            <w:tcW w:w="1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农业废弃物利用处理设备</w:t>
            </w:r>
          </w:p>
        </w:tc>
        <w:tc>
          <w:tcPr>
            <w:tcW w:w="13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废弃物处理设备</w:t>
            </w:r>
          </w:p>
        </w:tc>
        <w:tc>
          <w:tcPr>
            <w:tcW w:w="13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沼液沼渣抽排设备</w:t>
            </w:r>
          </w:p>
        </w:tc>
      </w:tr>
      <w:tr w:rsidR="00F57F46">
        <w:trPr>
          <w:trHeight w:val="1002"/>
        </w:trPr>
        <w:tc>
          <w:tcPr>
            <w:tcW w:w="5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lastRenderedPageBreak/>
              <w:t>7</w:t>
            </w:r>
          </w:p>
        </w:tc>
        <w:tc>
          <w:tcPr>
            <w:tcW w:w="1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3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3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沼气发电机组</w:t>
            </w:r>
          </w:p>
        </w:tc>
      </w:tr>
      <w:tr w:rsidR="00F57F46">
        <w:trPr>
          <w:trHeight w:val="1002"/>
        </w:trPr>
        <w:tc>
          <w:tcPr>
            <w:tcW w:w="5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8</w:t>
            </w:r>
          </w:p>
        </w:tc>
        <w:tc>
          <w:tcPr>
            <w:tcW w:w="1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3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3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茶叶输送机</w:t>
            </w:r>
          </w:p>
        </w:tc>
      </w:tr>
      <w:tr w:rsidR="00F57F46">
        <w:trPr>
          <w:trHeight w:val="1002"/>
        </w:trPr>
        <w:tc>
          <w:tcPr>
            <w:tcW w:w="5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9</w:t>
            </w:r>
          </w:p>
        </w:tc>
        <w:tc>
          <w:tcPr>
            <w:tcW w:w="1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3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3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畜禽粪便发酵处理机</w:t>
            </w:r>
          </w:p>
        </w:tc>
      </w:tr>
      <w:tr w:rsidR="00F57F46">
        <w:trPr>
          <w:trHeight w:val="1002"/>
        </w:trPr>
        <w:tc>
          <w:tcPr>
            <w:tcW w:w="5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10</w:t>
            </w:r>
          </w:p>
        </w:tc>
        <w:tc>
          <w:tcPr>
            <w:tcW w:w="1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3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3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有机肥加工设备</w:t>
            </w:r>
          </w:p>
        </w:tc>
      </w:tr>
      <w:tr w:rsidR="00F57F46">
        <w:trPr>
          <w:trHeight w:val="1002"/>
        </w:trPr>
        <w:tc>
          <w:tcPr>
            <w:tcW w:w="574"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11</w:t>
            </w:r>
          </w:p>
        </w:tc>
        <w:tc>
          <w:tcPr>
            <w:tcW w:w="172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35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其他机械</w:t>
            </w:r>
          </w:p>
        </w:tc>
        <w:tc>
          <w:tcPr>
            <w:tcW w:w="13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F57F46" w:rsidRDefault="001B5B64">
            <w:pPr>
              <w:widowControl/>
              <w:jc w:val="center"/>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bidi="ar"/>
              </w:rPr>
              <w:t>茶叶色选机</w:t>
            </w:r>
          </w:p>
        </w:tc>
      </w:tr>
    </w:tbl>
    <w:p w:rsidR="00F57F46" w:rsidRDefault="00F57F46">
      <w:pPr>
        <w:jc w:val="left"/>
        <w:rPr>
          <w:rFonts w:ascii="宋体" w:eastAsia="宋体" w:hAnsi="宋体" w:cs="宋体"/>
          <w:sz w:val="24"/>
        </w:rPr>
      </w:pPr>
    </w:p>
    <w:sectPr w:rsidR="00F57F4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DA64AF"/>
    <w:multiLevelType w:val="singleLevel"/>
    <w:tmpl w:val="A5DA64AF"/>
    <w:lvl w:ilvl="0">
      <w:start w:val="1"/>
      <w:numFmt w:val="chineseCounting"/>
      <w:suff w:val="nothing"/>
      <w:lvlText w:val="%1、"/>
      <w:lvlJc w:val="left"/>
      <w:rPr>
        <w:rFonts w:hint="eastAsia"/>
      </w:rPr>
    </w:lvl>
  </w:abstractNum>
  <w:abstractNum w:abstractNumId="1">
    <w:nsid w:val="A9212F74"/>
    <w:multiLevelType w:val="singleLevel"/>
    <w:tmpl w:val="A9212F74"/>
    <w:lvl w:ilvl="0">
      <w:start w:val="1"/>
      <w:numFmt w:val="decimal"/>
      <w:lvlText w:val="%1."/>
      <w:lvlJc w:val="left"/>
      <w:pPr>
        <w:tabs>
          <w:tab w:val="num" w:pos="312"/>
        </w:tabs>
      </w:pPr>
    </w:lvl>
  </w:abstractNum>
  <w:abstractNum w:abstractNumId="2">
    <w:nsid w:val="D2D478DA"/>
    <w:multiLevelType w:val="singleLevel"/>
    <w:tmpl w:val="D2D478DA"/>
    <w:lvl w:ilvl="0">
      <w:start w:val="1"/>
      <w:numFmt w:val="decimal"/>
      <w:lvlText w:val="%1."/>
      <w:lvlJc w:val="left"/>
      <w:pPr>
        <w:ind w:left="425" w:hanging="425"/>
      </w:pPr>
      <w:rPr>
        <w:rFonts w:hint="default"/>
      </w:rPr>
    </w:lvl>
  </w:abstractNum>
  <w:abstractNum w:abstractNumId="3">
    <w:nsid w:val="0CBDEB97"/>
    <w:multiLevelType w:val="singleLevel"/>
    <w:tmpl w:val="0CBDEB97"/>
    <w:lvl w:ilvl="0">
      <w:start w:val="2"/>
      <w:numFmt w:val="decimal"/>
      <w:suff w:val="nothing"/>
      <w:lvlText w:val="%1、"/>
      <w:lvlJc w:val="left"/>
      <w:pPr>
        <w:ind w:left="960" w:firstLine="0"/>
      </w:pPr>
    </w:lvl>
  </w:abstractNum>
  <w:abstractNum w:abstractNumId="4">
    <w:nsid w:val="3B26F535"/>
    <w:multiLevelType w:val="singleLevel"/>
    <w:tmpl w:val="3B26F535"/>
    <w:lvl w:ilvl="0">
      <w:start w:val="1"/>
      <w:numFmt w:val="decimal"/>
      <w:lvlText w:val="%1."/>
      <w:lvlJc w:val="left"/>
      <w:pPr>
        <w:ind w:left="425" w:hanging="425"/>
      </w:pPr>
      <w:rPr>
        <w:rFonts w:hint="default"/>
      </w:rPr>
    </w:lvl>
  </w:abstractNum>
  <w:abstractNum w:abstractNumId="5">
    <w:nsid w:val="4350DEB2"/>
    <w:multiLevelType w:val="singleLevel"/>
    <w:tmpl w:val="4350DEB2"/>
    <w:lvl w:ilvl="0">
      <w:start w:val="1"/>
      <w:numFmt w:val="decimal"/>
      <w:suff w:val="nothing"/>
      <w:lvlText w:val="%1、"/>
      <w:lvlJc w:val="left"/>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46"/>
    <w:rsid w:val="001B5B64"/>
    <w:rsid w:val="00E468C7"/>
    <w:rsid w:val="00F57F46"/>
    <w:rsid w:val="0C5F5034"/>
    <w:rsid w:val="1F81387B"/>
    <w:rsid w:val="573C2075"/>
    <w:rsid w:val="57B94DC4"/>
    <w:rsid w:val="5E5E6087"/>
    <w:rsid w:val="728B6994"/>
    <w:rsid w:val="79382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page number"/>
    <w:basedOn w:val="a0"/>
  </w:style>
  <w:style w:type="character" w:styleId="a8">
    <w:name w:val="Hyperlink"/>
    <w:basedOn w:val="a0"/>
    <w:qFormat/>
    <w:rPr>
      <w:color w:val="0000FF"/>
      <w:u w:val="single"/>
    </w:rPr>
  </w:style>
  <w:style w:type="character" w:customStyle="1" w:styleId="font112">
    <w:name w:val="font112"/>
    <w:basedOn w:val="a0"/>
    <w:rPr>
      <w:rFonts w:ascii="宋体" w:eastAsia="宋体" w:hAnsi="宋体" w:cs="宋体" w:hint="eastAsia"/>
      <w:color w:val="000000"/>
      <w:sz w:val="20"/>
      <w:szCs w:val="20"/>
      <w:u w:val="none"/>
    </w:rPr>
  </w:style>
  <w:style w:type="character" w:customStyle="1" w:styleId="font01">
    <w:name w:val="font01"/>
    <w:basedOn w:val="a0"/>
    <w:rPr>
      <w:rFonts w:ascii="宋体" w:eastAsia="宋体" w:hAnsi="宋体" w:cs="宋体" w:hint="eastAsia"/>
      <w:color w:val="000000"/>
      <w:sz w:val="20"/>
      <w:szCs w:val="20"/>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page number"/>
    <w:basedOn w:val="a0"/>
  </w:style>
  <w:style w:type="character" w:styleId="a8">
    <w:name w:val="Hyperlink"/>
    <w:basedOn w:val="a0"/>
    <w:qFormat/>
    <w:rPr>
      <w:color w:val="0000FF"/>
      <w:u w:val="single"/>
    </w:rPr>
  </w:style>
  <w:style w:type="character" w:customStyle="1" w:styleId="font112">
    <w:name w:val="font112"/>
    <w:basedOn w:val="a0"/>
    <w:rPr>
      <w:rFonts w:ascii="宋体" w:eastAsia="宋体" w:hAnsi="宋体" w:cs="宋体" w:hint="eastAsia"/>
      <w:color w:val="000000"/>
      <w:sz w:val="20"/>
      <w:szCs w:val="20"/>
      <w:u w:val="none"/>
    </w:rPr>
  </w:style>
  <w:style w:type="character" w:customStyle="1" w:styleId="font01">
    <w:name w:val="font01"/>
    <w:basedOn w:val="a0"/>
    <w:rPr>
      <w:rFonts w:ascii="宋体" w:eastAsia="宋体" w:hAnsi="宋体" w:cs="宋体" w:hint="eastAsia"/>
      <w:color w:val="000000"/>
      <w:sz w:val="20"/>
      <w:szCs w:val="20"/>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9358</Words>
  <Characters>53341</Characters>
  <Application>Microsoft Office Word</Application>
  <DocSecurity>0</DocSecurity>
  <Lines>444</Lines>
  <Paragraphs>125</Paragraphs>
  <ScaleCrop>false</ScaleCrop>
  <Company>MS</Company>
  <LinksUpToDate>false</LinksUpToDate>
  <CharactersWithSpaces>62574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4</cp:revision>
  <dcterms:created xsi:type="dcterms:W3CDTF">2021-01-16T06:44:00Z</dcterms:created>
  <dcterms:modified xsi:type="dcterms:W3CDTF">2021-01-19T06:38:00Z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