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2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874"/>
        <w:gridCol w:w="70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社旗县中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医院专科、专业门诊服务内容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专科、专业门诊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服务内容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外科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外科以微创手术为特色，现常规开展全腹腔镜下结直肠癌根治术，腹腔镜联合胆道镜胆总管探查取石术，微创保胆取石术，经腹腔镜肾切除术，经腹腔镜腹股沟疝修补术，经输尿管镜钬激光碎石术，经尿道前列腺剜除术等，技术领先、创伤小、恢复快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内科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Chars="0"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以心脑血管疾病、呼吸、消化、泌尿、内分泌系统等内科疾病为重点综合诊疗、临床研究方向，突出中西医结合优势和特色。在继承发掘传统医学精髓的同时，注重吸收和运用现代医学先进诊疗手段，与中医学相互补充，有机结合，做到诊断精确、治疗及时、疗效显著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老年病科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 xml:space="preserve">以预防、治疗、辅以中医保健、康复理疗，营养支持，于一体的综合性科室。主要诊疗范围有：糖尿病、高血压病、心脑血管疾病、意识障碍、帕金森综合症、脑动脉硬化、老年性胃肠功能紊乱等。科室开展的特色治疗，如耳穴压豆配合中药治疗失眠、中药穴位贴敷治疗支气管炎、便秘、艾灸治疗各种消化系统疾病、中医定向透药疗疏通经络、改善局部循环等都获得了很好的临床效应。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妇产科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科室倡导无痛分娩、腹腔镜、宫腔镜等先进诊治理念和微创技术，结合艾灸、经络穴位推拿、穴位贴敷等中医适宜技术，采取中西医结合的诊治方案，可进行妇科炎症、妇科肿瘤、月经失调、不孕症、先兆流产、胎盘早剥等各种妇产科各种常见、疑难病的诊治，可开展私密整形、剖宫产、各种腹腔镜妇科手术、子宫肌瘤剔除术、卵巢肿瘤手术、会阴修补术、输卵管再通术、处女膜修复术、宫外孕手术、子宫内膜异位症手术、宫颈利普刀手术、阴式子宫切、开腹子宫切、腹腔镜子宫切等妇产科手术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中风科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60" w:line="44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  <w:t>拥有心电监护仪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val="en-US" w:eastAsia="zh-CN"/>
              </w:rPr>
              <w:t>4台、中医定向透药治疗仪2台、脑循环功能障碍治疗仪1台、子午流注低频治疗仪1台。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</w:rPr>
              <w:t>技术力量雄厚，综合实力过硬，具有较强抢救急危重病人的能力，特别擅长脑出血、脑梗塞、面瘫等疾病的诊断和中西医治疗，能熟练开展中药内服外用、艾灸、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  <w:t>穴位贴敷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</w:rPr>
              <w:t>、中药定向透药、中药塌渍、中药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  <w:t>涂擦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</w:rPr>
              <w:t>等技术。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  <w:t>对于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</w:rPr>
              <w:t>中风、眩晕、头痛、咳嗽、发热、肩周炎、颈肩腰腿疼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  <w:t>等均有较好疗效。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急诊科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6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</w:rPr>
              <w:t>科室医疗设备完善，配有血糖仪、除颤仪、多功能心电监护仪、呼吸机、洗胃机、等先进设备。放射、CT、超声、化验、药房等与急症医学科融为一体，保证急危重症患者必需的辅助检查及治疗得以及时进行。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6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</w:rPr>
              <w:t>设有120院前急救和入院救治组，担负着院前急救、入院观察、急救及急诊医学临床研究任务，对各种外伤、中毒、昏迷、休克、急性病发作等做出及时高效的救治。配备新型救护车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</w:rPr>
              <w:t>辆，各类急救物品齐全，出诊及时迅速。能在第一时间到达现场开展院前急救。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肿瘤科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3F3F3F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对各种肿瘤的诊断，治疗均有深入的研究和独特见解，对头颈部肿瘤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如鼻咽癌、舌癌、牙龈癌等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乳腺癌、肺癌、食道癌、肝癌、胃癌、大肠癌、妇科肿瘤及淋巴瘤等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系统肿瘤有独特的治疗经验。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重症医学科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配备先进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的医疗设施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拥有多参数心电监护仪、高流量治疗仪、呼吸机及转运呼吸机、多导心电图机、纤维支气管镜、除颤仪、空气压力波治疗仪、层流净化消毒机、中心供氧系统等先进设备。我科设备齐全，技术力量雄厚，综合实力过硬，具有较高抢救急危重、高级生命支持能力。如:休克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急性心肌梗塞、急性脑梗死、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呼吸衰竭、心功能不全、严重心律失常、中枢神经功能障碍、胃肠道功能障碍与消化道出血、严重内分泌紊乱、水电解质与酸碱平衡紊乱、镇静镇痛、重症感染、多器官功能衰竭等。科内医护人员熟练掌握心肺复苏术、人工气道建立与管理、氧疗与机械通气、纤维支气管镜、深静脉置管术等专业技术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肾病科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ind w:firstLine="592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 w:themeColor="text1"/>
                <w:spacing w:val="8"/>
                <w:sz w:val="28"/>
                <w:szCs w:val="28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诊疗肾脏病的专科技能，科室依托内科和肾病丰富的临床经验，在传统基础上锐意创新，开拓进取，业务水平不断提升，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对各种原发、继发、急性、慢性肾脏病治疗方面经验丰富，能独立完成经静脉透析导管植入术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开展慢性肾衰的规范化血液透析，及急性中毒血液灌流治疗。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五官科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眼   科: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YZ5J裂隙灯显微镜、SW-5000眼压计、角膜曲率计、检眼镜、眼科A/B超、验光仪、数字眼底照相及荧光造影检测仪、电脑视野检查仪、眼科手术显微镜，特色干眼雾化治疗仪等，先进设备保驾护航下，我科可开展眼表及内眼病的诊断及治疗，如白内障、青光眼、翼状胬肉、上睑下垂、倒睫、角膜病、眼底疾病、结膜炎、沙眼、干眼症及青少年近视防控等，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耳鼻喉科：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拥有耳鼻喉科综合治疗台，耳内窥镜、动态喉镜，耳纤维镜，支撑喉镜，戴维氏开口器、低温等离子射频治疗仪，耳科显微镜，耳鼻喉动力系统等设备，可诊疗本科各种常见病、急性病及外伤，如鼻出血、耳-鼻-咽喉异物，急-慢性咽喉炎，急-慢性中耳炎，急-慢性鼻-鼻窦炎，阻塞性睡眠呼吸暂停低通气综合症（打呼噜），腺样体肥大，突发性耳鸣（耳聋），并开展鼓膜修补术、鼓室成型术，鼓膜切除置管术，功能性鼻内窥镜下鼻腔鼻窦手术，鼻腔鼻窦肿物切除，鼻中隔矫正，鼻骨骨折闭合复位，腺样体、扁桃体切除低温等离子消融术、支撑喉镜下声带息肉(小结)切除等手术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呼吸科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运用临床知识、结合辅助检查结果，明确慢性咳嗽、喘鸣、咯血及痰中带血、肺不张、肺间质病变、肺部感染性疾病的病因诊断，运用中西医结合治疗肺部感染性疾病效果非常突出。在肺癌的治疗方面不断探索新的方法，总结新经验，应用中医中药、化疗疗、免疫治疗、营养及多种支持手段联合的综合治疗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心病科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中医治疗具有安全、有效、低毒等优势，中医单味药及复方的心血管药理作用具有多效性和整体调节功能。中药在防治高脂血症、肥胖等冠心病危险因子方面也有其独特的优势。通过中药口服、中药足浴、针灸、中医外治疗法（如中医定向治疗、耳针、中药塌渍、中药穴位贴敷）等方法，来预防和治疗冠心病、心绞痛、功能性心律失常、高血压病、高脂血症及冠心病等心血管疾病疗效极佳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透析室</w:t>
            </w:r>
          </w:p>
        </w:tc>
        <w:tc>
          <w:tcPr>
            <w:tcW w:w="706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ind w:firstLine="620" w:firstLineChars="200"/>
              <w:jc w:val="left"/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血液净化室开展有常规血液透析，中心静脉导管植入术，血液透析滤过，血液灌流，单纯超滤、高通量透析等血液透析项目。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right="0" w:firstLine="620" w:firstLineChars="200"/>
              <w:jc w:val="left"/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血液净化室设施齐全先进:中心供氧装置、心电图仪、心电监护仪、除颤仪等相关抢救设备，并配有人性化的空气消毒装置，为患者的治疗环境及安全提供保障。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right="0" w:firstLine="620" w:firstLineChars="200"/>
              <w:jc w:val="left"/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血液净化室先进水平的透析设备:4台血液透析滤过机，20台血液透析机。透析设备拥有先进的软件，性能稳定、脱水精准；配备有细菌过滤器的高配机型，能为患者提供高质量的透析。具有更好的毒素清除率，从而减少肾性骨病、透析相关性淀粉样改变、血脂异常、心血管疾病等并发症的发生；有助于改善营养状况、提高促红素的疗效，改善贫血、减轻炎症反应、氧化应激及血管内皮的变化，降低维持性血液透析患者的死亡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right="0" w:firstLine="620" w:firstLineChars="200"/>
              <w:jc w:val="left"/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智能的水处理系统:高端智能的反渗水处理系统，拥有自动热消毒功能，不会有任何化学污染物残留，为患者提供超纯的透析用水。定期对反渗水进行细菌培养、内毒素及化学污染物的监测，保证反渗水的质量。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right="0" w:firstLine="62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优质血路管和生物相容性良好的透析器，确保为患者提供安全、精准、高质量的透析治疗。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8"/>
                <w:szCs w:val="28"/>
              </w:rPr>
              <w:t>骨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8"/>
                <w:szCs w:val="28"/>
                <w:lang w:val="en-US" w:eastAsia="zh-CN"/>
              </w:rPr>
              <w:t>伤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8"/>
                <w:szCs w:val="28"/>
              </w:rPr>
              <w:t>科</w:t>
            </w:r>
          </w:p>
        </w:tc>
        <w:tc>
          <w:tcPr>
            <w:tcW w:w="7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leftChars="0" w:right="0" w:rightChars="0" w:firstLine="560" w:firstLineChars="0"/>
              <w:jc w:val="left"/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00" w:themeColor="text1"/>
                <w:spacing w:val="15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8"/>
                <w:szCs w:val="28"/>
              </w:rPr>
              <w:t>主要治疗股骨头无菌坏死、髋关节及膝关节骨性关节炎、股骨颈骨折、膝关节前后交叉韧带损伤、内外侧副韧带损伤、膝关节半月板损伤、关节内游离体，肩、肘、髋、膝、踝部关节镜手术治疗、关节周围的骨折、四肢创伤等。人工全髋、半髋、全膝置换及关节镜微创治疗是科室特色，应用微创固定及无痛康复治疗为科室另一优势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NGYxMzFlNGIxNmUwZTlmOWJlMWJhMmEyYmJmZjAifQ=="/>
  </w:docVars>
  <w:rsids>
    <w:rsidRoot w:val="6DFF1088"/>
    <w:rsid w:val="5F561E77"/>
    <w:rsid w:val="6DFF1088"/>
    <w:rsid w:val="6F7D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2023-08-19T03:12:00Z</dcterms:created>
  <dc:creator>平平淡淡守护你</dc:creator>
  <cp:lastModifiedBy>平平淡淡守护你</cp:lastModifiedBy>
  <dcterms:modified xsi:type="dcterms:W3CDTF">2023-08-19T03:27:09Z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F06C4F2B20D944BD85F242A6C0E845C7_11</vt:lpwstr>
  </property>
</Properties>
</file>