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700"/>
        <w:rPr>
          <w:rFonts w:hint="eastAsia" w:ascii="仿宋" w:hAnsi="仿宋" w:eastAsia="仿宋"/>
          <w:sz w:val="32"/>
          <w:szCs w:val="32"/>
        </w:rPr>
      </w:pPr>
      <w:r>
        <w:rPr>
          <w:rFonts w:hint="eastAsia"/>
          <w:sz w:val="44"/>
          <w:szCs w:val="44"/>
        </w:rPr>
        <w:t>C</w:t>
      </w:r>
      <w:r>
        <w:rPr>
          <w:rFonts w:hint="eastAsia"/>
          <w:sz w:val="44"/>
          <w:szCs w:val="44"/>
          <w:lang w:val="en-US" w:eastAsia="zh-CN"/>
        </w:rPr>
        <w:t xml:space="preserve"> </w:t>
      </w:r>
      <w:r>
        <w:rPr>
          <w:rFonts w:hint="eastAsia"/>
          <w:sz w:val="44"/>
          <w:szCs w:val="44"/>
        </w:rPr>
        <w:t>T</w:t>
      </w:r>
      <w:r>
        <w:rPr>
          <w:rFonts w:hint="eastAsia"/>
          <w:sz w:val="44"/>
          <w:szCs w:val="44"/>
          <w:lang w:val="en-US" w:eastAsia="zh-CN"/>
        </w:rPr>
        <w:t xml:space="preserve"> 室简介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firstLine="960" w:firstLineChars="3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拥有德国西门子1</w:t>
      </w:r>
      <w:r>
        <w:rPr>
          <w:rFonts w:ascii="仿宋" w:hAnsi="仿宋" w:eastAsia="仿宋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排螺旋C</w:t>
      </w:r>
      <w:r>
        <w:rPr>
          <w:rFonts w:ascii="仿宋" w:hAnsi="仿宋" w:eastAsia="仿宋"/>
          <w:sz w:val="32"/>
          <w:szCs w:val="32"/>
        </w:rPr>
        <w:t>T</w:t>
      </w:r>
      <w:r>
        <w:rPr>
          <w:rFonts w:hint="eastAsia" w:ascii="仿宋" w:hAnsi="仿宋" w:eastAsia="仿宋"/>
          <w:sz w:val="32"/>
          <w:szCs w:val="32"/>
        </w:rPr>
        <w:t>，集高清晰、高分辨率、高速度、存储容量大、低射线量为一体的品牌机，C</w:t>
      </w:r>
      <w:r>
        <w:rPr>
          <w:rFonts w:ascii="仿宋" w:hAnsi="仿宋" w:eastAsia="仿宋"/>
          <w:sz w:val="32"/>
          <w:szCs w:val="32"/>
        </w:rPr>
        <w:t>T</w:t>
      </w:r>
      <w:r>
        <w:rPr>
          <w:rFonts w:hint="eastAsia" w:ascii="仿宋" w:hAnsi="仿宋" w:eastAsia="仿宋"/>
          <w:sz w:val="32"/>
          <w:szCs w:val="32"/>
        </w:rPr>
        <w:t>具有丰富的三维重建、多平面重建等先进处理系统，开展的项目有：头颅、胸部、腹部常规C</w:t>
      </w:r>
      <w:r>
        <w:rPr>
          <w:rFonts w:ascii="仿宋" w:hAnsi="仿宋" w:eastAsia="仿宋"/>
          <w:sz w:val="32"/>
          <w:szCs w:val="32"/>
        </w:rPr>
        <w:t>T</w:t>
      </w:r>
      <w:r>
        <w:rPr>
          <w:rFonts w:hint="eastAsia" w:ascii="仿宋" w:hAnsi="仿宋" w:eastAsia="仿宋"/>
          <w:sz w:val="32"/>
          <w:szCs w:val="32"/>
        </w:rPr>
        <w:t>检查，全身骨骼系统（头、颈、胸、腰、四肢）检查。</w:t>
      </w:r>
    </w:p>
    <w:p>
      <w:pPr>
        <w:ind w:firstLine="960" w:firstLineChars="3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专业技术力量雄厚，目前有专业人员三名，其中中级职称一名，初级职称两人，皆有丰富临床经验。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ZjQ2ZjFhOTFlN2I3OGQ3YzY0MDI0OTRkNGE3M2IifQ=="/>
  </w:docVars>
  <w:rsids>
    <w:rsidRoot w:val="00000000"/>
    <w:rsid w:val="477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神十字架的爱</cp:lastModifiedBy>
  <dcterms:modified xsi:type="dcterms:W3CDTF">2023-08-19T08:18:42Z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AC4230841C3A47C195ABABAF51250F8E_12</vt:lpwstr>
  </property>
</Properties>
</file>