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关于实行红线内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免费志愿服务实施方案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提升自来水供水服务效能，全力打造最佳营商环境，结合“网格化”管理制度，坚持“用户无小事，服务无止境”的理念，以优化服务流程，提高服务水平和办事效率为抓手，提升用户满意度。特制定本方案。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指导思想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以党的二十大“增进民生福祉，提高人民生活品质”指示精神为引领，发扬雷锋精神，为广大用户办实事、办好事，体现供水志愿服务队的担当作为，助推供水事业健康发展。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二、领导小组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为切实加强对表后免费服务志愿者工作的领导，确保志愿者服务活动扎实有序开展，特成立志愿者服务工作领导小组。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  长：李  广  党支部书记、经理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副组长：谢彦华  副经理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刘建亮  副经理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成  员：樊玉杰  陈玉伟  程长青  周  毅  别秋玉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该领导小组下设办公室，由周毅任办公室主任，负责志愿服务日常开展工作。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网格化”管理为基础，成立志愿者服务小组，建立工作推进长效机制，确保用户表后维修服务工作做到免费、高效、快速完成。因地制宜地开展安全用水、维修阀门、水龙头等各类志愿者服务活动，保障群众喝上安全水、放心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（一）切实加强领导。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志愿者把表后免费维修服务作为为群众办实事的重要内容，要明确工作目标和重点，突出服务特点，确保志愿者为民服务有方向、有温度。同时，要重视志愿者服务队伍的规范化、专业化建设，强化优质服务理念，提升服务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（二）做好活动台账。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建立志愿者表后免费维修服务活动台账，志愿者服务队每次活动后，要如实填写服务时间、服务项目、服务效果等信息，切实提升用户获得用水指标的获得感和满意度。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（三）营造活动氛围。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要认真做好宣传发动工作，鼓励动员广大职工积极参加志愿者队伍，大力宣传弘扬志愿服务精神，切实增强党员志愿者服务工作的影响力、吸引力，努力营造良好的社会氛围。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2023年4月25日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E560C2"/>
    <w:multiLevelType w:val="singleLevel"/>
    <w:tmpl w:val="57E560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ZGE0ZmZmODAyNjdkMWFkODU1NTA0M2Y5ODljOWEifQ=="/>
  </w:docVars>
  <w:rsids>
    <w:rsidRoot w:val="5E147C29"/>
    <w:rsid w:val="0AC312E0"/>
    <w:rsid w:val="119A4E33"/>
    <w:rsid w:val="17E72A6F"/>
    <w:rsid w:val="185A16FC"/>
    <w:rsid w:val="2CAB6572"/>
    <w:rsid w:val="2D5B7714"/>
    <w:rsid w:val="39546B8A"/>
    <w:rsid w:val="3F5115CA"/>
    <w:rsid w:val="4A314103"/>
    <w:rsid w:val="4B10214E"/>
    <w:rsid w:val="5E147C29"/>
    <w:rsid w:val="664321D6"/>
    <w:rsid w:val="72566D0B"/>
    <w:rsid w:val="7F69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739</Words>
  <Characters>742</Characters>
  <Lines>0</Lines>
  <Paragraphs>0</Paragraphs>
  <TotalTime>66</TotalTime>
  <ScaleCrop>false</ScaleCrop>
  <LinksUpToDate>false</LinksUpToDate>
  <CharactersWithSpaces>800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2023-05-29T01:29:00Z</dcterms:created>
  <dc:creator>一笑(^ω^)而过</dc:creator>
  <cp:lastModifiedBy>一笑(^ω^)而过</cp:lastModifiedBy>
  <cp:lastPrinted>2023-07-22T11:20:52Z</cp:lastPrinted>
  <dcterms:modified xsi:type="dcterms:W3CDTF">2023-07-22T11:22:25Z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B8DE0F047ACA4A4C840EF8EA863D44CB_13</vt:lpwstr>
  </property>
</Properties>
</file>