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B8C33">
      <w:pPr>
        <w:pStyle w:val="2"/>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15874485">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南召县农业农村局</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雨露计划</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完成情况</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公告公示</w:t>
      </w:r>
    </w:p>
    <w:p w14:paraId="58515CC3">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1C6E8CD5">
      <w:pPr>
        <w:pStyle w:val="6"/>
        <w:topLinePunct/>
        <w:spacing w:before="0" w:beforeAutospacing="0" w:after="0" w:afterAutospacing="0" w:line="48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雨露计划</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南召县2024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衔接推进乡村振兴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项目，为保障群众知情权、参与权，更好发挥群众监督作用，现将项目</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完成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情况公示如下：</w:t>
      </w:r>
    </w:p>
    <w:p w14:paraId="6912C0FD">
      <w:pPr>
        <w:pStyle w:val="6"/>
        <w:topLinePunct/>
        <w:spacing w:before="0" w:beforeAutospacing="0" w:after="0" w:afterAutospacing="0" w:line="480" w:lineRule="exact"/>
        <w:ind w:firstLine="640" w:firstLineChars="200"/>
        <w:jc w:val="both"/>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1.项目名称：</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2024年南召县雨露计划项目 </w:t>
      </w:r>
    </w:p>
    <w:p w14:paraId="16A4FFCE">
      <w:pPr>
        <w:pStyle w:val="6"/>
        <w:topLinePunct/>
        <w:spacing w:before="0" w:beforeAutospacing="0" w:after="0" w:afterAutospacing="0" w:line="480" w:lineRule="exact"/>
        <w:ind w:firstLine="640" w:firstLineChars="200"/>
        <w:jc w:val="both"/>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2.资金使用情况：财政衔接推进乡村振兴补助资金532  万元</w:t>
      </w:r>
    </w:p>
    <w:p w14:paraId="7805ECAE">
      <w:pPr>
        <w:pStyle w:val="6"/>
        <w:topLinePunct/>
        <w:spacing w:before="0" w:beforeAutospacing="0" w:after="0" w:afterAutospacing="0" w:line="480" w:lineRule="exact"/>
        <w:ind w:firstLine="640" w:firstLineChars="200"/>
        <w:jc w:val="both"/>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3.项目地点：南召县</w:t>
      </w:r>
    </w:p>
    <w:p w14:paraId="42BCB8CC">
      <w:pPr>
        <w:pStyle w:val="6"/>
        <w:topLinePunct/>
        <w:spacing w:before="0" w:beforeAutospacing="0" w:after="0" w:afterAutospacing="0" w:line="480"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4.项目建设具体内容：</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职业教育、短期技能培训</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补助</w:t>
      </w:r>
    </w:p>
    <w:p w14:paraId="7BD1DC95">
      <w:pPr>
        <w:pStyle w:val="6"/>
        <w:topLinePunct/>
        <w:spacing w:before="0" w:beforeAutospacing="0" w:after="0" w:afterAutospacing="0" w:line="480" w:lineRule="exact"/>
        <w:ind w:firstLine="640" w:firstLineChars="200"/>
        <w:jc w:val="both"/>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5.项目采购方式：</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财政直补</w:t>
      </w:r>
    </w:p>
    <w:p w14:paraId="3E39DCC3">
      <w:pPr>
        <w:pStyle w:val="6"/>
        <w:topLinePunct/>
        <w:spacing w:before="0" w:beforeAutospacing="0" w:after="0" w:afterAutospacing="0" w:line="480" w:lineRule="exact"/>
        <w:ind w:firstLine="640" w:firstLineChars="200"/>
        <w:jc w:val="both"/>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6.项目建设期限：</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6个月</w:t>
      </w:r>
    </w:p>
    <w:p w14:paraId="3079D778">
      <w:pPr>
        <w:pStyle w:val="6"/>
        <w:topLinePunct/>
        <w:spacing w:before="0" w:beforeAutospacing="0" w:after="0" w:afterAutospacing="0" w:line="480" w:lineRule="exact"/>
        <w:ind w:firstLine="640" w:firstLineChars="200"/>
        <w:jc w:val="both"/>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7.项目实施结果：</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已实施完毕</w:t>
      </w:r>
    </w:p>
    <w:p w14:paraId="5FD6675F">
      <w:pPr>
        <w:pStyle w:val="6"/>
        <w:topLinePunct/>
        <w:spacing w:before="0" w:beforeAutospacing="0" w:after="0" w:afterAutospacing="0" w:line="480" w:lineRule="exact"/>
        <w:ind w:firstLine="640" w:firstLineChars="200"/>
        <w:jc w:val="both"/>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8.项目检查验收结果：</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已验收通过</w:t>
      </w:r>
    </w:p>
    <w:p w14:paraId="462CFDDA">
      <w:pPr>
        <w:pStyle w:val="6"/>
        <w:topLinePunct/>
        <w:spacing w:before="0" w:beforeAutospacing="0" w:after="0" w:afterAutospacing="0" w:line="480"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9.项目绩效目标实现情况：</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已完成预期绩效目标</w:t>
      </w:r>
    </w:p>
    <w:p w14:paraId="0B1EE220">
      <w:pPr>
        <w:pStyle w:val="6"/>
        <w:topLinePunct/>
        <w:spacing w:before="0" w:beforeAutospacing="0" w:after="0" w:afterAutospacing="0" w:line="480"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10.主管部门、责任人及联系电话：</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农业农村局</w:t>
      </w:r>
    </w:p>
    <w:p w14:paraId="46AF10B0">
      <w:pPr>
        <w:pStyle w:val="6"/>
        <w:topLinePunct/>
        <w:spacing w:before="0" w:beforeAutospacing="0" w:after="0" w:afterAutospacing="0" w:line="480"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11.中标单位、责任人及联系电话</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：农业农村局</w:t>
      </w:r>
    </w:p>
    <w:p w14:paraId="20B426CB">
      <w:pPr>
        <w:pStyle w:val="6"/>
        <w:topLinePunct/>
        <w:spacing w:before="0" w:beforeAutospacing="0" w:after="0" w:afterAutospacing="0" w:line="480"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12.施工单位、责任人及联系电话：</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无</w:t>
      </w:r>
    </w:p>
    <w:p w14:paraId="079C9BBC">
      <w:pPr>
        <w:pStyle w:val="6"/>
        <w:topLinePunct/>
        <w:spacing w:before="0" w:beforeAutospacing="0" w:after="0" w:afterAutospacing="0" w:line="480"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13.监理单位、责任人及联系电话：</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无</w:t>
      </w:r>
    </w:p>
    <w:p w14:paraId="54FD5586">
      <w:pPr>
        <w:pStyle w:val="6"/>
        <w:topLinePunct/>
        <w:spacing w:before="0" w:beforeAutospacing="0" w:after="0" w:afterAutospacing="0" w:line="480"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14.验收单位、责任人及联系电话：</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农业农村局</w:t>
      </w:r>
    </w:p>
    <w:p w14:paraId="2FABD430">
      <w:pPr>
        <w:pStyle w:val="6"/>
        <w:topLinePunct/>
        <w:spacing w:before="0" w:beforeAutospacing="0" w:after="0" w:afterAutospacing="0" w:line="480"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15.受益农户名单：</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见附件</w:t>
      </w:r>
    </w:p>
    <w:p w14:paraId="29F5B074">
      <w:pPr>
        <w:pStyle w:val="6"/>
        <w:topLinePunct/>
        <w:spacing w:before="0" w:beforeAutospacing="0" w:after="0" w:afterAutospacing="0" w:line="480" w:lineRule="exact"/>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16.带贫机制：</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促进雨露计划短期技能培训项目和资金规范化管理，引导和支持我省农村贫困家庭青壮年劳动力和新成长劳动力积极参加短期技能培训，实现转移就业，继续向符合条件的脱贫家庭（含监测帮扶对象家庭）安排雨露计划职业教育补助，</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进一步巩固拓展脱贫攻坚成果</w:t>
      </w:r>
    </w:p>
    <w:p w14:paraId="084E96C8">
      <w:pPr>
        <w:pStyle w:val="6"/>
        <w:topLinePunct/>
        <w:spacing w:before="0" w:beforeAutospacing="0" w:after="0" w:afterAutospacing="0" w:line="480" w:lineRule="exact"/>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公告公示单位（原则为项目主管单位）：</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农业农村局</w:t>
      </w:r>
    </w:p>
    <w:p w14:paraId="5968E164">
      <w:pPr>
        <w:pStyle w:val="6"/>
        <w:topLinePunct/>
        <w:spacing w:before="0" w:beforeAutospacing="0" w:after="0" w:afterAutospacing="0" w:line="480" w:lineRule="exact"/>
        <w:ind w:firstLine="640" w:firstLineChars="200"/>
        <w:jc w:val="both"/>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通讯地址：</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行政审批大楼东侧</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10楼</w:t>
      </w:r>
    </w:p>
    <w:p w14:paraId="7499BFCD">
      <w:pPr>
        <w:pStyle w:val="6"/>
        <w:topLinePunct/>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监督电话：</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国家乡村振兴局监督电话  12317   本部门监督电话:66901017</w:t>
      </w:r>
    </w:p>
    <w:p w14:paraId="1FE2F8E7">
      <w:pPr>
        <w:pStyle w:val="6"/>
        <w:topLinePunct/>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14:paraId="684C7EBB">
      <w:pPr>
        <w:pStyle w:val="6"/>
        <w:topLinePunct/>
        <w:spacing w:before="0" w:beforeAutospacing="0" w:after="0" w:afterAutospacing="0" w:line="560" w:lineRule="exact"/>
        <w:ind w:firstLine="640" w:firstLineChars="200"/>
        <w:jc w:val="both"/>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2024年10</w:t>
      </w:r>
      <w:bookmarkStart w:id="0" w:name="_GoBack"/>
      <w:bookmarkEnd w:id="0"/>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YTdmMDUwNDc1NzhmNGZhYmZiOTYyMWUxYTUzNWUifQ=="/>
  </w:docVars>
  <w:rsids>
    <w:rsidRoot w:val="5E0170D4"/>
    <w:rsid w:val="00D7111A"/>
    <w:rsid w:val="099A3722"/>
    <w:rsid w:val="0CB26805"/>
    <w:rsid w:val="115C0484"/>
    <w:rsid w:val="154D51E2"/>
    <w:rsid w:val="166C2743"/>
    <w:rsid w:val="1F816D6D"/>
    <w:rsid w:val="22A40B80"/>
    <w:rsid w:val="36354E7E"/>
    <w:rsid w:val="36C00E6C"/>
    <w:rsid w:val="36C85365"/>
    <w:rsid w:val="38E409AC"/>
    <w:rsid w:val="3B040569"/>
    <w:rsid w:val="3BE03DF9"/>
    <w:rsid w:val="41332B23"/>
    <w:rsid w:val="42E137AE"/>
    <w:rsid w:val="43545DA7"/>
    <w:rsid w:val="4456702B"/>
    <w:rsid w:val="4CCA7EF7"/>
    <w:rsid w:val="4D00709E"/>
    <w:rsid w:val="4FFE5455"/>
    <w:rsid w:val="5260198E"/>
    <w:rsid w:val="565F560C"/>
    <w:rsid w:val="56BE6D1E"/>
    <w:rsid w:val="5B4949A7"/>
    <w:rsid w:val="5E0170D4"/>
    <w:rsid w:val="5E0352D2"/>
    <w:rsid w:val="60D72C53"/>
    <w:rsid w:val="61131A15"/>
    <w:rsid w:val="61502C69"/>
    <w:rsid w:val="63E013E1"/>
    <w:rsid w:val="66B74B4C"/>
    <w:rsid w:val="68517B2E"/>
    <w:rsid w:val="6B523467"/>
    <w:rsid w:val="71E643D1"/>
    <w:rsid w:val="77604C10"/>
    <w:rsid w:val="7B95150B"/>
    <w:rsid w:val="7D4F0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ormal (Web)"/>
    <w:basedOn w:val="1"/>
    <w:qFormat/>
    <w:uiPriority w:val="0"/>
    <w:pPr>
      <w:spacing w:before="100" w:beforeAutospacing="1" w:after="100" w:afterAutospacing="1"/>
      <w:jc w:val="left"/>
    </w:pPr>
    <w:rPr>
      <w:rFonts w:cs="Times New Roman"/>
      <w:kern w:val="0"/>
      <w:sz w:val="24"/>
    </w:rPr>
  </w:style>
  <w:style w:type="paragraph" w:customStyle="1" w:styleId="7">
    <w:name w:val="列出段落1"/>
    <w:basedOn w:val="1"/>
    <w:qFormat/>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522</Words>
  <Characters>570</Characters>
  <Lines>0</Lines>
  <Paragraphs>0</Paragraphs>
  <TotalTime>0</TotalTime>
  <ScaleCrop>false</ScaleCrop>
  <LinksUpToDate>false</LinksUpToDate>
  <CharactersWithSpaces>605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2019-08-25T03:16:00Z</dcterms:created>
  <dc:creator>暖洋洋</dc:creator>
  <cp:lastModifiedBy>格桑花</cp:lastModifiedBy>
  <dcterms:modified xsi:type="dcterms:W3CDTF">2024-10-30T02:52:32Z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23C93661A3174D638BCA920BDBCEA65B_13</vt:lpwstr>
  </property>
</Properties>
</file>