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jc w:val="center"/>
        <w:rPr>
          <w:rFonts w:hint="eastAsia" w:ascii="黑体" w:hAnsi="黑体" w:eastAsia="黑体" w:cs="黑体"/>
          <w:b/>
          <w:bCs/>
          <w:i w:val="0"/>
          <w:iCs w:val="0"/>
          <w:caps w:val="0"/>
          <w:color w:val="333333"/>
          <w:spacing w:val="0"/>
          <w:sz w:val="32"/>
          <w:szCs w:val="32"/>
        </w:rPr>
      </w:pPr>
      <w:r>
        <w:rPr>
          <w:rFonts w:hint="eastAsia" w:ascii="黑体" w:hAnsi="黑体" w:eastAsia="黑体" w:cs="黑体"/>
          <w:b/>
          <w:bCs/>
          <w:i w:val="0"/>
          <w:iCs w:val="0"/>
          <w:caps w:val="0"/>
          <w:color w:val="000000"/>
          <w:spacing w:val="0"/>
          <w:sz w:val="32"/>
          <w:szCs w:val="32"/>
          <w:shd w:val="clear" w:fill="FFFFFF"/>
        </w:rPr>
        <w:t>南召县财政衔接乡村振兴补助资金分配情况公告公示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000000"/>
          <w:spacing w:val="0"/>
          <w:sz w:val="31"/>
          <w:szCs w:val="31"/>
          <w:shd w:val="clear" w:fill="FFFFFF"/>
        </w:rPr>
        <w:t>202</w:t>
      </w:r>
      <w:r>
        <w:rPr>
          <w:rFonts w:hint="eastAsia" w:ascii="Helvetica" w:hAnsi="Helvetica" w:cs="Helvetica"/>
          <w:i w:val="0"/>
          <w:iCs w:val="0"/>
          <w:caps w:val="0"/>
          <w:color w:val="000000"/>
          <w:spacing w:val="0"/>
          <w:sz w:val="31"/>
          <w:szCs w:val="31"/>
          <w:shd w:val="clear" w:fill="FFFFFF"/>
          <w:lang w:val="en-US" w:eastAsia="zh-CN"/>
        </w:rPr>
        <w:t>4</w:t>
      </w:r>
      <w:r>
        <w:rPr>
          <w:rFonts w:hint="default" w:ascii="Helvetica" w:hAnsi="Helvetica" w:eastAsia="Helvetica" w:cs="Helvetica"/>
          <w:i w:val="0"/>
          <w:iCs w:val="0"/>
          <w:caps w:val="0"/>
          <w:color w:val="000000"/>
          <w:spacing w:val="0"/>
          <w:sz w:val="31"/>
          <w:szCs w:val="31"/>
          <w:shd w:val="clear" w:fill="FFFFFF"/>
        </w:rPr>
        <w:t>年</w:t>
      </w:r>
      <w:r>
        <w:rPr>
          <w:rFonts w:hint="eastAsia" w:ascii="Helvetica" w:hAnsi="Helvetica" w:cs="Helvetica"/>
          <w:i w:val="0"/>
          <w:iCs w:val="0"/>
          <w:caps w:val="0"/>
          <w:color w:val="000000"/>
          <w:spacing w:val="0"/>
          <w:sz w:val="31"/>
          <w:szCs w:val="31"/>
          <w:shd w:val="clear" w:fill="FFFFFF"/>
          <w:lang w:val="en-US" w:eastAsia="zh-CN"/>
        </w:rPr>
        <w:t>6</w:t>
      </w:r>
      <w:r>
        <w:rPr>
          <w:rFonts w:hint="default" w:ascii="Helvetica" w:hAnsi="Helvetica" w:eastAsia="Helvetica" w:cs="Helvetica"/>
          <w:i w:val="0"/>
          <w:iCs w:val="0"/>
          <w:caps w:val="0"/>
          <w:color w:val="000000"/>
          <w:spacing w:val="0"/>
          <w:sz w:val="31"/>
          <w:szCs w:val="31"/>
          <w:shd w:val="clear" w:fill="FFFFFF"/>
        </w:rPr>
        <w:t>月，</w:t>
      </w:r>
      <w:r>
        <w:rPr>
          <w:rFonts w:hint="eastAsia" w:ascii="Helvetica" w:hAnsi="Helvetica" w:cs="Helvetica"/>
          <w:i w:val="0"/>
          <w:iCs w:val="0"/>
          <w:caps w:val="0"/>
          <w:color w:val="000000"/>
          <w:spacing w:val="0"/>
          <w:sz w:val="31"/>
          <w:szCs w:val="31"/>
          <w:shd w:val="clear" w:fill="FFFFFF"/>
          <w:lang w:val="en-US" w:eastAsia="zh-CN"/>
        </w:rPr>
        <w:t>上级下达财政衔接推进乡村振兴补助资金3474</w:t>
      </w:r>
      <w:r>
        <w:rPr>
          <w:rFonts w:hint="default" w:ascii="Helvetica" w:hAnsi="Helvetica" w:eastAsia="Helvetica" w:cs="Helvetica"/>
          <w:i w:val="0"/>
          <w:iCs w:val="0"/>
          <w:caps w:val="0"/>
          <w:color w:val="000000"/>
          <w:spacing w:val="0"/>
          <w:sz w:val="31"/>
          <w:szCs w:val="31"/>
          <w:shd w:val="clear" w:fill="FFFFFF"/>
        </w:rPr>
        <w:t>万元，按照202</w:t>
      </w:r>
      <w:r>
        <w:rPr>
          <w:rFonts w:hint="eastAsia" w:ascii="Helvetica" w:hAnsi="Helvetica" w:cs="Helvetica"/>
          <w:i w:val="0"/>
          <w:iCs w:val="0"/>
          <w:caps w:val="0"/>
          <w:color w:val="000000"/>
          <w:spacing w:val="0"/>
          <w:sz w:val="31"/>
          <w:szCs w:val="31"/>
          <w:shd w:val="clear" w:fill="FFFFFF"/>
          <w:lang w:val="en-US" w:eastAsia="zh-CN"/>
        </w:rPr>
        <w:t>4</w:t>
      </w:r>
      <w:r>
        <w:rPr>
          <w:rFonts w:hint="default" w:ascii="Helvetica" w:hAnsi="Helvetica" w:eastAsia="Helvetica" w:cs="Helvetica"/>
          <w:i w:val="0"/>
          <w:iCs w:val="0"/>
          <w:caps w:val="0"/>
          <w:color w:val="000000"/>
          <w:spacing w:val="0"/>
          <w:sz w:val="31"/>
          <w:szCs w:val="31"/>
          <w:shd w:val="clear" w:fill="FFFFFF"/>
        </w:rPr>
        <w:t>年南召县财政涉农资金实施方案县实际，现将资金分配使用情况公示如下：</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600" w:lineRule="atLeast"/>
        <w:ind w:left="645" w:right="0" w:firstLine="0"/>
        <w:jc w:val="left"/>
        <w:rPr>
          <w:rFonts w:hint="default" w:ascii="黑体" w:hAnsi="宋体" w:eastAsia="黑体" w:cs="黑体"/>
          <w:i w:val="0"/>
          <w:iCs w:val="0"/>
          <w:caps w:val="0"/>
          <w:color w:val="000000"/>
          <w:spacing w:val="0"/>
          <w:sz w:val="31"/>
          <w:szCs w:val="31"/>
          <w:shd w:val="clear" w:fill="FFFFFF"/>
        </w:rPr>
      </w:pPr>
      <w:r>
        <w:rPr>
          <w:rFonts w:ascii="黑体" w:hAnsi="宋体" w:eastAsia="黑体" w:cs="黑体"/>
          <w:i w:val="0"/>
          <w:iCs w:val="0"/>
          <w:caps w:val="0"/>
          <w:color w:val="000000"/>
          <w:spacing w:val="0"/>
          <w:sz w:val="31"/>
          <w:szCs w:val="31"/>
          <w:shd w:val="clear" w:fill="FFFFFF"/>
        </w:rPr>
        <w:t>资金来源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left"/>
        <w:rPr>
          <w:rFonts w:hint="eastAsia" w:ascii="Helvetica" w:hAnsi="Helvetica" w:cs="Helvetica"/>
          <w:i w:val="0"/>
          <w:iCs w:val="0"/>
          <w:caps w:val="0"/>
          <w:color w:val="000000"/>
          <w:spacing w:val="0"/>
          <w:sz w:val="31"/>
          <w:szCs w:val="31"/>
          <w:shd w:val="clear" w:fill="FFFFFF"/>
          <w:lang w:val="en-US" w:eastAsia="zh-CN"/>
        </w:rPr>
      </w:pPr>
      <w:r>
        <w:rPr>
          <w:rFonts w:hint="eastAsia" w:ascii="Helvetica" w:hAnsi="Helvetica" w:cs="Helvetica"/>
          <w:i w:val="0"/>
          <w:iCs w:val="0"/>
          <w:caps w:val="0"/>
          <w:color w:val="000000"/>
          <w:spacing w:val="0"/>
          <w:sz w:val="31"/>
          <w:szCs w:val="31"/>
          <w:shd w:val="clear" w:fill="FFFFFF"/>
          <w:lang w:val="en-US" w:eastAsia="zh-CN"/>
        </w:rPr>
        <w:t>中央财政衔接推进乡村振兴补助资金948万元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left"/>
        <w:rPr>
          <w:rFonts w:hint="eastAsia" w:ascii="Helvetica" w:hAnsi="Helvetica" w:cs="Helvetica"/>
          <w:i w:val="0"/>
          <w:iCs w:val="0"/>
          <w:caps w:val="0"/>
          <w:color w:val="000000"/>
          <w:spacing w:val="0"/>
          <w:sz w:val="31"/>
          <w:szCs w:val="31"/>
          <w:shd w:val="clear" w:fill="FFFFFF"/>
          <w:lang w:val="en-US" w:eastAsia="zh-CN"/>
        </w:rPr>
      </w:pPr>
      <w:r>
        <w:rPr>
          <w:rFonts w:hint="eastAsia" w:ascii="Helvetica" w:hAnsi="Helvetica" w:cs="Helvetica"/>
          <w:i w:val="0"/>
          <w:iCs w:val="0"/>
          <w:caps w:val="0"/>
          <w:color w:val="000000"/>
          <w:spacing w:val="0"/>
          <w:sz w:val="31"/>
          <w:szCs w:val="31"/>
          <w:shd w:val="clear" w:fill="FFFFFF"/>
          <w:lang w:val="en-US" w:eastAsia="zh-CN"/>
        </w:rPr>
        <w:t>省级财政衔接推进乡村振兴补助资金828万元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left"/>
        <w:rPr>
          <w:rFonts w:hint="default" w:ascii="Helvetica" w:hAnsi="Helvetica" w:cs="Helvetica"/>
          <w:i w:val="0"/>
          <w:iCs w:val="0"/>
          <w:caps w:val="0"/>
          <w:color w:val="000000"/>
          <w:spacing w:val="0"/>
          <w:sz w:val="31"/>
          <w:szCs w:val="31"/>
          <w:shd w:val="clear" w:fill="FFFFFF"/>
          <w:lang w:val="en-US" w:eastAsia="zh-CN"/>
        </w:rPr>
      </w:pPr>
      <w:r>
        <w:rPr>
          <w:rFonts w:hint="eastAsia" w:ascii="Helvetica" w:hAnsi="Helvetica" w:cs="Helvetica"/>
          <w:i w:val="0"/>
          <w:iCs w:val="0"/>
          <w:caps w:val="0"/>
          <w:color w:val="000000"/>
          <w:spacing w:val="0"/>
          <w:sz w:val="31"/>
          <w:szCs w:val="31"/>
          <w:shd w:val="clear" w:fill="FFFFFF"/>
          <w:lang w:val="en-US" w:eastAsia="zh-CN"/>
        </w:rPr>
        <w:t>市级财政衔接推进乡村振兴补助资金1698万元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600" w:lineRule="atLeast"/>
        <w:ind w:left="645" w:right="0" w:firstLine="0"/>
        <w:jc w:val="left"/>
        <w:rPr>
          <w:rFonts w:hint="default" w:ascii="Helvetica" w:hAnsi="Helvetica" w:eastAsia="Helvetica" w:cs="Helvetica"/>
          <w:i w:val="0"/>
          <w:iCs w:val="0"/>
          <w:caps w:val="0"/>
          <w:color w:val="333333"/>
          <w:spacing w:val="0"/>
          <w:sz w:val="21"/>
          <w:szCs w:val="21"/>
        </w:rPr>
      </w:pPr>
      <w:r>
        <w:rPr>
          <w:rFonts w:hint="eastAsia" w:ascii="黑体" w:hAnsi="宋体" w:eastAsia="黑体" w:cs="黑体"/>
          <w:i w:val="0"/>
          <w:iCs w:val="0"/>
          <w:caps w:val="0"/>
          <w:color w:val="000000"/>
          <w:spacing w:val="0"/>
          <w:sz w:val="31"/>
          <w:szCs w:val="31"/>
          <w:shd w:val="clear" w:fill="FFFFFF"/>
        </w:rPr>
        <w:t>二、分配原则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both"/>
        <w:rPr>
          <w:rFonts w:hint="default" w:ascii="Helvetica" w:hAnsi="Helvetica" w:eastAsia="Helvetica" w:cs="Helvetica"/>
          <w:i w:val="0"/>
          <w:iCs w:val="0"/>
          <w:caps w:val="0"/>
          <w:color w:val="333333"/>
          <w:spacing w:val="0"/>
          <w:sz w:val="21"/>
          <w:szCs w:val="21"/>
        </w:rPr>
      </w:pPr>
      <w:r>
        <w:rPr>
          <w:rFonts w:ascii="仿宋_gb2312" w:hAnsi="仿宋_gb2312" w:eastAsia="仿宋_gb2312" w:cs="仿宋_gb2312"/>
          <w:i w:val="0"/>
          <w:iCs w:val="0"/>
          <w:caps w:val="0"/>
          <w:color w:val="000000"/>
          <w:spacing w:val="0"/>
          <w:sz w:val="31"/>
          <w:szCs w:val="31"/>
          <w:shd w:val="clear" w:fill="FFFFFF"/>
        </w:rPr>
        <w:t>按照</w:t>
      </w:r>
      <w:r>
        <w:rPr>
          <w:rFonts w:hint="eastAsia" w:ascii="宋体" w:hAnsi="宋体" w:eastAsia="宋体" w:cs="宋体"/>
          <w:i w:val="0"/>
          <w:iCs w:val="0"/>
          <w:caps w:val="0"/>
          <w:color w:val="000000"/>
          <w:spacing w:val="0"/>
          <w:sz w:val="31"/>
          <w:szCs w:val="31"/>
          <w:shd w:val="clear" w:fill="FFFFFF"/>
        </w:rPr>
        <w:t>202</w:t>
      </w:r>
      <w:r>
        <w:rPr>
          <w:rFonts w:hint="eastAsia" w:ascii="宋体" w:hAnsi="宋体" w:cs="宋体"/>
          <w:i w:val="0"/>
          <w:iCs w:val="0"/>
          <w:caps w:val="0"/>
          <w:color w:val="000000"/>
          <w:spacing w:val="0"/>
          <w:sz w:val="31"/>
          <w:szCs w:val="31"/>
          <w:shd w:val="clear" w:fill="FFFFFF"/>
          <w:lang w:val="en-US" w:eastAsia="zh-CN"/>
        </w:rPr>
        <w:t>4</w:t>
      </w:r>
      <w:r>
        <w:rPr>
          <w:rFonts w:hint="eastAsia" w:ascii="宋体" w:hAnsi="宋体" w:eastAsia="宋体" w:cs="宋体"/>
          <w:i w:val="0"/>
          <w:iCs w:val="0"/>
          <w:caps w:val="0"/>
          <w:color w:val="000000"/>
          <w:spacing w:val="0"/>
          <w:sz w:val="31"/>
          <w:szCs w:val="31"/>
          <w:shd w:val="clear" w:fill="FFFFFF"/>
        </w:rPr>
        <w:t>年</w:t>
      </w:r>
      <w:r>
        <w:rPr>
          <w:rFonts w:hint="default" w:ascii="Helvetica" w:hAnsi="Helvetica" w:eastAsia="Helvetica" w:cs="Helvetica"/>
          <w:i w:val="0"/>
          <w:iCs w:val="0"/>
          <w:caps w:val="0"/>
          <w:color w:val="000000"/>
          <w:spacing w:val="0"/>
          <w:sz w:val="31"/>
          <w:szCs w:val="31"/>
          <w:shd w:val="clear" w:fill="FFFFFF"/>
        </w:rPr>
        <w:t>南召县财政涉农资金实施方案</w:t>
      </w:r>
      <w:r>
        <w:rPr>
          <w:rFonts w:hint="eastAsia" w:ascii="Helvetica" w:hAnsi="Helvetica" w:cs="Helvetica"/>
          <w:i w:val="0"/>
          <w:iCs w:val="0"/>
          <w:caps w:val="0"/>
          <w:color w:val="000000"/>
          <w:spacing w:val="0"/>
          <w:sz w:val="31"/>
          <w:szCs w:val="31"/>
          <w:shd w:val="clear" w:fill="FFFFFF"/>
          <w:lang w:val="en-US" w:eastAsia="zh-CN"/>
        </w:rPr>
        <w:t>及</w:t>
      </w:r>
      <w:r>
        <w:rPr>
          <w:rFonts w:hint="eastAsia" w:ascii="宋体" w:hAnsi="宋体" w:eastAsia="宋体" w:cs="宋体"/>
          <w:i w:val="0"/>
          <w:iCs w:val="0"/>
          <w:caps w:val="0"/>
          <w:color w:val="000000"/>
          <w:spacing w:val="0"/>
          <w:sz w:val="31"/>
          <w:szCs w:val="31"/>
          <w:shd w:val="clear" w:fill="FFFFFF"/>
        </w:rPr>
        <w:t>我县实际，经县</w:t>
      </w:r>
      <w:r>
        <w:rPr>
          <w:rFonts w:hint="eastAsia" w:ascii="宋体" w:hAnsi="宋体" w:cs="宋体"/>
          <w:i w:val="0"/>
          <w:iCs w:val="0"/>
          <w:caps w:val="0"/>
          <w:color w:val="000000"/>
          <w:spacing w:val="0"/>
          <w:sz w:val="31"/>
          <w:szCs w:val="31"/>
          <w:shd w:val="clear" w:fill="FFFFFF"/>
          <w:lang w:val="en-US" w:eastAsia="zh-CN"/>
        </w:rPr>
        <w:t>委</w:t>
      </w:r>
      <w:r>
        <w:rPr>
          <w:rFonts w:hint="eastAsia" w:ascii="宋体" w:hAnsi="宋体" w:eastAsia="宋体" w:cs="宋体"/>
          <w:i w:val="0"/>
          <w:iCs w:val="0"/>
          <w:caps w:val="0"/>
          <w:color w:val="000000"/>
          <w:spacing w:val="0"/>
          <w:sz w:val="31"/>
          <w:szCs w:val="31"/>
          <w:shd w:val="clear" w:fill="FFFFFF"/>
        </w:rPr>
        <w:t>农村工作领导小组研究确定，结合项目准备情况和种植、养殖季节因素，按照以下原则分配资金。</w:t>
      </w:r>
    </w:p>
    <w:tbl>
      <w:tblPr>
        <w:tblStyle w:val="4"/>
        <w:tblW w:w="85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20"/>
        <w:gridCol w:w="2085"/>
        <w:gridCol w:w="690"/>
        <w:gridCol w:w="690"/>
        <w:gridCol w:w="3310"/>
        <w:gridCol w:w="810"/>
        <w:gridCol w:w="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75" w:hRule="atLeast"/>
        </w:trPr>
        <w:tc>
          <w:tcPr>
            <w:tcW w:w="8550" w:type="dxa"/>
            <w:gridSpan w:val="7"/>
            <w:tcBorders>
              <w:top w:val="nil"/>
              <w:left w:val="nil"/>
              <w:bottom w:val="nil"/>
              <w:right w:val="nil"/>
            </w:tcBorders>
            <w:shd w:val="clear" w:color="auto" w:fill="FFFFFF"/>
            <w:noWrap/>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pPr>
            <w:r>
              <w:rPr>
                <w:rFonts w:hint="default" w:ascii="Helvetica" w:hAnsi="Helvetica" w:eastAsia="Helvetica" w:cs="Helvetica"/>
                <w:i w:val="0"/>
                <w:iCs w:val="0"/>
                <w:caps w:val="0"/>
                <w:color w:val="000000"/>
                <w:spacing w:val="0"/>
                <w:sz w:val="31"/>
                <w:szCs w:val="31"/>
                <w:shd w:val="clear" w:fill="FFFFFF"/>
              </w:rPr>
              <w:t>202</w:t>
            </w:r>
            <w:r>
              <w:rPr>
                <w:rFonts w:hint="eastAsia" w:ascii="Helvetica" w:hAnsi="Helvetica" w:cs="Helvetica"/>
                <w:i w:val="0"/>
                <w:iCs w:val="0"/>
                <w:caps w:val="0"/>
                <w:color w:val="000000"/>
                <w:spacing w:val="0"/>
                <w:sz w:val="31"/>
                <w:szCs w:val="31"/>
                <w:shd w:val="clear" w:fill="FFFFFF"/>
                <w:lang w:val="en-US" w:eastAsia="zh-CN"/>
              </w:rPr>
              <w:t>4</w:t>
            </w:r>
            <w:r>
              <w:rPr>
                <w:rFonts w:hint="default" w:ascii="Helvetica" w:hAnsi="Helvetica" w:eastAsia="Helvetica" w:cs="Helvetica"/>
                <w:i w:val="0"/>
                <w:iCs w:val="0"/>
                <w:caps w:val="0"/>
                <w:color w:val="000000"/>
                <w:spacing w:val="0"/>
                <w:sz w:val="31"/>
                <w:szCs w:val="31"/>
                <w:shd w:val="clear" w:fill="FFFFFF"/>
              </w:rPr>
              <w:t>年南召县财政衔接乡村振兴补助资金分配表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5" w:hRule="atLeast"/>
        </w:trPr>
        <w:tc>
          <w:tcPr>
            <w:tcW w:w="3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textAlignment w:val="center"/>
            </w:pPr>
            <w:r>
              <w:rPr>
                <w:rFonts w:ascii="仿宋" w:hAnsi="仿宋" w:eastAsia="仿宋" w:cs="仿宋"/>
                <w:i w:val="0"/>
                <w:iCs w:val="0"/>
                <w:caps w:val="0"/>
                <w:color w:val="333333"/>
                <w:spacing w:val="0"/>
                <w:sz w:val="22"/>
                <w:szCs w:val="22"/>
              </w:rPr>
              <w:t>1</w:t>
            </w:r>
          </w:p>
        </w:tc>
        <w:tc>
          <w:tcPr>
            <w:tcW w:w="208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pPr>
            <w:r>
              <w:rPr>
                <w:rFonts w:hint="eastAsia"/>
              </w:rPr>
              <w:t>2024年南召县水利局小型农田水利基础设施建设项目</w:t>
            </w:r>
          </w:p>
        </w:tc>
        <w:tc>
          <w:tcPr>
            <w:tcW w:w="69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rFonts w:hint="eastAsia" w:eastAsia="宋体"/>
                <w:lang w:val="en-US" w:eastAsia="zh-CN"/>
              </w:rPr>
            </w:pPr>
            <w:r>
              <w:rPr>
                <w:rFonts w:hint="eastAsia"/>
                <w:lang w:val="en-US" w:eastAsia="zh-CN"/>
              </w:rPr>
              <w:t>南召县</w:t>
            </w:r>
          </w:p>
        </w:tc>
        <w:tc>
          <w:tcPr>
            <w:tcW w:w="69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textAlignment w:val="center"/>
              <w:rPr>
                <w:rFonts w:hint="default" w:eastAsia="宋体"/>
                <w:lang w:val="en-US" w:eastAsia="zh-CN"/>
              </w:rPr>
            </w:pPr>
            <w:r>
              <w:rPr>
                <w:rFonts w:hint="eastAsia"/>
                <w:lang w:val="en-US" w:eastAsia="zh-CN"/>
              </w:rPr>
              <w:t>南召县</w:t>
            </w:r>
          </w:p>
        </w:tc>
        <w:tc>
          <w:tcPr>
            <w:tcW w:w="331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pPr>
            <w:r>
              <w:rPr>
                <w:rFonts w:hint="eastAsia"/>
              </w:rPr>
              <w:t>在全县11个乡镇31个村新修护岸工程7048.6米、深水井4眼、河道清淤300米、渠道738米、塘堰整治3座、漫水桥1座、河道治理1处、截潜坝1座、安全饮水水源提升工程1处、道路400米、交通桥1座。计划资金1201.5万元。项目建设完成后归所在村集体。</w:t>
            </w:r>
          </w:p>
        </w:tc>
        <w:tc>
          <w:tcPr>
            <w:tcW w:w="81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rPr>
                <w:rFonts w:hint="default" w:eastAsia="宋体"/>
                <w:lang w:val="en-US" w:eastAsia="zh-CN"/>
              </w:rPr>
            </w:pPr>
            <w:r>
              <w:rPr>
                <w:rFonts w:hint="eastAsia"/>
                <w:lang w:val="en-US" w:eastAsia="zh-CN"/>
              </w:rPr>
              <w:t>市级衔接资金625万元</w:t>
            </w:r>
          </w:p>
        </w:tc>
        <w:tc>
          <w:tcPr>
            <w:tcW w:w="64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5" w:hRule="atLeast"/>
        </w:trPr>
        <w:tc>
          <w:tcPr>
            <w:tcW w:w="3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textAlignment w:val="center"/>
              <w:rPr>
                <w:rFonts w:hint="eastAsia" w:ascii="仿宋" w:hAnsi="仿宋" w:eastAsia="仿宋" w:cs="仿宋"/>
                <w:i w:val="0"/>
                <w:iCs w:val="0"/>
                <w:caps w:val="0"/>
                <w:color w:val="333333"/>
                <w:spacing w:val="0"/>
                <w:sz w:val="22"/>
                <w:szCs w:val="22"/>
                <w:lang w:val="en-US" w:eastAsia="zh-CN"/>
              </w:rPr>
            </w:pPr>
            <w:r>
              <w:rPr>
                <w:rFonts w:hint="eastAsia" w:ascii="仿宋" w:hAnsi="仿宋" w:eastAsia="仿宋" w:cs="仿宋"/>
                <w:i w:val="0"/>
                <w:iCs w:val="0"/>
                <w:caps w:val="0"/>
                <w:color w:val="333333"/>
                <w:spacing w:val="0"/>
                <w:sz w:val="22"/>
                <w:szCs w:val="22"/>
                <w:lang w:val="en-US" w:eastAsia="zh-CN"/>
              </w:rPr>
              <w:t>2</w:t>
            </w:r>
          </w:p>
        </w:tc>
        <w:tc>
          <w:tcPr>
            <w:tcW w:w="208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rFonts w:hint="eastAsia"/>
              </w:rPr>
            </w:pPr>
            <w:r>
              <w:rPr>
                <w:rFonts w:hint="eastAsia"/>
              </w:rPr>
              <w:t>2024年南召县四棵树乡老溪河农旅产业园项目</w:t>
            </w:r>
          </w:p>
        </w:tc>
        <w:tc>
          <w:tcPr>
            <w:tcW w:w="69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rFonts w:hint="default"/>
                <w:lang w:val="en-US" w:eastAsia="zh-CN"/>
              </w:rPr>
            </w:pPr>
            <w:r>
              <w:rPr>
                <w:rFonts w:hint="eastAsia"/>
                <w:lang w:val="en-US" w:eastAsia="zh-CN"/>
              </w:rPr>
              <w:t>南召县</w:t>
            </w:r>
          </w:p>
        </w:tc>
        <w:tc>
          <w:tcPr>
            <w:tcW w:w="69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textAlignment w:val="center"/>
              <w:rPr>
                <w:rFonts w:hint="default"/>
                <w:lang w:val="en-US" w:eastAsia="zh-CN"/>
              </w:rPr>
            </w:pPr>
            <w:r>
              <w:rPr>
                <w:rFonts w:hint="eastAsia"/>
                <w:lang w:val="en-US" w:eastAsia="zh-CN"/>
              </w:rPr>
              <w:t>四棵树乡</w:t>
            </w:r>
          </w:p>
        </w:tc>
        <w:tc>
          <w:tcPr>
            <w:tcW w:w="331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rFonts w:hint="eastAsia"/>
              </w:rPr>
            </w:pPr>
            <w:r>
              <w:rPr>
                <w:rFonts w:hint="eastAsia"/>
              </w:rPr>
              <w:t>新建民宿9套（单座占地约60㎡）及配套设施。（项目建成后产权归村集体所有）</w:t>
            </w:r>
          </w:p>
        </w:tc>
        <w:tc>
          <w:tcPr>
            <w:tcW w:w="81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rPr>
                <w:rFonts w:hint="default"/>
                <w:lang w:val="en-US" w:eastAsia="zh-CN"/>
              </w:rPr>
            </w:pPr>
            <w:r>
              <w:rPr>
                <w:rFonts w:hint="eastAsia"/>
                <w:lang w:val="en-US" w:eastAsia="zh-CN"/>
              </w:rPr>
              <w:t>市级衔接资金450万元</w:t>
            </w:r>
          </w:p>
        </w:tc>
        <w:tc>
          <w:tcPr>
            <w:tcW w:w="64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5" w:hRule="atLeast"/>
        </w:trPr>
        <w:tc>
          <w:tcPr>
            <w:tcW w:w="3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textAlignment w:val="center"/>
              <w:rPr>
                <w:rFonts w:hint="default" w:ascii="仿宋" w:hAnsi="仿宋" w:eastAsia="仿宋" w:cs="仿宋"/>
                <w:i w:val="0"/>
                <w:iCs w:val="0"/>
                <w:caps w:val="0"/>
                <w:color w:val="333333"/>
                <w:spacing w:val="0"/>
                <w:sz w:val="22"/>
                <w:szCs w:val="22"/>
                <w:lang w:val="en-US" w:eastAsia="zh-CN"/>
              </w:rPr>
            </w:pPr>
            <w:r>
              <w:rPr>
                <w:rFonts w:hint="eastAsia" w:ascii="仿宋" w:hAnsi="仿宋" w:eastAsia="仿宋" w:cs="仿宋"/>
                <w:i w:val="0"/>
                <w:iCs w:val="0"/>
                <w:caps w:val="0"/>
                <w:color w:val="333333"/>
                <w:spacing w:val="0"/>
                <w:sz w:val="22"/>
                <w:szCs w:val="22"/>
                <w:lang w:val="en-US" w:eastAsia="zh-CN"/>
              </w:rPr>
              <w:t>3</w:t>
            </w:r>
          </w:p>
        </w:tc>
        <w:tc>
          <w:tcPr>
            <w:tcW w:w="208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rFonts w:hint="eastAsia"/>
              </w:rPr>
            </w:pPr>
            <w:r>
              <w:rPr>
                <w:rFonts w:hint="eastAsia"/>
              </w:rPr>
              <w:t>2024年南召县四棵树乡中药材车间建设项目</w:t>
            </w:r>
          </w:p>
        </w:tc>
        <w:tc>
          <w:tcPr>
            <w:tcW w:w="69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rFonts w:hint="default"/>
                <w:lang w:val="en-US" w:eastAsia="zh-CN"/>
              </w:rPr>
            </w:pPr>
            <w:r>
              <w:rPr>
                <w:rFonts w:hint="eastAsia"/>
                <w:lang w:val="en-US" w:eastAsia="zh-CN"/>
              </w:rPr>
              <w:t>南召县</w:t>
            </w:r>
          </w:p>
        </w:tc>
        <w:tc>
          <w:tcPr>
            <w:tcW w:w="69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textAlignment w:val="center"/>
              <w:rPr>
                <w:rFonts w:hint="default"/>
                <w:lang w:val="en-US" w:eastAsia="zh-CN"/>
              </w:rPr>
            </w:pPr>
            <w:r>
              <w:rPr>
                <w:rFonts w:hint="eastAsia"/>
                <w:lang w:val="en-US" w:eastAsia="zh-CN"/>
              </w:rPr>
              <w:t>四棵树乡</w:t>
            </w:r>
          </w:p>
        </w:tc>
        <w:tc>
          <w:tcPr>
            <w:tcW w:w="331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rFonts w:hint="eastAsia"/>
              </w:rPr>
            </w:pPr>
            <w:r>
              <w:rPr>
                <w:rFonts w:hint="eastAsia"/>
              </w:rPr>
              <w:t>厂房1200平方，晾晒厂4000平方，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rFonts w:hint="eastAsia"/>
              </w:rPr>
            </w:pPr>
            <w:r>
              <w:rPr>
                <w:rFonts w:hint="eastAsia"/>
              </w:rPr>
              <w:t>产权归圪塔坡村村集体所有。</w:t>
            </w:r>
          </w:p>
        </w:tc>
        <w:tc>
          <w:tcPr>
            <w:tcW w:w="81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rPr>
                <w:rFonts w:hint="eastAsia"/>
                <w:lang w:val="en-US" w:eastAsia="zh-CN"/>
              </w:rPr>
            </w:pPr>
            <w:r>
              <w:rPr>
                <w:rFonts w:hint="eastAsia"/>
                <w:lang w:val="en-US" w:eastAsia="zh-CN"/>
              </w:rPr>
              <w:t>市级衔接资金200万元</w:t>
            </w:r>
          </w:p>
        </w:tc>
        <w:tc>
          <w:tcPr>
            <w:tcW w:w="64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5" w:hRule="atLeast"/>
        </w:trPr>
        <w:tc>
          <w:tcPr>
            <w:tcW w:w="3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textAlignment w:val="center"/>
              <w:rPr>
                <w:rFonts w:hint="default" w:ascii="仿宋" w:hAnsi="仿宋" w:eastAsia="仿宋" w:cs="仿宋"/>
                <w:i w:val="0"/>
                <w:iCs w:val="0"/>
                <w:caps w:val="0"/>
                <w:color w:val="333333"/>
                <w:spacing w:val="0"/>
                <w:sz w:val="22"/>
                <w:szCs w:val="22"/>
                <w:lang w:val="en-US" w:eastAsia="zh-CN"/>
              </w:rPr>
            </w:pPr>
            <w:r>
              <w:rPr>
                <w:rFonts w:hint="eastAsia" w:ascii="仿宋" w:hAnsi="仿宋" w:eastAsia="仿宋" w:cs="仿宋"/>
                <w:i w:val="0"/>
                <w:iCs w:val="0"/>
                <w:caps w:val="0"/>
                <w:color w:val="333333"/>
                <w:spacing w:val="0"/>
                <w:sz w:val="22"/>
                <w:szCs w:val="22"/>
                <w:lang w:val="en-US" w:eastAsia="zh-CN"/>
              </w:rPr>
              <w:t>4</w:t>
            </w:r>
          </w:p>
        </w:tc>
        <w:tc>
          <w:tcPr>
            <w:tcW w:w="208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rFonts w:hint="eastAsia"/>
              </w:rPr>
            </w:pPr>
            <w:r>
              <w:rPr>
                <w:rFonts w:hint="eastAsia"/>
              </w:rPr>
              <w:t>2024年南召县南河店镇淡水鱼加工项目</w:t>
            </w:r>
          </w:p>
        </w:tc>
        <w:tc>
          <w:tcPr>
            <w:tcW w:w="69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rFonts w:hint="default"/>
                <w:lang w:val="en-US" w:eastAsia="zh-CN"/>
              </w:rPr>
            </w:pPr>
            <w:r>
              <w:rPr>
                <w:rFonts w:hint="eastAsia"/>
                <w:lang w:val="en-US" w:eastAsia="zh-CN"/>
              </w:rPr>
              <w:t>南召县</w:t>
            </w:r>
          </w:p>
        </w:tc>
        <w:tc>
          <w:tcPr>
            <w:tcW w:w="69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textAlignment w:val="center"/>
              <w:rPr>
                <w:rFonts w:hint="default"/>
                <w:lang w:val="en-US" w:eastAsia="zh-CN"/>
              </w:rPr>
            </w:pPr>
            <w:r>
              <w:rPr>
                <w:rFonts w:hint="eastAsia"/>
                <w:lang w:val="en-US" w:eastAsia="zh-CN"/>
              </w:rPr>
              <w:t>南河店镇</w:t>
            </w:r>
          </w:p>
        </w:tc>
        <w:tc>
          <w:tcPr>
            <w:tcW w:w="331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rFonts w:hint="eastAsia"/>
              </w:rPr>
            </w:pPr>
            <w:r>
              <w:rPr>
                <w:rFonts w:hint="eastAsia"/>
              </w:rPr>
              <w:t>购置全自动化水产品加工设备(包括：活鱼输送提升机1台，活鱼加工前期缓冲输送机2台，四工位双层放血云鳞输送机2台，鱼缓冲外理池2个，鱼头无损连续式去除机2台，鱼尾无损连续式去除机2台，边角料回收线45.5米，  鱼头异型输送机1台，鱼头缓冲处理池2台，鱼头劈半机1台，四工位双层放血去鳞输送机 2台，四工位双层鱼身去内脏输送机2台，  鱼身缓冲池1台，全自动去鱼皮机1台， 气动双路斜切鱼片机 1台，智能蒸箱1台，鱼丸输送提升机1套， 顶装空气消毒机4台，反渗透净化设备1台，块冰机1台，洗筐机1台，风淋室1台，物料车10台，物料提升机1台等设备)。（项目建成后产权归村集体所有）</w:t>
            </w:r>
          </w:p>
        </w:tc>
        <w:tc>
          <w:tcPr>
            <w:tcW w:w="81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rPr>
                <w:rFonts w:hint="eastAsia"/>
                <w:lang w:val="en-US" w:eastAsia="zh-CN"/>
              </w:rPr>
            </w:pPr>
            <w:r>
              <w:rPr>
                <w:rFonts w:hint="eastAsia"/>
                <w:lang w:val="en-US" w:eastAsia="zh-CN"/>
              </w:rPr>
              <w:t>市级衔接资金200万元</w:t>
            </w:r>
          </w:p>
        </w:tc>
        <w:tc>
          <w:tcPr>
            <w:tcW w:w="64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085" w:hRule="atLeast"/>
        </w:trPr>
        <w:tc>
          <w:tcPr>
            <w:tcW w:w="3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textAlignment w:val="center"/>
              <w:rPr>
                <w:rFonts w:hint="default" w:ascii="仿宋" w:hAnsi="仿宋" w:eastAsia="仿宋" w:cs="仿宋"/>
                <w:i w:val="0"/>
                <w:iCs w:val="0"/>
                <w:caps w:val="0"/>
                <w:color w:val="333333"/>
                <w:spacing w:val="0"/>
                <w:sz w:val="22"/>
                <w:szCs w:val="22"/>
                <w:lang w:val="en-US" w:eastAsia="zh-CN"/>
              </w:rPr>
            </w:pPr>
            <w:r>
              <w:rPr>
                <w:rFonts w:hint="eastAsia" w:ascii="仿宋" w:hAnsi="仿宋" w:eastAsia="仿宋" w:cs="仿宋"/>
                <w:i w:val="0"/>
                <w:iCs w:val="0"/>
                <w:caps w:val="0"/>
                <w:color w:val="333333"/>
                <w:spacing w:val="0"/>
                <w:sz w:val="22"/>
                <w:szCs w:val="22"/>
                <w:lang w:val="en-US" w:eastAsia="zh-CN"/>
              </w:rPr>
              <w:t>5</w:t>
            </w:r>
          </w:p>
        </w:tc>
        <w:tc>
          <w:tcPr>
            <w:tcW w:w="208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rFonts w:hint="eastAsia"/>
              </w:rPr>
            </w:pPr>
            <w:r>
              <w:rPr>
                <w:rFonts w:hint="eastAsia"/>
              </w:rPr>
              <w:t>2024年南召县城郊乡采摘园项目</w:t>
            </w:r>
          </w:p>
        </w:tc>
        <w:tc>
          <w:tcPr>
            <w:tcW w:w="69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rFonts w:hint="default"/>
                <w:lang w:val="en-US" w:eastAsia="zh-CN"/>
              </w:rPr>
            </w:pPr>
            <w:r>
              <w:rPr>
                <w:rFonts w:hint="eastAsia"/>
                <w:lang w:val="en-US" w:eastAsia="zh-CN"/>
              </w:rPr>
              <w:t>南召县</w:t>
            </w:r>
          </w:p>
        </w:tc>
        <w:tc>
          <w:tcPr>
            <w:tcW w:w="69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textAlignment w:val="center"/>
              <w:rPr>
                <w:rFonts w:hint="default"/>
                <w:lang w:val="en-US" w:eastAsia="zh-CN"/>
              </w:rPr>
            </w:pPr>
            <w:r>
              <w:rPr>
                <w:rFonts w:hint="eastAsia"/>
                <w:lang w:val="en-US" w:eastAsia="zh-CN"/>
              </w:rPr>
              <w:t>城郊乡</w:t>
            </w:r>
          </w:p>
        </w:tc>
        <w:tc>
          <w:tcPr>
            <w:tcW w:w="331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rFonts w:hint="eastAsia"/>
              </w:rPr>
            </w:pPr>
            <w:r>
              <w:rPr>
                <w:rFonts w:hint="eastAsia"/>
              </w:rPr>
              <w:t>建设9栋14米*90米的模块化蔬菜大棚，墙体采用保温模块，骨架采用热镀锌椭圆管，覆盖物为10S po塑料薄膜和由两层120克pe布以及两层1000克的太空棉。大棚采用自动放风自动灌溉自动收放配套电力线路。（项目建成后产权归村集体所有）</w:t>
            </w:r>
          </w:p>
        </w:tc>
        <w:tc>
          <w:tcPr>
            <w:tcW w:w="81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rPr>
                <w:rFonts w:hint="eastAsia"/>
                <w:lang w:val="en-US" w:eastAsia="zh-CN"/>
              </w:rPr>
            </w:pPr>
            <w:r>
              <w:rPr>
                <w:rFonts w:hint="eastAsia"/>
                <w:lang w:val="en-US" w:eastAsia="zh-CN"/>
              </w:rPr>
              <w:t>市级衔接资金223万元</w:t>
            </w:r>
          </w:p>
        </w:tc>
        <w:tc>
          <w:tcPr>
            <w:tcW w:w="64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085" w:hRule="atLeast"/>
        </w:trPr>
        <w:tc>
          <w:tcPr>
            <w:tcW w:w="3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textAlignment w:val="center"/>
              <w:rPr>
                <w:rFonts w:hint="default" w:ascii="仿宋" w:hAnsi="仿宋" w:eastAsia="仿宋" w:cs="仿宋"/>
                <w:i w:val="0"/>
                <w:iCs w:val="0"/>
                <w:caps w:val="0"/>
                <w:color w:val="333333"/>
                <w:spacing w:val="0"/>
                <w:sz w:val="22"/>
                <w:szCs w:val="22"/>
                <w:lang w:val="en-US" w:eastAsia="zh-CN"/>
              </w:rPr>
            </w:pPr>
            <w:r>
              <w:rPr>
                <w:rFonts w:hint="eastAsia" w:ascii="仿宋" w:hAnsi="仿宋" w:eastAsia="仿宋" w:cs="仿宋"/>
                <w:i w:val="0"/>
                <w:iCs w:val="0"/>
                <w:caps w:val="0"/>
                <w:color w:val="333333"/>
                <w:spacing w:val="0"/>
                <w:sz w:val="22"/>
                <w:szCs w:val="22"/>
                <w:lang w:val="en-US" w:eastAsia="zh-CN"/>
              </w:rPr>
              <w:t>6</w:t>
            </w:r>
          </w:p>
        </w:tc>
        <w:tc>
          <w:tcPr>
            <w:tcW w:w="208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rFonts w:hint="eastAsia"/>
              </w:rPr>
            </w:pPr>
            <w:r>
              <w:rPr>
                <w:rFonts w:hint="eastAsia"/>
              </w:rPr>
              <w:t>2024年南召县城郊乡金城社区帮扶就业车间项目</w:t>
            </w:r>
          </w:p>
        </w:tc>
        <w:tc>
          <w:tcPr>
            <w:tcW w:w="69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rFonts w:hint="default"/>
                <w:lang w:val="en-US" w:eastAsia="zh-CN"/>
              </w:rPr>
            </w:pPr>
            <w:r>
              <w:rPr>
                <w:rFonts w:hint="eastAsia"/>
                <w:lang w:val="en-US" w:eastAsia="zh-CN"/>
              </w:rPr>
              <w:t>南召县</w:t>
            </w:r>
          </w:p>
        </w:tc>
        <w:tc>
          <w:tcPr>
            <w:tcW w:w="69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textAlignment w:val="center"/>
              <w:rPr>
                <w:rFonts w:hint="default"/>
                <w:lang w:val="en-US" w:eastAsia="zh-CN"/>
              </w:rPr>
            </w:pPr>
            <w:r>
              <w:rPr>
                <w:rFonts w:hint="eastAsia"/>
                <w:lang w:val="en-US" w:eastAsia="zh-CN"/>
              </w:rPr>
              <w:t>城郊乡</w:t>
            </w:r>
          </w:p>
        </w:tc>
        <w:tc>
          <w:tcPr>
            <w:tcW w:w="331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rFonts w:hint="eastAsia"/>
              </w:rPr>
            </w:pPr>
            <w:r>
              <w:rPr>
                <w:rFonts w:hint="eastAsia"/>
              </w:rPr>
              <w:t>标准化厂房建2座，钢结构主体，合计1400平方主体</w:t>
            </w:r>
          </w:p>
        </w:tc>
        <w:tc>
          <w:tcPr>
            <w:tcW w:w="81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rPr>
                <w:rFonts w:hint="eastAsia"/>
                <w:lang w:val="en-US" w:eastAsia="zh-CN"/>
              </w:rPr>
            </w:pPr>
            <w:r>
              <w:rPr>
                <w:rFonts w:hint="eastAsia"/>
                <w:lang w:val="en-US" w:eastAsia="zh-CN"/>
              </w:rPr>
              <w:t>中央衔接资金140万元</w:t>
            </w:r>
          </w:p>
        </w:tc>
        <w:tc>
          <w:tcPr>
            <w:tcW w:w="64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5" w:hRule="atLeast"/>
        </w:trPr>
        <w:tc>
          <w:tcPr>
            <w:tcW w:w="3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textAlignment w:val="center"/>
              <w:rPr>
                <w:rFonts w:hint="default" w:ascii="仿宋" w:hAnsi="仿宋" w:eastAsia="仿宋" w:cs="仿宋"/>
                <w:i w:val="0"/>
                <w:iCs w:val="0"/>
                <w:caps w:val="0"/>
                <w:color w:val="333333"/>
                <w:spacing w:val="0"/>
                <w:sz w:val="22"/>
                <w:szCs w:val="22"/>
                <w:lang w:val="en-US" w:eastAsia="zh-CN"/>
              </w:rPr>
            </w:pPr>
            <w:r>
              <w:rPr>
                <w:rFonts w:hint="eastAsia" w:ascii="仿宋" w:hAnsi="仿宋" w:eastAsia="仿宋" w:cs="仿宋"/>
                <w:i w:val="0"/>
                <w:iCs w:val="0"/>
                <w:caps w:val="0"/>
                <w:color w:val="333333"/>
                <w:spacing w:val="0"/>
                <w:sz w:val="22"/>
                <w:szCs w:val="22"/>
                <w:lang w:val="en-US" w:eastAsia="zh-CN"/>
              </w:rPr>
              <w:t>7</w:t>
            </w:r>
          </w:p>
        </w:tc>
        <w:tc>
          <w:tcPr>
            <w:tcW w:w="208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rFonts w:hint="eastAsia"/>
              </w:rPr>
            </w:pPr>
            <w:r>
              <w:rPr>
                <w:rFonts w:hint="eastAsia"/>
              </w:rPr>
              <w:t>2024年南召县马市坪乡焦园村伏牛山天池旅游度假区软枣树沟生态特色民宿集群建设项目二期</w:t>
            </w:r>
          </w:p>
        </w:tc>
        <w:tc>
          <w:tcPr>
            <w:tcW w:w="69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rFonts w:hint="default"/>
                <w:lang w:val="en-US" w:eastAsia="zh-CN"/>
              </w:rPr>
            </w:pPr>
            <w:r>
              <w:rPr>
                <w:rFonts w:hint="eastAsia"/>
                <w:lang w:val="en-US" w:eastAsia="zh-CN"/>
              </w:rPr>
              <w:t>南召县</w:t>
            </w:r>
          </w:p>
        </w:tc>
        <w:tc>
          <w:tcPr>
            <w:tcW w:w="69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textAlignment w:val="center"/>
              <w:rPr>
                <w:rFonts w:hint="default"/>
                <w:lang w:val="en-US" w:eastAsia="zh-CN"/>
              </w:rPr>
            </w:pPr>
            <w:r>
              <w:rPr>
                <w:rFonts w:hint="eastAsia"/>
                <w:lang w:val="en-US" w:eastAsia="zh-CN"/>
              </w:rPr>
              <w:t>马市坪乡</w:t>
            </w:r>
          </w:p>
        </w:tc>
        <w:tc>
          <w:tcPr>
            <w:tcW w:w="331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rFonts w:hint="eastAsia"/>
              </w:rPr>
            </w:pPr>
            <w:r>
              <w:rPr>
                <w:rFonts w:hint="eastAsia"/>
              </w:rPr>
              <w:t>项目建设地点位于南召县马市坪乡焦园村，该项目将产业扶持资金1000万元建设软枣树沟生态特色民宿20套。</w:t>
            </w:r>
          </w:p>
        </w:tc>
        <w:tc>
          <w:tcPr>
            <w:tcW w:w="81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rPr>
                <w:rFonts w:hint="default"/>
                <w:lang w:val="en-US" w:eastAsia="zh-CN"/>
              </w:rPr>
            </w:pPr>
            <w:r>
              <w:rPr>
                <w:rFonts w:hint="eastAsia"/>
                <w:lang w:val="en-US" w:eastAsia="zh-CN"/>
              </w:rPr>
              <w:t>中央衔接资金808万元</w:t>
            </w:r>
          </w:p>
        </w:tc>
        <w:tc>
          <w:tcPr>
            <w:tcW w:w="64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5" w:hRule="atLeast"/>
        </w:trPr>
        <w:tc>
          <w:tcPr>
            <w:tcW w:w="3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textAlignment w:val="center"/>
              <w:rPr>
                <w:rFonts w:hint="default" w:ascii="仿宋" w:hAnsi="仿宋" w:eastAsia="仿宋" w:cs="仿宋"/>
                <w:i w:val="0"/>
                <w:iCs w:val="0"/>
                <w:caps w:val="0"/>
                <w:color w:val="333333"/>
                <w:spacing w:val="0"/>
                <w:sz w:val="22"/>
                <w:szCs w:val="22"/>
                <w:lang w:val="en-US" w:eastAsia="zh-CN"/>
              </w:rPr>
            </w:pPr>
            <w:r>
              <w:rPr>
                <w:rFonts w:hint="eastAsia" w:ascii="仿宋" w:hAnsi="仿宋" w:eastAsia="仿宋" w:cs="仿宋"/>
                <w:i w:val="0"/>
                <w:iCs w:val="0"/>
                <w:caps w:val="0"/>
                <w:color w:val="333333"/>
                <w:spacing w:val="0"/>
                <w:sz w:val="22"/>
                <w:szCs w:val="22"/>
                <w:lang w:val="en-US" w:eastAsia="zh-CN"/>
              </w:rPr>
              <w:t>8</w:t>
            </w:r>
          </w:p>
        </w:tc>
        <w:tc>
          <w:tcPr>
            <w:tcW w:w="208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rFonts w:hint="eastAsia"/>
              </w:rPr>
            </w:pPr>
            <w:r>
              <w:rPr>
                <w:rFonts w:hint="eastAsia"/>
              </w:rPr>
              <w:t>2024年南召县崔庄乡东南坪村休闲农业与乡村旅游建设项目项目</w:t>
            </w:r>
          </w:p>
        </w:tc>
        <w:tc>
          <w:tcPr>
            <w:tcW w:w="69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rFonts w:hint="default"/>
                <w:lang w:val="en-US" w:eastAsia="zh-CN"/>
              </w:rPr>
            </w:pPr>
            <w:r>
              <w:rPr>
                <w:rFonts w:hint="eastAsia"/>
                <w:lang w:val="en-US" w:eastAsia="zh-CN"/>
              </w:rPr>
              <w:t>南召县</w:t>
            </w:r>
          </w:p>
        </w:tc>
        <w:tc>
          <w:tcPr>
            <w:tcW w:w="69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textAlignment w:val="center"/>
              <w:rPr>
                <w:rFonts w:hint="default"/>
                <w:lang w:val="en-US" w:eastAsia="zh-CN"/>
              </w:rPr>
            </w:pPr>
            <w:r>
              <w:rPr>
                <w:rFonts w:hint="eastAsia"/>
                <w:lang w:val="en-US" w:eastAsia="zh-CN"/>
              </w:rPr>
              <w:t>崔庄乡</w:t>
            </w:r>
          </w:p>
        </w:tc>
        <w:tc>
          <w:tcPr>
            <w:tcW w:w="331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rFonts w:hint="eastAsia"/>
              </w:rPr>
            </w:pPr>
            <w:r>
              <w:rPr>
                <w:rFonts w:hint="eastAsia"/>
              </w:rPr>
              <w:t>项目建设地点位于南召县崔庄乡东南坪村，该项目将产业扶持资金1000万元用于新建民宿12套及配套设施,接待服务中心1处及基础配套设施,改建提升旧民居5套及附属配套设施。</w:t>
            </w:r>
          </w:p>
        </w:tc>
        <w:tc>
          <w:tcPr>
            <w:tcW w:w="81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rPr>
                <w:rFonts w:hint="default"/>
                <w:lang w:val="en-US" w:eastAsia="zh-CN"/>
              </w:rPr>
            </w:pPr>
            <w:r>
              <w:rPr>
                <w:rFonts w:hint="eastAsia"/>
                <w:lang w:val="en-US" w:eastAsia="zh-CN"/>
              </w:rPr>
              <w:t>省级衔接资金828万元</w:t>
            </w:r>
          </w:p>
        </w:tc>
        <w:tc>
          <w:tcPr>
            <w:tcW w:w="64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both"/>
        <w:rPr>
          <w:rFonts w:hint="default" w:ascii="Helvetica" w:hAnsi="Helvetica" w:eastAsia="Helvetica" w:cs="Helvetica"/>
          <w:i w:val="0"/>
          <w:iCs w:val="0"/>
          <w:caps w:val="0"/>
          <w:color w:val="333333"/>
          <w:spacing w:val="0"/>
          <w:sz w:val="21"/>
          <w:szCs w:val="21"/>
        </w:rPr>
      </w:pPr>
      <w:bookmarkStart w:id="0" w:name="_GoBack"/>
      <w:bookmarkEnd w:id="0"/>
      <w:r>
        <w:rPr>
          <w:rFonts w:hint="eastAsia" w:ascii="宋体" w:hAnsi="宋体" w:eastAsia="宋体" w:cs="宋体"/>
          <w:i w:val="0"/>
          <w:iCs w:val="0"/>
          <w:caps w:val="0"/>
          <w:color w:val="000000"/>
          <w:spacing w:val="0"/>
          <w:sz w:val="31"/>
          <w:szCs w:val="31"/>
          <w:shd w:val="clear" w:fill="FFFFFF"/>
        </w:rPr>
        <w:t>备注：每个具体项目建设情况由责任单位另行公告公示。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both"/>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000000"/>
          <w:spacing w:val="0"/>
          <w:sz w:val="31"/>
          <w:szCs w:val="31"/>
          <w:shd w:val="clear" w:fill="FFFFFF"/>
        </w:rPr>
        <w:t>公告公示单位：南召县财政局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both"/>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000000"/>
          <w:spacing w:val="0"/>
          <w:sz w:val="31"/>
          <w:szCs w:val="31"/>
          <w:shd w:val="clear" w:fill="FFFFFF"/>
        </w:rPr>
        <w:t>通讯地址：南召县城关镇黄洋路109号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both"/>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000000"/>
          <w:spacing w:val="0"/>
          <w:sz w:val="31"/>
          <w:szCs w:val="31"/>
          <w:shd w:val="clear" w:fill="FFFFFF"/>
        </w:rPr>
        <w:t>监督电话：66916768  66913256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both"/>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000000"/>
          <w:spacing w:val="0"/>
          <w:sz w:val="31"/>
          <w:szCs w:val="31"/>
          <w:shd w:val="clear" w:fill="FFFFFF"/>
        </w:rPr>
        <w:t>电子邮箱：nanzhaonongyegu@163.com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12341"/>
    <w:multiLevelType w:val="singleLevel"/>
    <w:tmpl w:val="B881234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zYTdmMDUwNDc1NzhmNGZhYmZiOTYyMWUxYTUzNWUifQ=="/>
  </w:docVars>
  <w:rsids>
    <w:rsidRoot w:val="49D84DFC"/>
    <w:rsid w:val="023846E9"/>
    <w:rsid w:val="10003DC6"/>
    <w:rsid w:val="30A225D9"/>
    <w:rsid w:val="4469429C"/>
    <w:rsid w:val="49D84DFC"/>
    <w:rsid w:val="4D996311"/>
    <w:rsid w:val="4DCC1063"/>
    <w:rsid w:val="4DD702E2"/>
    <w:rsid w:val="4EAE2A7B"/>
    <w:rsid w:val="5C996A21"/>
    <w:rsid w:val="62200F01"/>
    <w:rsid w:val="65BB0400"/>
    <w:rsid w:val="672A3A3A"/>
    <w:rsid w:val="676F1D24"/>
    <w:rsid w:val="722A12B4"/>
    <w:rsid w:val="75727167"/>
    <w:rsid w:val="79864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cs="Times New Roman"/>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Normal (Web)1"/>
    <w:basedOn w:val="1"/>
    <w:qFormat/>
    <w:uiPriority w:val="99"/>
    <w:pPr>
      <w:spacing w:before="100" w:beforeAutospacing="1" w:after="100" w:afterAutospacing="1"/>
      <w:jc w:val="left"/>
    </w:pPr>
    <w:rPr>
      <w:rFonts w:cs="Times New Roman"/>
      <w:kern w:val="0"/>
      <w:sz w:val="24"/>
    </w:rPr>
  </w:style>
  <w:style w:type="paragraph" w:customStyle="1" w:styleId="7">
    <w:name w:val="列出段落1"/>
    <w:basedOn w:val="1"/>
    <w:qFormat/>
    <w:uiPriority w:val="99"/>
    <w:pPr>
      <w:ind w:firstLine="420" w:firstLineChars="200"/>
    </w:pPr>
    <w:rPr>
      <w:rFonts w:cs="Times New Roman"/>
    </w:rPr>
  </w:style>
  <w:style w:type="character" w:customStyle="1" w:styleId="8">
    <w:name w:val="font21"/>
    <w:basedOn w:val="5"/>
    <w:qFormat/>
    <w:uiPriority w:val="0"/>
    <w:rPr>
      <w:rFonts w:ascii="宋体" w:hAnsi="宋体" w:eastAsia="宋体" w:cs="宋体"/>
      <w:color w:val="000000"/>
      <w:sz w:val="22"/>
      <w:szCs w:val="22"/>
      <w:u w:val="none"/>
    </w:rPr>
  </w:style>
  <w:style w:type="character" w:customStyle="1" w:styleId="9">
    <w:name w:val="font41"/>
    <w:basedOn w:val="5"/>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368</Words>
  <Characters>446</Characters>
  <Lines>0</Lines>
  <Paragraphs>0</Paragraphs>
  <TotalTime>58</TotalTime>
  <ScaleCrop>false</ScaleCrop>
  <LinksUpToDate>false</LinksUpToDate>
  <CharactersWithSpaces>449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2022-12-04T04:54:00Z</dcterms:created>
  <dc:creator>当如是</dc:creator>
  <cp:lastModifiedBy>格桑花</cp:lastModifiedBy>
  <dcterms:modified xsi:type="dcterms:W3CDTF">2024-06-11T01:07:17Z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338989EB308B49F7A05B8BB4A501C116</vt:lpwstr>
  </property>
</Properties>
</file>