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小标宋_GBK" w:hAnsi="方正小标宋_GBK" w:eastAsia="方正小标宋_GBK" w:cs="方正小标宋_GBK"/>
          <w:i w:val="0"/>
          <w:color w:val="auto"/>
          <w:kern w:val="0"/>
          <w:sz w:val="44"/>
          <w:szCs w:val="44"/>
          <w:u w:val="none"/>
          <w:lang w:val="en-US" w:eastAsia="zh-CN"/>
        </w:rPr>
      </w:pPr>
      <w:r>
        <w:rPr>
          <w:rFonts w:hint="eastAsia" w:ascii="黑体" w:hAnsi="黑体" w:eastAsia="黑体" w:cs="黑体"/>
          <w:sz w:val="32"/>
          <w:szCs w:val="32"/>
          <w:highlight w:val="none"/>
          <w:lang w:val="en-US" w:eastAsia="zh-CN"/>
        </w:rPr>
        <w:t>附件1</w:t>
      </w: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南召</w:t>
      </w:r>
      <w:bookmarkStart w:id="0" w:name="_GoBack"/>
      <w:bookmarkEnd w:id="0"/>
      <w:r>
        <w:rPr>
          <w:rFonts w:hint="eastAsia" w:ascii="方正小标宋_GBK" w:hAnsi="方正小标宋_GBK" w:eastAsia="方正小标宋_GBK" w:cs="方正小标宋_GBK"/>
          <w:i w:val="0"/>
          <w:color w:val="auto"/>
          <w:kern w:val="0"/>
          <w:sz w:val="44"/>
          <w:szCs w:val="44"/>
          <w:u w:val="none"/>
          <w:lang w:val="en-US" w:eastAsia="zh-CN"/>
        </w:rPr>
        <w:t>县文广旅局权责清单通用目录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（共222项）</w:t>
      </w:r>
    </w:p>
    <w:tbl>
      <w:tblPr>
        <w:tblStyle w:val="10"/>
        <w:tblW w:w="928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3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Times New Roman" w:hAnsi="Times New Roman" w:eastAsia="黑体" w:cs="黑体"/>
                <w:color w:val="000000"/>
                <w:sz w:val="24"/>
                <w:szCs w:val="24"/>
                <w:lang w:val="en-US" w:eastAsia="zh-CN"/>
              </w:rPr>
              <w:t>序号</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 w:hAnsi="仿宋" w:eastAsia="仿宋" w:cs="仿宋"/>
                <w:b/>
                <w:bCs/>
                <w:color w:val="auto"/>
                <w:sz w:val="24"/>
                <w:szCs w:val="24"/>
                <w:lang w:val="en-US" w:eastAsia="zh-CN"/>
              </w:rPr>
              <w:t>一、行政许可（26项</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博物馆二级以下藏品取样分析许可</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市级文物保护单位保护范围内其他建设工程或者爆破、钻探、挖掘等作业审批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县级文物保护单位建设控制地带内建设工程设计方案审批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省级文物保护单位建设控制地带内建设工程设计方案审批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馆藏文物修复、复制、拓印单位资质认定</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馆藏二、三级文物的修复、复制、拓印许可</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博物馆处理不够入藏标准、无保存价值的文物或标本审批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大型基本建设工程文物考古调查、勘探审批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设立文物商店审批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县级文物保护单位及未核定为文物保护单位的不可移动文物修缮审批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核定为文物保护单位的属于国家所有的纪念建筑物或者古建筑改变用途审批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利用文物保护单位举办大型活动审批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县级文物保护单位原址保护措施审批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市级文物保护单位修缮审批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文物保护单位安全防护工程审批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有线广播电视传输覆盖网工程建设及验收审核</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广播电视视频点播业务许可证（乙种）审批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小功率的无线广播电视发射设备订购证明核发</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区域性有线广播电视传输覆盖网总体规划、建设方案审核</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设置卫星电视广播地面接收设施审批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旅行社设立许可</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营业性演出审批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娱乐场所从事娱乐场所经营活动审批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申请从事互联网上网服务经营活动审批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文艺表演团体从事营业性演出活动审批</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导游证核发</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二、行政处罚（157项）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对擅自从事互联网上网服务经营活动的行政处罚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对互联网上网服务营业场所经营单位涂改、出租、出借或者以其他方式转让《网络文化经营许可证》，尚不够刑事处罚的行政处罚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对互联网上网服务营业场所经营单位接纳未成年人进入营业场所等行为的行政处罚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对互联网上网服务营业场所经营单位未按规定核对、登记上网消费者的有效身份证件或者记录有关上网信息等行为的行政处罚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对互联网上网服务营业场所经营单位利用明火照明或者发现吸烟不予制止，或者未悬挂禁止吸烟标志等行为，情节严重的行政处罚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对娱乐场所实施《娱乐场所管理条例》第十四条禁止行为，情节严重的行政处罚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对娱乐场所指使、纵容从业人员侵害消费者人身权利的，造成严重后果的行政处罚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2"/>
                <w:sz w:val="24"/>
                <w:szCs w:val="24"/>
                <w:lang w:val="en-US" w:eastAsia="zh-CN"/>
              </w:rPr>
              <w:t>对歌舞娱乐场所的歌曲点播系统与境外的曲库联接等行为的行政处罚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对娱乐场所变更有关事项，未按照《娱乐场所管理条例》规定申请重新核发娱乐经营许可证等行为的行政处罚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对娱乐场所未按照《娱乐场所管理条例》规定建立从业人员名簿、营业日志，或者发现违法犯罪行为未按照《娱乐场所管理条例》规定报告的行政处罚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对娱乐场所未按《娱乐场所管理条例》规定悬挂警示标志、未成年人禁入或者限入标志的行政处罚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对娱乐场所因违反《娱乐场所管理条例》规定，2年内被处以3次警告或者罚款、被2次责令停业整顿又有违反《娱乐场所管理条例》的行为应受行政处罚的行政处罚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对游艺娱乐场所设置未经文化主管部门内容核查的游戏游艺设备等行为的行政处罚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对娱乐场所为未经文化主管部门批准的营业性演出活动提供场地的行政处罚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对娱乐场所未在显著位置悬挂娱乐经营许可证、未成年人禁入或者限入标志，标志未注明“12318”文化市场举报电话的行政处罚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对娱乐场所不配合文化主管部门的日常检查和技术监管措施的行政处罚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对变更演出的名称、时间、地点、场次未重新报批等行为的行政处罚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对演出场所经营单位为未经批准的营业性演出提供场地的行政处罚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对伪造、变造、出租、出借、买卖营业性演出许可证、批准文件，或者以非法手段取得营业性演出许可证、批准文件的行政处罚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对营业性演出有《营业性演出管理条例》第二十五条禁止情形的行政处罚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对演出场所经营单位、演出举办单位发现营业性演出有《营业性演出管理条例》第二十五条禁止情形未采取措施予以制止或者未依照《营业性演出管理条例》第二十六条规定报告的行政处罚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对演出举办单位、文艺表演团体、演员非因不可抗力中止、停止或者退出演出等行为的行政处罚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对以政府或者政府部门的名义举办营业性演出，或者营业性演出冠以“中国”、“中华”、“全国”、“国际”等字样的行政处罚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对演出举办单位或者其法定代表人、主要负责人及其他直接责任人员在募捐义演中获取经济利益的行政处罚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对文艺表演团体变更名称、住所、法定代表人或者主要负责人未向原发证机关申请换发营业性演出许可证的行政处罚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对违反《营业性演出管理条例》第七条第二款、第八条第二款、第九条第二款规定，未办理备案手续的行政处罚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对演出举办单位印制、出售超过核准观众数量的或者观众区域以外的营业性演出门票，造成严重后果的行政处罚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对未在演出前向演出所在地县级文化主管部门提交《营业性演出管理条例》第二十条规定的演出场所合格证明而举办临时搭建舞台、看台营业性演出的行政处罚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对举办营业性涉外或者涉港澳台演出，隐瞒近2年内违反《营业性演出管理条例》规定的记录，提交虚假书面声明的行政处罚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对经批准到艺术院校从事教学、研究工作的外国或者港澳台艺术人员擅自从事营业性演出的行政处罚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对非演出场所经营单位擅自举办演出的行政处罚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对在演播厅外从事符合《营业性演出管理条例实施细则》第二条规定条件的电视文艺节目的现场录制，未办理审批手续的行政处罚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对擅自举办募捐义演或者其他公益性演出的行政处罚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对在演出经营活动中，不履行应尽义务，倒卖、转让演出活动经营权的行政处罚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对未经批准，擅自出售演出门票的行政处罚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对以假演奏等手段欺骗观众的行政处罚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对演出举办单位没有现场演唱、演奏记录的行政处罚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对文化主管部门或者文化行政执法机构检查营业性演出现场，演出举办单位拒不接受检查的行政处罚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对未经批准，擅自从事经营性互联网文化活动的行政处罚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对互联网文化单位未在其网站主页的显著位置标明文化行政部门颁发的《网络文化经营许可证》编号或者备案编号的行政处罚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w:t>
            </w:r>
            <w:r>
              <w:rPr>
                <w:rFonts w:hint="eastAsia" w:ascii="仿宋" w:hAnsi="仿宋" w:eastAsia="仿宋" w:cs="仿宋"/>
                <w:color w:val="000000"/>
                <w:spacing w:val="-2"/>
                <w:sz w:val="24"/>
                <w:szCs w:val="24"/>
                <w:lang w:val="en-US" w:eastAsia="zh-CN"/>
              </w:rPr>
              <w:t>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对经营性互联网文化单位经营国产互联网文化产品逾期未报文化行政部门备案的行政处罚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对经营性互联网文化单位未建立自审制度的行政处罚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对设立从事艺术品经营活动的经营单位未按规定到住所地县级以上人民政府文化行政部门备案的行政处罚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对所经营的艺术品未标明作者、年代、尺寸、材料、保存状况和销售价格等信息等行为的行政处罚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对未经批准擅自开办艺术考级活动的行政处罚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对组织艺术考级活动未按规定将考级简章、考级时间、考级地点、考生数量、考场安排、考官名单等情况备案等行为的行政处罚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对转让或者抵押国有不可移动文物，或者将国有不可移动文物作为企业资产经营等行为的行政处罚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对买卖国家禁止买卖的文物或者将禁止出境的文物转让、出租、质押给外国人的行政处罚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对复制单位未按照《复制管理办法》的规定验证复制委托书及其他法定文书等行为的行政处罚（不包括吊销许可证）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对光盘复制单位使用未蚀刻或者未按规定蚀刻SID码的注塑模具复制只读类光盘等行为的行政处罚（不包括吊销许可证）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对未经批准，擅自从事出版物的印刷或者复制、发行业务的行政处罚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对印刷、复制、发行含有《出版管理条例》第二十五条、第二十六条禁止内容的出版物等行为的行政处罚（不包括吊销许可证）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对擅自设立从事出版物印刷经营活动的企业或者擅自从事印刷经营活动等行为的行政处罚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对印刷业经营者没有建立承印验证制度、承印登记制度、印刷品保管制度、印刷品交付制度、印刷活动残次品销毁制度等行为的行政处罚（不包括吊销许可证）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对未取得出版行政部门的许可，擅自兼营或者变更从事出版物、包装装潢印刷品或者其他印刷品印刷经营活动，或者擅自兼并其他印刷业经营者等行为的行政处罚（不包括吊销许可证）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对从事其他印刷品印刷经营活动的企业和个人接受委托印刷其他印刷品，未依照《印刷业管理条例》的规定验证有关证明等行为的行政处罚（不包括吊销许可证）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对印刷布告、通告、重大活动工作证、通行证、在社会上流通使用的票证，印刷企业没有验证主管部门的证明，或者再委托他人印刷上述印刷品等行为的行政处罚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对从事包装装潢印刷品印刷经营活动的企业擅自留存委托印刷的包装装潢印刷品的成品、半成品、废品和印板、纸型、印刷底片、原稿等行为的行政处罚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对未经批准，擅自设立图书出版单位或者擅自从事图书出版业务，假冒、伪造图书出版单位名称出版图书的行政处罚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对未经批准，擅自设立期刊出版单位，或者擅自从事期刊出版业务，假冒期刊出版单位名称或者伪造、假冒期刊名称出版期刊的行政处罚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对网络出版服务单位转借、出租、出卖《网络出版服务许可证》或者以任何形式转让网络出版服务许可的行政处罚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对未经批准，擅自设立音像制品出版单位，擅自从事音像制品出版业务的行政处罚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对未经批准，擅自设立音像制品制作单位，擅自从事音像制品制作经营活动的行政处罚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对未经批准，擅自设立电子出版物的出版单位，擅自从事电子出版物出版业务等行为的行政处罚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对音像制作单位以外的单位或者个人以制作单位名义在音像制品上署名的行政处罚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对音像制作单位接受非出版单位委托制作音像制品，未依照《音像制品制作管理规定》验证委托单位的有关证明文件或者未依照《音像制品制作管理规定》留存备查材料等行为的行政处罚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对印刷业经营者印刷明知或者应知含有《内部资料性出版物管理办法》规定禁止内容的内部资料等行为的行政处罚（不包括吊销许可证）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对出版物印刷企业未按《内部资料性出版物管理办法》承印内部资料的行政处罚（不包括吊销许可证）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对未取得《准印证》，编印具有内部资料形式，但不符合内部资料内容或者发送要求的印刷品，经鉴定为非法出版物的行政处罚（不包括吊销许可证）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对未经批准擅自编印内部资料的行政处罚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对委托非出版物印刷企业印刷内部资料或者未按照《准印证》核准的项目印制的行政处罚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对内部资料编印单位未按规定送交样本的行政处罚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对违反《内部资料性出版物管理办法》其他规定的行政处罚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对未经著作权人许可，复制、发行、表演、放映、广播、汇编、通过信息网络向公众传播其作品，同时损害公共利益等行为的行政处罚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对通过信息网络擅自向公众提供他人的作品、表演、录音录像制品，同时损害公共利益等行为的行政处罚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对故意制造、进口或者向他人提供主要用于避开、破坏技术措施的装置或者部件，或者故意为他人避开或者破坏技术措施提供技术服务等行为的行政处罚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对网络服务提供者无正当理由拒绝提供或者拖延提供涉嫌侵权的服务对象的姓名（名称）、联系方式、网络地址等资料的行政处罚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对未经软件著作权人许可，复制或者部分复制著作权人的软件，同时损害社会公共利益等行为的行政处罚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对互联网信息服务提供者明知互联网内容提供者通过互联网实施侵犯他人著作权的行为，或者虽不明知，但接到著作权人通知后未采取措施移除相关内容，同时损害社会公共利益的行政处罚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对未持有《卫星地面接收设施安装许可证》而承担安装卫星地面接收设施施工任务等行为的行政处罚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对擅自设立广播电台、电视台、教育电视台、有线广播电视传输覆盖网、广播电视站、广播电视发射台、转播台、微波站、卫星上行站的行政处罚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对未经批准，擅自以卫星等传输方式进口、转播境外广播电视节目，擅自利用有线广播电视传输覆盖网播放节目，以及对侵占、干扰广播电视专用频率等行为的行政处罚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对危害广播电台、电视台安全播出的，破坏广播电视设施的行政处罚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对擅自从事广播电视节目传送业务的行政处罚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对擅自传送境外卫星电视节目的行政处罚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对擅自提供卫星地面接收设施安装服务的行政处罚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对单位、个人擅自安装和使用卫星地面接收设施的行政处罚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对未持有《许可证》而擅自设置卫星地面接收设施或者接收外国卫星传送的电视节目的行政处罚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对发行、放映、送展未取得电影公映许可证的电影等行为的行政处罚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对违反《中华人民共和国电影产业促进法》擅自从事电影摄制、发行、放映活动等行为的行政处罚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对承接含有损害我国国家尊严、荣誉和利益，危害社会稳定，伤害民族感情等内容的境外电影的洗印、加工、后期制作等业务的行政处罚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对电影发行企业、电影院等有制造虚假交易、虚报瞒报销售收入等行为，扰乱电影市场秩序或者电影院在向观众明示的电影开始放映时间之后至电影放映结束前放映广告的行政处罚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对电影院侵犯与电影有关的知识产权，情节严重的行政处罚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对未按时办理点播影院编码、点播院线编码登记等行为的行政处罚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对未经许可经营旅行社业务的行政处罚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对旅行社未经许可经营出境旅游、边境旅游业务，或者出租、出借旅行社业务经营许可证，或者以其他方式非法转让旅行社业务经营许可的行政处罚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对旅行社未按照规定为出境或者入境团队旅游安排领队或者导游全程陪同等行为的行政处罚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对旅行社进行虚假宣传，误导旅游者，情节严重等行为的行政处罚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对旅行社以不合理的低价组织旅游活动，诱骗旅游者，并通过安排购物或者另行付费旅游项目获取回扣等不正当利益等行为的行政处罚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对旅行社未履行《中华人民共和国旅游法》第五十五条规定的报告义务的行政处罚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对旅行社在旅游行程中擅自变更旅游行程安排，严重损害旅游者权益等行为的行政处罚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对旅行社安排旅游者参观或者参与违反我国法律、法规和社会公德的项目或者活动的行政处罚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6"/>
                <w:sz w:val="24"/>
                <w:szCs w:val="24"/>
                <w:lang w:val="en-US" w:eastAsia="zh-CN"/>
              </w:rPr>
              <w:t>对未取得导游证或者不具备领队条件而从事导游、领队活动的行政处罚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对导游、领队私自承揽业务等行为的行政处罚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对旅行社给予或者收受贿赂，情节严重的行政处罚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0"/>
                <w:sz w:val="24"/>
                <w:szCs w:val="24"/>
                <w:lang w:val="en-US" w:eastAsia="zh-CN"/>
              </w:rPr>
              <w:t>对旅行社服务网点从事招徕、咨询以外的旅行社业务经营活动的行政处罚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对旅行社未在规定期限内向其质量保证金账户存入、增存、补足质量保证金或者提交相应的银行担保且拒不改正的行政处罚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对旅行社变更名称、经营场所、法定代表人等登记事项或者终止经营，未在规定期限内向原许可的旅游行政管理部门备案，换领或者交回旅行社业务经营许可证且拒不改正等行为的行政处罚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对经营出境旅游业务的旅行社组织旅游者到国务院旅游行政主管部门公布的中国公民出境旅游目的地之外的国家和地区旅游的行政处罚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对旅行社未经旅游者同意在旅游合同约定之外提供其他有偿服务的行政处罚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对旅行社未与旅游者签订旅游合同等行为的行政处罚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对旅行社要求领队人员接待不支付接待和服务费用、支付的费用低于接待和服务成本的旅游团队，或者要求领队人员承担接待旅游团队的相关费用的行政处罚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对旅行社不向接受委托的旅行社支付接待和服务费用等行为的行政处罚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对旅行社及其委派的导游人员、领队人员发生危及旅游者人身安全的情形，未采取必要的处置措施并及时报告的行政处罚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对擅自引进外商投资、设立服务网点未在规定期限内备案，或者旅行社及其分社、服务网点未悬挂旅行社业务经营许可证、备案登记证明的行政处罚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对领队委托他人代为提供领队服务的行政处罚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对旅行社为接待旅游者选择的交通、住宿、餐饮、景区等企业，不具有接待服务能力的行政处罚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对同一旅游团队的旅游者提出与其他旅游者不同合同事项的行政处罚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对旅行社未将旅游目的地接待旅行社的情况告知旅游者的行政处罚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对旅行社未妥善保存各类旅游合同及相关文件、资料，保存期不够两年，或者泄露旅游者个人信息的行政处罚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对导游人员进行导游活动时，有损害国家利益和民族尊严的言行的行政处罚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对导游人员进行导游活动，向旅游者兜售物品或者购买旅游者的物品的行政处罚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对导游在执业过程中未携带电子导游证、佩戴导游身份标识，未开启导游执业相关应用软件且拒不改正的行政处罚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对导游在执业过程中安排旅游者参观或者参与涉及色情、赌博、毒品等违反我国法律法规和社会公德的项目或者活动的行政处罚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对导游在执业过程中擅自变更旅游行程或者拒绝履行旅游合同的行政处罚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对导游在执业过程中擅自安排购物活动或者另行付费旅游项目等行为的行政处罚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对导游未按期报告信息变更情况等行为的行政处罚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对旅行社或者旅游行业组织未按期报告信息变更情况等行为的行政处罚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对导游执业许可申请人隐瞒有关情况或者提供虚假材料申请取得导游人员资格证、导游证的行政处罚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对导游以欺骗、贿赂等不正当手段取得导游人员资格证、导游证的行政处罚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对导游涂改、倒卖、出租、出借导游人员资格证、导游证，以其他形式非法转让导游执业许可，或者擅自委托他人代为提供导游服务的行政处罚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对旅行社不按要求报备领队信息及变更情况，或者备案的领队不具备领队条件且拒不改正的行政处罚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对旅游行业组织、旅行社为导游证申请人申请取得导游证隐瞒有关情况或者提供虚假材料的行政处罚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对组团社入境旅游业绩下降等行为的行政处罚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对组团社或者旅游团队领队对可能危及人身安全的情况未向旅游者作出真实说明和明确警示，或者未采取防止危害发生的措施的行政处罚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对组团社或者旅游团队领队未要求境外接待社不得擅自改变行程、减少旅游项目、强迫或者变相强迫旅游者参加额外付费项目，或者在境外接待社违反前述要求时未制止的行政处罚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对旅行社未制止履行辅助人的非法、不安全服务行为，或者未更换履行辅助人的行政处罚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对旅行社不按要求制作安全信息卡，未将安全信息卡交由旅游者，或者未告知旅游者相关信息的行政处罚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对旅行社未根据风险级别采取相应措施的行政处罚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对未被指定经营大陆居民赴台旅游业务，或者旅行社及从业人员违反《大陆居民赴台湾地区旅游管理办法》规定的行政处罚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对在线旅游经营者发现法律、行政法规禁止发布或者传输的信息，未立即停止传输该信息、采取消除等处置措施防止信息扩散、保存有关记录的行政处罚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对平台经营者不依法履行核验、登记义务等行为的行政处罚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对在线旅游经营者未取得质量标准、信用等级使用相关称谓和标识的行政处罚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对在线旅游经营者未在全国旅游监管服务平台填报包价旅游合同有关信息的行政处罚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对在线旅游经营者为以不合理低价组织的旅游活动提供交易机会的行政处罚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对境外组织或者个人在中华人民共和国境内擅自进行非物质文化遗产调查的处罚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对没有建立“五项制度”，发现印刷经营违法行为未主动报告，变更许可证主要登记事项未备案，单位内部印刷厂未按规定办理登记手续等行为的行政处罚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对未经批准接受委托印刷境外出版物，或未将印刷的境外出版物全部运输出境等行为的行政处罚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对擅自兼营，擅自兼并其他印刷业经营者，设立新的印刷业经营者未按规定办理手续、转让许可证等行为的行政处罚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对擅自设立从事出版物印刷经营活动企业或擅自从事印刷经营活动等行为的行政处罚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对出版物发行活动违法行为的处罚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三、行政强制（0项）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四、行政征收（0项）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六、行政检查（13项）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p>
        </w:tc>
        <w:tc>
          <w:tcPr>
            <w:tcW w:w="73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旅游</w:t>
            </w:r>
            <w:r>
              <w:rPr>
                <w:rFonts w:hint="eastAsia" w:ascii="仿宋" w:hAnsi="仿宋" w:eastAsia="仿宋" w:cs="仿宋"/>
                <w:color w:val="000000"/>
                <w:kern w:val="0"/>
                <w:sz w:val="24"/>
                <w:szCs w:val="24"/>
                <w:lang w:val="en-US" w:eastAsia="zh-CN" w:bidi="ar"/>
              </w:rPr>
              <w:t>市</w:t>
            </w:r>
            <w:r>
              <w:rPr>
                <w:rFonts w:hint="eastAsia" w:ascii="仿宋" w:hAnsi="仿宋" w:eastAsia="仿宋" w:cs="仿宋"/>
                <w:color w:val="000000"/>
                <w:kern w:val="0"/>
                <w:sz w:val="24"/>
                <w:szCs w:val="24"/>
                <w:lang w:bidi="ar"/>
              </w:rPr>
              <w:t>场秩序监督检查</w:t>
            </w:r>
          </w:p>
        </w:tc>
        <w:tc>
          <w:tcPr>
            <w:tcW w:w="123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733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eastAsia="zh-CN" w:bidi="ar"/>
              </w:rPr>
              <w:t>对博物馆展览开展情况的检查</w:t>
            </w:r>
          </w:p>
        </w:tc>
        <w:tc>
          <w:tcPr>
            <w:tcW w:w="123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对文艺表演团体的营业性演出活动的行政检查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对娱乐场所从事娱乐场所经营活动的行政检查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对演出经纪机构举办的营业性演出活动的行政检查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对互联网上网服务营业场所经营单位从事互联网上网服务经营活动的行政检查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对演出场所举办的营业性演出活动的行政检查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对从事艺术品经营活动的经营单位的行政检查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对从事经营性互联网文化活动的行政检查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对文物保护单位安全防护设施建设情况的检查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对依法设置安装和使用卫星设施用户的行政检查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对擅自使用频率、未按许可参数使用频率（小功率）的行政检查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对企业经营旅行社业务的行政检查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七、行政确认（10项）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文物的认定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省级文化产业示范基地（单位）命名</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对非物质文化遗产代表性项目的组织推荐评审认定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对非物质文化遗产代表性传承人的组织推荐评审认定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5</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旅行社等级的划分与评定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6</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旅游景区质量等级的划分与评定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7</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旅游饭店星级的划分与评定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8</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河南省乡村旅游单位星级评定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9</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绿色旅游饭店评定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10</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旅行社从业质量保证金管理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八、行政裁决（0项）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九、行政奖励（4项）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对在公共文化体育设施的建设、管理和保护工作中做出突出贡献的单位和个人给予奖励</w:t>
            </w:r>
          </w:p>
        </w:tc>
        <w:tc>
          <w:tcPr>
            <w:tcW w:w="1230"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对在艺术档案工作中做出显著成绩的单位和个人的表彰和奖励</w:t>
            </w:r>
          </w:p>
        </w:tc>
        <w:tc>
          <w:tcPr>
            <w:tcW w:w="1230"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对营业性演出举报人的奖励</w:t>
            </w:r>
          </w:p>
        </w:tc>
        <w:tc>
          <w:tcPr>
            <w:tcW w:w="1230"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w:t>
            </w:r>
          </w:p>
        </w:tc>
        <w:tc>
          <w:tcPr>
            <w:tcW w:w="7335"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对作出突出贡献的营业性演出社会义务监督员的表彰</w:t>
            </w:r>
          </w:p>
        </w:tc>
        <w:tc>
          <w:tcPr>
            <w:tcW w:w="1230"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十、其他职权（12项）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文物出国（境）展览</w:t>
            </w:r>
            <w:r>
              <w:rPr>
                <w:rFonts w:hint="eastAsia" w:ascii="仿宋" w:hAnsi="仿宋" w:eastAsia="仿宋" w:cs="仿宋"/>
                <w:b w:val="0"/>
                <w:bCs w:val="0"/>
                <w:color w:val="auto"/>
                <w:sz w:val="24"/>
                <w:szCs w:val="24"/>
                <w:lang w:val="en-US" w:eastAsia="zh-CN"/>
              </w:rPr>
              <w:t>核报</w:t>
            </w:r>
          </w:p>
        </w:tc>
        <w:tc>
          <w:tcPr>
            <w:tcW w:w="1230"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国有文物收藏单位之间借用馆藏文物备案</w:t>
            </w:r>
          </w:p>
        </w:tc>
        <w:tc>
          <w:tcPr>
            <w:tcW w:w="1230"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非国有不可移动文物转让、抵押或改变用途备案</w:t>
            </w:r>
          </w:p>
        </w:tc>
        <w:tc>
          <w:tcPr>
            <w:tcW w:w="1230" w:type="dxa"/>
            <w:vAlign w:val="center"/>
          </w:tcPr>
          <w:p>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对外、对港澳台文化旅游交流项目（含引进和派出）申报</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旅行社统计调查、饭店统计调查</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导游人员从业资格初审</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i w:val="0"/>
                <w:caps w:val="0"/>
                <w:color w:val="auto"/>
                <w:spacing w:val="0"/>
                <w:sz w:val="24"/>
                <w:szCs w:val="24"/>
                <w:shd w:val="clear" w:color="070000" w:fill="FFFFFF"/>
                <w:lang w:val="en-US" w:eastAsia="zh-CN"/>
              </w:rPr>
              <w:t>导游证、领队人员资格审核</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文化志愿者备案</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艺术品经营单位备案</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演出场所经营单位备案</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个体演员备案</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73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个体演出经纪人备案</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bl>
    <w:p>
      <w:pPr>
        <w:rPr>
          <w:rFonts w:hint="eastAsia"/>
          <w:lang w:val="en-US" w:eastAsia="zh-CN"/>
        </w:rPr>
        <w:sectPr>
          <w:footerReference r:id="rId3" w:type="default"/>
          <w:pgSz w:w="11906" w:h="16838"/>
          <w:pgMar w:top="1928" w:right="1531" w:bottom="1531" w:left="1531" w:header="851" w:footer="992" w:gutter="0"/>
          <w:pgNumType w:fmt="numberInDash" w:start="1"/>
          <w:cols w:space="0" w:num="1"/>
          <w:rtlGutter w:val="0"/>
          <w:docGrid w:type="lines" w:linePitch="323" w:charSpace="0"/>
        </w:sectPr>
      </w:pPr>
    </w:p>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sz w:val="44"/>
          <w:szCs w:val="44"/>
          <w:lang w:eastAsia="zh-CN"/>
        </w:rPr>
        <w:t>南阳市</w:t>
      </w:r>
      <w:r>
        <w:rPr>
          <w:rFonts w:hint="eastAsia" w:ascii="方正小标宋_GBK" w:hAnsi="方正小标宋_GBK" w:eastAsia="方正小标宋_GBK" w:cs="方正小标宋_GBK"/>
          <w:i w:val="0"/>
          <w:color w:val="auto"/>
          <w:kern w:val="0"/>
          <w:sz w:val="44"/>
          <w:szCs w:val="44"/>
          <w:u w:val="none"/>
          <w:lang w:val="en-US" w:eastAsia="zh-CN"/>
        </w:rPr>
        <w:t>县级文广旅局保留的权责清单</w:t>
      </w:r>
    </w:p>
    <w:tbl>
      <w:tblPr>
        <w:tblStyle w:val="10"/>
        <w:tblW w:w="14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7"/>
        <w:gridCol w:w="1404"/>
        <w:gridCol w:w="3784"/>
        <w:gridCol w:w="600"/>
        <w:gridCol w:w="615"/>
        <w:gridCol w:w="5138"/>
        <w:gridCol w:w="170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blHeader/>
          <w:jc w:val="center"/>
        </w:trPr>
        <w:tc>
          <w:tcPr>
            <w:tcW w:w="6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4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37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6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6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51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7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0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5"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w:t>
            </w:r>
          </w:p>
        </w:tc>
        <w:tc>
          <w:tcPr>
            <w:tcW w:w="14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博物馆二级以下藏品取样分析许可</w:t>
            </w:r>
          </w:p>
        </w:tc>
        <w:tc>
          <w:tcPr>
            <w:tcW w:w="378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《博物馆藏品管理办法》（文化部1986年6月19日文物字〔1986〕第730号公布）</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第二十三条：“因藏品保护或科学研究的特殊需要，必须从藏品上取下部分样品进行分析化验时，由馆长或其授权的人员组织技术人员会同藏品保管部门共同制定具体方案。一级藏品一般不予取样，尽量使用时代、类型、质地相同的其他藏品替代，必须使用一级品原件进行分析化验的，其取样方案，须报文化部文物局审批。其他藏品的取样方案由省、自治区、直辖市文物行政管理部门审批。”</w:t>
            </w:r>
          </w:p>
        </w:tc>
        <w:tc>
          <w:tcPr>
            <w:tcW w:w="6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《博物馆藏品管理办法》第二十八条 有下列情形者，根据情节轻重给予批评教育或行政处分：</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1. 违反本办法和《文物工作人员守则》的;2. 发现藏品被盗、损坏或不安全因素，隐匿不报的;3. 玩忽职守，违章操作，造成藏品损伤事故的;</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4. 利用工作之便，以权谋私，中饱私囊但尚未构成刑事犯罪的。</w:t>
            </w:r>
          </w:p>
        </w:tc>
        <w:tc>
          <w:tcPr>
            <w:tcW w:w="103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0"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b w:val="0"/>
                <w:i w:val="0"/>
                <w:color w:val="000000"/>
                <w:kern w:val="2"/>
                <w:sz w:val="24"/>
                <w:szCs w:val="24"/>
                <w:u w:val="none"/>
                <w:lang w:val="en-US" w:eastAsia="zh-CN" w:bidi="ar-SA"/>
              </w:rPr>
            </w:pPr>
          </w:p>
        </w:tc>
        <w:tc>
          <w:tcPr>
            <w:tcW w:w="14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i w:val="0"/>
                <w:color w:val="000000"/>
                <w:kern w:val="2"/>
                <w:sz w:val="24"/>
                <w:szCs w:val="24"/>
                <w:u w:val="none"/>
                <w:lang w:val="en-US" w:eastAsia="zh-CN" w:bidi="ar-SA"/>
              </w:rPr>
            </w:pPr>
          </w:p>
        </w:tc>
        <w:tc>
          <w:tcPr>
            <w:tcW w:w="37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b w:val="0"/>
                <w:i w:val="0"/>
                <w:color w:val="000000"/>
                <w:kern w:val="2"/>
                <w:sz w:val="24"/>
                <w:szCs w:val="24"/>
                <w:u w:val="none"/>
                <w:lang w:val="en-US" w:eastAsia="zh-CN" w:bidi="ar-SA"/>
              </w:rPr>
            </w:pPr>
          </w:p>
        </w:tc>
        <w:tc>
          <w:tcPr>
            <w:tcW w:w="14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i w:val="0"/>
                <w:color w:val="000000"/>
                <w:kern w:val="2"/>
                <w:sz w:val="24"/>
                <w:szCs w:val="24"/>
                <w:u w:val="none"/>
                <w:lang w:val="en-US" w:eastAsia="zh-CN" w:bidi="ar-SA"/>
              </w:rPr>
            </w:pPr>
          </w:p>
        </w:tc>
        <w:tc>
          <w:tcPr>
            <w:tcW w:w="37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4894" w:type="dxa"/>
            <w:gridSpan w:val="8"/>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2</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市级文物保护单位保护范围内其他建设工程或者爆破、钻探、挖掘等作业审批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left"/>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《中华人民共和国文物保护法》（1982年11月19日第五届全国人民代表大会常务委员会第二十五次会议通过　根据2017年11月4日第十二届全国人民代表大会常务委员会第三十次会议《关于修改&lt;中华人民共和国会计法&gt;等十一部法律的决定》第五次修正）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国家文物局《关于加强基本建设工程中考古工作的指导意见》（文物保发〔2006〕42号）</w:t>
            </w:r>
          </w:p>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p>
            <w:pPr>
              <w:pStyle w:val="2"/>
              <w:rPr>
                <w:rFonts w:hint="eastAsia" w:ascii="仿宋" w:hAnsi="仿宋" w:eastAsia="仿宋" w:cs="仿宋"/>
                <w:i w:val="0"/>
                <w:caps w:val="0"/>
                <w:color w:val="auto"/>
                <w:spacing w:val="0"/>
                <w:kern w:val="2"/>
                <w:sz w:val="24"/>
                <w:szCs w:val="24"/>
                <w:shd w:val="clear" w:color="070000" w:fill="FFFFFF"/>
                <w:lang w:val="en-US" w:eastAsia="zh-CN" w:bidi="ar-SA"/>
              </w:rPr>
            </w:pPr>
          </w:p>
          <w:p>
            <w:pPr>
              <w:rPr>
                <w:rFonts w:hint="eastAsia" w:ascii="仿宋" w:hAnsi="仿宋" w:eastAsia="仿宋" w:cs="仿宋"/>
                <w:i w:val="0"/>
                <w:caps w:val="0"/>
                <w:color w:val="auto"/>
                <w:spacing w:val="0"/>
                <w:kern w:val="2"/>
                <w:sz w:val="24"/>
                <w:szCs w:val="24"/>
                <w:shd w:val="clear" w:color="070000" w:fill="FFFFFF"/>
                <w:lang w:val="en-US" w:eastAsia="zh-CN" w:bidi="ar-SA"/>
              </w:rPr>
            </w:pPr>
          </w:p>
          <w:p>
            <w:pPr>
              <w:pStyle w:val="2"/>
              <w:rPr>
                <w:rFonts w:hint="eastAsia" w:ascii="仿宋" w:hAnsi="仿宋" w:eastAsia="仿宋" w:cs="仿宋"/>
                <w:i w:val="0"/>
                <w:caps w:val="0"/>
                <w:color w:val="auto"/>
                <w:spacing w:val="0"/>
                <w:kern w:val="2"/>
                <w:sz w:val="24"/>
                <w:szCs w:val="24"/>
                <w:shd w:val="clear" w:color="070000" w:fill="FFFFFF"/>
                <w:lang w:val="en-US" w:eastAsia="zh-CN" w:bidi="ar-SA"/>
              </w:rPr>
            </w:pPr>
          </w:p>
          <w:p>
            <w:pPr>
              <w:rPr>
                <w:rFonts w:hint="default"/>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r>
              <w:rPr>
                <w:rFonts w:hint="eastAsia" w:ascii="仿宋" w:hAnsi="仿宋" w:eastAsia="仿宋" w:cs="仿宋"/>
                <w:i w:val="0"/>
                <w:caps w:val="0"/>
                <w:color w:val="auto"/>
                <w:spacing w:val="0"/>
                <w:sz w:val="24"/>
                <w:szCs w:val="24"/>
                <w:shd w:val="clear" w:color="070000" w:fill="FFFFFF"/>
                <w:lang w:val="en-US" w:eastAsia="zh-CN"/>
              </w:rPr>
              <w:br w:type="textWrapping"/>
            </w: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3</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县级文物保护单位建设控制地带内建设工程设计方案审批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pStyle w:val="2"/>
              <w:jc w:val="left"/>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《中华人民共和国文物保护法》（1982年11月19日第五届全国人民代表大会常务委员会第二十五次会议通过　根据2017年11月4日第十二届全国人民代表大会常务委员会第三十次会议《关于修改&lt;中华人民共和国会计法&gt;等十一部法律的决定》第五次修正）第十八条：“……在文物保护单位的建设控制地带内进行建设工程，不得破坏文物保护单位的历史风貌；工程设计方案应当根据文物保护单位的级别，经相应的文物行政部门同意后，报城乡建设规划部门批准。”</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r>
              <w:rPr>
                <w:rFonts w:hint="eastAsia" w:ascii="仿宋" w:hAnsi="仿宋" w:eastAsia="仿宋" w:cs="仿宋"/>
                <w:i w:val="0"/>
                <w:caps w:val="0"/>
                <w:color w:val="auto"/>
                <w:spacing w:val="0"/>
                <w:sz w:val="24"/>
                <w:szCs w:val="24"/>
                <w:shd w:val="clear" w:color="070000" w:fill="FFFFFF"/>
                <w:lang w:val="en-US" w:eastAsia="zh-CN"/>
              </w:rPr>
              <w:br w:type="textWrapping"/>
            </w: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2"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4</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省级文物保护单位建设控制地带内建设工程设计方案审批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6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《中华人民共和国文物保护法》（1982年11月19日第五届全国人民代表大会常务委员会第二十五次会议通过　根据2017年11月4日第十二届全国人民代表大会常务委员会第三十次会议《关于修改&lt;中华人民共和国会计法&gt;等十一部法律的决定》第五次修正）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p>
            <w:pPr>
              <w:keepNext w:val="0"/>
              <w:keepLines w:val="0"/>
              <w:pageBreakBefore w:val="0"/>
              <w:widowControl w:val="0"/>
              <w:kinsoku/>
              <w:wordWrap/>
              <w:overflowPunct/>
              <w:topLinePunct w:val="0"/>
              <w:autoSpaceDE/>
              <w:autoSpaceDN w:val="0"/>
              <w:bidi w:val="0"/>
              <w:adjustRightInd/>
              <w:snapToGrid w:val="0"/>
              <w:spacing w:line="26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keepNext w:val="0"/>
              <w:keepLines w:val="0"/>
              <w:pageBreakBefore w:val="0"/>
              <w:widowControl w:val="0"/>
              <w:kinsoku/>
              <w:wordWrap/>
              <w:overflowPunct/>
              <w:topLinePunct w:val="0"/>
              <w:autoSpaceDE/>
              <w:autoSpaceDN w:val="0"/>
              <w:bidi w:val="0"/>
              <w:adjustRightInd/>
              <w:snapToGrid w:val="0"/>
              <w:spacing w:line="26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国家文物局《关于加强基本建设工程中考古工作的指导意见》（文物保发〔2006〕42号)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二）在工程建设的“可行性研究”阶段，由省级文物行政部门组织文物考古机构，对建设项目涉及和影响区域进行专项考古调查，编制《文物调查工作报告》，报省级文物行政部门认可后提交设计单位或建设单位。（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p>
            <w:pPr>
              <w:pStyle w:val="2"/>
              <w:rPr>
                <w:rFonts w:hint="eastAsia" w:ascii="仿宋" w:hAnsi="仿宋" w:eastAsia="仿宋" w:cs="仿宋"/>
                <w:i w:val="0"/>
                <w:caps w:val="0"/>
                <w:color w:val="auto"/>
                <w:spacing w:val="0"/>
                <w:kern w:val="2"/>
                <w:sz w:val="24"/>
                <w:szCs w:val="24"/>
                <w:shd w:val="clear" w:color="070000" w:fill="FFFFFF"/>
                <w:lang w:val="en-US" w:eastAsia="zh-CN" w:bidi="ar-SA"/>
              </w:rPr>
            </w:pPr>
          </w:p>
          <w:p>
            <w:pPr>
              <w:rPr>
                <w:rFonts w:hint="eastAsia" w:ascii="仿宋" w:hAnsi="仿宋" w:eastAsia="仿宋" w:cs="仿宋"/>
                <w:i w:val="0"/>
                <w:caps w:val="0"/>
                <w:color w:val="auto"/>
                <w:spacing w:val="0"/>
                <w:kern w:val="2"/>
                <w:sz w:val="24"/>
                <w:szCs w:val="24"/>
                <w:shd w:val="clear" w:color="070000" w:fill="FFFFFF"/>
                <w:lang w:val="en-US" w:eastAsia="zh-CN" w:bidi="ar-SA"/>
              </w:rPr>
            </w:pPr>
          </w:p>
          <w:p>
            <w:pPr>
              <w:pStyle w:val="2"/>
              <w:rPr>
                <w:rFonts w:hint="eastAsia"/>
                <w:lang w:val="en-US" w:eastAsia="zh-CN"/>
              </w:rPr>
            </w:pPr>
          </w:p>
          <w:p>
            <w:pPr>
              <w:pStyle w:val="2"/>
              <w:rPr>
                <w:rFonts w:hint="eastAsia"/>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r>
              <w:rPr>
                <w:rFonts w:hint="eastAsia" w:ascii="仿宋" w:hAnsi="仿宋" w:eastAsia="仿宋" w:cs="仿宋"/>
                <w:i w:val="0"/>
                <w:caps w:val="0"/>
                <w:color w:val="auto"/>
                <w:spacing w:val="0"/>
                <w:sz w:val="24"/>
                <w:szCs w:val="24"/>
                <w:shd w:val="clear" w:color="070000" w:fill="FFFFFF"/>
                <w:lang w:val="en-US" w:eastAsia="zh-CN"/>
              </w:rPr>
              <w:br w:type="textWrapping"/>
            </w: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3"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5</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馆藏文物修复、复制、拓印单位资质认定</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3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一、《中华人民共和国文物保护法》</w:t>
            </w:r>
          </w:p>
          <w:p>
            <w:pPr>
              <w:keepNext w:val="0"/>
              <w:keepLines w:val="0"/>
              <w:pageBreakBefore w:val="0"/>
              <w:widowControl w:val="0"/>
              <w:kinsoku/>
              <w:wordWrap/>
              <w:overflowPunct/>
              <w:topLinePunct w:val="0"/>
              <w:autoSpaceDE/>
              <w:autoSpaceDN w:val="0"/>
              <w:bidi w:val="0"/>
              <w:adjustRightInd/>
              <w:snapToGrid w:val="0"/>
              <w:spacing w:line="3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（1982年11月19日第五届全国人民代表大会常务委员会第二十五次会议通过　根据2017年11月4日第十二届全国人民代表大会常务委员会第三十次会议《关于修改&lt;中华人民共和国会计法&gt;等十一部法律的决定》第五次修正）第四十六条：“修复馆藏文物，不得改变馆藏文物的原状；复制、拍摄、拓印馆藏文物，不得对馆藏文物造成损害。具体管理办法由国务院制定。不可移动文物的单体文物的修复、复制、拍摄、拓印，适用前款规定。”</w:t>
            </w:r>
          </w:p>
          <w:p>
            <w:pPr>
              <w:keepNext w:val="0"/>
              <w:keepLines w:val="0"/>
              <w:pageBreakBefore w:val="0"/>
              <w:widowControl w:val="0"/>
              <w:kinsoku/>
              <w:wordWrap/>
              <w:overflowPunct/>
              <w:topLinePunct w:val="0"/>
              <w:autoSpaceDE/>
              <w:autoSpaceDN w:val="0"/>
              <w:bidi w:val="0"/>
              <w:adjustRightInd/>
              <w:snapToGrid w:val="0"/>
              <w:spacing w:line="3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二、《中华人民共和国文物保护法实施条例》</w:t>
            </w:r>
            <w:r>
              <w:rPr>
                <w:rFonts w:hint="eastAsia" w:ascii="仿宋" w:hAnsi="仿宋" w:eastAsia="仿宋" w:cs="仿宋"/>
                <w:i w:val="0"/>
                <w:caps w:val="0"/>
                <w:color w:val="auto"/>
                <w:spacing w:val="0"/>
                <w:kern w:val="2"/>
                <w:sz w:val="24"/>
                <w:szCs w:val="24"/>
                <w:shd w:val="clear" w:color="070000"/>
                <w:lang w:val="en-US" w:eastAsia="zh-CN" w:bidi="ar-SA"/>
              </w:rPr>
              <w:t>(国务院令 第687号修正)</w:t>
            </w:r>
          </w:p>
          <w:p>
            <w:pPr>
              <w:keepNext w:val="0"/>
              <w:keepLines w:val="0"/>
              <w:pageBreakBefore w:val="0"/>
              <w:widowControl w:val="0"/>
              <w:kinsoku/>
              <w:wordWrap/>
              <w:overflowPunct/>
              <w:topLinePunct w:val="0"/>
              <w:autoSpaceDE/>
              <w:autoSpaceDN w:val="0"/>
              <w:bidi w:val="0"/>
              <w:adjustRightInd/>
              <w:snapToGrid w:val="0"/>
              <w:spacing w:line="3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三十三条：“从事馆藏文物修复、复制、拓印的单位，应当具备下列条件：（一）有取得中级以上文物博物专业技术职务的人员；（二）有从事馆藏文物修复、复制、拓印所需的场所和技术设备；（三）法律、行政法规规定的其他条件。”</w:t>
            </w:r>
          </w:p>
          <w:p>
            <w:pPr>
              <w:keepNext w:val="0"/>
              <w:keepLines w:val="0"/>
              <w:pageBreakBefore w:val="0"/>
              <w:widowControl w:val="0"/>
              <w:kinsoku/>
              <w:wordWrap/>
              <w:overflowPunct/>
              <w:topLinePunct w:val="0"/>
              <w:autoSpaceDE/>
              <w:autoSpaceDN w:val="0"/>
              <w:bidi w:val="0"/>
              <w:adjustRightInd/>
              <w:snapToGrid w:val="0"/>
              <w:spacing w:line="3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keepNext w:val="0"/>
              <w:keepLines w:val="0"/>
              <w:pageBreakBefore w:val="0"/>
              <w:widowControl w:val="0"/>
              <w:kinsoku/>
              <w:wordWrap/>
              <w:overflowPunct/>
              <w:topLinePunct w:val="0"/>
              <w:autoSpaceDE/>
              <w:autoSpaceDN w:val="0"/>
              <w:bidi w:val="0"/>
              <w:adjustRightInd/>
              <w:snapToGrid w:val="0"/>
              <w:spacing w:line="3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三、《河南省实施〈中华人民共和国文物保护法〉办法》（2016年3月29日河南省第十二届人民代表大会常务委员会第二十次会议修正）</w:t>
            </w:r>
          </w:p>
          <w:p>
            <w:pPr>
              <w:keepNext w:val="0"/>
              <w:keepLines w:val="0"/>
              <w:pageBreakBefore w:val="0"/>
              <w:widowControl w:val="0"/>
              <w:kinsoku/>
              <w:wordWrap/>
              <w:overflowPunct/>
              <w:topLinePunct w:val="0"/>
              <w:autoSpaceDE/>
              <w:autoSpaceDN w:val="0"/>
              <w:bidi w:val="0"/>
              <w:adjustRightInd/>
              <w:snapToGrid w:val="0"/>
              <w:spacing w:line="3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第四十七条：“从事馆藏文物修复、复制、拓印的单位应当取得相应等级的资质证书。文物收藏单位在修复、复制、拓印文物时，应当依法办理审批手续。”</w:t>
            </w:r>
          </w:p>
          <w:p>
            <w:pPr>
              <w:keepNext w:val="0"/>
              <w:keepLines w:val="0"/>
              <w:pageBreakBefore w:val="0"/>
              <w:widowControl w:val="0"/>
              <w:kinsoku/>
              <w:wordWrap/>
              <w:overflowPunct/>
              <w:topLinePunct w:val="0"/>
              <w:autoSpaceDE/>
              <w:autoSpaceDN w:val="0"/>
              <w:bidi w:val="0"/>
              <w:adjustRightInd/>
              <w:snapToGrid w:val="0"/>
              <w:spacing w:line="3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四、《文物复制拓印管理办法》（文物政发〔2011〕1号）</w:t>
            </w:r>
          </w:p>
          <w:p>
            <w:pP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第七条：“从事文物复制、拓印的单位，应当依法取得相应等级的资质证书。</w:t>
            </w:r>
          </w:p>
          <w:p>
            <w:pPr>
              <w:pStyle w:val="2"/>
              <w:rPr>
                <w:rFonts w:hint="eastAsia" w:ascii="仿宋" w:hAnsi="仿宋" w:eastAsia="仿宋" w:cs="仿宋"/>
                <w:i w:val="0"/>
                <w:caps w:val="0"/>
                <w:color w:val="auto"/>
                <w:spacing w:val="0"/>
                <w:kern w:val="2"/>
                <w:sz w:val="24"/>
                <w:szCs w:val="24"/>
                <w:shd w:val="clear" w:color="070000" w:fill="FFFFFF"/>
                <w:lang w:val="en-US" w:eastAsia="zh-CN" w:bidi="ar-SA"/>
              </w:rPr>
            </w:pPr>
          </w:p>
          <w:p>
            <w:pPr>
              <w:rPr>
                <w:rFonts w:hint="eastAsia"/>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r>
              <w:rPr>
                <w:rFonts w:hint="eastAsia" w:ascii="仿宋" w:hAnsi="仿宋" w:eastAsia="仿宋" w:cs="仿宋"/>
                <w:i w:val="0"/>
                <w:caps w:val="0"/>
                <w:color w:val="auto"/>
                <w:spacing w:val="0"/>
                <w:sz w:val="24"/>
                <w:szCs w:val="24"/>
                <w:shd w:val="clear" w:color="070000" w:fill="FFFFFF"/>
                <w:lang w:val="en-US" w:eastAsia="zh-CN"/>
              </w:rPr>
              <w:br w:type="textWrapping"/>
            </w: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6</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馆藏二、三级文物的修复、复制、拓印许可</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一、《中华人民共和国文物保护法》 （1982年11月19日第五届全国人民代表大会常务委员会第二十五次会议通过　根据2017年11月4日第十二届全国人民代表大会常务委员会第三十次会议《关于修改&lt;中华人民共和国会计法&gt;等十一部法律的决定》第五次修正）</w:t>
            </w:r>
          </w:p>
          <w:p>
            <w:pPr>
              <w:keepNext w:val="0"/>
              <w:keepLines w:val="0"/>
              <w:pageBreakBefore w:val="0"/>
              <w:widowControl w:val="0"/>
              <w:shd w:val="clear"/>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四十六条：“修复馆藏文物，不得改变馆藏文物的原状；复制、拍摄、拓印馆藏文物，不得对馆藏文物造成损害。具体管理办法由国务院制定。不可移动文物的单体文物的修复、复制、拍摄、拓印，适用前款规定。”</w:t>
            </w:r>
          </w:p>
          <w:p>
            <w:pPr>
              <w:keepNext w:val="0"/>
              <w:keepLines w:val="0"/>
              <w:pageBreakBefore w:val="0"/>
              <w:widowControl w:val="0"/>
              <w:shd w:val="clear"/>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二、《中华人民共和国文物保护法实施条例》</w:t>
            </w:r>
            <w:r>
              <w:rPr>
                <w:rFonts w:hint="eastAsia" w:ascii="仿宋" w:hAnsi="仿宋" w:eastAsia="仿宋" w:cs="仿宋"/>
                <w:i w:val="0"/>
                <w:caps w:val="0"/>
                <w:color w:val="auto"/>
                <w:spacing w:val="0"/>
                <w:kern w:val="2"/>
                <w:sz w:val="24"/>
                <w:szCs w:val="24"/>
                <w:shd w:val="clear" w:color="070000"/>
                <w:lang w:val="en-US" w:eastAsia="zh-CN" w:bidi="ar-SA"/>
              </w:rPr>
              <w:t>(国务院令 第687号修正)</w:t>
            </w:r>
          </w:p>
          <w:p>
            <w:pPr>
              <w:keepNext w:val="0"/>
              <w:keepLines w:val="0"/>
              <w:pageBreakBefore w:val="0"/>
              <w:widowControl w:val="0"/>
              <w:shd w:val="clear"/>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三十二条：“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w:t>
            </w:r>
          </w:p>
          <w:p>
            <w:pPr>
              <w:keepNext w:val="0"/>
              <w:keepLines w:val="0"/>
              <w:pageBreakBefore w:val="0"/>
              <w:widowControl w:val="0"/>
              <w:shd w:val="clear"/>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三、《河南省实施〈中华人民共和国文物保护法〉办法》（2016年3月29日河南省第十二届人民代表大会常务委员会第二十次会议修正）</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四十七条：“从事馆藏文物修复、复制、拓印的单位应当取得相应等级的资质证书。文物收藏单位在修复、复制、拓印文物时，应当依法办理审批手续。按照文物的名称、形制、比例、色彩、纹饰、质地等制作的文物复制品，应当标明复制时间、比例和“复制”字样。”</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四、《文物复制拓印管理办法》（文物政发〔2011〕1号）</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第八条：“复制、拓印文物，应当依法履行审批手续。”</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九条：“文物复制、拓印报批材料应当包括文物的收藏单位或管理机构名称，文物名称、等级、时代、质地，文物来源或所处地点，文物照片，复制品、拓片用途及数量，复制、拓印方案，文物复制、拓印单位资质等级以及合同草案等内容。”</w:t>
            </w:r>
          </w:p>
          <w:p>
            <w:pPr>
              <w:pStyle w:val="2"/>
              <w:rPr>
                <w:rFonts w:hint="eastAsia"/>
                <w:lang w:val="en-US" w:eastAsia="zh-CN"/>
              </w:rPr>
            </w:pPr>
          </w:p>
          <w:p>
            <w:pPr>
              <w:rPr>
                <w:rFonts w:hint="eastAsia"/>
                <w:lang w:val="en-US" w:eastAsia="zh-CN"/>
              </w:rPr>
            </w:pPr>
          </w:p>
          <w:p>
            <w:pPr>
              <w:pStyle w:val="2"/>
              <w:rPr>
                <w:rFonts w:hint="eastAsia"/>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r>
              <w:rPr>
                <w:rFonts w:hint="eastAsia" w:ascii="仿宋" w:hAnsi="仿宋" w:eastAsia="仿宋" w:cs="仿宋"/>
                <w:i w:val="0"/>
                <w:caps w:val="0"/>
                <w:color w:val="auto"/>
                <w:spacing w:val="0"/>
                <w:sz w:val="24"/>
                <w:szCs w:val="24"/>
                <w:shd w:val="clear" w:color="070000" w:fill="FFFFFF"/>
                <w:lang w:val="en-US" w:eastAsia="zh-CN"/>
              </w:rPr>
              <w:br w:type="textWrapping"/>
            </w: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7</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博物馆处理不够入藏标准、无保存价值的文物或标本审批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pStyle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《中华人民共和国文物保护法》</w:t>
            </w:r>
            <w:r>
              <w:rPr>
                <w:rFonts w:hint="eastAsia" w:ascii="仿宋" w:hAnsi="仿宋" w:eastAsia="仿宋" w:cs="仿宋"/>
                <w:i w:val="0"/>
                <w:caps w:val="0"/>
                <w:color w:val="auto"/>
                <w:spacing w:val="0"/>
                <w:kern w:val="2"/>
                <w:sz w:val="24"/>
                <w:szCs w:val="24"/>
                <w:shd w:val="clear" w:color="070000" w:fill="FFFFFF"/>
                <w:lang w:val="en-US" w:eastAsia="zh-CN" w:bidi="ar-SA"/>
              </w:rPr>
              <w:t>（1982年11月19日第五届全国人民代表大会常务委员会第二十五次会议通过　根据2017年11月4日第十二届全国人民代表大会常务委员会第三十次会议《关于修改&lt;中华人民共和国会计法&gt;等十一部法律的决定》第五次修正）</w:t>
            </w:r>
            <w:r>
              <w:rPr>
                <w:rFonts w:hint="eastAsia" w:ascii="仿宋" w:hAnsi="仿宋" w:eastAsia="仿宋" w:cs="仿宋"/>
                <w:color w:val="auto"/>
                <w:sz w:val="24"/>
                <w:szCs w:val="24"/>
                <w:lang w:val="en-US" w:eastAsia="zh-CN"/>
              </w:rPr>
              <w:t>第四十五条：“国有文物收藏单位不再收藏的文物的处置办法，由国务院另行制定。”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中华人民共和国国务院第412号令《国务院对确需保留的行政审批项目设定行政许可的决定》</w:t>
            </w:r>
            <w:r>
              <w:rPr>
                <w:rFonts w:hint="eastAsia" w:ascii="仿宋" w:hAnsi="仿宋" w:eastAsia="仿宋" w:cs="仿宋"/>
                <w:i w:val="0"/>
                <w:caps w:val="0"/>
                <w:color w:val="auto"/>
                <w:spacing w:val="0"/>
                <w:kern w:val="2"/>
                <w:sz w:val="24"/>
                <w:szCs w:val="24"/>
                <w:shd w:val="clear" w:color="070000"/>
                <w:lang w:val="en-US" w:eastAsia="zh-CN" w:bidi="ar-SA"/>
              </w:rPr>
              <w:t>（2004年6月29日国务院令第412号，2016年8月25日予以修改）</w:t>
            </w:r>
            <w:r>
              <w:rPr>
                <w:rFonts w:hint="eastAsia" w:ascii="仿宋" w:hAnsi="仿宋" w:eastAsia="仿宋" w:cs="仿宋"/>
                <w:color w:val="auto"/>
                <w:sz w:val="24"/>
                <w:szCs w:val="24"/>
                <w:lang w:val="en-US" w:eastAsia="zh-CN"/>
              </w:rPr>
              <w:t>：“依照《中华人民共和国行政许可法》和行政审批制度改革的有关规定，国务院对所属各部门的行政审批项目进行了全面清理。由法律、行政法规设定的行政许可项目，依法继续实施；对法律、行政法规以为的规范性文件设定，但确需保留且符合《中华人民共和国行政许可法》</w:t>
            </w:r>
            <w:r>
              <w:rPr>
                <w:rFonts w:hint="eastAsia" w:ascii="仿宋" w:hAnsi="仿宋" w:eastAsia="仿宋" w:cs="仿宋"/>
                <w:color w:val="auto"/>
                <w:sz w:val="24"/>
                <w:szCs w:val="24"/>
                <w:shd w:val="clear"/>
                <w:lang w:val="en-US" w:eastAsia="zh-CN"/>
              </w:rPr>
              <w:t>（2003年8月27日第十届全国人民代表大会常务委员会第四次会议通过　根据2019年4月23日第十三届全国人民代表大会常务委员会第十次会议《关于修改〈中华人民共和国建筑法〉等八部法律的决定》修正）第十</w:t>
            </w:r>
            <w:r>
              <w:rPr>
                <w:rFonts w:hint="eastAsia" w:ascii="仿宋" w:hAnsi="仿宋" w:eastAsia="仿宋" w:cs="仿宋"/>
                <w:color w:val="auto"/>
                <w:sz w:val="24"/>
                <w:szCs w:val="24"/>
                <w:lang w:val="en-US" w:eastAsia="zh-CN"/>
              </w:rPr>
              <w:t>二条规定事项的行政审批项目，根据《中华人民共和国行政许可法》第十四条第二款的规定，现决定予以保留并设定行政许可。”《决定》第465项规定：“博物馆处理不够入藏标准、无保存价值的文物或标本审批”由“县级以上人民政府文物行政主管部门”实施。</w:t>
            </w:r>
          </w:p>
          <w:p>
            <w:pPr>
              <w:rPr>
                <w:rFonts w:hint="eastAsia" w:ascii="仿宋" w:hAnsi="仿宋" w:eastAsia="仿宋" w:cs="仿宋"/>
                <w:lang w:val="en-US" w:eastAsia="zh-CN"/>
              </w:rPr>
            </w:pPr>
            <w:r>
              <w:rPr>
                <w:rFonts w:hint="eastAsia" w:ascii="仿宋" w:hAnsi="仿宋" w:eastAsia="仿宋" w:cs="仿宋"/>
                <w:color w:val="auto"/>
                <w:sz w:val="24"/>
                <w:szCs w:val="24"/>
                <w:lang w:val="en-US" w:eastAsia="zh-CN"/>
              </w:rPr>
              <w:t>国家文物局《博物馆藏品管理办法》</w:t>
            </w:r>
            <w:r>
              <w:rPr>
                <w:rFonts w:hint="eastAsia" w:ascii="仿宋" w:hAnsi="仿宋" w:eastAsia="仿宋" w:cs="仿宋"/>
                <w:i w:val="0"/>
                <w:caps w:val="0"/>
                <w:color w:val="auto"/>
                <w:spacing w:val="0"/>
                <w:kern w:val="2"/>
                <w:sz w:val="24"/>
                <w:szCs w:val="24"/>
                <w:shd w:val="clear" w:color="070000"/>
                <w:lang w:val="en-US" w:eastAsia="zh-CN" w:bidi="ar-SA"/>
              </w:rPr>
              <w:t>（</w:t>
            </w:r>
            <w:r>
              <w:rPr>
                <w:rFonts w:hint="eastAsia" w:ascii="仿宋" w:hAnsi="仿宋" w:eastAsia="仿宋" w:cs="仿宋"/>
                <w:color w:val="auto"/>
                <w:sz w:val="24"/>
                <w:szCs w:val="24"/>
                <w:lang w:val="en-US" w:eastAsia="zh-CN"/>
              </w:rPr>
              <w:t>文化部1986年6月19日文物字〔1986〕第730号公布</w:t>
            </w:r>
            <w:r>
              <w:rPr>
                <w:rFonts w:hint="eastAsia" w:ascii="仿宋" w:hAnsi="仿宋" w:eastAsia="仿宋" w:cs="仿宋"/>
                <w:i w:val="0"/>
                <w:caps w:val="0"/>
                <w:color w:val="auto"/>
                <w:spacing w:val="0"/>
                <w:kern w:val="2"/>
                <w:sz w:val="24"/>
                <w:szCs w:val="24"/>
                <w:shd w:val="clear" w:color="070000"/>
                <w:lang w:val="en-US" w:eastAsia="zh-CN" w:bidi="ar-SA"/>
              </w:rPr>
              <w:t>）</w:t>
            </w:r>
            <w:r>
              <w:rPr>
                <w:rFonts w:hint="eastAsia" w:ascii="仿宋" w:hAnsi="仿宋" w:eastAsia="仿宋" w:cs="仿宋"/>
                <w:color w:val="auto"/>
                <w:sz w:val="24"/>
                <w:szCs w:val="24"/>
                <w:lang w:val="en-US" w:eastAsia="zh-CN"/>
              </w:rPr>
              <w:t>二十一条“已进馆的文物、标本中，经鉴定不够入藏标准的，或已入藏的文物、标本经再次鉴定，确认不够入藏标准无保存价值的，应另行建立专库存放，谨慎处理。必须处理的，由本单位的学术委员会或社会上有关专家复核审议后分门别类造具处理品清单，报主管文物行政部门批准后妥善处理。</w:t>
            </w:r>
            <w:r>
              <w:rPr>
                <w:rFonts w:hint="eastAsia" w:ascii="仿宋" w:hAnsi="仿宋" w:eastAsia="仿宋" w:cs="仿宋"/>
                <w:color w:val="auto"/>
                <w:lang w:val="en-US" w:eastAsia="zh-CN"/>
              </w:rPr>
              <w:t>”</w:t>
            </w:r>
          </w:p>
          <w:p>
            <w:pPr>
              <w:rPr>
                <w:rFonts w:hint="eastAsia"/>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有下列情形者，根据情节轻重给予批评教育或行政处分：</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（一）违反本办法和《文物工作人员守则》的;（二）发现藏品被盗、损坏或不安全因素，隐匿不报的;（三）玩忽职守，违章操作，造成藏品损伤事故的;</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（四）利用工作之便，以权谋私，中饱私囊但尚未构成刑事犯罪的。</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8</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大型基本建设工程文物考古调查、勘探审批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“一、《中华人民共和国文物保护法》</w:t>
            </w:r>
            <w:r>
              <w:rPr>
                <w:rFonts w:hint="eastAsia" w:ascii="仿宋" w:hAnsi="仿宋" w:eastAsia="仿宋" w:cs="仿宋"/>
                <w:i w:val="0"/>
                <w:caps w:val="0"/>
                <w:color w:val="auto"/>
                <w:spacing w:val="0"/>
                <w:kern w:val="2"/>
                <w:sz w:val="24"/>
                <w:szCs w:val="24"/>
                <w:shd w:val="clear" w:color="070000" w:fill="FFFFFF"/>
                <w:lang w:val="en-US" w:eastAsia="zh-CN" w:bidi="ar-SA"/>
              </w:rPr>
              <w:t>（1982年11月19日第五届全国人民代表大会常务委员会第二十五次会议通过　根据2017年11月4日第十二届全国人民代表大会常务委员会第三十次会议《关于修改&lt;中华人民共和国会计法&gt;等十一部法律的决定》第五次修正）</w:t>
            </w:r>
            <w:r>
              <w:rPr>
                <w:rFonts w:hint="eastAsia" w:ascii="仿宋" w:hAnsi="仿宋" w:eastAsia="仿宋" w:cs="仿宋"/>
                <w:i w:val="0"/>
                <w:caps w:val="0"/>
                <w:color w:val="auto"/>
                <w:spacing w:val="0"/>
                <w:kern w:val="2"/>
                <w:sz w:val="22"/>
                <w:szCs w:val="22"/>
                <w:shd w:val="clear" w:color="070000" w:fill="FFFFFF"/>
                <w:lang w:val="en-US" w:eastAsia="zh-CN" w:bidi="ar-SA"/>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河南省实施《中华人民共和国文物保护法》办法</w:t>
            </w:r>
            <w:r>
              <w:rPr>
                <w:rFonts w:hint="eastAsia" w:ascii="仿宋" w:hAnsi="仿宋" w:eastAsia="仿宋" w:cs="仿宋"/>
                <w:i w:val="0"/>
                <w:caps w:val="0"/>
                <w:color w:val="auto"/>
                <w:spacing w:val="0"/>
                <w:kern w:val="2"/>
                <w:sz w:val="22"/>
                <w:szCs w:val="22"/>
                <w:shd w:val="clear" w:color="070000"/>
                <w:lang w:val="en-US" w:eastAsia="zh-CN" w:bidi="ar-SA"/>
              </w:rPr>
              <w:t>（2010年5月28日河南省第十一届人民代表大会常务委员会第十五次会议通过根据2016年3月29日河南省第十二届人民代表大会常务委员会第二十次会议《关于修改〈河南省煤炭条例〉等十部地方性法规的决定》修正）</w:t>
            </w:r>
            <w:r>
              <w:rPr>
                <w:rFonts w:hint="eastAsia" w:ascii="仿宋" w:hAnsi="仿宋" w:eastAsia="仿宋" w:cs="仿宋"/>
                <w:i w:val="0"/>
                <w:caps w:val="0"/>
                <w:color w:val="auto"/>
                <w:spacing w:val="0"/>
                <w:kern w:val="2"/>
                <w:sz w:val="22"/>
                <w:szCs w:val="22"/>
                <w:shd w:val="clear" w:color="070000" w:fill="FFFFFF"/>
                <w:lang w:val="en-US" w:eastAsia="zh-CN" w:bidi="ar-SA"/>
              </w:rPr>
              <w:t>第二十七条:“进行大型基本建设工程，以及在历史文化名城、名镇、名村保护规划范围内进行工程建设，建设单位应当事先报请当地文物行政部门组织从事考古发掘的单位在工程项目范围内及其取土区进行考古调查、勘探。规划成片开发的土地，县级以上人民政府应当先行组织进行考古调查、勘探。</w:t>
            </w:r>
          </w:p>
          <w:p>
            <w:pPr>
              <w:keepNext w:val="0"/>
              <w:keepLines w:val="0"/>
              <w:pageBreakBefore w:val="0"/>
              <w:widowControl w:val="0"/>
              <w:kinsoku/>
              <w:wordWrap/>
              <w:overflowPunct/>
              <w:topLinePunct w:val="0"/>
              <w:autoSpaceDE/>
              <w:autoSpaceDN w:val="0"/>
              <w:bidi w:val="0"/>
              <w:adjustRightInd/>
              <w:snapToGrid w:val="0"/>
              <w:spacing w:line="214" w:lineRule="exact"/>
              <w:ind w:left="0" w:leftChars="0" w:firstLine="0" w:firstLineChars="0"/>
              <w:jc w:val="both"/>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第二十八条:文物行政部门应当在接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文物行政部门应当在接到考古调查、勘探报告后七日内作出考古调查、勘探结果处理书。对没有文物埋藏的，应当及时通知建设单位施工；有文物埋藏的，应当提出具体处理意见，送达建设单位。”</w:t>
            </w:r>
          </w:p>
          <w:p>
            <w:pPr>
              <w:pStyle w:val="2"/>
              <w:rPr>
                <w:rFonts w:hint="eastAsia" w:ascii="仿宋" w:hAnsi="仿宋" w:eastAsia="仿宋" w:cs="仿宋"/>
                <w:i w:val="0"/>
                <w:caps w:val="0"/>
                <w:color w:val="auto"/>
                <w:spacing w:val="0"/>
                <w:kern w:val="2"/>
                <w:sz w:val="22"/>
                <w:szCs w:val="22"/>
                <w:shd w:val="clear" w:color="070000" w:fill="FFFFFF"/>
                <w:lang w:val="en-US" w:eastAsia="zh-CN" w:bidi="ar-SA"/>
              </w:rPr>
            </w:pPr>
          </w:p>
          <w:p>
            <w:pPr>
              <w:rPr>
                <w:rFonts w:hint="eastAsia" w:ascii="仿宋" w:hAnsi="仿宋" w:eastAsia="仿宋" w:cs="仿宋"/>
                <w:i w:val="0"/>
                <w:caps w:val="0"/>
                <w:color w:val="auto"/>
                <w:spacing w:val="0"/>
                <w:kern w:val="2"/>
                <w:sz w:val="22"/>
                <w:szCs w:val="22"/>
                <w:shd w:val="clear" w:color="070000" w:fill="FFFFFF"/>
                <w:lang w:val="en-US" w:eastAsia="zh-CN" w:bidi="ar-SA"/>
              </w:rPr>
            </w:pPr>
          </w:p>
          <w:p>
            <w:pPr>
              <w:pStyle w:val="2"/>
              <w:rPr>
                <w:rFonts w:hint="eastAsia" w:ascii="仿宋" w:hAnsi="仿宋" w:eastAsia="仿宋" w:cs="仿宋"/>
                <w:i w:val="0"/>
                <w:caps w:val="0"/>
                <w:color w:val="auto"/>
                <w:spacing w:val="0"/>
                <w:kern w:val="2"/>
                <w:sz w:val="22"/>
                <w:szCs w:val="22"/>
                <w:shd w:val="clear" w:color="070000" w:fill="FFFFFF"/>
                <w:lang w:val="en-US" w:eastAsia="zh-CN" w:bidi="ar-SA"/>
              </w:rPr>
            </w:pPr>
          </w:p>
          <w:p>
            <w:pPr>
              <w:rPr>
                <w:rFonts w:hint="eastAsia" w:ascii="仿宋" w:hAnsi="仿宋" w:eastAsia="仿宋" w:cs="仿宋"/>
                <w:i w:val="0"/>
                <w:caps w:val="0"/>
                <w:color w:val="auto"/>
                <w:spacing w:val="0"/>
                <w:kern w:val="2"/>
                <w:sz w:val="22"/>
                <w:szCs w:val="22"/>
                <w:shd w:val="clear" w:color="070000" w:fill="FFFFFF"/>
                <w:lang w:val="en-US" w:eastAsia="zh-CN" w:bidi="ar-SA"/>
              </w:rPr>
            </w:pPr>
          </w:p>
          <w:p>
            <w:pPr>
              <w:pStyle w:val="2"/>
              <w:rPr>
                <w:rFonts w:hint="eastAsia" w:ascii="仿宋" w:hAnsi="仿宋" w:eastAsia="仿宋" w:cs="仿宋"/>
                <w:i w:val="0"/>
                <w:caps w:val="0"/>
                <w:color w:val="auto"/>
                <w:spacing w:val="0"/>
                <w:kern w:val="2"/>
                <w:sz w:val="22"/>
                <w:szCs w:val="22"/>
                <w:shd w:val="clear" w:color="070000" w:fill="FFFFFF"/>
                <w:lang w:val="en-US" w:eastAsia="zh-CN" w:bidi="ar-SA"/>
              </w:rPr>
            </w:pPr>
          </w:p>
          <w:p>
            <w:pPr>
              <w:rPr>
                <w:rFonts w:hint="eastAsia" w:ascii="仿宋" w:hAnsi="仿宋" w:eastAsia="仿宋" w:cs="仿宋"/>
                <w:i w:val="0"/>
                <w:caps w:val="0"/>
                <w:color w:val="auto"/>
                <w:spacing w:val="0"/>
                <w:kern w:val="2"/>
                <w:sz w:val="22"/>
                <w:szCs w:val="22"/>
                <w:shd w:val="clear" w:color="070000" w:fill="FFFFFF"/>
                <w:lang w:val="en-US" w:eastAsia="zh-CN" w:bidi="ar-SA"/>
              </w:rPr>
            </w:pPr>
          </w:p>
          <w:p>
            <w:pPr>
              <w:pStyle w:val="2"/>
              <w:rPr>
                <w:rFonts w:hint="eastAsia" w:ascii="仿宋" w:hAnsi="仿宋" w:eastAsia="仿宋" w:cs="仿宋"/>
                <w:i w:val="0"/>
                <w:caps w:val="0"/>
                <w:color w:val="auto"/>
                <w:spacing w:val="0"/>
                <w:kern w:val="2"/>
                <w:sz w:val="22"/>
                <w:szCs w:val="22"/>
                <w:shd w:val="clear" w:color="070000" w:fill="FFFFFF"/>
                <w:lang w:val="en-US" w:eastAsia="zh-CN" w:bidi="ar-SA"/>
              </w:rPr>
            </w:pPr>
          </w:p>
          <w:p>
            <w:pPr>
              <w:rPr>
                <w:rFonts w:hint="eastAsia" w:ascii="仿宋" w:hAnsi="仿宋" w:eastAsia="仿宋" w:cs="仿宋"/>
                <w:i w:val="0"/>
                <w:caps w:val="0"/>
                <w:color w:val="auto"/>
                <w:spacing w:val="0"/>
                <w:kern w:val="2"/>
                <w:sz w:val="22"/>
                <w:szCs w:val="22"/>
                <w:shd w:val="clear" w:color="070000" w:fill="FFFFFF"/>
                <w:lang w:val="en-US" w:eastAsia="zh-CN" w:bidi="ar-SA"/>
              </w:rPr>
            </w:pPr>
          </w:p>
          <w:p>
            <w:pPr>
              <w:pStyle w:val="2"/>
              <w:rPr>
                <w:rFonts w:hint="eastAsia" w:ascii="仿宋" w:hAnsi="仿宋" w:eastAsia="仿宋" w:cs="仿宋"/>
                <w:i w:val="0"/>
                <w:caps w:val="0"/>
                <w:color w:val="auto"/>
                <w:spacing w:val="0"/>
                <w:kern w:val="2"/>
                <w:sz w:val="22"/>
                <w:szCs w:val="22"/>
                <w:shd w:val="clear" w:color="070000" w:fill="FFFFFF"/>
                <w:lang w:val="en-US" w:eastAsia="zh-CN" w:bidi="ar-SA"/>
              </w:rPr>
            </w:pPr>
          </w:p>
          <w:p>
            <w:pPr>
              <w:rPr>
                <w:rFonts w:hint="eastAsia"/>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r>
              <w:rPr>
                <w:rFonts w:hint="eastAsia" w:ascii="仿宋" w:hAnsi="仿宋" w:eastAsia="仿宋" w:cs="仿宋"/>
                <w:i w:val="0"/>
                <w:caps w:val="0"/>
                <w:color w:val="auto"/>
                <w:spacing w:val="0"/>
                <w:sz w:val="24"/>
                <w:szCs w:val="24"/>
                <w:shd w:val="clear" w:color="070000" w:fill="FFFFFF"/>
                <w:lang w:val="en-US" w:eastAsia="zh-CN"/>
              </w:rPr>
              <w:br w:type="textWrapping"/>
            </w: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6"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9</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设立文物商店审批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val="0"/>
              <w:bidi w:val="0"/>
              <w:adjustRightInd/>
              <w:snapToGrid w:val="0"/>
              <w:spacing w:line="240" w:lineRule="exact"/>
              <w:ind w:left="0" w:leftChars="0" w:firstLine="0" w:firstLineChars="0"/>
              <w:jc w:val="left"/>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《中华人民共和国文物保护法》</w:t>
            </w:r>
            <w:r>
              <w:rPr>
                <w:rFonts w:hint="eastAsia" w:ascii="仿宋" w:hAnsi="仿宋" w:eastAsia="仿宋" w:cs="仿宋"/>
                <w:i w:val="0"/>
                <w:caps w:val="0"/>
                <w:color w:val="auto"/>
                <w:spacing w:val="0"/>
                <w:kern w:val="2"/>
                <w:sz w:val="21"/>
                <w:szCs w:val="21"/>
                <w:shd w:val="clear" w:color="070000"/>
                <w:lang w:val="en-US" w:eastAsia="zh-CN" w:bidi="ar-SA"/>
              </w:rPr>
              <w:t>（1982年11月19日第五届全国人民代表大会常务委员会第二十五次会议通过　根据2017年11月4日第十二届全国人民代表大会常务委员会第三十次会议《关于修改&lt;中华人民共和国会计法&gt;等十一部法律的决定》第五次修正）</w:t>
            </w:r>
            <w:r>
              <w:rPr>
                <w:rFonts w:hint="eastAsia" w:ascii="仿宋" w:hAnsi="仿宋" w:eastAsia="仿宋" w:cs="仿宋"/>
                <w:i w:val="0"/>
                <w:caps w:val="0"/>
                <w:color w:val="auto"/>
                <w:spacing w:val="0"/>
                <w:kern w:val="2"/>
                <w:sz w:val="21"/>
                <w:szCs w:val="21"/>
                <w:shd w:val="clear" w:color="070000" w:fill="FFFFFF"/>
                <w:lang w:val="en-US" w:eastAsia="zh-CN" w:bidi="ar-SA"/>
              </w:rPr>
              <w:t>第五十三条：文物商店应当由省、自治区、直辖市人民政府文物行政部门批准设立，依法进行管理。</w:t>
            </w:r>
          </w:p>
          <w:p>
            <w:pPr>
              <w:pStyle w:val="2"/>
              <w:keepNext w:val="0"/>
              <w:keepLines w:val="0"/>
              <w:pageBreakBefore w:val="0"/>
              <w:widowControl w:val="0"/>
              <w:kinsoku/>
              <w:wordWrap/>
              <w:overflowPunct/>
              <w:topLinePunct w:val="0"/>
              <w:autoSpaceDE/>
              <w:bidi w:val="0"/>
              <w:adjustRightInd/>
              <w:spacing w:after="0" w:line="240" w:lineRule="exact"/>
              <w:rPr>
                <w:rFonts w:hint="eastAsia"/>
                <w:lang w:val="en-US" w:eastAsia="zh-CN"/>
              </w:rPr>
            </w:pPr>
            <w:r>
              <w:rPr>
                <w:rFonts w:hint="eastAsia" w:ascii="仿宋" w:hAnsi="仿宋" w:eastAsia="仿宋" w:cs="仿宋"/>
                <w:i w:val="0"/>
                <w:caps w:val="0"/>
                <w:color w:val="auto"/>
                <w:spacing w:val="0"/>
                <w:kern w:val="2"/>
                <w:sz w:val="21"/>
                <w:szCs w:val="21"/>
                <w:shd w:val="clear" w:color="070000" w:fill="FFFFFF"/>
                <w:lang w:val="en-US" w:eastAsia="zh-CN" w:bidi="ar-SA"/>
              </w:rPr>
              <w:t>《中华人民共和国文物保护法实施条例》</w:t>
            </w:r>
            <w:r>
              <w:rPr>
                <w:rFonts w:hint="eastAsia" w:ascii="仿宋" w:hAnsi="仿宋" w:eastAsia="仿宋" w:cs="仿宋"/>
                <w:i w:val="0"/>
                <w:caps w:val="0"/>
                <w:color w:val="auto"/>
                <w:spacing w:val="0"/>
                <w:kern w:val="2"/>
                <w:sz w:val="21"/>
                <w:szCs w:val="21"/>
                <w:shd w:val="clear" w:color="070000"/>
                <w:lang w:val="en-US" w:eastAsia="zh-CN" w:bidi="ar-SA"/>
              </w:rPr>
              <w:t>(</w:t>
            </w:r>
            <w:r>
              <w:rPr>
                <w:rFonts w:hint="default" w:ascii="仿宋" w:hAnsi="仿宋" w:eastAsia="仿宋" w:cs="仿宋"/>
                <w:i w:val="0"/>
                <w:caps w:val="0"/>
                <w:color w:val="auto"/>
                <w:spacing w:val="0"/>
                <w:kern w:val="2"/>
                <w:sz w:val="21"/>
                <w:szCs w:val="21"/>
                <w:shd w:val="clear" w:color="070000"/>
                <w:lang w:val="en-US" w:eastAsia="zh-CN" w:bidi="ar-SA"/>
              </w:rPr>
              <w:t>2003</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5</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18</w:t>
            </w:r>
            <w:r>
              <w:rPr>
                <w:rFonts w:hint="eastAsia" w:ascii="仿宋" w:hAnsi="仿宋" w:eastAsia="仿宋" w:cs="仿宋"/>
                <w:i w:val="0"/>
                <w:caps w:val="0"/>
                <w:color w:val="auto"/>
                <w:spacing w:val="0"/>
                <w:kern w:val="2"/>
                <w:sz w:val="21"/>
                <w:szCs w:val="21"/>
                <w:shd w:val="clear" w:color="070000"/>
                <w:lang w:val="en-US" w:eastAsia="zh-CN" w:bidi="ar-SA"/>
              </w:rPr>
              <w:t>日中华人民共和国国务院令第</w:t>
            </w:r>
            <w:r>
              <w:rPr>
                <w:rFonts w:hint="default" w:ascii="仿宋" w:hAnsi="仿宋" w:eastAsia="仿宋" w:cs="仿宋"/>
                <w:i w:val="0"/>
                <w:caps w:val="0"/>
                <w:color w:val="auto"/>
                <w:spacing w:val="0"/>
                <w:kern w:val="2"/>
                <w:sz w:val="21"/>
                <w:szCs w:val="21"/>
                <w:shd w:val="clear" w:color="070000"/>
                <w:lang w:val="en-US" w:eastAsia="zh-CN" w:bidi="ar-SA"/>
              </w:rPr>
              <w:t>377</w:t>
            </w:r>
            <w:r>
              <w:rPr>
                <w:rFonts w:hint="eastAsia" w:ascii="仿宋" w:hAnsi="仿宋" w:eastAsia="仿宋" w:cs="仿宋"/>
                <w:i w:val="0"/>
                <w:caps w:val="0"/>
                <w:color w:val="auto"/>
                <w:spacing w:val="0"/>
                <w:kern w:val="2"/>
                <w:sz w:val="21"/>
                <w:szCs w:val="21"/>
                <w:shd w:val="clear" w:color="070000"/>
                <w:lang w:val="en-US" w:eastAsia="zh-CN" w:bidi="ar-SA"/>
              </w:rPr>
              <w:t>号公布根据</w:t>
            </w:r>
            <w:r>
              <w:rPr>
                <w:rFonts w:hint="default" w:ascii="仿宋" w:hAnsi="仿宋" w:eastAsia="仿宋" w:cs="仿宋"/>
                <w:i w:val="0"/>
                <w:caps w:val="0"/>
                <w:color w:val="auto"/>
                <w:spacing w:val="0"/>
                <w:kern w:val="2"/>
                <w:sz w:val="21"/>
                <w:szCs w:val="21"/>
                <w:shd w:val="clear" w:color="070000"/>
                <w:lang w:val="en-US" w:eastAsia="zh-CN" w:bidi="ar-SA"/>
              </w:rPr>
              <w:t>2013</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12</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7</w:t>
            </w:r>
            <w:r>
              <w:rPr>
                <w:rFonts w:hint="eastAsia" w:ascii="仿宋" w:hAnsi="仿宋" w:eastAsia="仿宋" w:cs="仿宋"/>
                <w:i w:val="0"/>
                <w:caps w:val="0"/>
                <w:color w:val="auto"/>
                <w:spacing w:val="0"/>
                <w:kern w:val="2"/>
                <w:sz w:val="21"/>
                <w:szCs w:val="21"/>
                <w:shd w:val="clear" w:color="070000"/>
                <w:lang w:val="en-US" w:eastAsia="zh-CN" w:bidi="ar-SA"/>
              </w:rPr>
              <w:t>日《国务院关于修改部分行政法规的决定》第一次修订根据</w:t>
            </w:r>
            <w:r>
              <w:rPr>
                <w:rFonts w:hint="default" w:ascii="仿宋" w:hAnsi="仿宋" w:eastAsia="仿宋" w:cs="仿宋"/>
                <w:i w:val="0"/>
                <w:caps w:val="0"/>
                <w:color w:val="auto"/>
                <w:spacing w:val="0"/>
                <w:kern w:val="2"/>
                <w:sz w:val="21"/>
                <w:szCs w:val="21"/>
                <w:shd w:val="clear" w:color="070000"/>
                <w:lang w:val="en-US" w:eastAsia="zh-CN" w:bidi="ar-SA"/>
              </w:rPr>
              <w:t>2016</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2</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6</w:t>
            </w:r>
            <w:r>
              <w:rPr>
                <w:rFonts w:hint="eastAsia" w:ascii="仿宋" w:hAnsi="仿宋" w:eastAsia="仿宋" w:cs="仿宋"/>
                <w:i w:val="0"/>
                <w:caps w:val="0"/>
                <w:color w:val="auto"/>
                <w:spacing w:val="0"/>
                <w:kern w:val="2"/>
                <w:sz w:val="21"/>
                <w:szCs w:val="21"/>
                <w:shd w:val="clear" w:color="070000"/>
                <w:lang w:val="en-US" w:eastAsia="zh-CN" w:bidi="ar-SA"/>
              </w:rPr>
              <w:t>日《国务院关于修改部分行政法规的决定》第二次修订根据</w:t>
            </w:r>
            <w:r>
              <w:rPr>
                <w:rFonts w:hint="default" w:ascii="仿宋" w:hAnsi="仿宋" w:eastAsia="仿宋" w:cs="仿宋"/>
                <w:i w:val="0"/>
                <w:caps w:val="0"/>
                <w:color w:val="auto"/>
                <w:spacing w:val="0"/>
                <w:kern w:val="2"/>
                <w:sz w:val="21"/>
                <w:szCs w:val="21"/>
                <w:shd w:val="clear" w:color="070000"/>
                <w:lang w:val="en-US" w:eastAsia="zh-CN" w:bidi="ar-SA"/>
              </w:rPr>
              <w:t>2017</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3</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1</w:t>
            </w:r>
            <w:r>
              <w:rPr>
                <w:rFonts w:hint="eastAsia" w:ascii="仿宋" w:hAnsi="仿宋" w:eastAsia="仿宋" w:cs="仿宋"/>
                <w:i w:val="0"/>
                <w:caps w:val="0"/>
                <w:color w:val="auto"/>
                <w:spacing w:val="0"/>
                <w:kern w:val="2"/>
                <w:sz w:val="21"/>
                <w:szCs w:val="21"/>
                <w:shd w:val="clear" w:color="070000"/>
                <w:lang w:val="en-US" w:eastAsia="zh-CN" w:bidi="ar-SA"/>
              </w:rPr>
              <w:t>日《国务院关于修改和废止部分行政法规的决定》第三次修订根据</w:t>
            </w:r>
            <w:r>
              <w:rPr>
                <w:rFonts w:hint="default" w:ascii="仿宋" w:hAnsi="仿宋" w:eastAsia="仿宋" w:cs="仿宋"/>
                <w:i w:val="0"/>
                <w:caps w:val="0"/>
                <w:color w:val="auto"/>
                <w:spacing w:val="0"/>
                <w:kern w:val="2"/>
                <w:sz w:val="21"/>
                <w:szCs w:val="21"/>
                <w:shd w:val="clear" w:color="070000"/>
                <w:lang w:val="en-US" w:eastAsia="zh-CN" w:bidi="ar-SA"/>
              </w:rPr>
              <w:t>2017</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10</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7</w:t>
            </w:r>
            <w:r>
              <w:rPr>
                <w:rFonts w:hint="eastAsia" w:ascii="仿宋" w:hAnsi="仿宋" w:eastAsia="仿宋" w:cs="仿宋"/>
                <w:i w:val="0"/>
                <w:caps w:val="0"/>
                <w:color w:val="auto"/>
                <w:spacing w:val="0"/>
                <w:kern w:val="2"/>
                <w:sz w:val="21"/>
                <w:szCs w:val="21"/>
                <w:shd w:val="clear" w:color="070000"/>
                <w:lang w:val="en-US" w:eastAsia="zh-CN" w:bidi="ar-SA"/>
              </w:rPr>
              <w:t>日《国务院关于修改部分行政法规的决定》第四次修订</w:t>
            </w:r>
            <w:r>
              <w:rPr>
                <w:rFonts w:hint="default" w:ascii="仿宋" w:hAnsi="仿宋" w:eastAsia="仿宋" w:cs="仿宋"/>
                <w:i w:val="0"/>
                <w:caps w:val="0"/>
                <w:color w:val="auto"/>
                <w:spacing w:val="0"/>
                <w:kern w:val="2"/>
                <w:sz w:val="21"/>
                <w:szCs w:val="21"/>
                <w:shd w:val="clear" w:color="070000"/>
                <w:lang w:val="en-US" w:eastAsia="zh-CN" w:bidi="ar-SA"/>
              </w:rPr>
              <w:t>)</w:t>
            </w:r>
            <w:r>
              <w:rPr>
                <w:rFonts w:hint="eastAsia" w:ascii="仿宋" w:hAnsi="仿宋" w:eastAsia="仿宋" w:cs="仿宋"/>
                <w:i w:val="0"/>
                <w:caps w:val="0"/>
                <w:color w:val="auto"/>
                <w:spacing w:val="0"/>
                <w:kern w:val="2"/>
                <w:sz w:val="21"/>
                <w:szCs w:val="21"/>
                <w:shd w:val="clear" w:color="070000" w:fill="FFFFFF"/>
                <w:lang w:val="en-US" w:eastAsia="zh-CN" w:bidi="ar-SA"/>
              </w:rPr>
              <w:t>第四十条：设立文物商店，应当向省、自治区、直辖市人民政府文物行政主管部门提出申请。省、自治区、直辖市人民政府文物行政主管部门应当自收到申请之日起30个工作日内作出批准或者不批准的决定。决定批准的，发给批准文件；决定不批准的，应当书面通知当事人并说明理由。</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10</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县级文物保护单位及未核定为文物保护单位的不可移动文物修缮审批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20" w:lineRule="exact"/>
              <w:ind w:left="0" w:leftChars="0" w:firstLine="0" w:firstLineChars="0"/>
              <w:jc w:val="left"/>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《中华人民共和国文物保护法》</w:t>
            </w:r>
            <w:r>
              <w:rPr>
                <w:rFonts w:hint="eastAsia" w:ascii="仿宋" w:hAnsi="仿宋" w:eastAsia="仿宋" w:cs="仿宋"/>
                <w:i w:val="0"/>
                <w:caps w:val="0"/>
                <w:color w:val="auto"/>
                <w:spacing w:val="0"/>
                <w:kern w:val="2"/>
                <w:sz w:val="20"/>
                <w:szCs w:val="20"/>
                <w:shd w:val="clear" w:color="070000"/>
                <w:lang w:val="en-US" w:eastAsia="zh-CN" w:bidi="ar-SA"/>
              </w:rPr>
              <w:t>（1982年11月19日第五届全国人民代表大会常务委员会第二十五次会议通过　根据2017年11月4日第十二届全国人民代表大会常务委员会第三十次会议《关于修改&lt;中华人民共和国会计法&gt;等十一部法律的决定》第五次修正）</w:t>
            </w:r>
          </w:p>
          <w:p>
            <w:pPr>
              <w:keepNext w:val="0"/>
              <w:keepLines w:val="0"/>
              <w:pageBreakBefore w:val="0"/>
              <w:widowControl w:val="0"/>
              <w:kinsoku/>
              <w:wordWrap/>
              <w:overflowPunct/>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第二十一条：“……对文物保护单位进行修缮，应当根据文物保护单位的级别报相应的文物行政部门批准；对未核定为文物保护单位的不可移动文物进行修缮，应当报登记的县级人民政府文物行政部门批准……。”</w:t>
            </w:r>
          </w:p>
          <w:p>
            <w:pPr>
              <w:keepNext w:val="0"/>
              <w:keepLines w:val="0"/>
              <w:pageBreakBefore w:val="0"/>
              <w:widowControl w:val="0"/>
              <w:kinsoku/>
              <w:wordWrap/>
              <w:overflowPunct/>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《中华人民共和国文物保护法实施条例》</w:t>
            </w:r>
            <w:r>
              <w:rPr>
                <w:rFonts w:hint="eastAsia" w:ascii="仿宋" w:hAnsi="仿宋" w:eastAsia="仿宋" w:cs="仿宋"/>
                <w:i w:val="0"/>
                <w:caps w:val="0"/>
                <w:color w:val="auto"/>
                <w:spacing w:val="0"/>
                <w:kern w:val="2"/>
                <w:sz w:val="20"/>
                <w:szCs w:val="20"/>
                <w:shd w:val="clear" w:color="070000"/>
                <w:lang w:val="en-US" w:eastAsia="zh-CN" w:bidi="ar-SA"/>
              </w:rPr>
              <w:t>(</w:t>
            </w:r>
            <w:r>
              <w:rPr>
                <w:rFonts w:hint="default" w:ascii="仿宋" w:hAnsi="仿宋" w:eastAsia="仿宋" w:cs="仿宋"/>
                <w:i w:val="0"/>
                <w:caps w:val="0"/>
                <w:color w:val="auto"/>
                <w:spacing w:val="0"/>
                <w:kern w:val="2"/>
                <w:sz w:val="20"/>
                <w:szCs w:val="20"/>
                <w:shd w:val="clear" w:color="070000"/>
                <w:lang w:val="en-US" w:eastAsia="zh-CN" w:bidi="ar-SA"/>
              </w:rPr>
              <w:t>2003</w:t>
            </w:r>
            <w:r>
              <w:rPr>
                <w:rFonts w:hint="eastAsia" w:ascii="仿宋" w:hAnsi="仿宋" w:eastAsia="仿宋" w:cs="仿宋"/>
                <w:i w:val="0"/>
                <w:caps w:val="0"/>
                <w:color w:val="auto"/>
                <w:spacing w:val="0"/>
                <w:kern w:val="2"/>
                <w:sz w:val="20"/>
                <w:szCs w:val="20"/>
                <w:shd w:val="clear" w:color="070000"/>
                <w:lang w:val="en-US" w:eastAsia="zh-CN" w:bidi="ar-SA"/>
              </w:rPr>
              <w:t>年</w:t>
            </w:r>
            <w:r>
              <w:rPr>
                <w:rFonts w:hint="default" w:ascii="仿宋" w:hAnsi="仿宋" w:eastAsia="仿宋" w:cs="仿宋"/>
                <w:i w:val="0"/>
                <w:caps w:val="0"/>
                <w:color w:val="auto"/>
                <w:spacing w:val="0"/>
                <w:kern w:val="2"/>
                <w:sz w:val="20"/>
                <w:szCs w:val="20"/>
                <w:shd w:val="clear" w:color="070000"/>
                <w:lang w:val="en-US" w:eastAsia="zh-CN" w:bidi="ar-SA"/>
              </w:rPr>
              <w:t>5</w:t>
            </w:r>
            <w:r>
              <w:rPr>
                <w:rFonts w:hint="eastAsia" w:ascii="仿宋" w:hAnsi="仿宋" w:eastAsia="仿宋" w:cs="仿宋"/>
                <w:i w:val="0"/>
                <w:caps w:val="0"/>
                <w:color w:val="auto"/>
                <w:spacing w:val="0"/>
                <w:kern w:val="2"/>
                <w:sz w:val="20"/>
                <w:szCs w:val="20"/>
                <w:shd w:val="clear" w:color="070000"/>
                <w:lang w:val="en-US" w:eastAsia="zh-CN" w:bidi="ar-SA"/>
              </w:rPr>
              <w:t>月</w:t>
            </w:r>
            <w:r>
              <w:rPr>
                <w:rFonts w:hint="default" w:ascii="仿宋" w:hAnsi="仿宋" w:eastAsia="仿宋" w:cs="仿宋"/>
                <w:i w:val="0"/>
                <w:caps w:val="0"/>
                <w:color w:val="auto"/>
                <w:spacing w:val="0"/>
                <w:kern w:val="2"/>
                <w:sz w:val="20"/>
                <w:szCs w:val="20"/>
                <w:shd w:val="clear" w:color="070000"/>
                <w:lang w:val="en-US" w:eastAsia="zh-CN" w:bidi="ar-SA"/>
              </w:rPr>
              <w:t>18</w:t>
            </w:r>
            <w:r>
              <w:rPr>
                <w:rFonts w:hint="eastAsia" w:ascii="仿宋" w:hAnsi="仿宋" w:eastAsia="仿宋" w:cs="仿宋"/>
                <w:i w:val="0"/>
                <w:caps w:val="0"/>
                <w:color w:val="auto"/>
                <w:spacing w:val="0"/>
                <w:kern w:val="2"/>
                <w:sz w:val="20"/>
                <w:szCs w:val="20"/>
                <w:shd w:val="clear" w:color="070000"/>
                <w:lang w:val="en-US" w:eastAsia="zh-CN" w:bidi="ar-SA"/>
              </w:rPr>
              <w:t>日中华人民共和国国务院令第</w:t>
            </w:r>
            <w:r>
              <w:rPr>
                <w:rFonts w:hint="default" w:ascii="仿宋" w:hAnsi="仿宋" w:eastAsia="仿宋" w:cs="仿宋"/>
                <w:i w:val="0"/>
                <w:caps w:val="0"/>
                <w:color w:val="auto"/>
                <w:spacing w:val="0"/>
                <w:kern w:val="2"/>
                <w:sz w:val="20"/>
                <w:szCs w:val="20"/>
                <w:shd w:val="clear" w:color="070000"/>
                <w:lang w:val="en-US" w:eastAsia="zh-CN" w:bidi="ar-SA"/>
              </w:rPr>
              <w:t>377</w:t>
            </w:r>
            <w:r>
              <w:rPr>
                <w:rFonts w:hint="eastAsia" w:ascii="仿宋" w:hAnsi="仿宋" w:eastAsia="仿宋" w:cs="仿宋"/>
                <w:i w:val="0"/>
                <w:caps w:val="0"/>
                <w:color w:val="auto"/>
                <w:spacing w:val="0"/>
                <w:kern w:val="2"/>
                <w:sz w:val="20"/>
                <w:szCs w:val="20"/>
                <w:shd w:val="clear" w:color="070000"/>
                <w:lang w:val="en-US" w:eastAsia="zh-CN" w:bidi="ar-SA"/>
              </w:rPr>
              <w:t>号公布</w:t>
            </w:r>
            <w:r>
              <w:rPr>
                <w:rFonts w:hint="eastAsia" w:ascii="仿宋" w:hAnsi="仿宋" w:eastAsia="仿宋" w:cs="仿宋"/>
                <w:i w:val="0"/>
                <w:caps w:val="0"/>
                <w:color w:val="auto"/>
                <w:spacing w:val="0"/>
                <w:kern w:val="2"/>
                <w:sz w:val="20"/>
                <w:szCs w:val="20"/>
                <w:shd w:val="clear" w:color="070000" w:fill="FFFFFF"/>
                <w:lang w:val="en-US" w:eastAsia="zh-CN" w:bidi="ar-SA"/>
              </w:rPr>
              <w:t>根据</w:t>
            </w:r>
            <w:r>
              <w:rPr>
                <w:rFonts w:hint="default" w:ascii="仿宋" w:hAnsi="仿宋" w:eastAsia="仿宋" w:cs="仿宋"/>
                <w:i w:val="0"/>
                <w:caps w:val="0"/>
                <w:color w:val="auto"/>
                <w:spacing w:val="0"/>
                <w:kern w:val="2"/>
                <w:sz w:val="20"/>
                <w:szCs w:val="20"/>
                <w:shd w:val="clear" w:color="070000" w:fill="FFFFFF"/>
                <w:lang w:val="en-US" w:eastAsia="zh-CN" w:bidi="ar-SA"/>
              </w:rPr>
              <w:t>2013</w:t>
            </w:r>
            <w:r>
              <w:rPr>
                <w:rFonts w:hint="eastAsia" w:ascii="仿宋" w:hAnsi="仿宋" w:eastAsia="仿宋" w:cs="仿宋"/>
                <w:i w:val="0"/>
                <w:caps w:val="0"/>
                <w:color w:val="auto"/>
                <w:spacing w:val="0"/>
                <w:kern w:val="2"/>
                <w:sz w:val="20"/>
                <w:szCs w:val="20"/>
                <w:shd w:val="clear" w:color="070000" w:fill="FFFFFF"/>
                <w:lang w:val="en-US" w:eastAsia="zh-CN" w:bidi="ar-SA"/>
              </w:rPr>
              <w:t>年</w:t>
            </w:r>
            <w:r>
              <w:rPr>
                <w:rFonts w:hint="default" w:ascii="仿宋" w:hAnsi="仿宋" w:eastAsia="仿宋" w:cs="仿宋"/>
                <w:i w:val="0"/>
                <w:caps w:val="0"/>
                <w:color w:val="auto"/>
                <w:spacing w:val="0"/>
                <w:kern w:val="2"/>
                <w:sz w:val="20"/>
                <w:szCs w:val="20"/>
                <w:shd w:val="clear" w:color="070000" w:fill="FFFFFF"/>
                <w:lang w:val="en-US" w:eastAsia="zh-CN" w:bidi="ar-SA"/>
              </w:rPr>
              <w:t>12</w:t>
            </w:r>
            <w:r>
              <w:rPr>
                <w:rFonts w:hint="eastAsia" w:ascii="仿宋" w:hAnsi="仿宋" w:eastAsia="仿宋" w:cs="仿宋"/>
                <w:i w:val="0"/>
                <w:caps w:val="0"/>
                <w:color w:val="auto"/>
                <w:spacing w:val="0"/>
                <w:kern w:val="2"/>
                <w:sz w:val="20"/>
                <w:szCs w:val="20"/>
                <w:shd w:val="clear" w:color="070000" w:fill="FFFFFF"/>
                <w:lang w:val="en-US" w:eastAsia="zh-CN" w:bidi="ar-SA"/>
              </w:rPr>
              <w:t>月</w:t>
            </w:r>
            <w:r>
              <w:rPr>
                <w:rFonts w:hint="default" w:ascii="仿宋" w:hAnsi="仿宋" w:eastAsia="仿宋" w:cs="仿宋"/>
                <w:i w:val="0"/>
                <w:caps w:val="0"/>
                <w:color w:val="auto"/>
                <w:spacing w:val="0"/>
                <w:kern w:val="2"/>
                <w:sz w:val="20"/>
                <w:szCs w:val="20"/>
                <w:shd w:val="clear" w:color="070000" w:fill="FFFFFF"/>
                <w:lang w:val="en-US" w:eastAsia="zh-CN" w:bidi="ar-SA"/>
              </w:rPr>
              <w:t>7</w:t>
            </w:r>
            <w:r>
              <w:rPr>
                <w:rFonts w:hint="eastAsia" w:ascii="仿宋" w:hAnsi="仿宋" w:eastAsia="仿宋" w:cs="仿宋"/>
                <w:i w:val="0"/>
                <w:caps w:val="0"/>
                <w:color w:val="auto"/>
                <w:spacing w:val="0"/>
                <w:kern w:val="2"/>
                <w:sz w:val="20"/>
                <w:szCs w:val="20"/>
                <w:shd w:val="clear" w:color="070000" w:fill="FFFFFF"/>
                <w:lang w:val="en-US" w:eastAsia="zh-CN" w:bidi="ar-SA"/>
              </w:rPr>
              <w:t>日《国务院关于修改部分行政法规的决定》第一次修订根据</w:t>
            </w:r>
            <w:r>
              <w:rPr>
                <w:rFonts w:hint="default" w:ascii="仿宋" w:hAnsi="仿宋" w:eastAsia="仿宋" w:cs="仿宋"/>
                <w:i w:val="0"/>
                <w:caps w:val="0"/>
                <w:color w:val="auto"/>
                <w:spacing w:val="0"/>
                <w:kern w:val="2"/>
                <w:sz w:val="20"/>
                <w:szCs w:val="20"/>
                <w:shd w:val="clear" w:color="070000" w:fill="FFFFFF"/>
                <w:lang w:val="en-US" w:eastAsia="zh-CN" w:bidi="ar-SA"/>
              </w:rPr>
              <w:t>2016</w:t>
            </w:r>
            <w:r>
              <w:rPr>
                <w:rFonts w:hint="eastAsia" w:ascii="仿宋" w:hAnsi="仿宋" w:eastAsia="仿宋" w:cs="仿宋"/>
                <w:i w:val="0"/>
                <w:caps w:val="0"/>
                <w:color w:val="auto"/>
                <w:spacing w:val="0"/>
                <w:kern w:val="2"/>
                <w:sz w:val="20"/>
                <w:szCs w:val="20"/>
                <w:shd w:val="clear" w:color="070000" w:fill="FFFFFF"/>
                <w:lang w:val="en-US" w:eastAsia="zh-CN" w:bidi="ar-SA"/>
              </w:rPr>
              <w:t>年</w:t>
            </w:r>
            <w:r>
              <w:rPr>
                <w:rFonts w:hint="default" w:ascii="仿宋" w:hAnsi="仿宋" w:eastAsia="仿宋" w:cs="仿宋"/>
                <w:i w:val="0"/>
                <w:caps w:val="0"/>
                <w:color w:val="auto"/>
                <w:spacing w:val="0"/>
                <w:kern w:val="2"/>
                <w:sz w:val="20"/>
                <w:szCs w:val="20"/>
                <w:shd w:val="clear" w:color="070000" w:fill="FFFFFF"/>
                <w:lang w:val="en-US" w:eastAsia="zh-CN" w:bidi="ar-SA"/>
              </w:rPr>
              <w:t>2</w:t>
            </w:r>
            <w:r>
              <w:rPr>
                <w:rFonts w:hint="eastAsia" w:ascii="仿宋" w:hAnsi="仿宋" w:eastAsia="仿宋" w:cs="仿宋"/>
                <w:i w:val="0"/>
                <w:caps w:val="0"/>
                <w:color w:val="auto"/>
                <w:spacing w:val="0"/>
                <w:kern w:val="2"/>
                <w:sz w:val="20"/>
                <w:szCs w:val="20"/>
                <w:shd w:val="clear" w:color="070000" w:fill="FFFFFF"/>
                <w:lang w:val="en-US" w:eastAsia="zh-CN" w:bidi="ar-SA"/>
              </w:rPr>
              <w:t>月</w:t>
            </w:r>
            <w:r>
              <w:rPr>
                <w:rFonts w:hint="default" w:ascii="仿宋" w:hAnsi="仿宋" w:eastAsia="仿宋" w:cs="仿宋"/>
                <w:i w:val="0"/>
                <w:caps w:val="0"/>
                <w:color w:val="auto"/>
                <w:spacing w:val="0"/>
                <w:kern w:val="2"/>
                <w:sz w:val="20"/>
                <w:szCs w:val="20"/>
                <w:shd w:val="clear" w:color="070000" w:fill="FFFFFF"/>
                <w:lang w:val="en-US" w:eastAsia="zh-CN" w:bidi="ar-SA"/>
              </w:rPr>
              <w:t>6</w:t>
            </w:r>
            <w:r>
              <w:rPr>
                <w:rFonts w:hint="eastAsia" w:ascii="仿宋" w:hAnsi="仿宋" w:eastAsia="仿宋" w:cs="仿宋"/>
                <w:i w:val="0"/>
                <w:caps w:val="0"/>
                <w:color w:val="auto"/>
                <w:spacing w:val="0"/>
                <w:kern w:val="2"/>
                <w:sz w:val="20"/>
                <w:szCs w:val="20"/>
                <w:shd w:val="clear" w:color="070000" w:fill="FFFFFF"/>
                <w:lang w:val="en-US" w:eastAsia="zh-CN" w:bidi="ar-SA"/>
              </w:rPr>
              <w:t>日《国务院关于修改部分行政法规的决定》第二次修订根据</w:t>
            </w:r>
            <w:r>
              <w:rPr>
                <w:rFonts w:hint="default" w:ascii="仿宋" w:hAnsi="仿宋" w:eastAsia="仿宋" w:cs="仿宋"/>
                <w:i w:val="0"/>
                <w:caps w:val="0"/>
                <w:color w:val="auto"/>
                <w:spacing w:val="0"/>
                <w:kern w:val="2"/>
                <w:sz w:val="20"/>
                <w:szCs w:val="20"/>
                <w:shd w:val="clear" w:color="070000" w:fill="FFFFFF"/>
                <w:lang w:val="en-US" w:eastAsia="zh-CN" w:bidi="ar-SA"/>
              </w:rPr>
              <w:t>2017</w:t>
            </w:r>
            <w:r>
              <w:rPr>
                <w:rFonts w:hint="eastAsia" w:ascii="仿宋" w:hAnsi="仿宋" w:eastAsia="仿宋" w:cs="仿宋"/>
                <w:i w:val="0"/>
                <w:caps w:val="0"/>
                <w:color w:val="auto"/>
                <w:spacing w:val="0"/>
                <w:kern w:val="2"/>
                <w:sz w:val="20"/>
                <w:szCs w:val="20"/>
                <w:shd w:val="clear" w:color="070000" w:fill="FFFFFF"/>
                <w:lang w:val="en-US" w:eastAsia="zh-CN" w:bidi="ar-SA"/>
              </w:rPr>
              <w:t>年</w:t>
            </w:r>
            <w:r>
              <w:rPr>
                <w:rFonts w:hint="default" w:ascii="仿宋" w:hAnsi="仿宋" w:eastAsia="仿宋" w:cs="仿宋"/>
                <w:i w:val="0"/>
                <w:caps w:val="0"/>
                <w:color w:val="auto"/>
                <w:spacing w:val="0"/>
                <w:kern w:val="2"/>
                <w:sz w:val="20"/>
                <w:szCs w:val="20"/>
                <w:shd w:val="clear" w:color="070000" w:fill="FFFFFF"/>
                <w:lang w:val="en-US" w:eastAsia="zh-CN" w:bidi="ar-SA"/>
              </w:rPr>
              <w:t>3</w:t>
            </w:r>
            <w:r>
              <w:rPr>
                <w:rFonts w:hint="eastAsia" w:ascii="仿宋" w:hAnsi="仿宋" w:eastAsia="仿宋" w:cs="仿宋"/>
                <w:i w:val="0"/>
                <w:caps w:val="0"/>
                <w:color w:val="auto"/>
                <w:spacing w:val="0"/>
                <w:kern w:val="2"/>
                <w:sz w:val="20"/>
                <w:szCs w:val="20"/>
                <w:shd w:val="clear" w:color="070000" w:fill="FFFFFF"/>
                <w:lang w:val="en-US" w:eastAsia="zh-CN" w:bidi="ar-SA"/>
              </w:rPr>
              <w:t>月</w:t>
            </w:r>
            <w:r>
              <w:rPr>
                <w:rFonts w:hint="default" w:ascii="仿宋" w:hAnsi="仿宋" w:eastAsia="仿宋" w:cs="仿宋"/>
                <w:i w:val="0"/>
                <w:caps w:val="0"/>
                <w:color w:val="auto"/>
                <w:spacing w:val="0"/>
                <w:kern w:val="2"/>
                <w:sz w:val="20"/>
                <w:szCs w:val="20"/>
                <w:shd w:val="clear" w:color="070000" w:fill="FFFFFF"/>
                <w:lang w:val="en-US" w:eastAsia="zh-CN" w:bidi="ar-SA"/>
              </w:rPr>
              <w:t>1</w:t>
            </w:r>
            <w:r>
              <w:rPr>
                <w:rFonts w:hint="eastAsia" w:ascii="仿宋" w:hAnsi="仿宋" w:eastAsia="仿宋" w:cs="仿宋"/>
                <w:i w:val="0"/>
                <w:caps w:val="0"/>
                <w:color w:val="auto"/>
                <w:spacing w:val="0"/>
                <w:kern w:val="2"/>
                <w:sz w:val="20"/>
                <w:szCs w:val="20"/>
                <w:shd w:val="clear" w:color="070000" w:fill="FFFFFF"/>
                <w:lang w:val="en-US" w:eastAsia="zh-CN" w:bidi="ar-SA"/>
              </w:rPr>
              <w:t>日《国务院关于修改和废止部分行政法规的决定》第三次修订根据</w:t>
            </w:r>
            <w:r>
              <w:rPr>
                <w:rFonts w:hint="default" w:ascii="仿宋" w:hAnsi="仿宋" w:eastAsia="仿宋" w:cs="仿宋"/>
                <w:i w:val="0"/>
                <w:caps w:val="0"/>
                <w:color w:val="auto"/>
                <w:spacing w:val="0"/>
                <w:kern w:val="2"/>
                <w:sz w:val="20"/>
                <w:szCs w:val="20"/>
                <w:shd w:val="clear" w:color="070000" w:fill="FFFFFF"/>
                <w:lang w:val="en-US" w:eastAsia="zh-CN" w:bidi="ar-SA"/>
              </w:rPr>
              <w:t>2017</w:t>
            </w:r>
            <w:r>
              <w:rPr>
                <w:rFonts w:hint="eastAsia" w:ascii="仿宋" w:hAnsi="仿宋" w:eastAsia="仿宋" w:cs="仿宋"/>
                <w:i w:val="0"/>
                <w:caps w:val="0"/>
                <w:color w:val="auto"/>
                <w:spacing w:val="0"/>
                <w:kern w:val="2"/>
                <w:sz w:val="20"/>
                <w:szCs w:val="20"/>
                <w:shd w:val="clear" w:color="070000" w:fill="FFFFFF"/>
                <w:lang w:val="en-US" w:eastAsia="zh-CN" w:bidi="ar-SA"/>
              </w:rPr>
              <w:t>年</w:t>
            </w:r>
            <w:r>
              <w:rPr>
                <w:rFonts w:hint="default" w:ascii="仿宋" w:hAnsi="仿宋" w:eastAsia="仿宋" w:cs="仿宋"/>
                <w:i w:val="0"/>
                <w:caps w:val="0"/>
                <w:color w:val="auto"/>
                <w:spacing w:val="0"/>
                <w:kern w:val="2"/>
                <w:sz w:val="20"/>
                <w:szCs w:val="20"/>
                <w:shd w:val="clear" w:color="070000" w:fill="FFFFFF"/>
                <w:lang w:val="en-US" w:eastAsia="zh-CN" w:bidi="ar-SA"/>
              </w:rPr>
              <w:t>10</w:t>
            </w:r>
            <w:r>
              <w:rPr>
                <w:rFonts w:hint="eastAsia" w:ascii="仿宋" w:hAnsi="仿宋" w:eastAsia="仿宋" w:cs="仿宋"/>
                <w:i w:val="0"/>
                <w:caps w:val="0"/>
                <w:color w:val="auto"/>
                <w:spacing w:val="0"/>
                <w:kern w:val="2"/>
                <w:sz w:val="20"/>
                <w:szCs w:val="20"/>
                <w:shd w:val="clear" w:color="070000" w:fill="FFFFFF"/>
                <w:lang w:val="en-US" w:eastAsia="zh-CN" w:bidi="ar-SA"/>
              </w:rPr>
              <w:t>月</w:t>
            </w:r>
            <w:r>
              <w:rPr>
                <w:rFonts w:hint="default" w:ascii="仿宋" w:hAnsi="仿宋" w:eastAsia="仿宋" w:cs="仿宋"/>
                <w:i w:val="0"/>
                <w:caps w:val="0"/>
                <w:color w:val="auto"/>
                <w:spacing w:val="0"/>
                <w:kern w:val="2"/>
                <w:sz w:val="20"/>
                <w:szCs w:val="20"/>
                <w:shd w:val="clear" w:color="070000" w:fill="FFFFFF"/>
                <w:lang w:val="en-US" w:eastAsia="zh-CN" w:bidi="ar-SA"/>
              </w:rPr>
              <w:t>7</w:t>
            </w:r>
            <w:r>
              <w:rPr>
                <w:rFonts w:hint="eastAsia" w:ascii="仿宋" w:hAnsi="仿宋" w:eastAsia="仿宋" w:cs="仿宋"/>
                <w:i w:val="0"/>
                <w:caps w:val="0"/>
                <w:color w:val="auto"/>
                <w:spacing w:val="0"/>
                <w:kern w:val="2"/>
                <w:sz w:val="20"/>
                <w:szCs w:val="20"/>
                <w:shd w:val="clear" w:color="070000" w:fill="FFFFFF"/>
                <w:lang w:val="en-US" w:eastAsia="zh-CN" w:bidi="ar-SA"/>
              </w:rPr>
              <w:t>日《国务院关于修改部分行政法规的决定》第四次修订</w:t>
            </w:r>
            <w:r>
              <w:rPr>
                <w:rFonts w:hint="default" w:ascii="仿宋" w:hAnsi="仿宋" w:eastAsia="仿宋" w:cs="仿宋"/>
                <w:i w:val="0"/>
                <w:caps w:val="0"/>
                <w:color w:val="auto"/>
                <w:spacing w:val="0"/>
                <w:kern w:val="2"/>
                <w:sz w:val="20"/>
                <w:szCs w:val="20"/>
                <w:shd w:val="clear" w:color="070000" w:fill="FFFFFF"/>
                <w:lang w:val="en-US" w:eastAsia="zh-CN" w:bidi="ar-SA"/>
              </w:rPr>
              <w:t>)</w:t>
            </w:r>
          </w:p>
          <w:p>
            <w:pPr>
              <w:keepNext w:val="0"/>
              <w:keepLines w:val="0"/>
              <w:pageBreakBefore w:val="0"/>
              <w:widowControl w:val="0"/>
              <w:kinsoku/>
              <w:wordWrap/>
              <w:overflowPunct/>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第十八条：“文物行政主管部门在审批文物保护单位的修缮计划和工程设计方案前，应当征求上一级人民政府文物行政主管部门的意见。”</w:t>
            </w:r>
          </w:p>
          <w:p>
            <w:pPr>
              <w:keepNext w:val="0"/>
              <w:keepLines w:val="0"/>
              <w:pageBreakBefore w:val="0"/>
              <w:widowControl w:val="0"/>
              <w:kinsoku/>
              <w:wordWrap/>
              <w:overflowPunct/>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《文物保护工程管理办法》（2003年3月17日文化部部务会议审议通过2003年4月1日文化部令第26号公布自2003年5月1日起施行）</w:t>
            </w:r>
          </w:p>
          <w:p>
            <w:pPr>
              <w:keepNext w:val="0"/>
              <w:keepLines w:val="0"/>
              <w:pageBreakBefore w:val="0"/>
              <w:widowControl w:val="0"/>
              <w:kinsoku/>
              <w:wordWrap/>
              <w:overflowPunct/>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第十条：“……全国重点文物保护单位保护工程，以省、自治区、直辖市文物行政部门为申报机关，国家文物局为审批机关。”</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11</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核定为文物保护单位的属于国家所有的纪念建筑物或者古建筑改变用途审批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一、《中华人民共和国文物保护法》</w:t>
            </w:r>
            <w:r>
              <w:rPr>
                <w:rFonts w:hint="eastAsia" w:ascii="仿宋" w:hAnsi="仿宋" w:eastAsia="仿宋" w:cs="仿宋"/>
                <w:i w:val="0"/>
                <w:caps w:val="0"/>
                <w:color w:val="auto"/>
                <w:spacing w:val="0"/>
                <w:kern w:val="2"/>
                <w:sz w:val="20"/>
                <w:szCs w:val="20"/>
                <w:shd w:val="clear" w:color="070000"/>
                <w:lang w:val="en-US" w:eastAsia="zh-CN" w:bidi="ar-SA"/>
              </w:rPr>
              <w:t>（1982年11月19日第五届全国人民代表大会常务委员会第二十五次会议通过　根据2017年11月4日第十二届全国人民代表大会常务委员会第三十次会议《关于修改&lt;中华人民共和国会计法&gt;等十一部法律的决定》第五次修正）</w:t>
            </w:r>
            <w:r>
              <w:rPr>
                <w:rFonts w:hint="eastAsia" w:ascii="仿宋" w:hAnsi="仿宋" w:eastAsia="仿宋" w:cs="仿宋"/>
                <w:i w:val="0"/>
                <w:caps w:val="0"/>
                <w:color w:val="auto"/>
                <w:spacing w:val="0"/>
                <w:kern w:val="2"/>
                <w:sz w:val="20"/>
                <w:szCs w:val="20"/>
                <w:shd w:val="clear" w:color="070000" w:fill="FFFFFF"/>
                <w:lang w:val="en-US" w:eastAsia="zh-CN" w:bidi="ar-SA"/>
              </w:rPr>
              <w:t>第二十三条：“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二、河南省实施《中华人民共和国文物保护法》办法（2010年5月28日河南省第十一届人民代表大会常务委员会第十五次会议通过根据2016年3月29日河南省第十二届人民代表大会常务委员会第二十次会议《关于修改〈河南省煤炭条例〉等十部地方性法规的决定》修正）</w:t>
            </w:r>
          </w:p>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lang w:val="en-US" w:eastAsia="zh-CN"/>
              </w:rPr>
            </w:pPr>
            <w:r>
              <w:rPr>
                <w:rFonts w:hint="eastAsia" w:ascii="仿宋" w:hAnsi="仿宋" w:eastAsia="仿宋" w:cs="仿宋"/>
                <w:i w:val="0"/>
                <w:caps w:val="0"/>
                <w:color w:val="auto"/>
                <w:spacing w:val="0"/>
                <w:kern w:val="2"/>
                <w:sz w:val="20"/>
                <w:szCs w:val="20"/>
                <w:shd w:val="clear" w:color="070000" w:fill="FFFFFF"/>
                <w:lang w:val="en-US" w:eastAsia="zh-CN" w:bidi="ar-SA"/>
              </w:rPr>
              <w:t>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12</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利用文物保护单位举办大型活动审批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河南省实施《中华人民共和国文物保护法》办法（2010年5月28日河南省第十一届人民代表大会常务委员会第十五次会议通过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不履行或不正确履行职责，有下列情形的行政机关及相关工作人员应当承担相应的责任：</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文物行政部门及其工作人员有下列行为之一的，对负有责任的主管人员和其他直接责任人员依法给予行政处分；构成犯罪的，依法追究刑事责任：</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1.违法实施行政许可或者行政处罚的；</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2.发现文物违法行为不予查处的；3.接到危及文物安全险情的报告不按规定时限赶到现场或者不及时采取措施，造成损失的；4.非法借用、侵占国有文物的；5.贪污、挪用文物保护经费的；</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6.其他滥用职权、玩忽职守、徇私舞弊的。</w:t>
            </w:r>
          </w:p>
          <w:p>
            <w:pPr>
              <w:pStyle w:val="2"/>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lang w:val="en-US" w:eastAsia="zh-CN"/>
              </w:rPr>
            </w:pPr>
          </w:p>
          <w:p>
            <w:pPr>
              <w:rPr>
                <w:rFonts w:hint="eastAsia"/>
                <w:lang w:val="en-US" w:eastAsia="zh-CN"/>
              </w:rPr>
            </w:pP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13</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县级文物保护单位原址保护措施审批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pStyle w:val="2"/>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《中华人民共和国文物保护法》</w:t>
            </w:r>
            <w:r>
              <w:rPr>
                <w:rFonts w:hint="eastAsia" w:ascii="仿宋" w:hAnsi="仿宋" w:eastAsia="仿宋" w:cs="仿宋"/>
                <w:i w:val="0"/>
                <w:caps w:val="0"/>
                <w:color w:val="auto"/>
                <w:spacing w:val="0"/>
                <w:kern w:val="2"/>
                <w:sz w:val="24"/>
                <w:szCs w:val="24"/>
                <w:shd w:val="clear" w:color="070000"/>
                <w:lang w:val="en-US" w:eastAsia="zh-CN" w:bidi="ar-SA"/>
              </w:rPr>
              <w:t>（1982年11月19日第五届全国人民代表大会常务委员会第二十五次会议通过　根据2017年11月4日第十二届全国人民代表大会常务委员会第三十次会议《关于修改&lt;中华人民共和国会计法&gt;等十一部法律的决定》第五次修正）</w:t>
            </w:r>
            <w:r>
              <w:rPr>
                <w:rFonts w:hint="eastAsia" w:ascii="仿宋" w:hAnsi="仿宋" w:eastAsia="仿宋" w:cs="仿宋"/>
                <w:i w:val="0"/>
                <w:caps w:val="0"/>
                <w:color w:val="auto"/>
                <w:spacing w:val="0"/>
                <w:kern w:val="2"/>
                <w:sz w:val="24"/>
                <w:szCs w:val="24"/>
                <w:shd w:val="clear" w:color="070000" w:fill="FFFFFF"/>
                <w:lang w:val="en-US" w:eastAsia="zh-CN" w:bidi="ar-SA"/>
              </w:rPr>
              <w:t>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不履行或不正确履行职责，有下列情形的行政机关及相关工作人员应当承担相应的责任：</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滥用审批权限、不履行职责或者发现违法行为不予查处，造成严重后果的，依法给予行政处分，情节严重的，依法开除公职或者吊销其从业资格；构成犯罪的，依法追究刑事责任。</w:t>
            </w:r>
          </w:p>
          <w:p>
            <w:pPr>
              <w:pStyle w:val="2"/>
              <w:rPr>
                <w:rFonts w:hint="eastAsia"/>
                <w:lang w:val="en-US" w:eastAsia="zh-CN"/>
              </w:rPr>
            </w:pP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14</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市级文物保护单位修缮审批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lang w:val="en-US" w:eastAsia="zh-CN" w:bidi="ar-SA"/>
              </w:rPr>
            </w:pPr>
            <w:r>
              <w:rPr>
                <w:rFonts w:hint="eastAsia" w:ascii="仿宋" w:hAnsi="仿宋" w:eastAsia="仿宋" w:cs="仿宋"/>
                <w:i w:val="0"/>
                <w:caps w:val="0"/>
                <w:color w:val="auto"/>
                <w:spacing w:val="0"/>
                <w:kern w:val="2"/>
                <w:sz w:val="21"/>
                <w:szCs w:val="21"/>
                <w:shd w:val="clear" w:color="070000"/>
                <w:lang w:val="en-US" w:eastAsia="zh-CN" w:bidi="ar-SA"/>
              </w:rPr>
              <w:t>《中华人民共和国文物保护法》（1982年11月19日第五届全国人民代表大会常务委员会第二十五次会议通过　根据2017年11月4日第十二届全国人民代表大会常务委员会第三十次会议《关于修改&lt;中华人民共和国会计法&gt;等十一部法律的决定》第五次修正）</w:t>
            </w:r>
          </w:p>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lang w:val="en-US" w:eastAsia="zh-CN" w:bidi="ar-SA"/>
              </w:rPr>
            </w:pPr>
            <w:r>
              <w:rPr>
                <w:rFonts w:hint="eastAsia" w:ascii="仿宋" w:hAnsi="仿宋" w:eastAsia="仿宋" w:cs="仿宋"/>
                <w:i w:val="0"/>
                <w:caps w:val="0"/>
                <w:color w:val="auto"/>
                <w:spacing w:val="0"/>
                <w:kern w:val="2"/>
                <w:sz w:val="21"/>
                <w:szCs w:val="21"/>
                <w:shd w:val="clear" w:color="070000"/>
                <w:lang w:val="en-US" w:eastAsia="zh-CN" w:bidi="ar-SA"/>
              </w:rPr>
              <w:t>第二十一条：“……对文物保护单位进行修缮，应当根据文物保护单位的级别报相应的文物行政部门批准；对未核定为文物保护单位的不可移动文物进行修缮，应当报登记的县级人民政府文物行政部门批准……。”</w:t>
            </w:r>
          </w:p>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lang w:val="en-US" w:eastAsia="zh-CN" w:bidi="ar-SA"/>
              </w:rPr>
            </w:pPr>
            <w:r>
              <w:rPr>
                <w:rFonts w:hint="eastAsia" w:ascii="仿宋" w:hAnsi="仿宋" w:eastAsia="仿宋" w:cs="仿宋"/>
                <w:i w:val="0"/>
                <w:caps w:val="0"/>
                <w:color w:val="auto"/>
                <w:spacing w:val="0"/>
                <w:kern w:val="2"/>
                <w:sz w:val="21"/>
                <w:szCs w:val="21"/>
                <w:shd w:val="clear" w:color="070000"/>
                <w:lang w:val="en-US" w:eastAsia="zh-CN" w:bidi="ar-SA"/>
              </w:rPr>
              <w:t>《中华人民共和国文物保护法实施条例》(</w:t>
            </w:r>
            <w:r>
              <w:rPr>
                <w:rFonts w:hint="default" w:ascii="仿宋" w:hAnsi="仿宋" w:eastAsia="仿宋" w:cs="仿宋"/>
                <w:i w:val="0"/>
                <w:caps w:val="0"/>
                <w:color w:val="auto"/>
                <w:spacing w:val="0"/>
                <w:kern w:val="2"/>
                <w:sz w:val="21"/>
                <w:szCs w:val="21"/>
                <w:shd w:val="clear" w:color="070000"/>
                <w:lang w:val="en-US" w:eastAsia="zh-CN" w:bidi="ar-SA"/>
              </w:rPr>
              <w:t>2003</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5</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18</w:t>
            </w:r>
            <w:r>
              <w:rPr>
                <w:rFonts w:hint="eastAsia" w:ascii="仿宋" w:hAnsi="仿宋" w:eastAsia="仿宋" w:cs="仿宋"/>
                <w:i w:val="0"/>
                <w:caps w:val="0"/>
                <w:color w:val="auto"/>
                <w:spacing w:val="0"/>
                <w:kern w:val="2"/>
                <w:sz w:val="21"/>
                <w:szCs w:val="21"/>
                <w:shd w:val="clear" w:color="070000"/>
                <w:lang w:val="en-US" w:eastAsia="zh-CN" w:bidi="ar-SA"/>
              </w:rPr>
              <w:t>日中华人民共和国国务院令第</w:t>
            </w:r>
            <w:r>
              <w:rPr>
                <w:rFonts w:hint="default" w:ascii="仿宋" w:hAnsi="仿宋" w:eastAsia="仿宋" w:cs="仿宋"/>
                <w:i w:val="0"/>
                <w:caps w:val="0"/>
                <w:color w:val="auto"/>
                <w:spacing w:val="0"/>
                <w:kern w:val="2"/>
                <w:sz w:val="21"/>
                <w:szCs w:val="21"/>
                <w:shd w:val="clear" w:color="070000"/>
                <w:lang w:val="en-US" w:eastAsia="zh-CN" w:bidi="ar-SA"/>
              </w:rPr>
              <w:t>377</w:t>
            </w:r>
            <w:r>
              <w:rPr>
                <w:rFonts w:hint="eastAsia" w:ascii="仿宋" w:hAnsi="仿宋" w:eastAsia="仿宋" w:cs="仿宋"/>
                <w:i w:val="0"/>
                <w:caps w:val="0"/>
                <w:color w:val="auto"/>
                <w:spacing w:val="0"/>
                <w:kern w:val="2"/>
                <w:sz w:val="21"/>
                <w:szCs w:val="21"/>
                <w:shd w:val="clear" w:color="070000"/>
                <w:lang w:val="en-US" w:eastAsia="zh-CN" w:bidi="ar-SA"/>
              </w:rPr>
              <w:t>号公布根据</w:t>
            </w:r>
            <w:r>
              <w:rPr>
                <w:rFonts w:hint="default" w:ascii="仿宋" w:hAnsi="仿宋" w:eastAsia="仿宋" w:cs="仿宋"/>
                <w:i w:val="0"/>
                <w:caps w:val="0"/>
                <w:color w:val="auto"/>
                <w:spacing w:val="0"/>
                <w:kern w:val="2"/>
                <w:sz w:val="21"/>
                <w:szCs w:val="21"/>
                <w:shd w:val="clear" w:color="070000"/>
                <w:lang w:val="en-US" w:eastAsia="zh-CN" w:bidi="ar-SA"/>
              </w:rPr>
              <w:t>2013</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12</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7</w:t>
            </w:r>
            <w:r>
              <w:rPr>
                <w:rFonts w:hint="eastAsia" w:ascii="仿宋" w:hAnsi="仿宋" w:eastAsia="仿宋" w:cs="仿宋"/>
                <w:i w:val="0"/>
                <w:caps w:val="0"/>
                <w:color w:val="auto"/>
                <w:spacing w:val="0"/>
                <w:kern w:val="2"/>
                <w:sz w:val="21"/>
                <w:szCs w:val="21"/>
                <w:shd w:val="clear" w:color="070000"/>
                <w:lang w:val="en-US" w:eastAsia="zh-CN" w:bidi="ar-SA"/>
              </w:rPr>
              <w:t>日《国务院关于修改部分行政法规的决定》第一次修订根据</w:t>
            </w:r>
            <w:r>
              <w:rPr>
                <w:rFonts w:hint="default" w:ascii="仿宋" w:hAnsi="仿宋" w:eastAsia="仿宋" w:cs="仿宋"/>
                <w:i w:val="0"/>
                <w:caps w:val="0"/>
                <w:color w:val="auto"/>
                <w:spacing w:val="0"/>
                <w:kern w:val="2"/>
                <w:sz w:val="21"/>
                <w:szCs w:val="21"/>
                <w:shd w:val="clear" w:color="070000"/>
                <w:lang w:val="en-US" w:eastAsia="zh-CN" w:bidi="ar-SA"/>
              </w:rPr>
              <w:t>2016</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2</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6</w:t>
            </w:r>
            <w:r>
              <w:rPr>
                <w:rFonts w:hint="eastAsia" w:ascii="仿宋" w:hAnsi="仿宋" w:eastAsia="仿宋" w:cs="仿宋"/>
                <w:i w:val="0"/>
                <w:caps w:val="0"/>
                <w:color w:val="auto"/>
                <w:spacing w:val="0"/>
                <w:kern w:val="2"/>
                <w:sz w:val="21"/>
                <w:szCs w:val="21"/>
                <w:shd w:val="clear" w:color="070000"/>
                <w:lang w:val="en-US" w:eastAsia="zh-CN" w:bidi="ar-SA"/>
              </w:rPr>
              <w:t>日《国务院关于修改部分行政法规的决定》第二次修订根据</w:t>
            </w:r>
            <w:r>
              <w:rPr>
                <w:rFonts w:hint="default" w:ascii="仿宋" w:hAnsi="仿宋" w:eastAsia="仿宋" w:cs="仿宋"/>
                <w:i w:val="0"/>
                <w:caps w:val="0"/>
                <w:color w:val="auto"/>
                <w:spacing w:val="0"/>
                <w:kern w:val="2"/>
                <w:sz w:val="21"/>
                <w:szCs w:val="21"/>
                <w:shd w:val="clear" w:color="070000"/>
                <w:lang w:val="en-US" w:eastAsia="zh-CN" w:bidi="ar-SA"/>
              </w:rPr>
              <w:t>2017</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3</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1</w:t>
            </w:r>
            <w:r>
              <w:rPr>
                <w:rFonts w:hint="eastAsia" w:ascii="仿宋" w:hAnsi="仿宋" w:eastAsia="仿宋" w:cs="仿宋"/>
                <w:i w:val="0"/>
                <w:caps w:val="0"/>
                <w:color w:val="auto"/>
                <w:spacing w:val="0"/>
                <w:kern w:val="2"/>
                <w:sz w:val="21"/>
                <w:szCs w:val="21"/>
                <w:shd w:val="clear" w:color="070000"/>
                <w:lang w:val="en-US" w:eastAsia="zh-CN" w:bidi="ar-SA"/>
              </w:rPr>
              <w:t>日《国务院关于修改和废止部分行政法规的决定》第三次修订根据</w:t>
            </w:r>
            <w:r>
              <w:rPr>
                <w:rFonts w:hint="default" w:ascii="仿宋" w:hAnsi="仿宋" w:eastAsia="仿宋" w:cs="仿宋"/>
                <w:i w:val="0"/>
                <w:caps w:val="0"/>
                <w:color w:val="auto"/>
                <w:spacing w:val="0"/>
                <w:kern w:val="2"/>
                <w:sz w:val="21"/>
                <w:szCs w:val="21"/>
                <w:shd w:val="clear" w:color="070000"/>
                <w:lang w:val="en-US" w:eastAsia="zh-CN" w:bidi="ar-SA"/>
              </w:rPr>
              <w:t>2017</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10</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7</w:t>
            </w:r>
            <w:r>
              <w:rPr>
                <w:rFonts w:hint="eastAsia" w:ascii="仿宋" w:hAnsi="仿宋" w:eastAsia="仿宋" w:cs="仿宋"/>
                <w:i w:val="0"/>
                <w:caps w:val="0"/>
                <w:color w:val="auto"/>
                <w:spacing w:val="0"/>
                <w:kern w:val="2"/>
                <w:sz w:val="21"/>
                <w:szCs w:val="21"/>
                <w:shd w:val="clear" w:color="070000"/>
                <w:lang w:val="en-US" w:eastAsia="zh-CN" w:bidi="ar-SA"/>
              </w:rPr>
              <w:t>日《国务院关于修改部分行政法规的决定》第四次修订</w:t>
            </w:r>
            <w:r>
              <w:rPr>
                <w:rFonts w:hint="default" w:ascii="仿宋" w:hAnsi="仿宋" w:eastAsia="仿宋" w:cs="仿宋"/>
                <w:i w:val="0"/>
                <w:caps w:val="0"/>
                <w:color w:val="auto"/>
                <w:spacing w:val="0"/>
                <w:kern w:val="2"/>
                <w:sz w:val="21"/>
                <w:szCs w:val="21"/>
                <w:shd w:val="clear" w:color="070000"/>
                <w:lang w:val="en-US" w:eastAsia="zh-CN" w:bidi="ar-SA"/>
              </w:rPr>
              <w:t>)</w:t>
            </w:r>
          </w:p>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lang w:val="en-US" w:eastAsia="zh-CN" w:bidi="ar-SA"/>
              </w:rPr>
            </w:pPr>
            <w:r>
              <w:rPr>
                <w:rFonts w:hint="eastAsia" w:ascii="仿宋" w:hAnsi="仿宋" w:eastAsia="仿宋" w:cs="仿宋"/>
                <w:i w:val="0"/>
                <w:caps w:val="0"/>
                <w:color w:val="auto"/>
                <w:spacing w:val="0"/>
                <w:kern w:val="2"/>
                <w:sz w:val="21"/>
                <w:szCs w:val="21"/>
                <w:shd w:val="clear" w:color="070000"/>
                <w:lang w:val="en-US" w:eastAsia="zh-CN" w:bidi="ar-SA"/>
              </w:rPr>
              <w:t>第十八条：“文物行政主管部门在审批文物保护单位的修缮计划和工程设计方案前，应当征求上一级人民政府文物行政主管部门的意见。”</w:t>
            </w:r>
          </w:p>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lang w:val="en-US" w:eastAsia="zh-CN" w:bidi="ar-SA"/>
              </w:rPr>
            </w:pPr>
            <w:r>
              <w:rPr>
                <w:rFonts w:hint="eastAsia" w:ascii="仿宋" w:hAnsi="仿宋" w:eastAsia="仿宋" w:cs="仿宋"/>
                <w:i w:val="0"/>
                <w:caps w:val="0"/>
                <w:color w:val="auto"/>
                <w:spacing w:val="0"/>
                <w:kern w:val="2"/>
                <w:sz w:val="21"/>
                <w:szCs w:val="21"/>
                <w:shd w:val="clear" w:color="070000"/>
                <w:lang w:val="en-US" w:eastAsia="zh-CN" w:bidi="ar-SA"/>
              </w:rPr>
              <w:t>《文物保护工程管理办法》（2003年3月17日文化部部务会议审议通过2003年4月1日文化部令第26号公布自2003年5月1日起施行）</w:t>
            </w:r>
          </w:p>
          <w:p>
            <w:pPr>
              <w:keepNext w:val="0"/>
              <w:keepLines w:val="0"/>
              <w:pageBreakBefore w:val="0"/>
              <w:widowControl w:val="0"/>
              <w:kinsoku/>
              <w:wordWrap/>
              <w:overflowPunct/>
              <w:topLinePunct w:val="0"/>
              <w:autoSpaceDE/>
              <w:autoSpaceDN w:val="0"/>
              <w:bidi w:val="0"/>
              <w:adjustRightInd/>
              <w:snapToGrid w:val="0"/>
              <w:spacing w:line="204"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lang w:val="en-US" w:eastAsia="zh-CN" w:bidi="ar-SA"/>
              </w:rPr>
              <w:t>第十条：“……全国重点文物保护单位保护工程，以省、自治区、直辖市文物行政部门为申报机关，国家文物局为审批机关。”</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15</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文物保护单位安全防护工程审批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《文物保护工程管理办法》</w:t>
            </w:r>
            <w:r>
              <w:rPr>
                <w:rFonts w:hint="eastAsia" w:ascii="仿宋" w:hAnsi="仿宋" w:eastAsia="仿宋" w:cs="仿宋"/>
                <w:i w:val="0"/>
                <w:caps w:val="0"/>
                <w:color w:val="auto"/>
                <w:spacing w:val="0"/>
                <w:kern w:val="2"/>
                <w:sz w:val="24"/>
                <w:szCs w:val="24"/>
                <w:shd w:val="clear" w:color="070000"/>
                <w:lang w:val="en-US" w:eastAsia="zh-CN" w:bidi="ar-SA"/>
              </w:rPr>
              <w:t>（2003年3月17日文化部部务会议审议通过2003年4月1日文化部令第26号公布自2003年5月1日起施行）</w:t>
            </w:r>
          </w:p>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第四条　文物保护单位应当制定专项的总体保护规划，文物保护工程应当依据批准的规划进行。</w:t>
            </w:r>
          </w:p>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第五条　文物保护工程分为：保养维护工程、抢险加固工程、修缮工程、保护性设施建设工程、迁移工程等。</w:t>
            </w:r>
          </w:p>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第十条　文物保护工程按照文物保护单位级别实行分级管理，并按以下规定履行报批程序：（一）全国重点文物保护单位保护工程，以省、自治区、直辖市文物行政部门为申报机关，国家文物局为审批机关。（二）省、自治区、直辖市级文物保护单位保护工程以文物所在地的市、县级文物行政部门为申报机关，省、自治区、直辖市文物行政部门为审批机关。</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16</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有线广播电视传输覆盖网工程建设及验收审核</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1.《广播电视管理条例》</w:t>
            </w:r>
            <w:r>
              <w:rPr>
                <w:rFonts w:hint="eastAsia" w:ascii="仿宋" w:hAnsi="仿宋" w:eastAsia="仿宋" w:cs="仿宋"/>
                <w:i w:val="0"/>
                <w:caps w:val="0"/>
                <w:color w:val="auto"/>
                <w:spacing w:val="0"/>
                <w:kern w:val="2"/>
                <w:sz w:val="24"/>
                <w:szCs w:val="24"/>
                <w:shd w:val="clear" w:color="070000"/>
                <w:lang w:val="en-US" w:eastAsia="zh-CN" w:bidi="ar-SA"/>
              </w:rPr>
              <w:t>（1997年8月11日国务院令第228号，2013年12月7日国务院令第645号第一次修订，2017年3月1日国务院令第676号第二次修订，根据2</w:t>
            </w:r>
            <w:r>
              <w:rPr>
                <w:rFonts w:hint="default" w:ascii="仿宋" w:hAnsi="仿宋" w:eastAsia="仿宋" w:cs="仿宋"/>
                <w:i w:val="0"/>
                <w:caps w:val="0"/>
                <w:color w:val="auto"/>
                <w:spacing w:val="0"/>
                <w:kern w:val="2"/>
                <w:sz w:val="24"/>
                <w:szCs w:val="24"/>
                <w:shd w:val="clear" w:color="070000"/>
                <w:lang w:val="en-US" w:eastAsia="zh-CN" w:bidi="ar-SA"/>
              </w:rPr>
              <w:t>020</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日《国务院关于修改和废止部分行政法规的决定》第三次修订）</w:t>
            </w:r>
            <w:r>
              <w:rPr>
                <w:rFonts w:hint="eastAsia" w:ascii="仿宋" w:hAnsi="仿宋" w:eastAsia="仿宋" w:cs="仿宋"/>
                <w:i w:val="0"/>
                <w:caps w:val="0"/>
                <w:color w:val="auto"/>
                <w:spacing w:val="0"/>
                <w:kern w:val="2"/>
                <w:sz w:val="24"/>
                <w:szCs w:val="24"/>
                <w:shd w:val="clear" w:color="070000" w:fill="FFFFFF"/>
                <w:lang w:val="en-US" w:eastAsia="zh-CN" w:bidi="ar-SA"/>
              </w:rPr>
              <w:t>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p>
            <w:pPr>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2.《有线广播电视传输覆盖网安全管理办法》（2004年4月2日国家广播电影电视总局令第13号发布，2004年4月30日实施）第八条有线广播电视传输覆盖网运营单位从事广播电视传输业务须经广播电视行政部门批准，并取得《广播电视节目传送业务经营许可证》，按照许可证规定的范围传输和转播节目，必须保证传输和转播节目的完整性，不得擅自插播节目和广告，公共频道的传输转播按照有关规定执行。第十条未经国家广播电影电视总局和省级广播电视行政部门批准，任何单位和个人不得擅自利用有线广播电视传输覆盖网传输和播放广播影视节目。第十二条有线广播电视传输覆盖网的建设、改造，应符合国家标准或行业标准，必须使用经国家广播电影电视总局入网认定的设备器材。工程竣工后，由省级以上广播电视行政部门组织验收，验收合格方可投入使用。</w:t>
            </w: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17</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广播电视视频点播业务许可证（乙种）审批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2"/>
                <w:szCs w:val="22"/>
                <w:shd w:val="clear" w:color="070000"/>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1.</w:t>
            </w:r>
            <w:r>
              <w:rPr>
                <w:rFonts w:hint="eastAsia" w:ascii="仿宋" w:hAnsi="仿宋" w:eastAsia="仿宋" w:cs="仿宋"/>
                <w:i w:val="0"/>
                <w:caps w:val="0"/>
                <w:color w:val="auto"/>
                <w:spacing w:val="0"/>
                <w:kern w:val="2"/>
                <w:sz w:val="22"/>
                <w:szCs w:val="22"/>
                <w:shd w:val="clear" w:color="070000"/>
                <w:lang w:val="en-US" w:eastAsia="zh-CN" w:bidi="ar-SA"/>
              </w:rPr>
              <w:t>《国务院对确需保留的行政审批项目设定行政许可的决定》(2004年6月29日中华人民共和国国务院令第412号公布根据2009年1月29日《国务院关于修改〈国务院对确需保留的行政审批项目设定行政许可的决定〉的决定》第一次修订根据2016年8月25日《国务院关于修改〈国务院对确需保留的行政审批项目设定行政许可的决定〉的决定》第二次修订</w:t>
            </w:r>
            <w:r>
              <w:rPr>
                <w:rFonts w:hint="default" w:ascii="仿宋" w:hAnsi="仿宋" w:eastAsia="仿宋" w:cs="仿宋"/>
                <w:i w:val="0"/>
                <w:caps w:val="0"/>
                <w:color w:val="auto"/>
                <w:spacing w:val="0"/>
                <w:kern w:val="2"/>
                <w:sz w:val="22"/>
                <w:szCs w:val="22"/>
                <w:shd w:val="clear" w:color="070000"/>
                <w:lang w:val="en-US" w:eastAsia="zh-CN" w:bidi="ar-SA"/>
              </w:rPr>
              <w:t>)</w:t>
            </w:r>
            <w:r>
              <w:rPr>
                <w:rFonts w:hint="eastAsia" w:ascii="仿宋" w:hAnsi="仿宋" w:eastAsia="仿宋" w:cs="仿宋"/>
                <w:i w:val="0"/>
                <w:caps w:val="0"/>
                <w:color w:val="auto"/>
                <w:spacing w:val="0"/>
                <w:kern w:val="2"/>
                <w:sz w:val="22"/>
                <w:szCs w:val="22"/>
                <w:shd w:val="clear" w:color="070000" w:fill="FFFFFF"/>
                <w:lang w:val="en-US" w:eastAsia="zh-CN" w:bidi="ar-SA"/>
              </w:rPr>
              <w:t>附件第303项：开办视频点播业务审批（实施机关</w:t>
            </w:r>
            <w:r>
              <w:rPr>
                <w:rFonts w:hint="eastAsia" w:ascii="仿宋" w:hAnsi="仿宋" w:eastAsia="仿宋" w:cs="仿宋"/>
                <w:i w:val="0"/>
                <w:caps w:val="0"/>
                <w:color w:val="auto"/>
                <w:spacing w:val="0"/>
                <w:kern w:val="2"/>
                <w:sz w:val="22"/>
                <w:szCs w:val="22"/>
                <w:shd w:val="clear" w:color="070000"/>
                <w:lang w:val="en-US" w:eastAsia="zh-CN" w:bidi="ar-SA"/>
              </w:rPr>
              <w:t>：广电总局、省级人民政府广播电视行政主管部门）。</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lang w:val="en-US" w:eastAsia="zh-CN"/>
              </w:rPr>
            </w:pPr>
            <w:r>
              <w:rPr>
                <w:rFonts w:hint="eastAsia" w:ascii="仿宋" w:hAnsi="仿宋" w:eastAsia="仿宋" w:cs="仿宋"/>
                <w:i w:val="0"/>
                <w:caps w:val="0"/>
                <w:color w:val="auto"/>
                <w:spacing w:val="0"/>
                <w:kern w:val="2"/>
                <w:sz w:val="22"/>
                <w:szCs w:val="22"/>
                <w:shd w:val="clear" w:color="070000"/>
                <w:lang w:val="en-US" w:eastAsia="zh-CN" w:bidi="ar-SA"/>
              </w:rPr>
              <w:t>2.《广播电视视频点播业务管理办法》（2004年7月6日国家广播电影电视总局令第35号公布 根据2021 年 10 月 8 日</w:t>
            </w:r>
            <w:r>
              <w:rPr>
                <w:rFonts w:hint="eastAsia" w:ascii="仿宋" w:hAnsi="仿宋" w:eastAsia="仿宋" w:cs="仿宋"/>
                <w:i w:val="0"/>
                <w:caps w:val="0"/>
                <w:color w:val="auto"/>
                <w:spacing w:val="0"/>
                <w:kern w:val="2"/>
                <w:sz w:val="22"/>
                <w:szCs w:val="22"/>
                <w:shd w:val="clear" w:color="070000"/>
                <w:lang w:val="en-US" w:eastAsia="zh-CN" w:bidi="ar-SA"/>
              </w:rPr>
              <w:fldChar w:fldCharType="begin"/>
            </w:r>
            <w:r>
              <w:rPr>
                <w:rFonts w:hint="eastAsia" w:ascii="仿宋" w:hAnsi="仿宋" w:eastAsia="仿宋" w:cs="仿宋"/>
                <w:i w:val="0"/>
                <w:caps w:val="0"/>
                <w:color w:val="auto"/>
                <w:spacing w:val="0"/>
                <w:kern w:val="2"/>
                <w:sz w:val="22"/>
                <w:szCs w:val="22"/>
                <w:shd w:val="clear" w:color="070000"/>
                <w:lang w:val="en-US" w:eastAsia="zh-CN" w:bidi="ar-SA"/>
              </w:rPr>
              <w:instrText xml:space="preserve"> HYPERLINK "https://ydzk.chineselaw.com//zxt/statuteDetail/detailPage/03f8f8b7ebd98ed31242a583a303db81?fgid=03f8f8b7ebd98ed31242a583a303db81" \t "https://ydzk.chineselaw.com/zxt/statuteDetail/detailPage/_blank" </w:instrText>
            </w:r>
            <w:r>
              <w:rPr>
                <w:rFonts w:hint="eastAsia" w:ascii="仿宋" w:hAnsi="仿宋" w:eastAsia="仿宋" w:cs="仿宋"/>
                <w:i w:val="0"/>
                <w:caps w:val="0"/>
                <w:color w:val="auto"/>
                <w:spacing w:val="0"/>
                <w:kern w:val="2"/>
                <w:sz w:val="22"/>
                <w:szCs w:val="22"/>
                <w:shd w:val="clear" w:color="070000"/>
                <w:lang w:val="en-US" w:eastAsia="zh-CN" w:bidi="ar-SA"/>
              </w:rPr>
              <w:fldChar w:fldCharType="separate"/>
            </w:r>
            <w:r>
              <w:rPr>
                <w:rFonts w:hint="eastAsia" w:ascii="仿宋" w:hAnsi="仿宋" w:eastAsia="仿宋" w:cs="仿宋"/>
                <w:i w:val="0"/>
                <w:caps w:val="0"/>
                <w:color w:val="auto"/>
                <w:spacing w:val="0"/>
                <w:kern w:val="2"/>
                <w:sz w:val="22"/>
                <w:szCs w:val="22"/>
                <w:shd w:val="clear" w:color="070000"/>
                <w:lang w:val="en-US" w:eastAsia="zh-CN" w:bidi="ar-SA"/>
              </w:rPr>
              <w:t>《国家广播电视总局关于第三批修改的部门规章的决定》</w:t>
            </w:r>
            <w:r>
              <w:rPr>
                <w:rFonts w:hint="eastAsia" w:ascii="仿宋" w:hAnsi="仿宋" w:eastAsia="仿宋" w:cs="仿宋"/>
                <w:i w:val="0"/>
                <w:caps w:val="0"/>
                <w:color w:val="auto"/>
                <w:spacing w:val="0"/>
                <w:kern w:val="2"/>
                <w:sz w:val="22"/>
                <w:szCs w:val="22"/>
                <w:shd w:val="clear" w:color="070000"/>
                <w:lang w:val="en-US" w:eastAsia="zh-CN" w:bidi="ar-SA"/>
              </w:rPr>
              <w:fldChar w:fldCharType="end"/>
            </w:r>
            <w:r>
              <w:rPr>
                <w:rFonts w:hint="eastAsia" w:ascii="仿宋" w:hAnsi="仿宋" w:eastAsia="仿宋" w:cs="仿宋"/>
                <w:i w:val="0"/>
                <w:caps w:val="0"/>
                <w:color w:val="auto"/>
                <w:spacing w:val="0"/>
                <w:kern w:val="2"/>
                <w:sz w:val="22"/>
                <w:szCs w:val="22"/>
                <w:shd w:val="clear" w:color="070000"/>
                <w:lang w:val="en-US" w:eastAsia="zh-CN" w:bidi="ar-SA"/>
              </w:rPr>
              <w:t>修订）第五条：开办视频点播业务须取得《广播电视视频点播业务许可证》。第六条：《广播电视视频点播业务许可证》分为甲、乙两种。第十二条：申请《广播电视视频点播业务许可证（乙种）》的，应向当地县级以上广播电视行政部门提出申请，并提交符合第十条规定的申报材料。经逐级审核后，报省级广播电视行政部门审批。</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1"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18</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小功率的无线广播电视发射设备订购证明核发</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1.《国务院对确需保留的行政审批项目设定行政许可的决定》</w:t>
            </w:r>
            <w:r>
              <w:rPr>
                <w:rFonts w:hint="eastAsia" w:ascii="仿宋" w:hAnsi="仿宋" w:eastAsia="仿宋" w:cs="仿宋"/>
                <w:i w:val="0"/>
                <w:caps w:val="0"/>
                <w:color w:val="auto"/>
                <w:spacing w:val="0"/>
                <w:kern w:val="2"/>
                <w:sz w:val="22"/>
                <w:szCs w:val="22"/>
                <w:shd w:val="clear" w:color="070000"/>
                <w:lang w:val="en-US" w:eastAsia="zh-CN" w:bidi="ar-SA"/>
              </w:rPr>
              <w:t>(2004年6月29日中华人民共和国国务院令第412号公布根据2009年1月29日《国务院关于修改〈国务院对确需保留的行政审批项目设定行政许可的决定〉的决定》第一次修订根据2016年8月25日《国务院关于修改〈国务院对确需保留的行政审批项目设定行政许可的决定〉的决定》第二次修订</w:t>
            </w:r>
            <w:r>
              <w:rPr>
                <w:rFonts w:hint="default" w:ascii="仿宋" w:hAnsi="仿宋" w:eastAsia="仿宋" w:cs="仿宋"/>
                <w:i w:val="0"/>
                <w:caps w:val="0"/>
                <w:color w:val="auto"/>
                <w:spacing w:val="0"/>
                <w:kern w:val="2"/>
                <w:sz w:val="22"/>
                <w:szCs w:val="22"/>
                <w:shd w:val="clear" w:color="070000"/>
                <w:lang w:val="en-US" w:eastAsia="zh-CN" w:bidi="ar-SA"/>
              </w:rPr>
              <w:t>)</w:t>
            </w:r>
            <w:r>
              <w:rPr>
                <w:rFonts w:hint="eastAsia" w:ascii="仿宋" w:hAnsi="仿宋" w:eastAsia="仿宋" w:cs="仿宋"/>
                <w:i w:val="0"/>
                <w:caps w:val="0"/>
                <w:color w:val="auto"/>
                <w:spacing w:val="0"/>
                <w:kern w:val="2"/>
                <w:sz w:val="22"/>
                <w:szCs w:val="22"/>
                <w:shd w:val="clear" w:color="070000" w:fill="FFFFFF"/>
                <w:lang w:val="en-US" w:eastAsia="zh-CN" w:bidi="ar-SA"/>
              </w:rPr>
              <w:t>附件第311项：无线广播电视发射设备订购证明核发（实施机关：广电总局）。</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2"/>
                <w:szCs w:val="22"/>
                <w:shd w:val="clear" w:color="070000"/>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2.《国务院关于第六批取消和调整行政审批项目的决定》（国发〔2012〕52号）附件2《国务院决定调整的行政审批项目目录》第66项：“小功率的无线广播电视发射</w:t>
            </w:r>
            <w:r>
              <w:rPr>
                <w:rFonts w:hint="eastAsia" w:ascii="仿宋" w:hAnsi="仿宋" w:eastAsia="仿宋" w:cs="仿宋"/>
                <w:i w:val="0"/>
                <w:caps w:val="0"/>
                <w:color w:val="auto"/>
                <w:spacing w:val="0"/>
                <w:kern w:val="2"/>
                <w:sz w:val="22"/>
                <w:szCs w:val="22"/>
                <w:shd w:val="clear" w:color="070000"/>
                <w:lang w:val="en-US" w:eastAsia="zh-CN" w:bidi="ar-SA"/>
              </w:rPr>
              <w:t>设备订购证明核发”下放至省级人民政府广播电影电视行政部门。</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lang w:val="en-US" w:eastAsia="zh-CN"/>
              </w:rPr>
            </w:pPr>
            <w:r>
              <w:rPr>
                <w:rFonts w:hint="eastAsia" w:ascii="仿宋" w:hAnsi="仿宋" w:eastAsia="仿宋" w:cs="仿宋"/>
                <w:i w:val="0"/>
                <w:caps w:val="0"/>
                <w:color w:val="auto"/>
                <w:spacing w:val="0"/>
                <w:kern w:val="2"/>
                <w:sz w:val="22"/>
                <w:szCs w:val="22"/>
                <w:shd w:val="clear" w:color="070000"/>
                <w:lang w:val="en-US" w:eastAsia="zh-CN" w:bidi="ar-SA"/>
              </w:rPr>
              <w:t>3.《广播电视无线传输覆盖网管理办法》（国家广播电视总局令 第13号 2022年9月26日发布，自公布之日起施行）第二十六条　持有《广播电视频率使用许可证》的单位，如需购买无线广播电视发射设备，应当向核发其《广播电视频率使用许可证》的广播电视主管部门申领《无线广播电视发射设备订购证明》</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19</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区域性有线广播电视传输覆盖网总体规划、建设方案审核</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《广播电视管理条例》</w:t>
            </w:r>
            <w:r>
              <w:rPr>
                <w:rFonts w:hint="eastAsia" w:ascii="仿宋" w:hAnsi="仿宋" w:eastAsia="仿宋" w:cs="仿宋"/>
                <w:i w:val="0"/>
                <w:caps w:val="0"/>
                <w:color w:val="auto"/>
                <w:spacing w:val="0"/>
                <w:kern w:val="2"/>
                <w:sz w:val="24"/>
                <w:szCs w:val="24"/>
                <w:shd w:val="clear" w:color="070000"/>
                <w:lang w:val="en-US" w:eastAsia="zh-CN" w:bidi="ar-SA"/>
              </w:rPr>
              <w:t>（1997年8月11日国务院令第228号，2013年12月7日国务院令第645号第一次修订，2017年3月1日国务院令第676号第二次修订，根据2</w:t>
            </w:r>
            <w:r>
              <w:rPr>
                <w:rFonts w:hint="default" w:ascii="仿宋" w:hAnsi="仿宋" w:eastAsia="仿宋" w:cs="仿宋"/>
                <w:i w:val="0"/>
                <w:caps w:val="0"/>
                <w:color w:val="auto"/>
                <w:spacing w:val="0"/>
                <w:kern w:val="2"/>
                <w:sz w:val="24"/>
                <w:szCs w:val="24"/>
                <w:shd w:val="clear" w:color="070000"/>
                <w:lang w:val="en-US" w:eastAsia="zh-CN" w:bidi="ar-SA"/>
              </w:rPr>
              <w:t>020</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日《国务院关于修改和废止部分行政法规的决定》第三次修订）</w:t>
            </w:r>
            <w:r>
              <w:rPr>
                <w:rFonts w:hint="eastAsia" w:ascii="仿宋" w:hAnsi="仿宋" w:eastAsia="仿宋" w:cs="仿宋"/>
                <w:i w:val="0"/>
                <w:caps w:val="0"/>
                <w:color w:val="auto"/>
                <w:spacing w:val="0"/>
                <w:kern w:val="2"/>
                <w:sz w:val="24"/>
                <w:szCs w:val="24"/>
                <w:shd w:val="clear" w:color="070000" w:fill="FFFFFF"/>
                <w:lang w:val="en-US" w:eastAsia="zh-CN" w:bidi="ar-SA"/>
              </w:rPr>
              <w:t>第二十三条：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20</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设置卫星电视广播地面接收设施审批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24" w:lineRule="exact"/>
              <w:jc w:val="both"/>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《卫星电视广播地面接收设施管理规定》</w:t>
            </w:r>
            <w:r>
              <w:rPr>
                <w:rFonts w:hint="eastAsia" w:ascii="仿宋" w:hAnsi="仿宋" w:eastAsia="仿宋" w:cs="仿宋"/>
                <w:i w:val="0"/>
                <w:caps w:val="0"/>
                <w:color w:val="auto"/>
                <w:spacing w:val="0"/>
                <w:kern w:val="2"/>
                <w:sz w:val="22"/>
                <w:szCs w:val="22"/>
                <w:shd w:val="clear" w:color="070000"/>
                <w:lang w:val="en-US" w:eastAsia="zh-CN" w:bidi="ar-SA"/>
              </w:rPr>
              <w:t>(</w:t>
            </w:r>
            <w:r>
              <w:rPr>
                <w:rFonts w:hint="default" w:ascii="仿宋" w:hAnsi="仿宋" w:eastAsia="仿宋" w:cs="仿宋"/>
                <w:i w:val="0"/>
                <w:caps w:val="0"/>
                <w:color w:val="auto"/>
                <w:spacing w:val="0"/>
                <w:kern w:val="2"/>
                <w:sz w:val="22"/>
                <w:szCs w:val="22"/>
                <w:shd w:val="clear" w:color="070000"/>
                <w:lang w:val="en-US" w:eastAsia="zh-CN" w:bidi="ar-SA"/>
              </w:rPr>
              <w:t>1993</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10</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5</w:t>
            </w:r>
            <w:r>
              <w:rPr>
                <w:rFonts w:hint="eastAsia" w:ascii="仿宋" w:hAnsi="仿宋" w:eastAsia="仿宋" w:cs="仿宋"/>
                <w:i w:val="0"/>
                <w:caps w:val="0"/>
                <w:color w:val="auto"/>
                <w:spacing w:val="0"/>
                <w:kern w:val="2"/>
                <w:sz w:val="22"/>
                <w:szCs w:val="22"/>
                <w:shd w:val="clear" w:color="070000"/>
                <w:lang w:val="en-US" w:eastAsia="zh-CN" w:bidi="ar-SA"/>
              </w:rPr>
              <w:t>日中华人民共和国国务院令第</w:t>
            </w:r>
            <w:r>
              <w:rPr>
                <w:rFonts w:hint="default" w:ascii="仿宋" w:hAnsi="仿宋" w:eastAsia="仿宋" w:cs="仿宋"/>
                <w:i w:val="0"/>
                <w:caps w:val="0"/>
                <w:color w:val="auto"/>
                <w:spacing w:val="0"/>
                <w:kern w:val="2"/>
                <w:sz w:val="22"/>
                <w:szCs w:val="22"/>
                <w:shd w:val="clear" w:color="070000"/>
                <w:lang w:val="en-US" w:eastAsia="zh-CN" w:bidi="ar-SA"/>
              </w:rPr>
              <w:t>129</w:t>
            </w:r>
            <w:r>
              <w:rPr>
                <w:rFonts w:hint="eastAsia" w:ascii="仿宋" w:hAnsi="仿宋" w:eastAsia="仿宋" w:cs="仿宋"/>
                <w:i w:val="0"/>
                <w:caps w:val="0"/>
                <w:color w:val="auto"/>
                <w:spacing w:val="0"/>
                <w:kern w:val="2"/>
                <w:sz w:val="22"/>
                <w:szCs w:val="22"/>
                <w:shd w:val="clear" w:color="070000"/>
                <w:lang w:val="en-US" w:eastAsia="zh-CN" w:bidi="ar-SA"/>
              </w:rPr>
              <w:t>号发布根据</w:t>
            </w:r>
            <w:r>
              <w:rPr>
                <w:rFonts w:hint="default" w:ascii="仿宋" w:hAnsi="仿宋" w:eastAsia="仿宋" w:cs="仿宋"/>
                <w:i w:val="0"/>
                <w:caps w:val="0"/>
                <w:color w:val="auto"/>
                <w:spacing w:val="0"/>
                <w:kern w:val="2"/>
                <w:sz w:val="22"/>
                <w:szCs w:val="22"/>
                <w:shd w:val="clear" w:color="070000"/>
                <w:lang w:val="en-US" w:eastAsia="zh-CN" w:bidi="ar-SA"/>
              </w:rPr>
              <w:t>2013</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18</w:t>
            </w:r>
            <w:r>
              <w:rPr>
                <w:rFonts w:hint="eastAsia" w:ascii="仿宋" w:hAnsi="仿宋" w:eastAsia="仿宋" w:cs="仿宋"/>
                <w:i w:val="0"/>
                <w:caps w:val="0"/>
                <w:color w:val="auto"/>
                <w:spacing w:val="0"/>
                <w:kern w:val="2"/>
                <w:sz w:val="22"/>
                <w:szCs w:val="22"/>
                <w:shd w:val="clear" w:color="070000"/>
                <w:lang w:val="en-US" w:eastAsia="zh-CN" w:bidi="ar-SA"/>
              </w:rPr>
              <w:t>日《国务院关于废止和修改部分行政法规的决定》第一次修订根据</w:t>
            </w:r>
            <w:r>
              <w:rPr>
                <w:rFonts w:hint="default" w:ascii="仿宋" w:hAnsi="仿宋" w:eastAsia="仿宋" w:cs="仿宋"/>
                <w:i w:val="0"/>
                <w:caps w:val="0"/>
                <w:color w:val="auto"/>
                <w:spacing w:val="0"/>
                <w:kern w:val="2"/>
                <w:sz w:val="22"/>
                <w:szCs w:val="22"/>
                <w:shd w:val="clear" w:color="070000"/>
                <w:lang w:val="en-US" w:eastAsia="zh-CN" w:bidi="ar-SA"/>
              </w:rPr>
              <w:t>2018</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9</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18</w:t>
            </w:r>
            <w:r>
              <w:rPr>
                <w:rFonts w:hint="eastAsia" w:ascii="仿宋" w:hAnsi="仿宋" w:eastAsia="仿宋" w:cs="仿宋"/>
                <w:i w:val="0"/>
                <w:caps w:val="0"/>
                <w:color w:val="auto"/>
                <w:spacing w:val="0"/>
                <w:kern w:val="2"/>
                <w:sz w:val="22"/>
                <w:szCs w:val="22"/>
                <w:shd w:val="clear" w:color="070000"/>
                <w:lang w:val="en-US" w:eastAsia="zh-CN" w:bidi="ar-SA"/>
              </w:rPr>
              <w:t>日《国务院关于修改部分行政法规的决定》第二次修订</w:t>
            </w:r>
            <w:r>
              <w:rPr>
                <w:rFonts w:hint="default" w:ascii="仿宋" w:hAnsi="仿宋" w:eastAsia="仿宋" w:cs="仿宋"/>
                <w:i w:val="0"/>
                <w:caps w:val="0"/>
                <w:color w:val="auto"/>
                <w:spacing w:val="0"/>
                <w:kern w:val="2"/>
                <w:sz w:val="22"/>
                <w:szCs w:val="22"/>
                <w:shd w:val="clear" w:color="070000"/>
                <w:lang w:val="en-US" w:eastAsia="zh-CN" w:bidi="ar-SA"/>
              </w:rPr>
              <w:t>)</w:t>
            </w:r>
            <w:r>
              <w:rPr>
                <w:rFonts w:hint="eastAsia" w:ascii="仿宋" w:hAnsi="仿宋" w:eastAsia="仿宋" w:cs="仿宋"/>
                <w:i w:val="0"/>
                <w:caps w:val="0"/>
                <w:color w:val="auto"/>
                <w:spacing w:val="0"/>
                <w:kern w:val="2"/>
                <w:sz w:val="22"/>
                <w:szCs w:val="22"/>
                <w:shd w:val="clear" w:color="070000" w:fill="FFFFFF"/>
                <w:lang w:val="en-US" w:eastAsia="zh-CN" w:bidi="ar-SA"/>
              </w:rPr>
              <w:t>第七条：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224" w:lineRule="exact"/>
              <w:ind w:left="0" w:right="0" w:firstLine="440" w:firstLineChars="200"/>
              <w:jc w:val="left"/>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《&lt;卫星电视广播地面接收设施管理规定&gt;实施细则》</w:t>
            </w:r>
            <w:r>
              <w:rPr>
                <w:rFonts w:hint="eastAsia" w:ascii="仿宋" w:hAnsi="仿宋" w:eastAsia="仿宋" w:cs="仿宋"/>
                <w:i w:val="0"/>
                <w:caps w:val="0"/>
                <w:color w:val="auto"/>
                <w:spacing w:val="0"/>
                <w:kern w:val="2"/>
                <w:sz w:val="22"/>
                <w:szCs w:val="22"/>
                <w:shd w:val="clear" w:color="070000"/>
                <w:lang w:val="en-US" w:eastAsia="zh-CN" w:bidi="ar-SA"/>
              </w:rPr>
              <w:t>（1994年2月3日 广播电影电视部令第11号公布 根据2021年10月9日《国家广播电视总局关于第四批修改的部门规章的决定》修订）</w:t>
            </w:r>
            <w:r>
              <w:rPr>
                <w:rFonts w:hint="eastAsia" w:ascii="仿宋" w:hAnsi="仿宋" w:eastAsia="仿宋" w:cs="仿宋"/>
                <w:i w:val="0"/>
                <w:caps w:val="0"/>
                <w:color w:val="auto"/>
                <w:spacing w:val="0"/>
                <w:kern w:val="2"/>
                <w:sz w:val="22"/>
                <w:szCs w:val="22"/>
                <w:shd w:val="clear" w:color="070000" w:fill="FFFFFF"/>
                <w:lang w:val="en-US" w:eastAsia="zh-CN" w:bidi="ar-SA"/>
              </w:rPr>
              <w:t>第五条。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224" w:lineRule="exact"/>
              <w:ind w:left="0" w:right="0" w:firstLine="440" w:firstLineChars="200"/>
              <w:jc w:val="left"/>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设置卫星地面接收设施专门接收卫星传送的境内教育电视节目的各类学校和教育、教学单位，亦按上述程序办理审批手续。经审查批准的，可由当地教育行政部门负责管理，同时接受广播电视行政部门和公安机关、国家安全机关的检查和管理。</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微软雅黑" w:hAnsi="微软雅黑" w:eastAsia="微软雅黑" w:cs="微软雅黑"/>
                <w:i w:val="0"/>
                <w:iCs w:val="0"/>
                <w:caps w:val="0"/>
                <w:color w:val="auto"/>
                <w:spacing w:val="0"/>
                <w:sz w:val="22"/>
                <w:szCs w:val="22"/>
                <w:shd w:val="clear" w:fill="FFFFFF"/>
              </w:rPr>
            </w:pPr>
            <w:r>
              <w:rPr>
                <w:rFonts w:hint="eastAsia" w:ascii="仿宋" w:hAnsi="仿宋" w:eastAsia="仿宋" w:cs="仿宋"/>
                <w:i w:val="0"/>
                <w:caps w:val="0"/>
                <w:color w:val="auto"/>
                <w:spacing w:val="0"/>
                <w:kern w:val="2"/>
                <w:sz w:val="22"/>
                <w:szCs w:val="22"/>
                <w:shd w:val="clear" w:color="070000" w:fill="FFFFFF"/>
                <w:lang w:val="en-US" w:eastAsia="zh-CN" w:bidi="ar-SA"/>
              </w:rPr>
              <w:t>凡需设置卫星地面接收设施接收境外电视节目的单位，应当向当地县级以上人民政府广播电视行政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r>
              <w:rPr>
                <w:rFonts w:hint="eastAsia" w:ascii="微软雅黑" w:hAnsi="微软雅黑" w:eastAsia="微软雅黑" w:cs="微软雅黑"/>
                <w:i w:val="0"/>
                <w:iCs w:val="0"/>
                <w:caps w:val="0"/>
                <w:color w:val="auto"/>
                <w:spacing w:val="0"/>
                <w:sz w:val="22"/>
                <w:szCs w:val="22"/>
                <w:shd w:val="clear" w:fill="FFFFFF"/>
              </w:rPr>
              <w:t>。</w:t>
            </w:r>
          </w:p>
          <w:p>
            <w:pPr>
              <w:pStyle w:val="2"/>
              <w:rPr>
                <w:rFonts w:hint="eastAsia"/>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21</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旅行社设立许可</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p>
            <w:pPr>
              <w:widowControl w:val="0"/>
              <w:wordWrap/>
              <w:autoSpaceDN w:val="0"/>
              <w:adjustRightInd/>
              <w:snapToGrid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《中华人民共和国旅游法》</w:t>
            </w:r>
            <w:r>
              <w:rPr>
                <w:rFonts w:hint="eastAsia" w:ascii="仿宋" w:hAnsi="仿宋" w:eastAsia="仿宋" w:cs="仿宋"/>
                <w:i w:val="0"/>
                <w:caps w:val="0"/>
                <w:color w:val="auto"/>
                <w:spacing w:val="0"/>
                <w:kern w:val="2"/>
                <w:sz w:val="24"/>
                <w:szCs w:val="24"/>
                <w:shd w:val="clear" w:color="070000"/>
                <w:lang w:val="en-US" w:eastAsia="zh-CN" w:bidi="ar-SA"/>
              </w:rPr>
              <w:t>（2</w:t>
            </w:r>
            <w:r>
              <w:rPr>
                <w:rFonts w:hint="default" w:ascii="仿宋" w:hAnsi="仿宋" w:eastAsia="仿宋" w:cs="仿宋"/>
                <w:i w:val="0"/>
                <w:caps w:val="0"/>
                <w:color w:val="auto"/>
                <w:spacing w:val="0"/>
                <w:kern w:val="2"/>
                <w:sz w:val="24"/>
                <w:szCs w:val="24"/>
                <w:shd w:val="clear" w:color="070000"/>
                <w:lang w:val="en-US" w:eastAsia="zh-CN" w:bidi="ar-SA"/>
              </w:rPr>
              <w:t>013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4</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25</w:t>
            </w:r>
            <w:r>
              <w:rPr>
                <w:rFonts w:hint="eastAsia" w:ascii="仿宋" w:hAnsi="仿宋" w:eastAsia="仿宋" w:cs="仿宋"/>
                <w:i w:val="0"/>
                <w:caps w:val="0"/>
                <w:color w:val="auto"/>
                <w:spacing w:val="0"/>
                <w:kern w:val="2"/>
                <w:sz w:val="24"/>
                <w:szCs w:val="24"/>
                <w:shd w:val="clear" w:color="070000"/>
                <w:lang w:val="en-US" w:eastAsia="zh-CN" w:bidi="ar-SA"/>
              </w:rPr>
              <w:t>日第十二届全国人民代表大会常务委员会第二次会议通过根据</w:t>
            </w:r>
            <w:r>
              <w:rPr>
                <w:rFonts w:hint="default" w:ascii="仿宋" w:hAnsi="仿宋" w:eastAsia="仿宋" w:cs="仿宋"/>
                <w:i w:val="0"/>
                <w:caps w:val="0"/>
                <w:color w:val="auto"/>
                <w:spacing w:val="0"/>
                <w:kern w:val="2"/>
                <w:sz w:val="24"/>
                <w:szCs w:val="24"/>
                <w:shd w:val="clear" w:color="070000"/>
                <w:lang w:val="en-US" w:eastAsia="zh-CN" w:bidi="ar-SA"/>
              </w:rPr>
              <w:t>2016</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日第十二届全国人民代表大会常务委员会第二十四次会议《关于修改〈中华人民共和国对外贸易法〉等十二部法律的决定》第一次修正根据</w:t>
            </w:r>
            <w:r>
              <w:rPr>
                <w:rFonts w:hint="default" w:ascii="仿宋" w:hAnsi="仿宋" w:eastAsia="仿宋" w:cs="仿宋"/>
                <w:i w:val="0"/>
                <w:caps w:val="0"/>
                <w:color w:val="auto"/>
                <w:spacing w:val="0"/>
                <w:kern w:val="2"/>
                <w:sz w:val="24"/>
                <w:szCs w:val="24"/>
                <w:shd w:val="clear" w:color="070000"/>
                <w:lang w:val="en-US" w:eastAsia="zh-CN" w:bidi="ar-SA"/>
              </w:rPr>
              <w:t>2018</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10</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26</w:t>
            </w:r>
            <w:r>
              <w:rPr>
                <w:rFonts w:hint="eastAsia" w:ascii="仿宋" w:hAnsi="仿宋" w:eastAsia="仿宋" w:cs="仿宋"/>
                <w:i w:val="0"/>
                <w:caps w:val="0"/>
                <w:color w:val="auto"/>
                <w:spacing w:val="0"/>
                <w:kern w:val="2"/>
                <w:sz w:val="24"/>
                <w:szCs w:val="24"/>
                <w:shd w:val="clear" w:color="070000"/>
                <w:lang w:val="en-US" w:eastAsia="zh-CN" w:bidi="ar-SA"/>
              </w:rPr>
              <w:t>日第十三届全国人民代表大会常务委员会第六次会议《关于修改〈中华人民共和国野生动物保护法〉等十五部法律的决定》第二次修正）</w:t>
            </w:r>
            <w:r>
              <w:rPr>
                <w:rFonts w:hint="eastAsia" w:ascii="仿宋" w:hAnsi="仿宋" w:eastAsia="仿宋" w:cs="仿宋"/>
                <w:i w:val="0"/>
                <w:caps w:val="0"/>
                <w:color w:val="auto"/>
                <w:spacing w:val="0"/>
                <w:kern w:val="2"/>
                <w:sz w:val="24"/>
                <w:szCs w:val="24"/>
                <w:shd w:val="clear" w:color="070000" w:fill="FFFFFF"/>
                <w:lang w:val="en-US" w:eastAsia="zh-CN" w:bidi="ar-SA"/>
              </w:rPr>
              <w:t>第二十八条；设立旅行社，招徕、组织、接待旅游者，为其提供旅游服务，应当具备下列条件，取得旅游主管部门的许可。</w:t>
            </w:r>
          </w:p>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《旅行社条例》</w:t>
            </w:r>
            <w:r>
              <w:rPr>
                <w:rFonts w:hint="eastAsia" w:ascii="仿宋" w:hAnsi="仿宋" w:eastAsia="仿宋" w:cs="仿宋"/>
                <w:i w:val="0"/>
                <w:caps w:val="0"/>
                <w:color w:val="auto"/>
                <w:spacing w:val="0"/>
                <w:kern w:val="2"/>
                <w:sz w:val="24"/>
                <w:szCs w:val="24"/>
                <w:shd w:val="clear" w:color="070000"/>
                <w:lang w:val="en-US" w:eastAsia="zh-CN" w:bidi="ar-SA"/>
              </w:rPr>
              <w:t>(</w:t>
            </w:r>
            <w:r>
              <w:rPr>
                <w:rFonts w:hint="default" w:ascii="仿宋" w:hAnsi="仿宋" w:eastAsia="仿宋" w:cs="仿宋"/>
                <w:i w:val="0"/>
                <w:caps w:val="0"/>
                <w:color w:val="auto"/>
                <w:spacing w:val="0"/>
                <w:kern w:val="2"/>
                <w:sz w:val="24"/>
                <w:szCs w:val="24"/>
                <w:shd w:val="clear" w:color="070000"/>
                <w:lang w:val="en-US" w:eastAsia="zh-CN" w:bidi="ar-SA"/>
              </w:rPr>
              <w:t>2009年2月20日中华人民共和国国务院令第550号公布根据2016年2月6日《国务院关于修改部分行政法规的决定》第一次修订根据2017年3月1日《国务院关于修改和废止部分行政法规的决定》第二次修订根据</w:t>
            </w:r>
            <w:r>
              <w:rPr>
                <w:rFonts w:hint="eastAsia" w:ascii="仿宋" w:hAnsi="仿宋" w:eastAsia="仿宋" w:cs="仿宋"/>
                <w:i w:val="0"/>
                <w:caps w:val="0"/>
                <w:color w:val="auto"/>
                <w:spacing w:val="0"/>
                <w:kern w:val="2"/>
                <w:sz w:val="24"/>
                <w:szCs w:val="24"/>
                <w:shd w:val="clear" w:color="070000"/>
                <w:lang w:val="en-US" w:eastAsia="zh-CN" w:bidi="ar-SA"/>
              </w:rPr>
              <w:t>2</w:t>
            </w:r>
            <w:r>
              <w:rPr>
                <w:rFonts w:hint="default" w:ascii="仿宋" w:hAnsi="仿宋" w:eastAsia="仿宋" w:cs="仿宋"/>
                <w:i w:val="0"/>
                <w:caps w:val="0"/>
                <w:color w:val="auto"/>
                <w:spacing w:val="0"/>
                <w:kern w:val="2"/>
                <w:sz w:val="24"/>
                <w:szCs w:val="24"/>
                <w:shd w:val="clear" w:color="070000"/>
                <w:lang w:val="en-US" w:eastAsia="zh-CN" w:bidi="ar-SA"/>
              </w:rPr>
              <w:t>020年11月29日《国务院关于修改和废止部分行政法规的决定》第三次修订)</w:t>
            </w:r>
            <w:r>
              <w:rPr>
                <w:rFonts w:hint="eastAsia" w:ascii="仿宋" w:hAnsi="仿宋" w:eastAsia="仿宋" w:cs="仿宋"/>
                <w:i w:val="0"/>
                <w:caps w:val="0"/>
                <w:color w:val="auto"/>
                <w:spacing w:val="0"/>
                <w:kern w:val="2"/>
                <w:sz w:val="24"/>
                <w:szCs w:val="24"/>
                <w:shd w:val="clear" w:color="070000" w:fill="FFFFFF"/>
                <w:lang w:val="en-US" w:eastAsia="zh-CN" w:bidi="ar-SA"/>
              </w:rPr>
              <w:t>第七条：申请经营国内旅游业务和入境旅游业务的，应当向所在地省、自治区、直辖市旅游行政管理部门或者其委托的设区的市级旅游行政管理部门提出申请，并提交符合本条例第六条规定的相关证明文件。</w:t>
            </w:r>
          </w:p>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p>
            <w:pPr>
              <w:pStyle w:val="2"/>
              <w:rPr>
                <w:rFonts w:hint="eastAsia" w:ascii="仿宋" w:hAnsi="仿宋" w:eastAsia="仿宋" w:cs="仿宋"/>
                <w:i w:val="0"/>
                <w:caps w:val="0"/>
                <w:color w:val="auto"/>
                <w:spacing w:val="0"/>
                <w:kern w:val="2"/>
                <w:sz w:val="24"/>
                <w:szCs w:val="24"/>
                <w:shd w:val="clear" w:color="070000" w:fill="FFFFFF"/>
                <w:lang w:val="en-US" w:eastAsia="zh-CN" w:bidi="ar-SA"/>
              </w:rPr>
            </w:pPr>
          </w:p>
          <w:p>
            <w:pPr>
              <w:rPr>
                <w:rFonts w:hint="eastAsia"/>
                <w:lang w:val="en-US" w:eastAsia="zh-CN"/>
              </w:rPr>
            </w:pP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不履行或不正确履行职责，有下列情形的行政机关及相关工作人员应承担相应的责任：</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旅游行政管理部门或者其他有关部门及其工作人员有下列情形之一的，对直接负责的主管人员和其他直接责任人员依法给予处分：</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1.发现违法行为不及时予以处理的；</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2.未及时公告对旅行社的监督检查情况的；</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3.未及时处理旅游者投诉并将调查处理的有关情况告知旅游者的；</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4.接受旅行社的馈赠的；</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5.参加由旅行社支付费用的购物活动或者游览项目的；</w:t>
            </w: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6.通过旅行社为自己、亲友或者其他个人、组织牟取私利的。</w:t>
            </w:r>
          </w:p>
          <w:p>
            <w:pPr>
              <w:pStyle w:val="2"/>
              <w:rPr>
                <w:rFonts w:hint="eastAsia" w:ascii="仿宋" w:hAnsi="仿宋" w:eastAsia="仿宋" w:cs="仿宋"/>
                <w:i w:val="0"/>
                <w:caps w:val="0"/>
                <w:color w:val="auto"/>
                <w:spacing w:val="0"/>
                <w:sz w:val="24"/>
                <w:szCs w:val="24"/>
                <w:shd w:val="clear" w:color="070000" w:fill="FFFFFF"/>
                <w:lang w:val="en-US" w:eastAsia="zh-CN"/>
              </w:rPr>
            </w:pPr>
          </w:p>
          <w:p>
            <w:pPr>
              <w:rPr>
                <w:rFonts w:hint="eastAsia" w:ascii="仿宋" w:hAnsi="仿宋" w:eastAsia="仿宋" w:cs="仿宋"/>
                <w:i w:val="0"/>
                <w:caps w:val="0"/>
                <w:color w:val="auto"/>
                <w:spacing w:val="0"/>
                <w:sz w:val="24"/>
                <w:szCs w:val="24"/>
                <w:shd w:val="clear" w:color="070000" w:fill="FFFFFF"/>
                <w:lang w:val="en-US" w:eastAsia="zh-CN"/>
              </w:rPr>
            </w:pPr>
          </w:p>
          <w:p>
            <w:pPr>
              <w:pStyle w:val="2"/>
              <w:rPr>
                <w:rFonts w:hint="eastAsia" w:ascii="仿宋" w:hAnsi="仿宋" w:eastAsia="仿宋" w:cs="仿宋"/>
                <w:i w:val="0"/>
                <w:caps w:val="0"/>
                <w:color w:val="auto"/>
                <w:spacing w:val="0"/>
                <w:sz w:val="24"/>
                <w:szCs w:val="24"/>
                <w:shd w:val="clear" w:color="070000" w:fill="FFFFFF"/>
                <w:lang w:val="en-US" w:eastAsia="zh-CN"/>
              </w:rPr>
            </w:pPr>
          </w:p>
          <w:p>
            <w:pPr>
              <w:rPr>
                <w:rFonts w:hint="eastAsia" w:ascii="仿宋" w:hAnsi="仿宋" w:eastAsia="仿宋" w:cs="仿宋"/>
                <w:i w:val="0"/>
                <w:caps w:val="0"/>
                <w:color w:val="auto"/>
                <w:spacing w:val="0"/>
                <w:sz w:val="24"/>
                <w:szCs w:val="24"/>
                <w:shd w:val="clear" w:color="070000" w:fill="FFFFFF"/>
                <w:lang w:val="en-US" w:eastAsia="zh-CN"/>
              </w:rPr>
            </w:pPr>
          </w:p>
          <w:p>
            <w:pPr>
              <w:pStyle w:val="2"/>
              <w:rPr>
                <w:rFonts w:hint="eastAsia" w:ascii="仿宋" w:hAnsi="仿宋" w:eastAsia="仿宋" w:cs="仿宋"/>
                <w:i w:val="0"/>
                <w:caps w:val="0"/>
                <w:color w:val="auto"/>
                <w:spacing w:val="0"/>
                <w:sz w:val="24"/>
                <w:szCs w:val="24"/>
                <w:shd w:val="clear" w:color="070000" w:fill="FFFFFF"/>
                <w:lang w:val="en-US" w:eastAsia="zh-CN"/>
              </w:rPr>
            </w:pPr>
          </w:p>
          <w:p>
            <w:pPr>
              <w:rPr>
                <w:rFonts w:hint="eastAsia" w:ascii="仿宋" w:hAnsi="仿宋" w:eastAsia="仿宋" w:cs="仿宋"/>
                <w:i w:val="0"/>
                <w:caps w:val="0"/>
                <w:color w:val="auto"/>
                <w:spacing w:val="0"/>
                <w:sz w:val="24"/>
                <w:szCs w:val="24"/>
                <w:shd w:val="clear" w:color="070000" w:fill="FFFFFF"/>
                <w:lang w:val="en-US" w:eastAsia="zh-CN"/>
              </w:rPr>
            </w:pPr>
          </w:p>
          <w:p>
            <w:pPr>
              <w:pStyle w:val="2"/>
              <w:rPr>
                <w:rFonts w:hint="eastAsia"/>
                <w:lang w:val="en-US" w:eastAsia="zh-CN"/>
              </w:rPr>
            </w:pPr>
          </w:p>
          <w:p>
            <w:pPr>
              <w:pStyle w:val="2"/>
              <w:rPr>
                <w:rFonts w:hint="eastAsia" w:ascii="仿宋" w:hAnsi="仿宋" w:eastAsia="仿宋" w:cs="仿宋"/>
                <w:i w:val="0"/>
                <w:caps w:val="0"/>
                <w:color w:val="auto"/>
                <w:spacing w:val="0"/>
                <w:sz w:val="24"/>
                <w:szCs w:val="24"/>
                <w:shd w:val="clear" w:color="070000" w:fill="FFFFFF"/>
                <w:lang w:val="en-US" w:eastAsia="zh-CN"/>
              </w:rPr>
            </w:pPr>
          </w:p>
          <w:p>
            <w:pPr>
              <w:rPr>
                <w:rFonts w:hint="eastAsia"/>
                <w:lang w:val="en-US" w:eastAsia="zh-CN"/>
              </w:rPr>
            </w:pP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22</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营业性演出审批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《营业性演出管理条例》</w:t>
            </w:r>
            <w:r>
              <w:rPr>
                <w:rFonts w:hint="eastAsia" w:ascii="仿宋" w:hAnsi="仿宋" w:eastAsia="仿宋" w:cs="仿宋"/>
                <w:i w:val="0"/>
                <w:caps w:val="0"/>
                <w:color w:val="auto"/>
                <w:spacing w:val="0"/>
                <w:kern w:val="2"/>
                <w:sz w:val="24"/>
                <w:szCs w:val="24"/>
                <w:shd w:val="clear" w:color="070000"/>
                <w:lang w:val="en-US" w:eastAsia="zh-CN" w:bidi="ar-SA"/>
              </w:rPr>
              <w:t>(2</w:t>
            </w:r>
            <w:r>
              <w:rPr>
                <w:rFonts w:hint="default" w:ascii="仿宋" w:hAnsi="仿宋" w:eastAsia="仿宋" w:cs="仿宋"/>
                <w:i w:val="0"/>
                <w:caps w:val="0"/>
                <w:color w:val="auto"/>
                <w:spacing w:val="0"/>
                <w:kern w:val="2"/>
                <w:sz w:val="24"/>
                <w:szCs w:val="24"/>
                <w:shd w:val="clear" w:color="070000"/>
                <w:lang w:val="en-US" w:eastAsia="zh-CN" w:bidi="ar-SA"/>
              </w:rPr>
              <w:t>005</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日中华人民共和国国务院令第</w:t>
            </w:r>
            <w:r>
              <w:rPr>
                <w:rFonts w:hint="default" w:ascii="仿宋" w:hAnsi="仿宋" w:eastAsia="仿宋" w:cs="仿宋"/>
                <w:i w:val="0"/>
                <w:caps w:val="0"/>
                <w:color w:val="auto"/>
                <w:spacing w:val="0"/>
                <w:kern w:val="2"/>
                <w:sz w:val="24"/>
                <w:szCs w:val="24"/>
                <w:shd w:val="clear" w:color="070000"/>
                <w:lang w:val="en-US" w:eastAsia="zh-CN" w:bidi="ar-SA"/>
              </w:rPr>
              <w:t>439</w:t>
            </w:r>
            <w:r>
              <w:rPr>
                <w:rFonts w:hint="eastAsia" w:ascii="仿宋" w:hAnsi="仿宋" w:eastAsia="仿宋" w:cs="仿宋"/>
                <w:i w:val="0"/>
                <w:caps w:val="0"/>
                <w:color w:val="auto"/>
                <w:spacing w:val="0"/>
                <w:kern w:val="2"/>
                <w:sz w:val="24"/>
                <w:szCs w:val="24"/>
                <w:shd w:val="clear" w:color="070000"/>
                <w:lang w:val="en-US" w:eastAsia="zh-CN" w:bidi="ar-SA"/>
              </w:rPr>
              <w:t>号公布根据</w:t>
            </w:r>
            <w:r>
              <w:rPr>
                <w:rFonts w:hint="default" w:ascii="仿宋" w:hAnsi="仿宋" w:eastAsia="仿宋" w:cs="仿宋"/>
                <w:i w:val="0"/>
                <w:caps w:val="0"/>
                <w:color w:val="auto"/>
                <w:spacing w:val="0"/>
                <w:kern w:val="2"/>
                <w:sz w:val="24"/>
                <w:szCs w:val="24"/>
                <w:shd w:val="clear" w:color="070000"/>
                <w:lang w:val="en-US" w:eastAsia="zh-CN" w:bidi="ar-SA"/>
              </w:rPr>
              <w:t>2008</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22</w:t>
            </w:r>
            <w:r>
              <w:rPr>
                <w:rFonts w:hint="eastAsia" w:ascii="仿宋" w:hAnsi="仿宋" w:eastAsia="仿宋" w:cs="仿宋"/>
                <w:i w:val="0"/>
                <w:caps w:val="0"/>
                <w:color w:val="auto"/>
                <w:spacing w:val="0"/>
                <w:kern w:val="2"/>
                <w:sz w:val="24"/>
                <w:szCs w:val="24"/>
                <w:shd w:val="clear" w:color="070000"/>
                <w:lang w:val="en-US" w:eastAsia="zh-CN" w:bidi="ar-SA"/>
              </w:rPr>
              <w:t>日《国务院关于修改〈营业性演出管理条例〉的决定》第一次修订根据</w:t>
            </w:r>
            <w:r>
              <w:rPr>
                <w:rFonts w:hint="default" w:ascii="仿宋" w:hAnsi="仿宋" w:eastAsia="仿宋" w:cs="仿宋"/>
                <w:i w:val="0"/>
                <w:caps w:val="0"/>
                <w:color w:val="auto"/>
                <w:spacing w:val="0"/>
                <w:kern w:val="2"/>
                <w:sz w:val="24"/>
                <w:szCs w:val="24"/>
                <w:shd w:val="clear" w:color="070000"/>
                <w:lang w:val="en-US" w:eastAsia="zh-CN" w:bidi="ar-SA"/>
              </w:rPr>
              <w:t>2013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18</w:t>
            </w:r>
            <w:r>
              <w:rPr>
                <w:rFonts w:hint="eastAsia" w:ascii="仿宋" w:hAnsi="仿宋" w:eastAsia="仿宋" w:cs="仿宋"/>
                <w:i w:val="0"/>
                <w:caps w:val="0"/>
                <w:color w:val="auto"/>
                <w:spacing w:val="0"/>
                <w:kern w:val="2"/>
                <w:sz w:val="24"/>
                <w:szCs w:val="24"/>
                <w:shd w:val="clear" w:color="070000"/>
                <w:lang w:val="en-US" w:eastAsia="zh-CN" w:bidi="ar-SA"/>
              </w:rPr>
              <w:t>日《国务院关于废止和修改部分行政法规的决定》第二次修订根据</w:t>
            </w:r>
            <w:r>
              <w:rPr>
                <w:rFonts w:hint="default" w:ascii="仿宋" w:hAnsi="仿宋" w:eastAsia="仿宋" w:cs="仿宋"/>
                <w:i w:val="0"/>
                <w:caps w:val="0"/>
                <w:color w:val="auto"/>
                <w:spacing w:val="0"/>
                <w:kern w:val="2"/>
                <w:sz w:val="24"/>
                <w:szCs w:val="24"/>
                <w:shd w:val="clear" w:color="070000"/>
                <w:lang w:val="en-US" w:eastAsia="zh-CN" w:bidi="ar-SA"/>
              </w:rPr>
              <w:t>2016</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2</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6</w:t>
            </w:r>
            <w:r>
              <w:rPr>
                <w:rFonts w:hint="eastAsia" w:ascii="仿宋" w:hAnsi="仿宋" w:eastAsia="仿宋" w:cs="仿宋"/>
                <w:i w:val="0"/>
                <w:caps w:val="0"/>
                <w:color w:val="auto"/>
                <w:spacing w:val="0"/>
                <w:kern w:val="2"/>
                <w:sz w:val="24"/>
                <w:szCs w:val="24"/>
                <w:shd w:val="clear" w:color="070000"/>
                <w:lang w:val="en-US" w:eastAsia="zh-CN" w:bidi="ar-SA"/>
              </w:rPr>
              <w:t>日《国务院关于修改部分行政法规的决定》第三次修订根据</w:t>
            </w:r>
            <w:r>
              <w:rPr>
                <w:rFonts w:hint="default" w:ascii="仿宋" w:hAnsi="仿宋" w:eastAsia="仿宋" w:cs="仿宋"/>
                <w:i w:val="0"/>
                <w:caps w:val="0"/>
                <w:color w:val="auto"/>
                <w:spacing w:val="0"/>
                <w:kern w:val="2"/>
                <w:sz w:val="24"/>
                <w:szCs w:val="24"/>
                <w:shd w:val="clear" w:color="070000"/>
                <w:lang w:val="en-US" w:eastAsia="zh-CN" w:bidi="ar-SA"/>
              </w:rPr>
              <w:t>2020</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日《国务院关于修改和废止部分行政法规的决定》第四次修订)</w:t>
            </w:r>
            <w:r>
              <w:rPr>
                <w:rFonts w:hint="eastAsia" w:ascii="仿宋" w:hAnsi="仿宋" w:eastAsia="仿宋" w:cs="仿宋"/>
                <w:i w:val="0"/>
                <w:caps w:val="0"/>
                <w:color w:val="auto"/>
                <w:spacing w:val="0"/>
                <w:kern w:val="2"/>
                <w:sz w:val="24"/>
                <w:szCs w:val="24"/>
                <w:shd w:val="clear" w:color="070000" w:fill="FFFFFF"/>
                <w:lang w:val="en-US" w:eastAsia="zh-CN" w:bidi="ar-SA"/>
              </w:rPr>
              <w:t>第七条：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p>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文化主管部门、公安部门、工商行政管理部门的工作人员滥用职权、玩忽职守、徇私舞弊或者未依照本条例规定履行职责的，依法给予行政处分；构成犯罪的，依法追究刑事责任。</w:t>
            </w:r>
          </w:p>
          <w:p>
            <w:pPr>
              <w:pStyle w:val="2"/>
              <w:rPr>
                <w:rFonts w:hint="eastAsia" w:ascii="仿宋" w:hAnsi="仿宋" w:eastAsia="仿宋" w:cs="仿宋"/>
                <w:i w:val="0"/>
                <w:caps w:val="0"/>
                <w:color w:val="auto"/>
                <w:spacing w:val="0"/>
                <w:sz w:val="24"/>
                <w:szCs w:val="24"/>
                <w:shd w:val="clear" w:color="070000" w:fill="FFFFFF"/>
                <w:lang w:val="en-US" w:eastAsia="zh-CN"/>
              </w:rPr>
            </w:pPr>
          </w:p>
          <w:p>
            <w:pPr>
              <w:rPr>
                <w:rFonts w:hint="eastAsia"/>
                <w:lang w:val="en-US" w:eastAsia="zh-CN"/>
              </w:rPr>
            </w:pP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5" w:hRule="atLeast"/>
          <w:jc w:val="center"/>
        </w:trPr>
        <w:tc>
          <w:tcPr>
            <w:tcW w:w="61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23</w:t>
            </w:r>
          </w:p>
        </w:tc>
        <w:tc>
          <w:tcPr>
            <w:tcW w:w="140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娱乐场所从事娱乐场所经营活动审批</w:t>
            </w:r>
          </w:p>
        </w:tc>
        <w:tc>
          <w:tcPr>
            <w:tcW w:w="378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《娱乐场所管理条例》</w:t>
            </w:r>
            <w:r>
              <w:rPr>
                <w:rFonts w:hint="eastAsia" w:ascii="仿宋" w:hAnsi="仿宋" w:eastAsia="仿宋" w:cs="仿宋"/>
                <w:i w:val="0"/>
                <w:caps w:val="0"/>
                <w:color w:val="auto"/>
                <w:spacing w:val="0"/>
                <w:kern w:val="2"/>
                <w:sz w:val="24"/>
                <w:szCs w:val="24"/>
                <w:shd w:val="clear" w:color="070000"/>
                <w:lang w:val="en-US" w:eastAsia="zh-CN" w:bidi="ar-SA"/>
              </w:rPr>
              <w:t>（</w:t>
            </w:r>
            <w:r>
              <w:rPr>
                <w:rFonts w:hint="default" w:ascii="仿宋" w:hAnsi="仿宋" w:eastAsia="仿宋" w:cs="仿宋"/>
                <w:i w:val="0"/>
                <w:caps w:val="0"/>
                <w:color w:val="auto"/>
                <w:spacing w:val="0"/>
                <w:kern w:val="2"/>
                <w:sz w:val="24"/>
                <w:szCs w:val="24"/>
                <w:shd w:val="clear" w:color="070000"/>
                <w:lang w:val="en-US" w:eastAsia="zh-CN" w:bidi="ar-SA"/>
              </w:rPr>
              <w:t>2006年1月29日中华人民共和国国务院令第458号公布根据2016年2月6日《国务院关于修改部分行政法规的决定》第一次修订根据2020年11月29日《国务院关于修改和废止部分行政法规的决定》第二次修订</w:t>
            </w:r>
            <w:r>
              <w:rPr>
                <w:rFonts w:hint="eastAsia" w:ascii="仿宋" w:hAnsi="仿宋" w:eastAsia="仿宋" w:cs="仿宋"/>
                <w:i w:val="0"/>
                <w:caps w:val="0"/>
                <w:color w:val="auto"/>
                <w:spacing w:val="0"/>
                <w:kern w:val="2"/>
                <w:sz w:val="24"/>
                <w:szCs w:val="24"/>
                <w:shd w:val="clear" w:color="070000"/>
                <w:lang w:val="en-US" w:eastAsia="zh-CN" w:bidi="ar-SA"/>
              </w:rPr>
              <w:t>）</w:t>
            </w:r>
            <w:r>
              <w:rPr>
                <w:rFonts w:hint="eastAsia" w:ascii="仿宋" w:hAnsi="仿宋" w:eastAsia="仿宋" w:cs="仿宋"/>
                <w:i w:val="0"/>
                <w:caps w:val="0"/>
                <w:color w:val="auto"/>
                <w:spacing w:val="0"/>
                <w:kern w:val="2"/>
                <w:sz w:val="24"/>
                <w:szCs w:val="24"/>
                <w:shd w:val="clear" w:color="070000" w:fill="FFFFFF"/>
                <w:lang w:val="en-US" w:eastAsia="zh-CN" w:bidi="ar-SA"/>
              </w:rPr>
              <w:t>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pPr>
              <w:keepNext w:val="0"/>
              <w:keepLines w:val="0"/>
              <w:pageBreakBefore w:val="0"/>
              <w:widowControl w:val="0"/>
              <w:shd w:val="clear"/>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娱乐场所申请从事娱乐场所经营活动，应当提交投资人员、拟任的法定代表人和其他负责人没有本条例第五条规定情形的书面声明。申请人应当对书面声明内容的真实性负责。</w:t>
            </w:r>
          </w:p>
          <w:p>
            <w:pPr>
              <w:keepNext w:val="0"/>
              <w:keepLines w:val="0"/>
              <w:pageBreakBefore w:val="0"/>
              <w:widowControl w:val="0"/>
              <w:shd w:val="clear"/>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有关法律、行政法规规定需要办理消防、卫生、环境保护等审批手续的，从其规定。</w:t>
            </w:r>
          </w:p>
        </w:tc>
        <w:tc>
          <w:tcPr>
            <w:tcW w:w="60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文化主管部门、公安部门、工商行政管理部门和其他有关部门的工作人员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(一)向不符合法定设立条件的单位颁发许可证、批准文件、营业执照的;</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(二)不履行监督管理职责，或者发现擅自从事娱乐场所经营活动不依法取缔，或者发现违法行为不依法查处的;</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(三)接到对违法行为的举报、通报后不依法查处的;</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(四)利用职务之便，索取、收受他人财物或者谋取其他利益的;</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(五)利用职务之便，参与、包庇违法行为，或者向有关单位、个人通风报信的;</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(六)有其他滥用职权、玩忽职守、徇私舞弊行为的。</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5" w:hRule="atLeast"/>
          <w:jc w:val="center"/>
        </w:trPr>
        <w:tc>
          <w:tcPr>
            <w:tcW w:w="61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0" w:hRule="atLeast"/>
          <w:jc w:val="center"/>
        </w:trPr>
        <w:tc>
          <w:tcPr>
            <w:tcW w:w="61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24</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申请从事互联网上网服务经营活动审批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《互联网上网服务营业场所管理条例》</w:t>
            </w:r>
            <w:r>
              <w:rPr>
                <w:rFonts w:hint="eastAsia" w:ascii="仿宋" w:hAnsi="仿宋" w:eastAsia="仿宋" w:cs="仿宋"/>
                <w:i w:val="0"/>
                <w:caps w:val="0"/>
                <w:color w:val="auto"/>
                <w:spacing w:val="0"/>
                <w:kern w:val="2"/>
                <w:sz w:val="24"/>
                <w:szCs w:val="24"/>
                <w:shd w:val="clear" w:color="070000"/>
                <w:lang w:val="en-US" w:eastAsia="zh-CN" w:bidi="ar-SA"/>
              </w:rPr>
              <w:t>（2</w:t>
            </w:r>
            <w:r>
              <w:rPr>
                <w:rFonts w:hint="default" w:ascii="仿宋" w:hAnsi="仿宋" w:eastAsia="仿宋" w:cs="仿宋"/>
                <w:i w:val="0"/>
                <w:caps w:val="0"/>
                <w:color w:val="auto"/>
                <w:spacing w:val="0"/>
                <w:kern w:val="2"/>
                <w:sz w:val="24"/>
                <w:szCs w:val="24"/>
                <w:shd w:val="clear" w:color="070000"/>
                <w:lang w:val="en-US" w:eastAsia="zh-CN" w:bidi="ar-SA"/>
              </w:rPr>
              <w:t>002</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9</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日中华人民共和国国务院令第</w:t>
            </w:r>
            <w:r>
              <w:rPr>
                <w:rFonts w:hint="default" w:ascii="仿宋" w:hAnsi="仿宋" w:eastAsia="仿宋" w:cs="仿宋"/>
                <w:i w:val="0"/>
                <w:caps w:val="0"/>
                <w:color w:val="auto"/>
                <w:spacing w:val="0"/>
                <w:kern w:val="2"/>
                <w:sz w:val="24"/>
                <w:szCs w:val="24"/>
                <w:shd w:val="clear" w:color="070000"/>
                <w:lang w:val="en-US" w:eastAsia="zh-CN" w:bidi="ar-SA"/>
              </w:rPr>
              <w:t>363</w:t>
            </w:r>
            <w:r>
              <w:rPr>
                <w:rFonts w:hint="eastAsia" w:ascii="仿宋" w:hAnsi="仿宋" w:eastAsia="仿宋" w:cs="仿宋"/>
                <w:i w:val="0"/>
                <w:caps w:val="0"/>
                <w:color w:val="auto"/>
                <w:spacing w:val="0"/>
                <w:kern w:val="2"/>
                <w:sz w:val="24"/>
                <w:szCs w:val="24"/>
                <w:shd w:val="clear" w:color="070000"/>
                <w:lang w:val="en-US" w:eastAsia="zh-CN" w:bidi="ar-SA"/>
              </w:rPr>
              <w:t>号公布根据</w:t>
            </w:r>
            <w:r>
              <w:rPr>
                <w:rFonts w:hint="default" w:ascii="仿宋" w:hAnsi="仿宋" w:eastAsia="仿宋" w:cs="仿宋"/>
                <w:i w:val="0"/>
                <w:caps w:val="0"/>
                <w:color w:val="auto"/>
                <w:spacing w:val="0"/>
                <w:kern w:val="2"/>
                <w:sz w:val="24"/>
                <w:szCs w:val="24"/>
                <w:shd w:val="clear" w:color="070000"/>
                <w:lang w:val="en-US" w:eastAsia="zh-CN" w:bidi="ar-SA"/>
              </w:rPr>
              <w:t>2011</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8</w:t>
            </w:r>
            <w:r>
              <w:rPr>
                <w:rFonts w:hint="eastAsia" w:ascii="仿宋" w:hAnsi="仿宋" w:eastAsia="仿宋" w:cs="仿宋"/>
                <w:i w:val="0"/>
                <w:caps w:val="0"/>
                <w:color w:val="auto"/>
                <w:spacing w:val="0"/>
                <w:kern w:val="2"/>
                <w:sz w:val="24"/>
                <w:szCs w:val="24"/>
                <w:shd w:val="clear" w:color="070000"/>
                <w:lang w:val="en-US" w:eastAsia="zh-CN" w:bidi="ar-SA"/>
              </w:rPr>
              <w:t>日《国务院关于废止和修改部分行政法规的决定》第一次修订根据</w:t>
            </w:r>
            <w:r>
              <w:rPr>
                <w:rFonts w:hint="default" w:ascii="仿宋" w:hAnsi="仿宋" w:eastAsia="仿宋" w:cs="仿宋"/>
                <w:i w:val="0"/>
                <w:caps w:val="0"/>
                <w:color w:val="auto"/>
                <w:spacing w:val="0"/>
                <w:kern w:val="2"/>
                <w:sz w:val="24"/>
                <w:szCs w:val="24"/>
                <w:shd w:val="clear" w:color="070000"/>
                <w:lang w:val="en-US" w:eastAsia="zh-CN" w:bidi="ar-SA"/>
              </w:rPr>
              <w:t>2016</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2</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6</w:t>
            </w:r>
            <w:r>
              <w:rPr>
                <w:rFonts w:hint="eastAsia" w:ascii="仿宋" w:hAnsi="仿宋" w:eastAsia="仿宋" w:cs="仿宋"/>
                <w:i w:val="0"/>
                <w:caps w:val="0"/>
                <w:color w:val="auto"/>
                <w:spacing w:val="0"/>
                <w:kern w:val="2"/>
                <w:sz w:val="24"/>
                <w:szCs w:val="24"/>
                <w:shd w:val="clear" w:color="070000"/>
                <w:lang w:val="en-US" w:eastAsia="zh-CN" w:bidi="ar-SA"/>
              </w:rPr>
              <w:t>日《国务院关于修改部分行政法规的决定》第二次修订根据</w:t>
            </w:r>
            <w:r>
              <w:rPr>
                <w:rFonts w:hint="default" w:ascii="仿宋" w:hAnsi="仿宋" w:eastAsia="仿宋" w:cs="仿宋"/>
                <w:i w:val="0"/>
                <w:caps w:val="0"/>
                <w:color w:val="auto"/>
                <w:spacing w:val="0"/>
                <w:kern w:val="2"/>
                <w:sz w:val="24"/>
                <w:szCs w:val="24"/>
                <w:shd w:val="clear" w:color="070000"/>
                <w:lang w:val="en-US" w:eastAsia="zh-CN" w:bidi="ar-SA"/>
              </w:rPr>
              <w:t>2019</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3</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24</w:t>
            </w:r>
            <w:r>
              <w:rPr>
                <w:rFonts w:hint="eastAsia" w:ascii="仿宋" w:hAnsi="仿宋" w:eastAsia="仿宋" w:cs="仿宋"/>
                <w:i w:val="0"/>
                <w:caps w:val="0"/>
                <w:color w:val="auto"/>
                <w:spacing w:val="0"/>
                <w:kern w:val="2"/>
                <w:sz w:val="24"/>
                <w:szCs w:val="24"/>
                <w:shd w:val="clear" w:color="070000"/>
                <w:lang w:val="en-US" w:eastAsia="zh-CN" w:bidi="ar-SA"/>
              </w:rPr>
              <w:t>日《国务院关于修改部分行政法规的决定》第三次修订根据</w:t>
            </w:r>
            <w:r>
              <w:rPr>
                <w:rFonts w:hint="default" w:ascii="仿宋" w:hAnsi="仿宋" w:eastAsia="仿宋" w:cs="仿宋"/>
                <w:i w:val="0"/>
                <w:caps w:val="0"/>
                <w:color w:val="auto"/>
                <w:spacing w:val="0"/>
                <w:kern w:val="2"/>
                <w:sz w:val="24"/>
                <w:szCs w:val="24"/>
                <w:shd w:val="clear" w:color="070000"/>
                <w:lang w:val="en-US" w:eastAsia="zh-CN" w:bidi="ar-SA"/>
              </w:rPr>
              <w:t>2022</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3</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日《国务院关于修改和废止部分行政法规的决定》第四次修订）</w:t>
            </w:r>
            <w:r>
              <w:rPr>
                <w:rFonts w:hint="eastAsia" w:ascii="仿宋" w:hAnsi="仿宋" w:eastAsia="仿宋" w:cs="仿宋"/>
                <w:i w:val="0"/>
                <w:caps w:val="0"/>
                <w:color w:val="auto"/>
                <w:spacing w:val="0"/>
                <w:kern w:val="2"/>
                <w:sz w:val="24"/>
                <w:szCs w:val="24"/>
                <w:shd w:val="clear" w:color="070000" w:fill="FFFFFF"/>
                <w:lang w:val="en-US" w:eastAsia="zh-CN" w:bidi="ar-SA"/>
              </w:rPr>
              <w:t>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14" w:lineRule="exact"/>
              <w:ind w:firstLine="0" w:firstLineChars="0"/>
              <w:jc w:val="left"/>
              <w:textAlignment w:val="auto"/>
              <w:rPr>
                <w:rFonts w:hint="eastAsia"/>
                <w:lang w:val="en-US" w:eastAsia="zh-CN"/>
              </w:rPr>
            </w:pPr>
            <w:r>
              <w:rPr>
                <w:rFonts w:hint="eastAsia" w:ascii="仿宋" w:hAnsi="仿宋" w:eastAsia="仿宋" w:cs="仿宋"/>
                <w:i w:val="0"/>
                <w:caps w:val="0"/>
                <w:color w:val="auto"/>
                <w:spacing w:val="0"/>
                <w:sz w:val="21"/>
                <w:szCs w:val="21"/>
                <w:shd w:val="clear" w:color="070000" w:fill="FFFFFF"/>
                <w:lang w:val="en-US" w:eastAsia="zh-CN"/>
              </w:rPr>
              <w:t>不履行或不正确履行职责，有下列情形的行政机关及相关工作人员应当承担相应的责任：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25</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文艺表演团体从事营业性演出活动审批</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pStyle w:val="2"/>
              <w:rPr>
                <w:rFonts w:hint="eastAsia"/>
                <w:lang w:val="en-US" w:eastAsia="zh-CN"/>
              </w:rPr>
            </w:pPr>
            <w:r>
              <w:rPr>
                <w:rFonts w:hint="eastAsia" w:ascii="仿宋" w:hAnsi="仿宋" w:eastAsia="仿宋" w:cs="仿宋"/>
                <w:i w:val="0"/>
                <w:caps w:val="0"/>
                <w:color w:val="auto"/>
                <w:spacing w:val="0"/>
                <w:kern w:val="2"/>
                <w:sz w:val="22"/>
                <w:szCs w:val="22"/>
                <w:shd w:val="clear" w:color="070000" w:fill="FFFFFF"/>
                <w:lang w:val="en-US" w:eastAsia="zh-CN" w:bidi="ar-SA"/>
              </w:rPr>
              <w:t>《营业性演出管理条例》</w:t>
            </w:r>
            <w:r>
              <w:rPr>
                <w:rFonts w:hint="eastAsia" w:ascii="仿宋" w:hAnsi="仿宋" w:eastAsia="仿宋" w:cs="仿宋"/>
                <w:i w:val="0"/>
                <w:caps w:val="0"/>
                <w:color w:val="auto"/>
                <w:spacing w:val="0"/>
                <w:kern w:val="2"/>
                <w:sz w:val="22"/>
                <w:szCs w:val="22"/>
                <w:shd w:val="clear" w:color="070000"/>
                <w:lang w:val="en-US" w:eastAsia="zh-CN" w:bidi="ar-SA"/>
              </w:rPr>
              <w:t>(2</w:t>
            </w:r>
            <w:r>
              <w:rPr>
                <w:rFonts w:hint="default" w:ascii="仿宋" w:hAnsi="仿宋" w:eastAsia="仿宋" w:cs="仿宋"/>
                <w:i w:val="0"/>
                <w:caps w:val="0"/>
                <w:color w:val="auto"/>
                <w:spacing w:val="0"/>
                <w:kern w:val="2"/>
                <w:sz w:val="22"/>
                <w:szCs w:val="22"/>
                <w:shd w:val="clear" w:color="070000"/>
                <w:lang w:val="en-US" w:eastAsia="zh-CN" w:bidi="ar-SA"/>
              </w:rPr>
              <w:t>005</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日中华人民共和国国务院令第</w:t>
            </w:r>
            <w:r>
              <w:rPr>
                <w:rFonts w:hint="default" w:ascii="仿宋" w:hAnsi="仿宋" w:eastAsia="仿宋" w:cs="仿宋"/>
                <w:i w:val="0"/>
                <w:caps w:val="0"/>
                <w:color w:val="auto"/>
                <w:spacing w:val="0"/>
                <w:kern w:val="2"/>
                <w:sz w:val="22"/>
                <w:szCs w:val="22"/>
                <w:shd w:val="clear" w:color="070000"/>
                <w:lang w:val="en-US" w:eastAsia="zh-CN" w:bidi="ar-SA"/>
              </w:rPr>
              <w:t>439</w:t>
            </w:r>
            <w:r>
              <w:rPr>
                <w:rFonts w:hint="eastAsia" w:ascii="仿宋" w:hAnsi="仿宋" w:eastAsia="仿宋" w:cs="仿宋"/>
                <w:i w:val="0"/>
                <w:caps w:val="0"/>
                <w:color w:val="auto"/>
                <w:spacing w:val="0"/>
                <w:kern w:val="2"/>
                <w:sz w:val="22"/>
                <w:szCs w:val="22"/>
                <w:shd w:val="clear" w:color="070000"/>
                <w:lang w:val="en-US" w:eastAsia="zh-CN" w:bidi="ar-SA"/>
              </w:rPr>
              <w:t>号公布根据</w:t>
            </w:r>
            <w:r>
              <w:rPr>
                <w:rFonts w:hint="default" w:ascii="仿宋" w:hAnsi="仿宋" w:eastAsia="仿宋" w:cs="仿宋"/>
                <w:i w:val="0"/>
                <w:caps w:val="0"/>
                <w:color w:val="auto"/>
                <w:spacing w:val="0"/>
                <w:kern w:val="2"/>
                <w:sz w:val="22"/>
                <w:szCs w:val="22"/>
                <w:shd w:val="clear" w:color="070000"/>
                <w:lang w:val="en-US" w:eastAsia="zh-CN" w:bidi="ar-SA"/>
              </w:rPr>
              <w:t>2008</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22</w:t>
            </w:r>
            <w:r>
              <w:rPr>
                <w:rFonts w:hint="eastAsia" w:ascii="仿宋" w:hAnsi="仿宋" w:eastAsia="仿宋" w:cs="仿宋"/>
                <w:i w:val="0"/>
                <w:caps w:val="0"/>
                <w:color w:val="auto"/>
                <w:spacing w:val="0"/>
                <w:kern w:val="2"/>
                <w:sz w:val="22"/>
                <w:szCs w:val="22"/>
                <w:shd w:val="clear" w:color="070000"/>
                <w:lang w:val="en-US" w:eastAsia="zh-CN" w:bidi="ar-SA"/>
              </w:rPr>
              <w:t>日《国务院关于修改〈营业性演出管理条例〉的决定》第一次修订根据</w:t>
            </w:r>
            <w:r>
              <w:rPr>
                <w:rFonts w:hint="default" w:ascii="仿宋" w:hAnsi="仿宋" w:eastAsia="仿宋" w:cs="仿宋"/>
                <w:i w:val="0"/>
                <w:caps w:val="0"/>
                <w:color w:val="auto"/>
                <w:spacing w:val="0"/>
                <w:kern w:val="2"/>
                <w:sz w:val="22"/>
                <w:szCs w:val="22"/>
                <w:shd w:val="clear" w:color="070000"/>
                <w:lang w:val="en-US" w:eastAsia="zh-CN" w:bidi="ar-SA"/>
              </w:rPr>
              <w:t>2013</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18</w:t>
            </w:r>
            <w:r>
              <w:rPr>
                <w:rFonts w:hint="eastAsia" w:ascii="仿宋" w:hAnsi="仿宋" w:eastAsia="仿宋" w:cs="仿宋"/>
                <w:i w:val="0"/>
                <w:caps w:val="0"/>
                <w:color w:val="auto"/>
                <w:spacing w:val="0"/>
                <w:kern w:val="2"/>
                <w:sz w:val="22"/>
                <w:szCs w:val="22"/>
                <w:shd w:val="clear" w:color="070000"/>
                <w:lang w:val="en-US" w:eastAsia="zh-CN" w:bidi="ar-SA"/>
              </w:rPr>
              <w:t>日《国务院关于废止和修改部分行政法规的决定》第二次修订根据</w:t>
            </w:r>
            <w:r>
              <w:rPr>
                <w:rFonts w:hint="default" w:ascii="仿宋" w:hAnsi="仿宋" w:eastAsia="仿宋" w:cs="仿宋"/>
                <w:i w:val="0"/>
                <w:caps w:val="0"/>
                <w:color w:val="auto"/>
                <w:spacing w:val="0"/>
                <w:kern w:val="2"/>
                <w:sz w:val="22"/>
                <w:szCs w:val="22"/>
                <w:shd w:val="clear" w:color="070000"/>
                <w:lang w:val="en-US" w:eastAsia="zh-CN" w:bidi="ar-SA"/>
              </w:rPr>
              <w:t>2016</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2</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6</w:t>
            </w:r>
            <w:r>
              <w:rPr>
                <w:rFonts w:hint="eastAsia" w:ascii="仿宋" w:hAnsi="仿宋" w:eastAsia="仿宋" w:cs="仿宋"/>
                <w:i w:val="0"/>
                <w:caps w:val="0"/>
                <w:color w:val="auto"/>
                <w:spacing w:val="0"/>
                <w:kern w:val="2"/>
                <w:sz w:val="22"/>
                <w:szCs w:val="22"/>
                <w:shd w:val="clear" w:color="070000"/>
                <w:lang w:val="en-US" w:eastAsia="zh-CN" w:bidi="ar-SA"/>
              </w:rPr>
              <w:t>日《国务院关于修改部分行政法规的决定》第三次修订根据</w:t>
            </w:r>
            <w:r>
              <w:rPr>
                <w:rFonts w:hint="default" w:ascii="仿宋" w:hAnsi="仿宋" w:eastAsia="仿宋" w:cs="仿宋"/>
                <w:i w:val="0"/>
                <w:caps w:val="0"/>
                <w:color w:val="auto"/>
                <w:spacing w:val="0"/>
                <w:kern w:val="2"/>
                <w:sz w:val="22"/>
                <w:szCs w:val="22"/>
                <w:shd w:val="clear" w:color="070000"/>
                <w:lang w:val="en-US" w:eastAsia="zh-CN" w:bidi="ar-SA"/>
              </w:rPr>
              <w:t>2020</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11</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29</w:t>
            </w:r>
            <w:r>
              <w:rPr>
                <w:rFonts w:hint="eastAsia" w:ascii="仿宋" w:hAnsi="仿宋" w:eastAsia="仿宋" w:cs="仿宋"/>
                <w:i w:val="0"/>
                <w:caps w:val="0"/>
                <w:color w:val="auto"/>
                <w:spacing w:val="0"/>
                <w:kern w:val="2"/>
                <w:sz w:val="22"/>
                <w:szCs w:val="22"/>
                <w:shd w:val="clear" w:color="070000"/>
                <w:lang w:val="en-US" w:eastAsia="zh-CN" w:bidi="ar-SA"/>
              </w:rPr>
              <w:t>日《国务院关于修改和废止部分行政法规的决定》第四次修订)</w:t>
            </w:r>
            <w:r>
              <w:rPr>
                <w:rFonts w:hint="eastAsia" w:ascii="仿宋" w:hAnsi="仿宋" w:eastAsia="仿宋" w:cs="仿宋"/>
                <w:i w:val="0"/>
                <w:caps w:val="0"/>
                <w:color w:val="auto"/>
                <w:spacing w:val="0"/>
                <w:kern w:val="2"/>
                <w:sz w:val="22"/>
                <w:szCs w:val="22"/>
                <w:shd w:val="clear" w:color="070000" w:fill="FFFFFF"/>
                <w:lang w:val="en-US" w:eastAsia="zh-CN" w:bidi="ar-SA"/>
              </w:rPr>
              <w:t>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文化主管部门、公安部门、工商行政管理部门的工作人员滥用职权、玩忽职守、徇私舞弊或者未依照本条例规定履行职责的，依法给予行政处分；构成犯罪的，依法追究刑事责任。</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7"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26</w:t>
            </w:r>
          </w:p>
        </w:tc>
        <w:tc>
          <w:tcPr>
            <w:tcW w:w="14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导游证核发</w:t>
            </w:r>
          </w:p>
        </w:tc>
        <w:tc>
          <w:tcPr>
            <w:tcW w:w="37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《中华人民共和国旅游法》</w:t>
            </w:r>
            <w:r>
              <w:rPr>
                <w:rFonts w:hint="eastAsia" w:ascii="仿宋" w:hAnsi="仿宋" w:eastAsia="仿宋" w:cs="仿宋"/>
                <w:i w:val="0"/>
                <w:caps w:val="0"/>
                <w:color w:val="auto"/>
                <w:spacing w:val="0"/>
                <w:kern w:val="2"/>
                <w:sz w:val="22"/>
                <w:szCs w:val="22"/>
                <w:shd w:val="clear" w:color="070000"/>
                <w:lang w:val="en-US" w:eastAsia="zh-CN" w:bidi="ar-SA"/>
              </w:rPr>
              <w:t>（2</w:t>
            </w:r>
            <w:r>
              <w:rPr>
                <w:rFonts w:hint="default" w:ascii="仿宋" w:hAnsi="仿宋" w:eastAsia="仿宋" w:cs="仿宋"/>
                <w:i w:val="0"/>
                <w:caps w:val="0"/>
                <w:color w:val="auto"/>
                <w:spacing w:val="0"/>
                <w:kern w:val="2"/>
                <w:sz w:val="22"/>
                <w:szCs w:val="22"/>
                <w:shd w:val="clear" w:color="070000"/>
                <w:lang w:val="en-US" w:eastAsia="zh-CN" w:bidi="ar-SA"/>
              </w:rPr>
              <w:t>013</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4</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25</w:t>
            </w:r>
            <w:r>
              <w:rPr>
                <w:rFonts w:hint="eastAsia" w:ascii="仿宋" w:hAnsi="仿宋" w:eastAsia="仿宋" w:cs="仿宋"/>
                <w:i w:val="0"/>
                <w:caps w:val="0"/>
                <w:color w:val="auto"/>
                <w:spacing w:val="0"/>
                <w:kern w:val="2"/>
                <w:sz w:val="22"/>
                <w:szCs w:val="22"/>
                <w:shd w:val="clear" w:color="070000"/>
                <w:lang w:val="en-US" w:eastAsia="zh-CN" w:bidi="ar-SA"/>
              </w:rPr>
              <w:t>日第十二届全国人民代表大会常务委员会第二次会议通过根据</w:t>
            </w:r>
            <w:r>
              <w:rPr>
                <w:rFonts w:hint="default" w:ascii="仿宋" w:hAnsi="仿宋" w:eastAsia="仿宋" w:cs="仿宋"/>
                <w:i w:val="0"/>
                <w:caps w:val="0"/>
                <w:color w:val="auto"/>
                <w:spacing w:val="0"/>
                <w:kern w:val="2"/>
                <w:sz w:val="22"/>
                <w:szCs w:val="22"/>
                <w:shd w:val="clear" w:color="070000"/>
                <w:lang w:val="en-US" w:eastAsia="zh-CN" w:bidi="ar-SA"/>
              </w:rPr>
              <w:t>2016</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11</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日第十二届全国人民代表大会常务委员会第二十四次会议《关于修改〈中华人民共和国对外贸易法〉等十二部法律的决定》第一次修正根据</w:t>
            </w:r>
            <w:r>
              <w:rPr>
                <w:rFonts w:hint="default" w:ascii="仿宋" w:hAnsi="仿宋" w:eastAsia="仿宋" w:cs="仿宋"/>
                <w:i w:val="0"/>
                <w:caps w:val="0"/>
                <w:color w:val="auto"/>
                <w:spacing w:val="0"/>
                <w:kern w:val="2"/>
                <w:sz w:val="22"/>
                <w:szCs w:val="22"/>
                <w:shd w:val="clear" w:color="070000"/>
                <w:lang w:val="en-US" w:eastAsia="zh-CN" w:bidi="ar-SA"/>
              </w:rPr>
              <w:t>2018</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10</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26</w:t>
            </w:r>
            <w:r>
              <w:rPr>
                <w:rFonts w:hint="eastAsia" w:ascii="仿宋" w:hAnsi="仿宋" w:eastAsia="仿宋" w:cs="仿宋"/>
                <w:i w:val="0"/>
                <w:caps w:val="0"/>
                <w:color w:val="auto"/>
                <w:spacing w:val="0"/>
                <w:kern w:val="2"/>
                <w:sz w:val="22"/>
                <w:szCs w:val="22"/>
                <w:shd w:val="clear" w:color="070000"/>
                <w:lang w:val="en-US" w:eastAsia="zh-CN" w:bidi="ar-SA"/>
              </w:rPr>
              <w:t>日第十三届全国人民代表大会常务委员会第六次会议《关于修改〈中华人民共和国野生动物保护法〉等十五部法律的决定》第二次修正）</w:t>
            </w:r>
            <w:r>
              <w:rPr>
                <w:rFonts w:hint="eastAsia" w:ascii="仿宋" w:hAnsi="仿宋" w:eastAsia="仿宋" w:cs="仿宋"/>
                <w:i w:val="0"/>
                <w:caps w:val="0"/>
                <w:color w:val="auto"/>
                <w:spacing w:val="0"/>
                <w:kern w:val="2"/>
                <w:sz w:val="22"/>
                <w:szCs w:val="22"/>
                <w:shd w:val="clear" w:color="070000" w:fill="FFFFFF"/>
                <w:lang w:val="en-US" w:eastAsia="zh-CN" w:bidi="ar-SA"/>
              </w:rPr>
              <w:t>第三十七条：参加导游资格考试成绩合格，与旅行社订立劳动合同或者在相关旅游行业组织注册的人员，可以申请取得导游证。</w:t>
            </w:r>
          </w:p>
          <w:p>
            <w:pPr>
              <w:pStyle w:val="2"/>
              <w:rPr>
                <w:rFonts w:hint="eastAsia"/>
                <w:lang w:val="en-US" w:eastAsia="zh-CN"/>
              </w:rPr>
            </w:pPr>
            <w:r>
              <w:rPr>
                <w:rFonts w:hint="eastAsia" w:ascii="仿宋" w:hAnsi="仿宋" w:eastAsia="仿宋" w:cs="仿宋"/>
                <w:i w:val="0"/>
                <w:caps w:val="0"/>
                <w:color w:val="auto"/>
                <w:spacing w:val="0"/>
                <w:kern w:val="2"/>
                <w:sz w:val="22"/>
                <w:szCs w:val="22"/>
                <w:shd w:val="clear" w:color="070000" w:fill="FFFFFF"/>
                <w:lang w:val="en-US" w:eastAsia="zh-CN" w:bidi="ar-SA"/>
              </w:rPr>
              <w:t>《导游人员管理条例》</w:t>
            </w:r>
            <w:r>
              <w:rPr>
                <w:rFonts w:hint="eastAsia" w:ascii="仿宋" w:hAnsi="仿宋" w:eastAsia="仿宋" w:cs="仿宋"/>
                <w:i w:val="0"/>
                <w:caps w:val="0"/>
                <w:color w:val="auto"/>
                <w:spacing w:val="0"/>
                <w:kern w:val="2"/>
                <w:sz w:val="22"/>
                <w:szCs w:val="22"/>
                <w:shd w:val="clear" w:color="070000"/>
                <w:lang w:val="en-US" w:eastAsia="zh-CN" w:bidi="ar-SA"/>
              </w:rPr>
              <w:t>(</w:t>
            </w:r>
            <w:r>
              <w:rPr>
                <w:rFonts w:hint="default" w:ascii="仿宋" w:hAnsi="仿宋" w:eastAsia="仿宋" w:cs="仿宋"/>
                <w:i w:val="0"/>
                <w:caps w:val="0"/>
                <w:color w:val="auto"/>
                <w:spacing w:val="0"/>
                <w:kern w:val="2"/>
                <w:sz w:val="22"/>
                <w:szCs w:val="22"/>
                <w:shd w:val="clear" w:color="070000"/>
                <w:lang w:val="en-US" w:eastAsia="zh-CN" w:bidi="ar-SA"/>
              </w:rPr>
              <w:t>1999</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5</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14</w:t>
            </w:r>
            <w:r>
              <w:rPr>
                <w:rFonts w:hint="eastAsia" w:ascii="仿宋" w:hAnsi="仿宋" w:eastAsia="仿宋" w:cs="仿宋"/>
                <w:i w:val="0"/>
                <w:caps w:val="0"/>
                <w:color w:val="auto"/>
                <w:spacing w:val="0"/>
                <w:kern w:val="2"/>
                <w:sz w:val="22"/>
                <w:szCs w:val="22"/>
                <w:shd w:val="clear" w:color="070000"/>
                <w:lang w:val="en-US" w:eastAsia="zh-CN" w:bidi="ar-SA"/>
              </w:rPr>
              <w:t>日中华人民共和国国务院令第</w:t>
            </w:r>
            <w:r>
              <w:rPr>
                <w:rFonts w:hint="default" w:ascii="仿宋" w:hAnsi="仿宋" w:eastAsia="仿宋" w:cs="仿宋"/>
                <w:i w:val="0"/>
                <w:caps w:val="0"/>
                <w:color w:val="auto"/>
                <w:spacing w:val="0"/>
                <w:kern w:val="2"/>
                <w:sz w:val="22"/>
                <w:szCs w:val="22"/>
                <w:shd w:val="clear" w:color="070000"/>
                <w:lang w:val="en-US" w:eastAsia="zh-CN" w:bidi="ar-SA"/>
              </w:rPr>
              <w:t>263</w:t>
            </w:r>
            <w:r>
              <w:rPr>
                <w:rFonts w:hint="eastAsia" w:ascii="仿宋" w:hAnsi="仿宋" w:eastAsia="仿宋" w:cs="仿宋"/>
                <w:i w:val="0"/>
                <w:caps w:val="0"/>
                <w:color w:val="auto"/>
                <w:spacing w:val="0"/>
                <w:kern w:val="2"/>
                <w:sz w:val="22"/>
                <w:szCs w:val="22"/>
                <w:shd w:val="clear" w:color="070000"/>
                <w:lang w:val="en-US" w:eastAsia="zh-CN" w:bidi="ar-SA"/>
              </w:rPr>
              <w:t>号发布根据</w:t>
            </w:r>
            <w:r>
              <w:rPr>
                <w:rFonts w:hint="default" w:ascii="仿宋" w:hAnsi="仿宋" w:eastAsia="仿宋" w:cs="仿宋"/>
                <w:i w:val="0"/>
                <w:caps w:val="0"/>
                <w:color w:val="auto"/>
                <w:spacing w:val="0"/>
                <w:kern w:val="2"/>
                <w:sz w:val="22"/>
                <w:szCs w:val="22"/>
                <w:shd w:val="clear" w:color="070000"/>
                <w:lang w:val="en-US" w:eastAsia="zh-CN" w:bidi="ar-SA"/>
              </w:rPr>
              <w:t>2017</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10</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日《国务院关于修改部分行政法规的决定》修订</w:t>
            </w:r>
            <w:r>
              <w:rPr>
                <w:rFonts w:hint="default" w:ascii="仿宋" w:hAnsi="仿宋" w:eastAsia="仿宋" w:cs="仿宋"/>
                <w:i w:val="0"/>
                <w:caps w:val="0"/>
                <w:color w:val="auto"/>
                <w:spacing w:val="0"/>
                <w:kern w:val="2"/>
                <w:sz w:val="22"/>
                <w:szCs w:val="22"/>
                <w:shd w:val="clear" w:color="070000"/>
                <w:lang w:val="en-US" w:eastAsia="zh-CN" w:bidi="ar-SA"/>
              </w:rPr>
              <w:t>)</w:t>
            </w:r>
            <w:r>
              <w:rPr>
                <w:rFonts w:hint="eastAsia" w:ascii="仿宋" w:hAnsi="仿宋" w:eastAsia="仿宋" w:cs="仿宋"/>
                <w:i w:val="0"/>
                <w:caps w:val="0"/>
                <w:color w:val="auto"/>
                <w:spacing w:val="0"/>
                <w:kern w:val="2"/>
                <w:sz w:val="22"/>
                <w:szCs w:val="22"/>
                <w:shd w:val="clear" w:color="070000" w:fill="FFFFFF"/>
                <w:lang w:val="en-US" w:eastAsia="zh-CN" w:bidi="ar-SA"/>
              </w:rPr>
              <w:t>第四条：取得导游人员资格证书的，经与旅行社订立劳动合同或者在导游服务公司登记，方可持所订立的劳动合同或者登记证明材料，向省、自治区、直辖市人民政府旅游行政部门申请领取导游证。</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旅游主管部门和有关部门的工作人员在履行监督管理职责中，滥用职权、玩忽职守、徇私舞弊，尚不构成犯罪的，依法给予处分。</w:t>
            </w:r>
          </w:p>
        </w:tc>
        <w:tc>
          <w:tcPr>
            <w:tcW w:w="10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0"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40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784" w:type="dxa"/>
            <w:vMerge w:val="continue"/>
            <w:tcBorders>
              <w:left w:val="single" w:color="auto" w:sz="4" w:space="0"/>
              <w:right w:val="single" w:color="auto" w:sz="4" w:space="0"/>
            </w:tcBorders>
            <w:tcMar>
              <w:top w:w="15" w:type="dxa"/>
              <w:left w:w="15" w:type="dxa"/>
              <w:right w:w="15" w:type="dxa"/>
            </w:tcMar>
            <w:vAlign w:val="center"/>
          </w:tcPr>
          <w:p>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0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3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服务电话：0377-66887371                    投诉机构：文广旅局行政审批股                投诉电话：0377-66602688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894"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受理地点：南召县综合行政办公大楼三楼C07窗口</w:t>
            </w:r>
          </w:p>
        </w:tc>
      </w:tr>
    </w:tbl>
    <w:p>
      <w:pPr>
        <w:pStyle w:val="2"/>
        <w:rPr>
          <w:rFonts w:hint="eastAsia"/>
          <w:lang w:val="en-US" w:eastAsia="zh-CN"/>
        </w:rPr>
      </w:pPr>
    </w:p>
    <w:sectPr>
      <w:footerReference r:id="rId4" w:type="default"/>
      <w:pgSz w:w="16838" w:h="11906" w:orient="landscape"/>
      <w:pgMar w:top="1587" w:right="1531" w:bottom="1474" w:left="1531"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BC10E2-09C0-4168-8EB3-93CF21609F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DB15BAB-80C9-4F7E-BE17-DB2238D52E05}"/>
  </w:font>
  <w:font w:name="方正小标宋_GBK">
    <w:panose1 w:val="03000509000000000000"/>
    <w:charset w:val="86"/>
    <w:family w:val="auto"/>
    <w:pitch w:val="default"/>
    <w:sig w:usb0="00000001" w:usb1="080E0000" w:usb2="00000000" w:usb3="00000000" w:csb0="00040000" w:csb1="00000000"/>
    <w:embedRegular r:id="rId3" w:fontKey="{9D861BE3-C651-4BEA-9502-776C93D81282}"/>
  </w:font>
  <w:font w:name="楷体_GB2312">
    <w:panose1 w:val="02010609030101010101"/>
    <w:charset w:val="86"/>
    <w:family w:val="auto"/>
    <w:pitch w:val="default"/>
    <w:sig w:usb0="00000001" w:usb1="080E0000" w:usb2="00000000" w:usb3="00000000" w:csb0="00040000" w:csb1="00000000"/>
    <w:embedRegular r:id="rId4" w:fontKey="{B2B17495-ADA7-4D0C-8B5E-4357B338FA7D}"/>
  </w:font>
  <w:font w:name="仿宋">
    <w:panose1 w:val="02010609060101010101"/>
    <w:charset w:val="86"/>
    <w:family w:val="auto"/>
    <w:pitch w:val="default"/>
    <w:sig w:usb0="800002BF" w:usb1="38CF7CFA" w:usb2="00000016" w:usb3="00000000" w:csb0="00040001" w:csb1="00000000"/>
    <w:embedRegular r:id="rId5" w:fontKey="{BDCC2D3C-2817-4094-BF00-9F1A0B132BCB}"/>
  </w:font>
  <w:font w:name="微软雅黑">
    <w:panose1 w:val="020B0503020204020204"/>
    <w:charset w:val="86"/>
    <w:family w:val="auto"/>
    <w:pitch w:val="default"/>
    <w:sig w:usb0="80000287" w:usb1="280F3C52" w:usb2="00000016" w:usb3="00000000" w:csb0="0004001F" w:csb1="00000000"/>
    <w:embedRegular r:id="rId6" w:fontKey="{2E372B02-7094-4B03-8DFD-AFC6824EA1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0EE80"/>
    <w:multiLevelType w:val="singleLevel"/>
    <w:tmpl w:val="AB70EE80"/>
    <w:lvl w:ilvl="0" w:tentative="0">
      <w:start w:val="1"/>
      <w:numFmt w:val="decimal"/>
      <w:lvlText w:val="%1"/>
      <w:lvlJc w:val="left"/>
      <w:pPr>
        <w:tabs>
          <w:tab w:val="left" w:pos="397"/>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OTA0YTVjZTY4NTEyMjIyNmE4ZGViYmVjZjczYTgifQ=="/>
  </w:docVars>
  <w:rsids>
    <w:rsidRoot w:val="00000000"/>
    <w:rsid w:val="00186BF0"/>
    <w:rsid w:val="00955800"/>
    <w:rsid w:val="00AE2694"/>
    <w:rsid w:val="00C55C62"/>
    <w:rsid w:val="00D30013"/>
    <w:rsid w:val="01053214"/>
    <w:rsid w:val="01156757"/>
    <w:rsid w:val="011B6B5E"/>
    <w:rsid w:val="012C0060"/>
    <w:rsid w:val="017240FA"/>
    <w:rsid w:val="01763A79"/>
    <w:rsid w:val="01987FE8"/>
    <w:rsid w:val="01AA42AD"/>
    <w:rsid w:val="01B841E6"/>
    <w:rsid w:val="01D7233C"/>
    <w:rsid w:val="01E81803"/>
    <w:rsid w:val="01EF3980"/>
    <w:rsid w:val="02101FA0"/>
    <w:rsid w:val="02125F1C"/>
    <w:rsid w:val="02355AC4"/>
    <w:rsid w:val="026D5797"/>
    <w:rsid w:val="027D172A"/>
    <w:rsid w:val="02A97FD3"/>
    <w:rsid w:val="02AF383B"/>
    <w:rsid w:val="02F54FC6"/>
    <w:rsid w:val="033923C2"/>
    <w:rsid w:val="03632B5D"/>
    <w:rsid w:val="03CA6997"/>
    <w:rsid w:val="04025BED"/>
    <w:rsid w:val="040E0F90"/>
    <w:rsid w:val="042F4508"/>
    <w:rsid w:val="04B844FD"/>
    <w:rsid w:val="05125E12"/>
    <w:rsid w:val="05191440"/>
    <w:rsid w:val="052837F8"/>
    <w:rsid w:val="056A06BF"/>
    <w:rsid w:val="05740424"/>
    <w:rsid w:val="0576374F"/>
    <w:rsid w:val="06023577"/>
    <w:rsid w:val="06165EB7"/>
    <w:rsid w:val="06367DD0"/>
    <w:rsid w:val="06625496"/>
    <w:rsid w:val="068078CD"/>
    <w:rsid w:val="06A74124"/>
    <w:rsid w:val="07140461"/>
    <w:rsid w:val="07550729"/>
    <w:rsid w:val="075B5D40"/>
    <w:rsid w:val="07754928"/>
    <w:rsid w:val="079C68AE"/>
    <w:rsid w:val="07B32E7E"/>
    <w:rsid w:val="07E725D1"/>
    <w:rsid w:val="07EB2C81"/>
    <w:rsid w:val="07F229D4"/>
    <w:rsid w:val="0808579C"/>
    <w:rsid w:val="08171C61"/>
    <w:rsid w:val="084E4DD7"/>
    <w:rsid w:val="08734A67"/>
    <w:rsid w:val="08934EFA"/>
    <w:rsid w:val="08962DC2"/>
    <w:rsid w:val="08CC05AF"/>
    <w:rsid w:val="08D4742C"/>
    <w:rsid w:val="09047D11"/>
    <w:rsid w:val="09061D8D"/>
    <w:rsid w:val="09702AE6"/>
    <w:rsid w:val="097A188E"/>
    <w:rsid w:val="09863A5D"/>
    <w:rsid w:val="09C15C25"/>
    <w:rsid w:val="09C90306"/>
    <w:rsid w:val="09CB36E3"/>
    <w:rsid w:val="0A1160B7"/>
    <w:rsid w:val="0A121BEC"/>
    <w:rsid w:val="0A6A52FE"/>
    <w:rsid w:val="0A984BB5"/>
    <w:rsid w:val="0A9B6D9C"/>
    <w:rsid w:val="0ADB4CD4"/>
    <w:rsid w:val="0B3360EC"/>
    <w:rsid w:val="0B4E7969"/>
    <w:rsid w:val="0B792C38"/>
    <w:rsid w:val="0B810B78"/>
    <w:rsid w:val="0BB27EF8"/>
    <w:rsid w:val="0BFC307B"/>
    <w:rsid w:val="0C126BE9"/>
    <w:rsid w:val="0CD10852"/>
    <w:rsid w:val="0CE036A0"/>
    <w:rsid w:val="0D230223"/>
    <w:rsid w:val="0D2E1801"/>
    <w:rsid w:val="0D3021EF"/>
    <w:rsid w:val="0D3E5524"/>
    <w:rsid w:val="0D58687D"/>
    <w:rsid w:val="0D8C21D9"/>
    <w:rsid w:val="0DCF4272"/>
    <w:rsid w:val="0DF76133"/>
    <w:rsid w:val="0E245572"/>
    <w:rsid w:val="0E707BF7"/>
    <w:rsid w:val="0EE329DD"/>
    <w:rsid w:val="0EF40828"/>
    <w:rsid w:val="0F075BB4"/>
    <w:rsid w:val="0F4A768D"/>
    <w:rsid w:val="0F7A2ADB"/>
    <w:rsid w:val="0FED7751"/>
    <w:rsid w:val="0FFC5A3E"/>
    <w:rsid w:val="1053278A"/>
    <w:rsid w:val="1053332C"/>
    <w:rsid w:val="10555467"/>
    <w:rsid w:val="105772C0"/>
    <w:rsid w:val="106D43EE"/>
    <w:rsid w:val="10A35938"/>
    <w:rsid w:val="10B758EE"/>
    <w:rsid w:val="10CA5B13"/>
    <w:rsid w:val="10D0497D"/>
    <w:rsid w:val="10D3329D"/>
    <w:rsid w:val="10D74019"/>
    <w:rsid w:val="1123010F"/>
    <w:rsid w:val="118B08E0"/>
    <w:rsid w:val="11C02EB5"/>
    <w:rsid w:val="11E1253E"/>
    <w:rsid w:val="1218482D"/>
    <w:rsid w:val="122D652B"/>
    <w:rsid w:val="12316EB7"/>
    <w:rsid w:val="13214189"/>
    <w:rsid w:val="137572B5"/>
    <w:rsid w:val="13BC5DB8"/>
    <w:rsid w:val="13C6525C"/>
    <w:rsid w:val="13D60D2B"/>
    <w:rsid w:val="14357171"/>
    <w:rsid w:val="145345C5"/>
    <w:rsid w:val="1462173C"/>
    <w:rsid w:val="14993728"/>
    <w:rsid w:val="14A81E98"/>
    <w:rsid w:val="14C57350"/>
    <w:rsid w:val="14D373EB"/>
    <w:rsid w:val="14ED31C6"/>
    <w:rsid w:val="14F271DF"/>
    <w:rsid w:val="151F62FF"/>
    <w:rsid w:val="154D0C92"/>
    <w:rsid w:val="157940C2"/>
    <w:rsid w:val="15A06BCA"/>
    <w:rsid w:val="15B737C3"/>
    <w:rsid w:val="15EC1E07"/>
    <w:rsid w:val="163A2FC4"/>
    <w:rsid w:val="1640556D"/>
    <w:rsid w:val="166B5DCA"/>
    <w:rsid w:val="16777D74"/>
    <w:rsid w:val="16A14DF1"/>
    <w:rsid w:val="16BC74EB"/>
    <w:rsid w:val="16CD4493"/>
    <w:rsid w:val="16D76015"/>
    <w:rsid w:val="16E314B1"/>
    <w:rsid w:val="16FB6DB7"/>
    <w:rsid w:val="17240813"/>
    <w:rsid w:val="173739A8"/>
    <w:rsid w:val="17451D60"/>
    <w:rsid w:val="174B1F04"/>
    <w:rsid w:val="1758293B"/>
    <w:rsid w:val="17930DF4"/>
    <w:rsid w:val="17C37965"/>
    <w:rsid w:val="17F81389"/>
    <w:rsid w:val="17FE0021"/>
    <w:rsid w:val="18310307"/>
    <w:rsid w:val="185D11EC"/>
    <w:rsid w:val="1874391E"/>
    <w:rsid w:val="18C87BF9"/>
    <w:rsid w:val="193C2319"/>
    <w:rsid w:val="195C62F8"/>
    <w:rsid w:val="196765C3"/>
    <w:rsid w:val="196D36B1"/>
    <w:rsid w:val="19701222"/>
    <w:rsid w:val="199F4D6E"/>
    <w:rsid w:val="19A31984"/>
    <w:rsid w:val="19E576EB"/>
    <w:rsid w:val="1A1336F1"/>
    <w:rsid w:val="1A165567"/>
    <w:rsid w:val="1A555D6C"/>
    <w:rsid w:val="1A59109B"/>
    <w:rsid w:val="1AC154A6"/>
    <w:rsid w:val="1AC47300"/>
    <w:rsid w:val="1AFFD0E0"/>
    <w:rsid w:val="1BCF3531"/>
    <w:rsid w:val="1BDBD668"/>
    <w:rsid w:val="1C346708"/>
    <w:rsid w:val="1D1726B0"/>
    <w:rsid w:val="1D293D92"/>
    <w:rsid w:val="1D623594"/>
    <w:rsid w:val="1D640907"/>
    <w:rsid w:val="1D81683F"/>
    <w:rsid w:val="1D837FD9"/>
    <w:rsid w:val="1DA9445C"/>
    <w:rsid w:val="1DB2148C"/>
    <w:rsid w:val="1DD21E78"/>
    <w:rsid w:val="1E42510C"/>
    <w:rsid w:val="1E644CC5"/>
    <w:rsid w:val="1E672DD7"/>
    <w:rsid w:val="1ECC7F92"/>
    <w:rsid w:val="1ECE4DD3"/>
    <w:rsid w:val="1ED06BCF"/>
    <w:rsid w:val="1ED50026"/>
    <w:rsid w:val="1F2111C5"/>
    <w:rsid w:val="1F2A343A"/>
    <w:rsid w:val="1F6115C2"/>
    <w:rsid w:val="1F686D54"/>
    <w:rsid w:val="1FD71884"/>
    <w:rsid w:val="1FF227DB"/>
    <w:rsid w:val="20124FB2"/>
    <w:rsid w:val="203873BD"/>
    <w:rsid w:val="204F1D62"/>
    <w:rsid w:val="20946068"/>
    <w:rsid w:val="20EF04D2"/>
    <w:rsid w:val="2103090A"/>
    <w:rsid w:val="215A39BD"/>
    <w:rsid w:val="21653BAF"/>
    <w:rsid w:val="216F74B5"/>
    <w:rsid w:val="21991BAE"/>
    <w:rsid w:val="21A5067B"/>
    <w:rsid w:val="21E01F75"/>
    <w:rsid w:val="22283B4A"/>
    <w:rsid w:val="22357643"/>
    <w:rsid w:val="22456F79"/>
    <w:rsid w:val="22606C0B"/>
    <w:rsid w:val="22710E72"/>
    <w:rsid w:val="22CA3EEB"/>
    <w:rsid w:val="22FB2D4B"/>
    <w:rsid w:val="23360FB7"/>
    <w:rsid w:val="23535F56"/>
    <w:rsid w:val="239D4B92"/>
    <w:rsid w:val="23FC30B7"/>
    <w:rsid w:val="240F1A5E"/>
    <w:rsid w:val="2442515E"/>
    <w:rsid w:val="246C3D73"/>
    <w:rsid w:val="2481058E"/>
    <w:rsid w:val="248F1479"/>
    <w:rsid w:val="25213E48"/>
    <w:rsid w:val="254B6F9C"/>
    <w:rsid w:val="258C079E"/>
    <w:rsid w:val="25DA20CE"/>
    <w:rsid w:val="25F708B7"/>
    <w:rsid w:val="25FC3DF2"/>
    <w:rsid w:val="266320C3"/>
    <w:rsid w:val="26A36964"/>
    <w:rsid w:val="26C6793C"/>
    <w:rsid w:val="27367529"/>
    <w:rsid w:val="273E1AE0"/>
    <w:rsid w:val="27762449"/>
    <w:rsid w:val="2781161A"/>
    <w:rsid w:val="27830B77"/>
    <w:rsid w:val="279440DB"/>
    <w:rsid w:val="287E31E4"/>
    <w:rsid w:val="28AC5FA3"/>
    <w:rsid w:val="28BB5939"/>
    <w:rsid w:val="28D01566"/>
    <w:rsid w:val="2928357A"/>
    <w:rsid w:val="294A690D"/>
    <w:rsid w:val="297E0A40"/>
    <w:rsid w:val="29817476"/>
    <w:rsid w:val="29A25A23"/>
    <w:rsid w:val="29A84153"/>
    <w:rsid w:val="29C015DB"/>
    <w:rsid w:val="29CC4226"/>
    <w:rsid w:val="2A3C19AD"/>
    <w:rsid w:val="2A421568"/>
    <w:rsid w:val="2AC56295"/>
    <w:rsid w:val="2B54414B"/>
    <w:rsid w:val="2B6465B6"/>
    <w:rsid w:val="2B9351F9"/>
    <w:rsid w:val="2BBF7673"/>
    <w:rsid w:val="2C016BF2"/>
    <w:rsid w:val="2C3047F6"/>
    <w:rsid w:val="2C795237"/>
    <w:rsid w:val="2C8748AD"/>
    <w:rsid w:val="2C950AFD"/>
    <w:rsid w:val="2CB04385"/>
    <w:rsid w:val="2CE11E29"/>
    <w:rsid w:val="2D23544A"/>
    <w:rsid w:val="2D4C22C2"/>
    <w:rsid w:val="2D6D555D"/>
    <w:rsid w:val="2DB06539"/>
    <w:rsid w:val="2DD82EAE"/>
    <w:rsid w:val="2DF80DCD"/>
    <w:rsid w:val="2E1B715F"/>
    <w:rsid w:val="2E211E8C"/>
    <w:rsid w:val="2E291E44"/>
    <w:rsid w:val="2E3B3448"/>
    <w:rsid w:val="2E4C5B33"/>
    <w:rsid w:val="2E6115DE"/>
    <w:rsid w:val="2E7A0E11"/>
    <w:rsid w:val="2E8C7009"/>
    <w:rsid w:val="2ECA407E"/>
    <w:rsid w:val="2ECD46EC"/>
    <w:rsid w:val="2ED3590C"/>
    <w:rsid w:val="2EDE1E37"/>
    <w:rsid w:val="2EFE5B0C"/>
    <w:rsid w:val="2F326AD7"/>
    <w:rsid w:val="2F5838AD"/>
    <w:rsid w:val="2FC77FDE"/>
    <w:rsid w:val="300C7328"/>
    <w:rsid w:val="30276F7E"/>
    <w:rsid w:val="30A1711A"/>
    <w:rsid w:val="30B97791"/>
    <w:rsid w:val="31276EB5"/>
    <w:rsid w:val="3166515D"/>
    <w:rsid w:val="31676C19"/>
    <w:rsid w:val="3173518D"/>
    <w:rsid w:val="31975945"/>
    <w:rsid w:val="31B501DD"/>
    <w:rsid w:val="31DE4CF4"/>
    <w:rsid w:val="31EB3F5A"/>
    <w:rsid w:val="32335040"/>
    <w:rsid w:val="32A66037"/>
    <w:rsid w:val="32D30E68"/>
    <w:rsid w:val="32D428B1"/>
    <w:rsid w:val="32EA1E1B"/>
    <w:rsid w:val="33090FA2"/>
    <w:rsid w:val="330B1B3D"/>
    <w:rsid w:val="3324299D"/>
    <w:rsid w:val="333948D8"/>
    <w:rsid w:val="33477DBB"/>
    <w:rsid w:val="335A44BE"/>
    <w:rsid w:val="33931562"/>
    <w:rsid w:val="33E4285C"/>
    <w:rsid w:val="34264510"/>
    <w:rsid w:val="342F3F0B"/>
    <w:rsid w:val="347F424E"/>
    <w:rsid w:val="34866689"/>
    <w:rsid w:val="348B7670"/>
    <w:rsid w:val="350A1FC5"/>
    <w:rsid w:val="352713F2"/>
    <w:rsid w:val="3541551D"/>
    <w:rsid w:val="355F614C"/>
    <w:rsid w:val="35795548"/>
    <w:rsid w:val="3594672F"/>
    <w:rsid w:val="360F564D"/>
    <w:rsid w:val="361C228F"/>
    <w:rsid w:val="3635391C"/>
    <w:rsid w:val="363910BC"/>
    <w:rsid w:val="36637EBD"/>
    <w:rsid w:val="366E46B0"/>
    <w:rsid w:val="369B64A1"/>
    <w:rsid w:val="36EB413B"/>
    <w:rsid w:val="370A450F"/>
    <w:rsid w:val="37243C1E"/>
    <w:rsid w:val="372569D8"/>
    <w:rsid w:val="374101FF"/>
    <w:rsid w:val="3749114F"/>
    <w:rsid w:val="375A2977"/>
    <w:rsid w:val="378A1D19"/>
    <w:rsid w:val="37925311"/>
    <w:rsid w:val="37A70CCC"/>
    <w:rsid w:val="37CD4A2B"/>
    <w:rsid w:val="37E65BDB"/>
    <w:rsid w:val="385C4BC4"/>
    <w:rsid w:val="386D4BD6"/>
    <w:rsid w:val="38C4402F"/>
    <w:rsid w:val="38F738D0"/>
    <w:rsid w:val="392D6C7E"/>
    <w:rsid w:val="39417DE7"/>
    <w:rsid w:val="39794558"/>
    <w:rsid w:val="39BC24D5"/>
    <w:rsid w:val="39C96289"/>
    <w:rsid w:val="39D23390"/>
    <w:rsid w:val="39DD468C"/>
    <w:rsid w:val="39E45E7D"/>
    <w:rsid w:val="39FC040D"/>
    <w:rsid w:val="3A7E7074"/>
    <w:rsid w:val="3ABE588A"/>
    <w:rsid w:val="3AE33D50"/>
    <w:rsid w:val="3AF45588"/>
    <w:rsid w:val="3B2E2848"/>
    <w:rsid w:val="3B8C4327"/>
    <w:rsid w:val="3BCE75E7"/>
    <w:rsid w:val="3BFA6BCE"/>
    <w:rsid w:val="3C3A346E"/>
    <w:rsid w:val="3C485B8B"/>
    <w:rsid w:val="3C636521"/>
    <w:rsid w:val="3C722C08"/>
    <w:rsid w:val="3C776471"/>
    <w:rsid w:val="3CD0023C"/>
    <w:rsid w:val="3CD92C87"/>
    <w:rsid w:val="3CEA279F"/>
    <w:rsid w:val="3D252F5B"/>
    <w:rsid w:val="3D26270B"/>
    <w:rsid w:val="3D3C76DC"/>
    <w:rsid w:val="3D5B18EE"/>
    <w:rsid w:val="3DA81CF8"/>
    <w:rsid w:val="3DE51C4B"/>
    <w:rsid w:val="3E3B41B5"/>
    <w:rsid w:val="3E772758"/>
    <w:rsid w:val="3ED35B35"/>
    <w:rsid w:val="3F0A48ED"/>
    <w:rsid w:val="3F21712E"/>
    <w:rsid w:val="3F38102B"/>
    <w:rsid w:val="3F4979C4"/>
    <w:rsid w:val="3F7EE8BC"/>
    <w:rsid w:val="3F903B9F"/>
    <w:rsid w:val="3FAE03FB"/>
    <w:rsid w:val="3FDF48AB"/>
    <w:rsid w:val="401F09B1"/>
    <w:rsid w:val="40474002"/>
    <w:rsid w:val="40491ED2"/>
    <w:rsid w:val="40520D87"/>
    <w:rsid w:val="407460A9"/>
    <w:rsid w:val="40844CB8"/>
    <w:rsid w:val="40B51316"/>
    <w:rsid w:val="410E7B26"/>
    <w:rsid w:val="412D35A2"/>
    <w:rsid w:val="413C3C7A"/>
    <w:rsid w:val="413F3FFA"/>
    <w:rsid w:val="415117AA"/>
    <w:rsid w:val="41593291"/>
    <w:rsid w:val="41603881"/>
    <w:rsid w:val="41A45E40"/>
    <w:rsid w:val="420F14F3"/>
    <w:rsid w:val="42132798"/>
    <w:rsid w:val="422449A5"/>
    <w:rsid w:val="429D6505"/>
    <w:rsid w:val="42AD4293"/>
    <w:rsid w:val="42B12D94"/>
    <w:rsid w:val="42B55CBC"/>
    <w:rsid w:val="42B646DD"/>
    <w:rsid w:val="42C62075"/>
    <w:rsid w:val="42CF7967"/>
    <w:rsid w:val="42E00C78"/>
    <w:rsid w:val="43372938"/>
    <w:rsid w:val="439C729D"/>
    <w:rsid w:val="43BB4EB7"/>
    <w:rsid w:val="43C77DBC"/>
    <w:rsid w:val="43DF474F"/>
    <w:rsid w:val="443410F5"/>
    <w:rsid w:val="444C1F91"/>
    <w:rsid w:val="445A5081"/>
    <w:rsid w:val="446255B9"/>
    <w:rsid w:val="446A0C2B"/>
    <w:rsid w:val="448E59C9"/>
    <w:rsid w:val="449F6D0A"/>
    <w:rsid w:val="44C54479"/>
    <w:rsid w:val="44EA1213"/>
    <w:rsid w:val="450969D8"/>
    <w:rsid w:val="451566E5"/>
    <w:rsid w:val="45576F25"/>
    <w:rsid w:val="45B85B30"/>
    <w:rsid w:val="45C51FFB"/>
    <w:rsid w:val="46441F88"/>
    <w:rsid w:val="4646138E"/>
    <w:rsid w:val="465E00F1"/>
    <w:rsid w:val="46A672C4"/>
    <w:rsid w:val="46BA1434"/>
    <w:rsid w:val="46FC37FA"/>
    <w:rsid w:val="47120CDC"/>
    <w:rsid w:val="475C698F"/>
    <w:rsid w:val="476A0CE9"/>
    <w:rsid w:val="47A65E5C"/>
    <w:rsid w:val="47AF11DC"/>
    <w:rsid w:val="482F5DEE"/>
    <w:rsid w:val="48362D3C"/>
    <w:rsid w:val="48520700"/>
    <w:rsid w:val="487F2935"/>
    <w:rsid w:val="488E0DCA"/>
    <w:rsid w:val="48903AF8"/>
    <w:rsid w:val="48A75ACB"/>
    <w:rsid w:val="48C52312"/>
    <w:rsid w:val="48DC4E82"/>
    <w:rsid w:val="491B1C94"/>
    <w:rsid w:val="49383978"/>
    <w:rsid w:val="495106A5"/>
    <w:rsid w:val="499A379E"/>
    <w:rsid w:val="49AB775A"/>
    <w:rsid w:val="49FA5FEB"/>
    <w:rsid w:val="4A391E73"/>
    <w:rsid w:val="4A642911"/>
    <w:rsid w:val="4A855B12"/>
    <w:rsid w:val="4B5C6F5D"/>
    <w:rsid w:val="4B5F18B4"/>
    <w:rsid w:val="4B7D0C82"/>
    <w:rsid w:val="4BA83F51"/>
    <w:rsid w:val="4BC23C07"/>
    <w:rsid w:val="4BDE5BC4"/>
    <w:rsid w:val="4C1E2465"/>
    <w:rsid w:val="4C4F5500"/>
    <w:rsid w:val="4C553AE3"/>
    <w:rsid w:val="4D03592D"/>
    <w:rsid w:val="4D381304"/>
    <w:rsid w:val="4D7A5D81"/>
    <w:rsid w:val="4D97771C"/>
    <w:rsid w:val="4DBF37D4"/>
    <w:rsid w:val="4E153685"/>
    <w:rsid w:val="4E247034"/>
    <w:rsid w:val="4E3047B6"/>
    <w:rsid w:val="4E8F764A"/>
    <w:rsid w:val="4EC825E7"/>
    <w:rsid w:val="4F121797"/>
    <w:rsid w:val="4F304989"/>
    <w:rsid w:val="4F33720F"/>
    <w:rsid w:val="4F3D74FF"/>
    <w:rsid w:val="4FAE3B00"/>
    <w:rsid w:val="50141C86"/>
    <w:rsid w:val="502A2291"/>
    <w:rsid w:val="504857BC"/>
    <w:rsid w:val="50575B10"/>
    <w:rsid w:val="50592DAB"/>
    <w:rsid w:val="506B5AAF"/>
    <w:rsid w:val="50A069B5"/>
    <w:rsid w:val="50C3182D"/>
    <w:rsid w:val="50E0654A"/>
    <w:rsid w:val="50E579F5"/>
    <w:rsid w:val="50FC37C9"/>
    <w:rsid w:val="510A12E0"/>
    <w:rsid w:val="51423430"/>
    <w:rsid w:val="51560D3C"/>
    <w:rsid w:val="516012FC"/>
    <w:rsid w:val="517F7DC4"/>
    <w:rsid w:val="51AF51A9"/>
    <w:rsid w:val="51DD35C0"/>
    <w:rsid w:val="51EC1E30"/>
    <w:rsid w:val="51FA1F9E"/>
    <w:rsid w:val="520F16A0"/>
    <w:rsid w:val="52187956"/>
    <w:rsid w:val="523E1829"/>
    <w:rsid w:val="526515A6"/>
    <w:rsid w:val="52A80CDA"/>
    <w:rsid w:val="52BB0A0D"/>
    <w:rsid w:val="52DB304F"/>
    <w:rsid w:val="52E5728C"/>
    <w:rsid w:val="53086608"/>
    <w:rsid w:val="532317F1"/>
    <w:rsid w:val="53346B5B"/>
    <w:rsid w:val="53427C17"/>
    <w:rsid w:val="535D7D17"/>
    <w:rsid w:val="536C7C6B"/>
    <w:rsid w:val="53817D35"/>
    <w:rsid w:val="538C23AA"/>
    <w:rsid w:val="539E5689"/>
    <w:rsid w:val="53DE498C"/>
    <w:rsid w:val="542A5033"/>
    <w:rsid w:val="5459000C"/>
    <w:rsid w:val="546534B7"/>
    <w:rsid w:val="54A83213"/>
    <w:rsid w:val="54AA0D3A"/>
    <w:rsid w:val="54F112FC"/>
    <w:rsid w:val="552B4543"/>
    <w:rsid w:val="5551374B"/>
    <w:rsid w:val="555A1148"/>
    <w:rsid w:val="55733821"/>
    <w:rsid w:val="55937A20"/>
    <w:rsid w:val="55A96ED7"/>
    <w:rsid w:val="55B55408"/>
    <w:rsid w:val="55E01200"/>
    <w:rsid w:val="55E40297"/>
    <w:rsid w:val="56262642"/>
    <w:rsid w:val="563D798B"/>
    <w:rsid w:val="565E16E0"/>
    <w:rsid w:val="567A0BDF"/>
    <w:rsid w:val="56CD0D0F"/>
    <w:rsid w:val="56D204A9"/>
    <w:rsid w:val="56F50266"/>
    <w:rsid w:val="5705494D"/>
    <w:rsid w:val="571F4404"/>
    <w:rsid w:val="57223B77"/>
    <w:rsid w:val="57751C2F"/>
    <w:rsid w:val="577D2735"/>
    <w:rsid w:val="57CE11E3"/>
    <w:rsid w:val="57DE55B1"/>
    <w:rsid w:val="57EE2D65"/>
    <w:rsid w:val="57EF62EE"/>
    <w:rsid w:val="58044C05"/>
    <w:rsid w:val="584414A5"/>
    <w:rsid w:val="588E2720"/>
    <w:rsid w:val="58953AAF"/>
    <w:rsid w:val="5898534D"/>
    <w:rsid w:val="58A67A6A"/>
    <w:rsid w:val="58C93758"/>
    <w:rsid w:val="59071ED7"/>
    <w:rsid w:val="593855B7"/>
    <w:rsid w:val="596B463E"/>
    <w:rsid w:val="5A0013FC"/>
    <w:rsid w:val="5A14260B"/>
    <w:rsid w:val="5A47527D"/>
    <w:rsid w:val="5A5E1E64"/>
    <w:rsid w:val="5A662FF9"/>
    <w:rsid w:val="5A691717"/>
    <w:rsid w:val="5A7D391C"/>
    <w:rsid w:val="5A8371F0"/>
    <w:rsid w:val="5A84202D"/>
    <w:rsid w:val="5AAF37D8"/>
    <w:rsid w:val="5B167E61"/>
    <w:rsid w:val="5B505546"/>
    <w:rsid w:val="5B716F5E"/>
    <w:rsid w:val="5BC7779C"/>
    <w:rsid w:val="5BF7093F"/>
    <w:rsid w:val="5BF767DD"/>
    <w:rsid w:val="5C02145B"/>
    <w:rsid w:val="5C202B6C"/>
    <w:rsid w:val="5C3B496D"/>
    <w:rsid w:val="5C5141D7"/>
    <w:rsid w:val="5C7543D7"/>
    <w:rsid w:val="5C8207EE"/>
    <w:rsid w:val="5CFF1E3E"/>
    <w:rsid w:val="5D1E1751"/>
    <w:rsid w:val="5D1F5D47"/>
    <w:rsid w:val="5D414205"/>
    <w:rsid w:val="5D50269A"/>
    <w:rsid w:val="5D5D31A6"/>
    <w:rsid w:val="5D645E2F"/>
    <w:rsid w:val="5D8F6D1E"/>
    <w:rsid w:val="5D9F3E18"/>
    <w:rsid w:val="5DCD7956"/>
    <w:rsid w:val="5DD11D31"/>
    <w:rsid w:val="5DE2378C"/>
    <w:rsid w:val="5E047266"/>
    <w:rsid w:val="5E3EF8AF"/>
    <w:rsid w:val="5E6D4B86"/>
    <w:rsid w:val="5E6F43D6"/>
    <w:rsid w:val="5E725BBA"/>
    <w:rsid w:val="5E9848E6"/>
    <w:rsid w:val="5EAA5DDA"/>
    <w:rsid w:val="5EDA66BF"/>
    <w:rsid w:val="5F817CA2"/>
    <w:rsid w:val="5F877CC0"/>
    <w:rsid w:val="5FB42729"/>
    <w:rsid w:val="5FB75516"/>
    <w:rsid w:val="5FC05A21"/>
    <w:rsid w:val="60057CBB"/>
    <w:rsid w:val="60095FA5"/>
    <w:rsid w:val="605D3104"/>
    <w:rsid w:val="60715517"/>
    <w:rsid w:val="60757C1C"/>
    <w:rsid w:val="60932FCA"/>
    <w:rsid w:val="60AD4975"/>
    <w:rsid w:val="60C5506B"/>
    <w:rsid w:val="60E05B3D"/>
    <w:rsid w:val="60F15814"/>
    <w:rsid w:val="611C2FBF"/>
    <w:rsid w:val="6138147B"/>
    <w:rsid w:val="614D6B76"/>
    <w:rsid w:val="61500EBB"/>
    <w:rsid w:val="615611C5"/>
    <w:rsid w:val="616D55C9"/>
    <w:rsid w:val="617C6B58"/>
    <w:rsid w:val="61F47A98"/>
    <w:rsid w:val="62141ABE"/>
    <w:rsid w:val="621E76E6"/>
    <w:rsid w:val="626A7D5A"/>
    <w:rsid w:val="62957C63"/>
    <w:rsid w:val="62B35A68"/>
    <w:rsid w:val="62CE2870"/>
    <w:rsid w:val="62CE5F3F"/>
    <w:rsid w:val="632F2E07"/>
    <w:rsid w:val="633B34A5"/>
    <w:rsid w:val="63985664"/>
    <w:rsid w:val="639A093F"/>
    <w:rsid w:val="639F2AE5"/>
    <w:rsid w:val="63C90AB0"/>
    <w:rsid w:val="63CB7AE8"/>
    <w:rsid w:val="63DBB358"/>
    <w:rsid w:val="642301C1"/>
    <w:rsid w:val="643407A7"/>
    <w:rsid w:val="6480021A"/>
    <w:rsid w:val="648A7C6E"/>
    <w:rsid w:val="64A5151D"/>
    <w:rsid w:val="64A92074"/>
    <w:rsid w:val="64CC6D20"/>
    <w:rsid w:val="64E174C5"/>
    <w:rsid w:val="652F2AE2"/>
    <w:rsid w:val="658402DE"/>
    <w:rsid w:val="65F8567D"/>
    <w:rsid w:val="66094DDC"/>
    <w:rsid w:val="663A0A3A"/>
    <w:rsid w:val="664D2080"/>
    <w:rsid w:val="665F1CCC"/>
    <w:rsid w:val="66CB3F8E"/>
    <w:rsid w:val="66DB2D0C"/>
    <w:rsid w:val="66F541CA"/>
    <w:rsid w:val="66FE5A4A"/>
    <w:rsid w:val="670F2C7E"/>
    <w:rsid w:val="67B033B3"/>
    <w:rsid w:val="67CD7021"/>
    <w:rsid w:val="68261AFD"/>
    <w:rsid w:val="68EC771B"/>
    <w:rsid w:val="697B0A9F"/>
    <w:rsid w:val="69922E90"/>
    <w:rsid w:val="699A7177"/>
    <w:rsid w:val="6A0B3BD1"/>
    <w:rsid w:val="6A9A31A7"/>
    <w:rsid w:val="6AB3063D"/>
    <w:rsid w:val="6AB57FE0"/>
    <w:rsid w:val="6ACD0E86"/>
    <w:rsid w:val="6ADD2C7C"/>
    <w:rsid w:val="6B655563"/>
    <w:rsid w:val="6B9C3AE5"/>
    <w:rsid w:val="6BBA6837"/>
    <w:rsid w:val="6BCB0276"/>
    <w:rsid w:val="6C1F1A8B"/>
    <w:rsid w:val="6C34452F"/>
    <w:rsid w:val="6C393DD1"/>
    <w:rsid w:val="6C4606E5"/>
    <w:rsid w:val="6C485786"/>
    <w:rsid w:val="6C564753"/>
    <w:rsid w:val="6C57339F"/>
    <w:rsid w:val="6CD91ECA"/>
    <w:rsid w:val="6CDE3B6D"/>
    <w:rsid w:val="6CF46B9E"/>
    <w:rsid w:val="6CF87800"/>
    <w:rsid w:val="6D13505E"/>
    <w:rsid w:val="6D345741"/>
    <w:rsid w:val="6D5D7A6E"/>
    <w:rsid w:val="6D7E290C"/>
    <w:rsid w:val="6D832679"/>
    <w:rsid w:val="6DA59786"/>
    <w:rsid w:val="6DB514AF"/>
    <w:rsid w:val="6DDA2983"/>
    <w:rsid w:val="6DFE72FE"/>
    <w:rsid w:val="6E26085F"/>
    <w:rsid w:val="6E645FA5"/>
    <w:rsid w:val="6EBA3E17"/>
    <w:rsid w:val="6EEB5213"/>
    <w:rsid w:val="6F12155D"/>
    <w:rsid w:val="6F481423"/>
    <w:rsid w:val="6FC778CB"/>
    <w:rsid w:val="6FE17E75"/>
    <w:rsid w:val="6FF1003D"/>
    <w:rsid w:val="6FF3658A"/>
    <w:rsid w:val="702655AB"/>
    <w:rsid w:val="70291255"/>
    <w:rsid w:val="704608E1"/>
    <w:rsid w:val="70472B04"/>
    <w:rsid w:val="706209E2"/>
    <w:rsid w:val="70761FC0"/>
    <w:rsid w:val="70891CF3"/>
    <w:rsid w:val="70A33A40"/>
    <w:rsid w:val="70BD374B"/>
    <w:rsid w:val="70E133E9"/>
    <w:rsid w:val="70E96D15"/>
    <w:rsid w:val="713E68F1"/>
    <w:rsid w:val="714C44FC"/>
    <w:rsid w:val="71684D23"/>
    <w:rsid w:val="718909FD"/>
    <w:rsid w:val="71AA1AA5"/>
    <w:rsid w:val="71CC02C8"/>
    <w:rsid w:val="71D534BC"/>
    <w:rsid w:val="71EC253A"/>
    <w:rsid w:val="71F65166"/>
    <w:rsid w:val="72107262"/>
    <w:rsid w:val="72281098"/>
    <w:rsid w:val="726A16B0"/>
    <w:rsid w:val="726C367A"/>
    <w:rsid w:val="726E2F4F"/>
    <w:rsid w:val="727D5888"/>
    <w:rsid w:val="72824E1C"/>
    <w:rsid w:val="72A640C8"/>
    <w:rsid w:val="72E27499"/>
    <w:rsid w:val="72FC49FE"/>
    <w:rsid w:val="73025A6F"/>
    <w:rsid w:val="733028FA"/>
    <w:rsid w:val="73362986"/>
    <w:rsid w:val="73373C88"/>
    <w:rsid w:val="73483BE9"/>
    <w:rsid w:val="73562DE8"/>
    <w:rsid w:val="735F6D3B"/>
    <w:rsid w:val="73665E26"/>
    <w:rsid w:val="737079B3"/>
    <w:rsid w:val="737F118B"/>
    <w:rsid w:val="73852C46"/>
    <w:rsid w:val="73D17C39"/>
    <w:rsid w:val="73EF6F5D"/>
    <w:rsid w:val="73F05BE5"/>
    <w:rsid w:val="74381A66"/>
    <w:rsid w:val="744321B9"/>
    <w:rsid w:val="744A0732"/>
    <w:rsid w:val="74566390"/>
    <w:rsid w:val="7463285B"/>
    <w:rsid w:val="74785F26"/>
    <w:rsid w:val="74C62076"/>
    <w:rsid w:val="75143E7A"/>
    <w:rsid w:val="75435D63"/>
    <w:rsid w:val="75757662"/>
    <w:rsid w:val="76B455F0"/>
    <w:rsid w:val="76FB090E"/>
    <w:rsid w:val="77397CC7"/>
    <w:rsid w:val="775A6197"/>
    <w:rsid w:val="7761797A"/>
    <w:rsid w:val="7767094A"/>
    <w:rsid w:val="777059BB"/>
    <w:rsid w:val="77711301"/>
    <w:rsid w:val="778959C1"/>
    <w:rsid w:val="77B746D8"/>
    <w:rsid w:val="77FC2DAB"/>
    <w:rsid w:val="78383C17"/>
    <w:rsid w:val="789525FC"/>
    <w:rsid w:val="79986240"/>
    <w:rsid w:val="79D303CB"/>
    <w:rsid w:val="79DE4E5E"/>
    <w:rsid w:val="79E306C6"/>
    <w:rsid w:val="79EB55FA"/>
    <w:rsid w:val="7A0F14BB"/>
    <w:rsid w:val="7A20571A"/>
    <w:rsid w:val="7A221015"/>
    <w:rsid w:val="7A7404A9"/>
    <w:rsid w:val="7A747570"/>
    <w:rsid w:val="7B01673E"/>
    <w:rsid w:val="7B6A2721"/>
    <w:rsid w:val="7BA34BEE"/>
    <w:rsid w:val="7BF009D1"/>
    <w:rsid w:val="7C0654D7"/>
    <w:rsid w:val="7C1F175E"/>
    <w:rsid w:val="7C3E1BE4"/>
    <w:rsid w:val="7C663C84"/>
    <w:rsid w:val="7CB1170E"/>
    <w:rsid w:val="7D1F693B"/>
    <w:rsid w:val="7D3E79C1"/>
    <w:rsid w:val="7D926FDF"/>
    <w:rsid w:val="7DCA1594"/>
    <w:rsid w:val="7DDC6A1D"/>
    <w:rsid w:val="7DE90D8D"/>
    <w:rsid w:val="7DEB3845"/>
    <w:rsid w:val="7DFFFDBF"/>
    <w:rsid w:val="7E0E4133"/>
    <w:rsid w:val="7E162536"/>
    <w:rsid w:val="7E1A3757"/>
    <w:rsid w:val="7E2A2DE9"/>
    <w:rsid w:val="7E5576B9"/>
    <w:rsid w:val="7E936BF6"/>
    <w:rsid w:val="7EB51F05"/>
    <w:rsid w:val="7ECC708F"/>
    <w:rsid w:val="7EDE01BA"/>
    <w:rsid w:val="7F190287"/>
    <w:rsid w:val="7F402117"/>
    <w:rsid w:val="7F494A06"/>
    <w:rsid w:val="7F6701B2"/>
    <w:rsid w:val="7F9635B9"/>
    <w:rsid w:val="7FB36445"/>
    <w:rsid w:val="7FBA7E62"/>
    <w:rsid w:val="7FCD1A1C"/>
    <w:rsid w:val="7FEB4B6E"/>
    <w:rsid w:val="8CCE1BBA"/>
    <w:rsid w:val="A725414C"/>
    <w:rsid w:val="BEB7D08B"/>
    <w:rsid w:val="BFAF9385"/>
    <w:rsid w:val="DFF8DDDC"/>
    <w:rsid w:val="EDBB8C82"/>
    <w:rsid w:val="EEDC5FE0"/>
    <w:rsid w:val="EF4ED5AF"/>
    <w:rsid w:val="F5FE59E1"/>
    <w:rsid w:val="FB7D0581"/>
    <w:rsid w:val="FEF62843"/>
    <w:rsid w:val="FFEF5A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qFormat/>
    <w:uiPriority w:val="0"/>
  </w:style>
  <w:style w:type="character" w:customStyle="1" w:styleId="19">
    <w:name w:val="tz_input"/>
    <w:basedOn w:val="12"/>
    <w:qFormat/>
    <w:uiPriority w:val="0"/>
    <w:rPr>
      <w:color w:val="A01211"/>
      <w:sz w:val="16"/>
      <w:szCs w:val="16"/>
    </w:rPr>
  </w:style>
  <w:style w:type="paragraph" w:customStyle="1" w:styleId="20">
    <w:name w:val="Plain Text"/>
    <w:basedOn w:val="1"/>
    <w:qFormat/>
    <w:uiPriority w:val="0"/>
    <w:pPr>
      <w:snapToGrid/>
      <w:spacing w:line="240" w:lineRule="auto"/>
      <w:ind w:firstLine="0"/>
    </w:pPr>
    <w:rPr>
      <w:rFonts w:ascii="宋体" w:hAnsi="Courier New" w:eastAsia="宋体" w:cs="Courier New"/>
      <w:kern w:val="2"/>
      <w:sz w:val="21"/>
      <w:szCs w:val="21"/>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font41"/>
    <w:basedOn w:val="12"/>
    <w:qFormat/>
    <w:uiPriority w:val="0"/>
    <w:rPr>
      <w:rFonts w:hint="default" w:ascii="仿宋_GB2312" w:eastAsia="仿宋_GB2312" w:cs="仿宋_GB2312"/>
      <w:color w:val="000000"/>
      <w:sz w:val="21"/>
      <w:szCs w:val="21"/>
      <w:u w:val="none"/>
    </w:rPr>
  </w:style>
  <w:style w:type="character" w:customStyle="1" w:styleId="23">
    <w:name w:val="font51"/>
    <w:basedOn w:val="12"/>
    <w:qFormat/>
    <w:uiPriority w:val="0"/>
    <w:rPr>
      <w:rFonts w:hint="default" w:ascii="Times New Roman" w:hAnsi="Times New Roman" w:cs="Times New Roman"/>
      <w:color w:val="000000"/>
      <w:sz w:val="21"/>
      <w:szCs w:val="21"/>
      <w:u w:val="none"/>
    </w:rPr>
  </w:style>
  <w:style w:type="character" w:customStyle="1" w:styleId="24">
    <w:name w:val="font11"/>
    <w:basedOn w:val="12"/>
    <w:qFormat/>
    <w:uiPriority w:val="0"/>
    <w:rPr>
      <w:rFonts w:hint="eastAsia" w:ascii="仿宋_GB2312" w:eastAsia="仿宋_GB2312" w:cs="仿宋_GB2312"/>
      <w:color w:val="000000"/>
      <w:sz w:val="21"/>
      <w:szCs w:val="21"/>
      <w:u w:val="none"/>
    </w:rPr>
  </w:style>
  <w:style w:type="character" w:customStyle="1" w:styleId="25">
    <w:name w:val="font21"/>
    <w:basedOn w:val="1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35318</Words>
  <Characters>35967</Characters>
  <Lines>0</Lines>
  <Paragraphs>0</Paragraphs>
  <TotalTime>51</TotalTime>
  <ScaleCrop>false</ScaleCrop>
  <LinksUpToDate>false</LinksUpToDate>
  <CharactersWithSpaces>36601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未定义</cp:lastModifiedBy>
  <cp:lastPrinted>2023-11-22T08:58:00Z</cp:lastPrinted>
  <dcterms:modified xsi:type="dcterms:W3CDTF">2024-06-17T02:12:24Z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17140BDB1BC94A0AB1197B4C1C6F3558_13</vt:lpwstr>
  </property>
</Properties>
</file>