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新野县突发公共卫生事件应急预案</w:t>
      </w:r>
    </w:p>
    <w:p>
      <w:pPr>
        <w:ind w:firstLine="560" w:firstLineChars="200"/>
        <w:rPr>
          <w:rFonts w:ascii="宋体" w:hAnsi="宋体" w:eastAsia="宋体" w:cs="宋体"/>
          <w:sz w:val="28"/>
          <w:szCs w:val="28"/>
        </w:rPr>
      </w:pPr>
    </w:p>
    <w:p>
      <w:pPr>
        <w:ind w:firstLine="560" w:firstLineChars="200"/>
        <w:rPr>
          <w:rFonts w:ascii="黑体" w:hAnsi="黑体" w:eastAsia="黑体" w:cs="黑体"/>
          <w:sz w:val="28"/>
          <w:szCs w:val="28"/>
        </w:rPr>
      </w:pPr>
      <w:r>
        <w:rPr>
          <w:rFonts w:hint="eastAsia" w:ascii="黑体" w:hAnsi="黑体" w:eastAsia="黑体" w:cs="黑体"/>
          <w:sz w:val="28"/>
          <w:szCs w:val="28"/>
        </w:rPr>
        <w:t>1总则</w:t>
      </w:r>
    </w:p>
    <w:p>
      <w:pPr>
        <w:ind w:firstLine="562" w:firstLineChars="200"/>
        <w:rPr>
          <w:rFonts w:ascii="宋体" w:hAnsi="宋体" w:eastAsia="宋体" w:cs="宋体"/>
          <w:sz w:val="28"/>
          <w:szCs w:val="28"/>
        </w:rPr>
      </w:pPr>
      <w:r>
        <w:rPr>
          <w:rFonts w:hint="eastAsia" w:ascii="楷体" w:hAnsi="楷体" w:eastAsia="楷体" w:cs="楷体"/>
          <w:b/>
          <w:bCs/>
          <w:sz w:val="28"/>
          <w:szCs w:val="28"/>
        </w:rPr>
        <w:t>1.1编制目的</w:t>
      </w:r>
    </w:p>
    <w:p>
      <w:pPr>
        <w:ind w:firstLine="560" w:firstLineChars="200"/>
        <w:rPr>
          <w:rFonts w:ascii="宋体" w:hAnsi="宋体" w:eastAsia="宋体" w:cs="宋体"/>
          <w:sz w:val="28"/>
          <w:szCs w:val="28"/>
        </w:rPr>
      </w:pPr>
      <w:r>
        <w:rPr>
          <w:rFonts w:hint="eastAsia" w:ascii="宋体" w:hAnsi="宋体" w:eastAsia="宋体" w:cs="宋体"/>
          <w:sz w:val="28"/>
          <w:szCs w:val="28"/>
        </w:rPr>
        <w:t>为积极应对可能发生的突发公共卫生事件（以下简称事件），指导和规范我县事件应急准备和处置工作，提高预防、预警和应急处置能力，最大程度地减少损失和影响，最大限度地保障公众身心健康与生命安全，维护正常经济社会秩序，特制定本应急预案。</w:t>
      </w:r>
    </w:p>
    <w:p>
      <w:pPr>
        <w:ind w:firstLine="562" w:firstLineChars="200"/>
        <w:rPr>
          <w:rFonts w:ascii="宋体" w:hAnsi="宋体" w:eastAsia="宋体" w:cs="宋体"/>
          <w:sz w:val="28"/>
          <w:szCs w:val="28"/>
        </w:rPr>
      </w:pPr>
      <w:r>
        <w:rPr>
          <w:rFonts w:hint="eastAsia" w:ascii="楷体" w:hAnsi="楷体" w:eastAsia="楷体" w:cs="楷体"/>
          <w:b/>
          <w:bCs/>
          <w:sz w:val="28"/>
          <w:szCs w:val="28"/>
        </w:rPr>
        <w:t>1.2编制依据</w:t>
      </w:r>
    </w:p>
    <w:p>
      <w:pPr>
        <w:ind w:firstLine="560" w:firstLineChars="200"/>
        <w:rPr>
          <w:rFonts w:ascii="宋体" w:hAnsi="宋体" w:eastAsia="宋体" w:cs="宋体"/>
          <w:sz w:val="28"/>
          <w:szCs w:val="28"/>
        </w:rPr>
      </w:pPr>
      <w:r>
        <w:rPr>
          <w:rFonts w:hint="eastAsia" w:ascii="宋体" w:hAnsi="宋体" w:eastAsia="宋体" w:cs="宋体"/>
          <w:sz w:val="28"/>
          <w:szCs w:val="28"/>
        </w:rPr>
        <w:t>依据《中华人民共和国基本医疗卫生与健康促进法》《中华人民共和国传染病防治法》《中华人民共和国职业病防治法》《突发公共卫生事件应急条例》《国家突发公共卫生事件应急预案》《河南省突发公共卫生事件应急预案》《南阳市突发公共事件总体应急预案》等有关法律、法规、条例及政策文件，结合我县实际，制定本预案。</w:t>
      </w:r>
    </w:p>
    <w:p>
      <w:pPr>
        <w:ind w:firstLine="562" w:firstLineChars="200"/>
        <w:rPr>
          <w:rFonts w:ascii="楷体" w:hAnsi="楷体" w:eastAsia="楷体" w:cs="楷体"/>
          <w:b/>
          <w:bCs/>
          <w:sz w:val="28"/>
          <w:szCs w:val="28"/>
        </w:rPr>
      </w:pPr>
      <w:r>
        <w:rPr>
          <w:rFonts w:hint="eastAsia" w:ascii="楷体" w:hAnsi="楷体" w:eastAsia="楷体" w:cs="楷体"/>
          <w:b/>
          <w:bCs/>
          <w:sz w:val="28"/>
          <w:szCs w:val="28"/>
        </w:rPr>
        <w:t>1.3适用范围</w:t>
      </w:r>
    </w:p>
    <w:p>
      <w:pPr>
        <w:ind w:firstLine="560" w:firstLineChars="200"/>
        <w:rPr>
          <w:rFonts w:ascii="宋体" w:hAnsi="宋体" w:eastAsia="宋体" w:cs="宋体"/>
          <w:sz w:val="28"/>
          <w:szCs w:val="28"/>
        </w:rPr>
      </w:pPr>
      <w:r>
        <w:rPr>
          <w:rFonts w:hint="eastAsia" w:ascii="宋体" w:hAnsi="宋体" w:eastAsia="宋体" w:cs="宋体"/>
          <w:sz w:val="28"/>
          <w:szCs w:val="28"/>
        </w:rPr>
        <w:t>本预案适用于我县范围内突然发生，造成或可能造成公众健康严重损害的重大传染病疫情、群体性不明原因疾病、重大食物和职业中毒以及其他严重影响公众健康事件的应急处置工作。</w:t>
      </w:r>
    </w:p>
    <w:p>
      <w:pPr>
        <w:ind w:firstLine="560" w:firstLineChars="200"/>
        <w:rPr>
          <w:rFonts w:ascii="宋体" w:hAnsi="宋体" w:eastAsia="宋体" w:cs="宋体"/>
          <w:sz w:val="28"/>
          <w:szCs w:val="28"/>
        </w:rPr>
      </w:pPr>
      <w:r>
        <w:rPr>
          <w:rFonts w:hint="eastAsia" w:ascii="宋体" w:hAnsi="宋体" w:eastAsia="宋体" w:cs="宋体"/>
          <w:sz w:val="28"/>
          <w:szCs w:val="28"/>
        </w:rPr>
        <w:t>突发急性呼吸道传染病事件、食品安全事件以及突发环境事件的应对工作按照相关应急预案规定执行。</w:t>
      </w:r>
    </w:p>
    <w:p>
      <w:pPr>
        <w:ind w:firstLine="562" w:firstLineChars="200"/>
        <w:rPr>
          <w:rFonts w:ascii="楷体" w:hAnsi="楷体" w:eastAsia="楷体" w:cs="楷体"/>
          <w:b/>
          <w:bCs/>
          <w:sz w:val="28"/>
          <w:szCs w:val="28"/>
        </w:rPr>
      </w:pPr>
      <w:r>
        <w:rPr>
          <w:rFonts w:hint="eastAsia" w:ascii="楷体" w:hAnsi="楷体" w:eastAsia="楷体" w:cs="楷体"/>
          <w:b/>
          <w:bCs/>
          <w:sz w:val="28"/>
          <w:szCs w:val="28"/>
        </w:rPr>
        <w:t>1.4事件分级</w:t>
      </w:r>
    </w:p>
    <w:p>
      <w:pPr>
        <w:ind w:firstLine="560" w:firstLineChars="200"/>
        <w:rPr>
          <w:rFonts w:ascii="宋体" w:hAnsi="宋体" w:eastAsia="宋体" w:cs="宋体"/>
          <w:sz w:val="28"/>
          <w:szCs w:val="28"/>
        </w:rPr>
      </w:pPr>
      <w:r>
        <w:rPr>
          <w:rFonts w:hint="eastAsia" w:ascii="宋体" w:hAnsi="宋体" w:eastAsia="宋体" w:cs="宋体"/>
          <w:sz w:val="28"/>
          <w:szCs w:val="28"/>
        </w:rPr>
        <w:t>根据事件性质、危害程度、涉及范围，结合事件发生背景和专家评估意见，将事件分为四级：特别重大（Ⅰ级）、重大（Ⅱ级）、较大（Ⅲ级）和一般（Ⅳ级）。市政府和市卫健委结合事件实际情况和应对能力，对事件的分级标准适时进行补充和调整。</w:t>
      </w:r>
    </w:p>
    <w:p>
      <w:pPr>
        <w:ind w:firstLine="562" w:firstLineChars="200"/>
        <w:rPr>
          <w:rFonts w:ascii="楷体" w:hAnsi="楷体" w:eastAsia="楷体" w:cs="楷体"/>
          <w:b/>
          <w:bCs/>
          <w:sz w:val="28"/>
          <w:szCs w:val="28"/>
        </w:rPr>
      </w:pPr>
      <w:r>
        <w:rPr>
          <w:rFonts w:hint="eastAsia" w:ascii="楷体" w:hAnsi="楷体" w:eastAsia="楷体" w:cs="楷体"/>
          <w:b/>
          <w:bCs/>
          <w:sz w:val="28"/>
          <w:szCs w:val="28"/>
        </w:rPr>
        <w:t>1.5工作原则</w:t>
      </w:r>
    </w:p>
    <w:p>
      <w:pPr>
        <w:ind w:firstLine="560" w:firstLineChars="200"/>
        <w:rPr>
          <w:rFonts w:ascii="宋体" w:hAnsi="宋体" w:eastAsia="宋体" w:cs="宋体"/>
          <w:sz w:val="28"/>
          <w:szCs w:val="28"/>
        </w:rPr>
      </w:pPr>
      <w:r>
        <w:rPr>
          <w:rFonts w:hint="eastAsia" w:ascii="宋体" w:hAnsi="宋体" w:eastAsia="宋体" w:cs="宋体"/>
          <w:sz w:val="28"/>
          <w:szCs w:val="28"/>
        </w:rPr>
        <w:t>人民至上，预防为主；统一领导，分级负责；平战结合，常备不懈；依法管理，科学防治；联防联控，社会参与。</w:t>
      </w:r>
    </w:p>
    <w:p>
      <w:pPr>
        <w:ind w:firstLine="560" w:firstLineChars="200"/>
        <w:rPr>
          <w:rFonts w:ascii="宋体" w:hAnsi="宋体" w:eastAsia="宋体" w:cs="宋体"/>
          <w:sz w:val="28"/>
          <w:szCs w:val="28"/>
        </w:rPr>
      </w:pPr>
      <w:r>
        <w:rPr>
          <w:rFonts w:hint="eastAsia" w:ascii="黑体" w:hAnsi="黑体" w:eastAsia="黑体" w:cs="黑体"/>
          <w:sz w:val="28"/>
          <w:szCs w:val="28"/>
        </w:rPr>
        <w:t>2应急组织体系与机制</w:t>
      </w:r>
    </w:p>
    <w:p>
      <w:pPr>
        <w:ind w:firstLine="562" w:firstLineChars="200"/>
        <w:rPr>
          <w:rFonts w:ascii="宋体" w:hAnsi="宋体" w:eastAsia="宋体" w:cs="宋体"/>
          <w:sz w:val="28"/>
          <w:szCs w:val="28"/>
        </w:rPr>
      </w:pPr>
      <w:r>
        <w:rPr>
          <w:rFonts w:hint="eastAsia" w:ascii="楷体" w:hAnsi="楷体" w:eastAsia="楷体" w:cs="楷体"/>
          <w:b/>
          <w:bCs/>
          <w:sz w:val="28"/>
          <w:szCs w:val="28"/>
        </w:rPr>
        <w:t>2.1应急指挥机构</w:t>
      </w:r>
    </w:p>
    <w:p>
      <w:pPr>
        <w:ind w:firstLine="560" w:firstLineChars="200"/>
        <w:rPr>
          <w:rFonts w:ascii="宋体" w:hAnsi="宋体" w:eastAsia="宋体" w:cs="宋体"/>
          <w:sz w:val="28"/>
          <w:szCs w:val="28"/>
        </w:rPr>
      </w:pPr>
      <w:r>
        <w:rPr>
          <w:rFonts w:hint="eastAsia" w:ascii="宋体" w:hAnsi="宋体" w:eastAsia="宋体" w:cs="宋体"/>
          <w:sz w:val="28"/>
          <w:szCs w:val="28"/>
        </w:rPr>
        <w:t>县政府办建立事件防控应对应急指挥机构，建立平战结合运行机制，在启动事件应急响应时，依响应级别启动相应的应急指挥机构。应急指挥机构成员单位和有关部门应制定本部门、本系统的事件应急预案，建立部门和单位应急指挥组织，按照“党政同责、一岗双责”的要求做好本部门及管辖范围内的事件应急处置工作。</w:t>
      </w:r>
    </w:p>
    <w:p>
      <w:pPr>
        <w:ind w:firstLine="562" w:firstLineChars="200"/>
        <w:rPr>
          <w:rFonts w:ascii="宋体" w:hAnsi="宋体" w:eastAsia="宋体" w:cs="宋体"/>
          <w:sz w:val="28"/>
          <w:szCs w:val="28"/>
        </w:rPr>
      </w:pPr>
      <w:r>
        <w:rPr>
          <w:rFonts w:hint="eastAsia" w:ascii="宋体" w:hAnsi="宋体" w:eastAsia="宋体" w:cs="宋体"/>
          <w:b/>
          <w:bCs/>
          <w:sz w:val="28"/>
          <w:szCs w:val="28"/>
        </w:rPr>
        <w:t>2.1.1县应急指挥机构</w:t>
      </w:r>
    </w:p>
    <w:p>
      <w:pPr>
        <w:ind w:firstLine="560" w:firstLineChars="200"/>
        <w:rPr>
          <w:rFonts w:ascii="宋体" w:hAnsi="宋体" w:eastAsia="宋体" w:cs="宋体"/>
          <w:sz w:val="28"/>
          <w:szCs w:val="28"/>
        </w:rPr>
      </w:pPr>
      <w:r>
        <w:rPr>
          <w:rFonts w:hint="eastAsia" w:ascii="宋体" w:hAnsi="宋体" w:eastAsia="宋体" w:cs="宋体"/>
          <w:sz w:val="28"/>
          <w:szCs w:val="28"/>
        </w:rPr>
        <w:t>发生特别重大、重大、较大事件，启动Ⅲ级以上应急响应的，成立由县政府领导任组长的县防控工作领导小组（以下简称县领导小组），组织相关部门实施专班工作机制；发生一般事件，启动Ⅳ级应急响应的，由县卫健委牵头，组织相关部门，启动联防联控工作机制开展防控工作。</w:t>
      </w:r>
    </w:p>
    <w:p>
      <w:pPr>
        <w:ind w:firstLine="562" w:firstLineChars="200"/>
        <w:rPr>
          <w:rFonts w:ascii="宋体" w:hAnsi="宋体" w:eastAsia="宋体" w:cs="宋体"/>
          <w:sz w:val="28"/>
          <w:szCs w:val="28"/>
        </w:rPr>
      </w:pPr>
      <w:r>
        <w:rPr>
          <w:rFonts w:hint="eastAsia" w:ascii="宋体" w:hAnsi="宋体" w:eastAsia="宋体" w:cs="宋体"/>
          <w:b/>
          <w:bCs/>
          <w:sz w:val="28"/>
          <w:szCs w:val="28"/>
        </w:rPr>
        <w:t>2.1.2县领导小组职责</w:t>
      </w:r>
    </w:p>
    <w:p>
      <w:pPr>
        <w:ind w:firstLine="560" w:firstLineChars="200"/>
        <w:rPr>
          <w:rFonts w:ascii="宋体" w:hAnsi="宋体" w:eastAsia="宋体" w:cs="宋体"/>
          <w:sz w:val="28"/>
          <w:szCs w:val="28"/>
        </w:rPr>
      </w:pPr>
      <w:r>
        <w:rPr>
          <w:rFonts w:hint="eastAsia" w:ascii="宋体" w:hAnsi="宋体" w:eastAsia="宋体" w:cs="宋体"/>
          <w:sz w:val="28"/>
          <w:szCs w:val="28"/>
        </w:rPr>
        <w:t>（1）组织力量应对处置特别重大、重大和较大事件，迅速果断作出决策部署。</w:t>
      </w:r>
    </w:p>
    <w:p>
      <w:pPr>
        <w:ind w:firstLine="560" w:firstLineChars="200"/>
        <w:rPr>
          <w:rFonts w:ascii="宋体" w:hAnsi="宋体" w:eastAsia="宋体" w:cs="宋体"/>
          <w:sz w:val="28"/>
          <w:szCs w:val="28"/>
        </w:rPr>
      </w:pPr>
      <w:r>
        <w:rPr>
          <w:rFonts w:hint="eastAsia" w:ascii="宋体" w:hAnsi="宋体" w:eastAsia="宋体" w:cs="宋体"/>
          <w:sz w:val="28"/>
          <w:szCs w:val="28"/>
        </w:rPr>
        <w:t>（2）向市政府和市卫健委报告事件应急处置情况，接受市政府及其应急组织体系领导和市卫健委指导，与市政府有关部门和相关地市联系和沟通，通报相关信息。</w:t>
      </w:r>
    </w:p>
    <w:p>
      <w:pPr>
        <w:ind w:firstLine="560" w:firstLineChars="200"/>
        <w:rPr>
          <w:rFonts w:ascii="宋体" w:hAnsi="宋体" w:eastAsia="宋体" w:cs="宋体"/>
          <w:sz w:val="28"/>
          <w:szCs w:val="28"/>
        </w:rPr>
      </w:pPr>
      <w:r>
        <w:rPr>
          <w:rFonts w:hint="eastAsia" w:ascii="宋体" w:hAnsi="宋体" w:eastAsia="宋体" w:cs="宋体"/>
          <w:sz w:val="28"/>
          <w:szCs w:val="28"/>
        </w:rPr>
        <w:t>（3）指导和要求各乡镇政府、单位、医疗机构制定应急预案，开展培训演练、物资储备、宣传教育、经费保障等应急准备，并对应急处置工作中的履职情况进行监督检查。</w:t>
      </w:r>
    </w:p>
    <w:p>
      <w:pPr>
        <w:ind w:firstLine="560" w:firstLineChars="200"/>
        <w:rPr>
          <w:rFonts w:ascii="宋体" w:hAnsi="宋体" w:eastAsia="宋体" w:cs="宋体"/>
          <w:sz w:val="28"/>
          <w:szCs w:val="28"/>
        </w:rPr>
      </w:pPr>
      <w:r>
        <w:rPr>
          <w:rFonts w:hint="eastAsia" w:ascii="宋体" w:hAnsi="宋体" w:eastAsia="宋体" w:cs="宋体"/>
          <w:sz w:val="28"/>
          <w:szCs w:val="28"/>
        </w:rPr>
        <w:t>（4）承担事件应急准备与处置的其他相关工作。</w:t>
      </w:r>
    </w:p>
    <w:p>
      <w:pPr>
        <w:ind w:firstLine="562" w:firstLineChars="200"/>
        <w:rPr>
          <w:rFonts w:ascii="楷体" w:hAnsi="楷体" w:eastAsia="楷体" w:cs="楷体"/>
          <w:b/>
          <w:bCs/>
          <w:sz w:val="28"/>
          <w:szCs w:val="28"/>
        </w:rPr>
      </w:pPr>
      <w:r>
        <w:rPr>
          <w:rFonts w:hint="eastAsia" w:ascii="楷体" w:hAnsi="楷体" w:eastAsia="楷体" w:cs="楷体"/>
          <w:b/>
          <w:bCs/>
          <w:sz w:val="28"/>
          <w:szCs w:val="28"/>
        </w:rPr>
        <w:t>2.2日常管理机构</w:t>
      </w:r>
    </w:p>
    <w:p>
      <w:pPr>
        <w:ind w:firstLine="560" w:firstLineChars="200"/>
        <w:rPr>
          <w:rFonts w:ascii="宋体" w:hAnsi="宋体" w:eastAsia="宋体" w:cs="宋体"/>
          <w:sz w:val="28"/>
          <w:szCs w:val="28"/>
        </w:rPr>
      </w:pPr>
      <w:r>
        <w:rPr>
          <w:rFonts w:hint="eastAsia" w:ascii="宋体" w:hAnsi="宋体" w:eastAsia="宋体" w:cs="宋体"/>
          <w:sz w:val="28"/>
          <w:szCs w:val="28"/>
        </w:rPr>
        <w:t>县卫健委作为事件应急组织体系办公室常设机构，承担事件应急处置的日常管理和组织协调工作，牵头事件联防联控机制日常工作，组织有关部门开展对各级应急处置工作的指导；组织起草事件应急处置相关规章制度；制定应急处置方针、政策和措施；组建与完善监测和预警系统；制定应急预案，开展培训演练；开展公共卫生安全教育，参与救灾、反恐、中毒、放射事故等重大突发事件中涉及公共卫生问题的处置。</w:t>
      </w:r>
    </w:p>
    <w:p>
      <w:pPr>
        <w:ind w:firstLine="562" w:firstLineChars="200"/>
        <w:rPr>
          <w:rFonts w:ascii="宋体" w:hAnsi="宋体" w:eastAsia="宋体" w:cs="宋体"/>
          <w:sz w:val="28"/>
          <w:szCs w:val="28"/>
        </w:rPr>
      </w:pPr>
      <w:r>
        <w:rPr>
          <w:rFonts w:hint="eastAsia" w:ascii="楷体" w:hAnsi="楷体" w:eastAsia="楷体" w:cs="楷体"/>
          <w:b/>
          <w:bCs/>
          <w:sz w:val="28"/>
          <w:szCs w:val="28"/>
        </w:rPr>
        <w:t>2.3专家咨询委员会</w:t>
      </w:r>
    </w:p>
    <w:p>
      <w:pPr>
        <w:ind w:firstLine="560" w:firstLineChars="200"/>
        <w:rPr>
          <w:rFonts w:ascii="宋体" w:hAnsi="宋体" w:eastAsia="宋体" w:cs="宋体"/>
          <w:sz w:val="28"/>
          <w:szCs w:val="28"/>
        </w:rPr>
      </w:pPr>
      <w:r>
        <w:rPr>
          <w:rFonts w:hint="eastAsia" w:ascii="宋体" w:hAnsi="宋体" w:eastAsia="宋体" w:cs="宋体"/>
          <w:sz w:val="28"/>
          <w:szCs w:val="28"/>
        </w:rPr>
        <w:t>卫健委负责组建由卫生管理、疾病预防控制、卫生监督、职业病防治、医疗救治等领域专家组成的事件专家咨询委员会。专家咨询委员会主要职责：</w:t>
      </w:r>
    </w:p>
    <w:p>
      <w:pPr>
        <w:ind w:firstLine="560" w:firstLineChars="200"/>
        <w:rPr>
          <w:rFonts w:ascii="宋体" w:hAnsi="宋体" w:eastAsia="宋体" w:cs="宋体"/>
          <w:sz w:val="28"/>
          <w:szCs w:val="28"/>
        </w:rPr>
      </w:pPr>
      <w:r>
        <w:rPr>
          <w:rFonts w:hint="eastAsia" w:ascii="宋体" w:hAnsi="宋体" w:eastAsia="宋体" w:cs="宋体"/>
          <w:sz w:val="28"/>
          <w:szCs w:val="28"/>
        </w:rPr>
        <w:t>1.对日常应急准备提出意见建议，参与制定应急预案和技术方案。</w:t>
      </w:r>
    </w:p>
    <w:p>
      <w:pPr>
        <w:ind w:firstLine="560" w:firstLineChars="200"/>
        <w:rPr>
          <w:rFonts w:ascii="宋体" w:hAnsi="宋体" w:eastAsia="宋体" w:cs="宋体"/>
          <w:sz w:val="28"/>
          <w:szCs w:val="28"/>
        </w:rPr>
      </w:pPr>
      <w:r>
        <w:rPr>
          <w:rFonts w:hint="eastAsia" w:ascii="宋体" w:hAnsi="宋体" w:eastAsia="宋体" w:cs="宋体"/>
          <w:sz w:val="28"/>
          <w:szCs w:val="28"/>
        </w:rPr>
        <w:t>2.对事件相关信息进行分析研判和风险评估，提出应对措施意见建议。</w:t>
      </w:r>
    </w:p>
    <w:p>
      <w:pPr>
        <w:ind w:firstLine="560" w:firstLineChars="200"/>
        <w:rPr>
          <w:rFonts w:ascii="宋体" w:hAnsi="宋体" w:eastAsia="宋体" w:cs="宋体"/>
          <w:sz w:val="28"/>
          <w:szCs w:val="28"/>
        </w:rPr>
      </w:pPr>
      <w:r>
        <w:rPr>
          <w:rFonts w:hint="eastAsia" w:ascii="宋体" w:hAnsi="宋体" w:eastAsia="宋体" w:cs="宋体"/>
          <w:sz w:val="28"/>
          <w:szCs w:val="28"/>
        </w:rPr>
        <w:t>3.提出应急响应启动、调整、终止及事后评估的意见建议。</w:t>
      </w:r>
    </w:p>
    <w:p>
      <w:pPr>
        <w:ind w:firstLine="560" w:firstLineChars="200"/>
        <w:rPr>
          <w:rFonts w:ascii="宋体" w:hAnsi="宋体" w:eastAsia="宋体" w:cs="宋体"/>
          <w:sz w:val="28"/>
          <w:szCs w:val="28"/>
        </w:rPr>
      </w:pPr>
      <w:r>
        <w:rPr>
          <w:rFonts w:hint="eastAsia" w:ascii="宋体" w:hAnsi="宋体" w:eastAsia="宋体" w:cs="宋体"/>
          <w:sz w:val="28"/>
          <w:szCs w:val="28"/>
        </w:rPr>
        <w:t>4.对应急处置工作提供专家咨询和技术指导。</w:t>
      </w:r>
    </w:p>
    <w:p>
      <w:pPr>
        <w:ind w:firstLine="560" w:firstLineChars="200"/>
        <w:rPr>
          <w:rFonts w:ascii="宋体" w:hAnsi="宋体" w:eastAsia="宋体" w:cs="宋体"/>
          <w:sz w:val="28"/>
          <w:szCs w:val="28"/>
        </w:rPr>
      </w:pPr>
      <w:r>
        <w:rPr>
          <w:rFonts w:hint="eastAsia" w:ascii="宋体" w:hAnsi="宋体" w:eastAsia="宋体" w:cs="宋体"/>
          <w:sz w:val="28"/>
          <w:szCs w:val="28"/>
        </w:rPr>
        <w:t>5.承担应急组织体系和日常管理机构交办的其他工作。</w:t>
      </w:r>
    </w:p>
    <w:p>
      <w:pPr>
        <w:ind w:firstLine="562" w:firstLineChars="200"/>
        <w:rPr>
          <w:rFonts w:ascii="楷体" w:hAnsi="楷体" w:eastAsia="楷体" w:cs="楷体"/>
          <w:b/>
          <w:bCs/>
          <w:sz w:val="28"/>
          <w:szCs w:val="28"/>
        </w:rPr>
      </w:pPr>
      <w:r>
        <w:rPr>
          <w:rFonts w:hint="eastAsia" w:ascii="楷体" w:hAnsi="楷体" w:eastAsia="楷体" w:cs="楷体"/>
          <w:b/>
          <w:bCs/>
          <w:sz w:val="28"/>
          <w:szCs w:val="28"/>
        </w:rPr>
        <w:t>2.4工作机制</w:t>
      </w:r>
    </w:p>
    <w:p>
      <w:pPr>
        <w:ind w:firstLine="560" w:firstLineChars="200"/>
        <w:rPr>
          <w:rFonts w:ascii="宋体" w:hAnsi="宋体" w:eastAsia="宋体" w:cs="宋体"/>
          <w:sz w:val="28"/>
          <w:szCs w:val="28"/>
        </w:rPr>
      </w:pPr>
      <w:r>
        <w:rPr>
          <w:rFonts w:hint="eastAsia" w:ascii="宋体" w:hAnsi="宋体" w:eastAsia="宋体" w:cs="宋体"/>
          <w:sz w:val="28"/>
          <w:szCs w:val="28"/>
        </w:rPr>
        <w:t>县乡镇（街道）应急组织体系要建立健全严谨精密的相关工作机制，确保事件应急组织体系的高效运行，全面做好应急指挥、监测预警、物资调度、部门联动、调查处置等事件应对处置工作。具体包括：</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2.4.1应急指挥机制</w:t>
      </w:r>
    </w:p>
    <w:p>
      <w:pPr>
        <w:ind w:firstLine="560" w:firstLineChars="200"/>
        <w:rPr>
          <w:rFonts w:ascii="宋体" w:hAnsi="宋体" w:eastAsia="宋体" w:cs="宋体"/>
          <w:sz w:val="28"/>
          <w:szCs w:val="28"/>
        </w:rPr>
      </w:pPr>
      <w:r>
        <w:rPr>
          <w:rFonts w:hint="eastAsia" w:ascii="宋体" w:hAnsi="宋体" w:eastAsia="宋体" w:cs="宋体"/>
          <w:sz w:val="28"/>
          <w:szCs w:val="28"/>
        </w:rPr>
        <w:t>（1）要构建统一指挥、权责匹配、权威高效、平战结合的公共卫生应急指挥体系。</w:t>
      </w:r>
    </w:p>
    <w:p>
      <w:pPr>
        <w:ind w:firstLine="560" w:firstLineChars="200"/>
        <w:rPr>
          <w:rFonts w:ascii="宋体" w:hAnsi="宋体" w:eastAsia="宋体" w:cs="宋体"/>
          <w:sz w:val="28"/>
          <w:szCs w:val="28"/>
        </w:rPr>
      </w:pPr>
      <w:r>
        <w:rPr>
          <w:rFonts w:hint="eastAsia" w:ascii="宋体" w:hAnsi="宋体" w:eastAsia="宋体" w:cs="宋体"/>
          <w:sz w:val="28"/>
          <w:szCs w:val="28"/>
        </w:rPr>
        <w:t>（2）发挥专业机构的技术优势，组建跨领域、多学科的公共卫生应急高级别专家组，发挥科技在应急中的支撑作用。</w:t>
      </w:r>
    </w:p>
    <w:p>
      <w:pPr>
        <w:ind w:firstLine="560" w:firstLineChars="200"/>
        <w:rPr>
          <w:rFonts w:ascii="宋体" w:hAnsi="宋体" w:eastAsia="宋体" w:cs="宋体"/>
          <w:sz w:val="28"/>
          <w:szCs w:val="28"/>
        </w:rPr>
      </w:pPr>
      <w:r>
        <w:rPr>
          <w:rFonts w:hint="eastAsia" w:ascii="宋体" w:hAnsi="宋体" w:eastAsia="宋体" w:cs="宋体"/>
          <w:sz w:val="28"/>
          <w:szCs w:val="28"/>
        </w:rPr>
        <w:t>（3）各乡镇（街道）和有关部门制定事件应急预案，完善事件的监测报告、风险评估、预警预测、调查处置、医疗救治、社会管控等应对处置方案，建立预案动态调整机制。</w:t>
      </w:r>
    </w:p>
    <w:p>
      <w:pPr>
        <w:ind w:firstLine="560" w:firstLineChars="200"/>
        <w:rPr>
          <w:rFonts w:ascii="宋体" w:hAnsi="宋体" w:eastAsia="宋体" w:cs="宋体"/>
          <w:sz w:val="28"/>
          <w:szCs w:val="28"/>
        </w:rPr>
      </w:pPr>
      <w:r>
        <w:rPr>
          <w:rFonts w:hint="eastAsia" w:ascii="宋体" w:hAnsi="宋体" w:eastAsia="宋体" w:cs="宋体"/>
          <w:sz w:val="28"/>
          <w:szCs w:val="28"/>
        </w:rPr>
        <w:t>（4）依法明确应急响应的主体、等级、程序和方式，形成分级分层、快速灵敏的应急响应机制，及时召开工作例会，实行工作任务交办单制度，做到当日问题当日协调、当日落实。</w:t>
      </w:r>
    </w:p>
    <w:p>
      <w:pPr>
        <w:ind w:firstLine="560" w:firstLineChars="200"/>
        <w:rPr>
          <w:rFonts w:ascii="宋体" w:hAnsi="宋体" w:eastAsia="宋体" w:cs="宋体"/>
          <w:sz w:val="28"/>
          <w:szCs w:val="28"/>
        </w:rPr>
      </w:pPr>
      <w:r>
        <w:rPr>
          <w:rFonts w:hint="eastAsia" w:ascii="宋体" w:hAnsi="宋体" w:eastAsia="宋体" w:cs="宋体"/>
          <w:sz w:val="28"/>
          <w:szCs w:val="28"/>
        </w:rPr>
        <w:t>（5）实现资源统一调度、信息权威发布、指令实时下达、防控协同行动。</w:t>
      </w:r>
    </w:p>
    <w:p>
      <w:pPr>
        <w:ind w:firstLine="562" w:firstLineChars="200"/>
        <w:rPr>
          <w:rFonts w:ascii="宋体" w:hAnsi="宋体" w:eastAsia="宋体" w:cs="宋体"/>
          <w:sz w:val="28"/>
          <w:szCs w:val="28"/>
        </w:rPr>
      </w:pPr>
      <w:r>
        <w:rPr>
          <w:rFonts w:hint="eastAsia" w:ascii="宋体" w:hAnsi="宋体" w:eastAsia="宋体" w:cs="宋体"/>
          <w:b/>
          <w:bCs/>
          <w:sz w:val="28"/>
          <w:szCs w:val="28"/>
        </w:rPr>
        <w:t>2.4.2联防联控机制</w:t>
      </w:r>
    </w:p>
    <w:p>
      <w:pPr>
        <w:ind w:firstLine="560" w:firstLineChars="200"/>
        <w:rPr>
          <w:rFonts w:ascii="宋体" w:hAnsi="宋体" w:eastAsia="宋体" w:cs="宋体"/>
          <w:sz w:val="28"/>
          <w:szCs w:val="28"/>
        </w:rPr>
      </w:pPr>
      <w:r>
        <w:rPr>
          <w:rFonts w:hint="eastAsia" w:ascii="宋体" w:hAnsi="宋体" w:eastAsia="宋体" w:cs="宋体"/>
          <w:sz w:val="28"/>
          <w:szCs w:val="28"/>
        </w:rPr>
        <w:t>在落实各级政府属地责任基础上，坚持“一盘棋”防控策略，建立部门工作职责清单，明确应急响应工作流程，建立部门高效协同、上下有序联动、区域紧密协作、信息互通共享的联防联控机制。</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2.4.3群防群控机制</w:t>
      </w:r>
    </w:p>
    <w:p>
      <w:pPr>
        <w:ind w:firstLine="560" w:firstLineChars="200"/>
        <w:rPr>
          <w:rFonts w:ascii="宋体" w:hAnsi="宋体" w:eastAsia="宋体" w:cs="宋体"/>
          <w:sz w:val="28"/>
          <w:szCs w:val="28"/>
        </w:rPr>
      </w:pPr>
      <w:r>
        <w:rPr>
          <w:rFonts w:hint="eastAsia" w:ascii="宋体" w:hAnsi="宋体" w:eastAsia="宋体" w:cs="宋体"/>
          <w:sz w:val="28"/>
          <w:szCs w:val="28"/>
        </w:rPr>
        <w:t>（1）坚持以人民为中心，加强宣传教育，发动群众，依靠群众，提高公众自我防护能力和社会责任意识，完善网格化管理，发挥社区干部及公众在事件应对中的作用。</w:t>
      </w:r>
    </w:p>
    <w:p>
      <w:pPr>
        <w:ind w:firstLine="560" w:firstLineChars="200"/>
        <w:rPr>
          <w:rFonts w:ascii="宋体" w:hAnsi="宋体" w:eastAsia="宋体" w:cs="宋体"/>
          <w:sz w:val="28"/>
          <w:szCs w:val="28"/>
        </w:rPr>
      </w:pPr>
      <w:r>
        <w:rPr>
          <w:rFonts w:hint="eastAsia" w:ascii="宋体" w:hAnsi="宋体" w:eastAsia="宋体" w:cs="宋体"/>
          <w:sz w:val="28"/>
          <w:szCs w:val="28"/>
        </w:rPr>
        <w:t>（2）完善公共卫生社会治理体系，积极培育整合协调社会组织、民间力量和志愿者队伍等，共同参与防控。</w:t>
      </w:r>
    </w:p>
    <w:p>
      <w:pPr>
        <w:ind w:firstLine="562" w:firstLineChars="200"/>
        <w:rPr>
          <w:rFonts w:ascii="宋体" w:hAnsi="宋体" w:eastAsia="宋体" w:cs="宋体"/>
          <w:sz w:val="28"/>
          <w:szCs w:val="28"/>
        </w:rPr>
      </w:pPr>
      <w:r>
        <w:rPr>
          <w:rFonts w:hint="eastAsia" w:ascii="宋体" w:hAnsi="宋体" w:eastAsia="宋体" w:cs="宋体"/>
          <w:b/>
          <w:bCs/>
          <w:sz w:val="28"/>
          <w:szCs w:val="28"/>
        </w:rPr>
        <w:t>2.4.4监测预警机制</w:t>
      </w:r>
    </w:p>
    <w:p>
      <w:pPr>
        <w:ind w:firstLine="560" w:firstLineChars="200"/>
        <w:rPr>
          <w:rFonts w:ascii="宋体" w:hAnsi="宋体" w:eastAsia="宋体" w:cs="宋体"/>
          <w:sz w:val="28"/>
          <w:szCs w:val="28"/>
        </w:rPr>
      </w:pPr>
      <w:r>
        <w:rPr>
          <w:rFonts w:hint="eastAsia" w:ascii="宋体" w:hAnsi="宋体" w:eastAsia="宋体" w:cs="宋体"/>
          <w:sz w:val="28"/>
          <w:szCs w:val="28"/>
        </w:rPr>
        <w:t>（1）优化传染病和其他事件监测系统，完善各类哨点监测布局，以重大传染病、不明原因疾病、食物和职业中毒等为重点，建立健全各级各类医疗机构监测哨点，建立预检分诊、发热门诊和传染病监测系统。</w:t>
      </w:r>
    </w:p>
    <w:p>
      <w:pPr>
        <w:ind w:firstLine="560" w:firstLineChars="200"/>
        <w:rPr>
          <w:rFonts w:ascii="宋体" w:hAnsi="宋体" w:eastAsia="宋体" w:cs="宋体"/>
          <w:sz w:val="28"/>
          <w:szCs w:val="28"/>
        </w:rPr>
      </w:pPr>
      <w:r>
        <w:rPr>
          <w:rFonts w:hint="eastAsia" w:ascii="宋体" w:hAnsi="宋体" w:eastAsia="宋体" w:cs="宋体"/>
          <w:sz w:val="28"/>
          <w:szCs w:val="28"/>
        </w:rPr>
        <w:t>（2）健全网络直报、医疗卫生人员报告、现场流行病学调查、大数据分析和舆情监测捕捉、社会公众举报等多渠道疫情监测和多点触发的自动预警提醒与快速反应体系。</w:t>
      </w:r>
    </w:p>
    <w:p>
      <w:pPr>
        <w:ind w:firstLine="560" w:firstLineChars="200"/>
        <w:rPr>
          <w:rFonts w:ascii="宋体" w:hAnsi="宋体" w:eastAsia="宋体" w:cs="宋体"/>
          <w:sz w:val="28"/>
          <w:szCs w:val="28"/>
        </w:rPr>
      </w:pPr>
      <w:r>
        <w:rPr>
          <w:rFonts w:hint="eastAsia" w:ascii="宋体" w:hAnsi="宋体" w:eastAsia="宋体" w:cs="宋体"/>
          <w:sz w:val="28"/>
          <w:szCs w:val="28"/>
        </w:rPr>
        <w:t>（3）建立医疗机构与疾控机构的信息即时推送、会商分析和早期预警制度，实现信息源头收集、实时抓取和在线监测，提高重大公共卫生风险快速发现、报告、预警、响应和处置能力。</w:t>
      </w:r>
    </w:p>
    <w:p>
      <w:pPr>
        <w:ind w:firstLine="560" w:firstLineChars="200"/>
        <w:rPr>
          <w:rFonts w:ascii="宋体" w:hAnsi="宋体" w:eastAsia="宋体" w:cs="宋体"/>
          <w:sz w:val="28"/>
          <w:szCs w:val="28"/>
        </w:rPr>
      </w:pPr>
      <w:r>
        <w:rPr>
          <w:rFonts w:hint="eastAsia" w:ascii="宋体" w:hAnsi="宋体" w:eastAsia="宋体" w:cs="宋体"/>
          <w:sz w:val="28"/>
          <w:szCs w:val="28"/>
        </w:rPr>
        <w:t>（4）疾控机构加强公共卫生安全相关场所、人员、物流和气候等特征分析与疫情追踪，及时监测预警高危区域、高发季节和高风险人群。</w:t>
      </w:r>
    </w:p>
    <w:p>
      <w:pPr>
        <w:ind w:firstLine="560" w:firstLineChars="200"/>
        <w:rPr>
          <w:rFonts w:ascii="宋体" w:hAnsi="宋体" w:eastAsia="宋体" w:cs="宋体"/>
          <w:sz w:val="28"/>
          <w:szCs w:val="28"/>
        </w:rPr>
      </w:pPr>
      <w:r>
        <w:rPr>
          <w:rFonts w:hint="eastAsia" w:ascii="宋体" w:hAnsi="宋体" w:eastAsia="宋体" w:cs="宋体"/>
          <w:sz w:val="28"/>
          <w:szCs w:val="28"/>
        </w:rPr>
        <w:t>（5）由疾控机构依法、独立、准确、及时向社会发布疾病风险提示。</w:t>
      </w:r>
    </w:p>
    <w:p>
      <w:pPr>
        <w:ind w:firstLine="562" w:firstLineChars="200"/>
        <w:rPr>
          <w:rFonts w:ascii="宋体" w:hAnsi="宋体" w:eastAsia="宋体" w:cs="宋体"/>
          <w:sz w:val="28"/>
          <w:szCs w:val="28"/>
        </w:rPr>
      </w:pPr>
      <w:r>
        <w:rPr>
          <w:rFonts w:hint="eastAsia" w:ascii="宋体" w:hAnsi="宋体" w:eastAsia="宋体" w:cs="宋体"/>
          <w:b/>
          <w:bCs/>
          <w:sz w:val="28"/>
          <w:szCs w:val="28"/>
        </w:rPr>
        <w:t>2.4.5医防融合机制</w:t>
      </w:r>
    </w:p>
    <w:p>
      <w:pPr>
        <w:ind w:firstLine="560" w:firstLineChars="200"/>
        <w:rPr>
          <w:rFonts w:ascii="宋体" w:hAnsi="宋体" w:eastAsia="宋体" w:cs="宋体"/>
          <w:sz w:val="28"/>
          <w:szCs w:val="28"/>
        </w:rPr>
      </w:pPr>
      <w:r>
        <w:rPr>
          <w:rFonts w:hint="eastAsia" w:ascii="宋体" w:hAnsi="宋体" w:eastAsia="宋体" w:cs="宋体"/>
          <w:sz w:val="28"/>
          <w:szCs w:val="28"/>
        </w:rPr>
        <w:t>（1）坚持预防为主、防治结合，贯通监测报告、预警预测、预防控制和医疗救治全链条、各环节推动公共卫生服务和医疗服务高效协同、无缝对接。</w:t>
      </w:r>
    </w:p>
    <w:p>
      <w:pPr>
        <w:ind w:firstLine="560" w:firstLineChars="200"/>
        <w:rPr>
          <w:rFonts w:ascii="宋体" w:hAnsi="宋体" w:eastAsia="宋体" w:cs="宋体"/>
          <w:sz w:val="28"/>
          <w:szCs w:val="28"/>
        </w:rPr>
      </w:pPr>
      <w:r>
        <w:rPr>
          <w:rFonts w:hint="eastAsia" w:ascii="宋体" w:hAnsi="宋体" w:eastAsia="宋体" w:cs="宋体"/>
          <w:sz w:val="28"/>
          <w:szCs w:val="28"/>
        </w:rPr>
        <w:t>（2）强化医疗机构疾病预防控制职责，医疗机构设立公共卫生管理科，加强人员力量配备，明确医疗机构公共卫生任务清单，建立考核评价机制和绩效奖励制度。</w:t>
      </w:r>
    </w:p>
    <w:p>
      <w:pPr>
        <w:ind w:firstLine="560" w:firstLineChars="200"/>
        <w:rPr>
          <w:rFonts w:ascii="宋体" w:hAnsi="宋体" w:eastAsia="宋体" w:cs="宋体"/>
          <w:sz w:val="28"/>
          <w:szCs w:val="28"/>
        </w:rPr>
      </w:pPr>
      <w:r>
        <w:rPr>
          <w:rFonts w:hint="eastAsia" w:ascii="宋体" w:hAnsi="宋体" w:eastAsia="宋体" w:cs="宋体"/>
          <w:sz w:val="28"/>
          <w:szCs w:val="28"/>
        </w:rPr>
        <w:t>（3）疾控机构加强医疗机构公共卫生培训、督导检查、考核评价，提高医疗机构传染病的前端发现、早期预警和应急反应能力。加强全体医护人员的公共卫生知识技能教育培训。</w:t>
      </w:r>
    </w:p>
    <w:p>
      <w:pPr>
        <w:ind w:firstLine="560" w:firstLineChars="200"/>
        <w:rPr>
          <w:rFonts w:ascii="宋体" w:hAnsi="宋体" w:eastAsia="宋体" w:cs="宋体"/>
          <w:sz w:val="28"/>
          <w:szCs w:val="28"/>
        </w:rPr>
      </w:pPr>
      <w:r>
        <w:rPr>
          <w:rFonts w:hint="eastAsia" w:ascii="宋体" w:hAnsi="宋体" w:eastAsia="宋体" w:cs="宋体"/>
          <w:sz w:val="28"/>
          <w:szCs w:val="28"/>
        </w:rPr>
        <w:t>（4）加强基层医疗卫生机构公共卫生能力建设，通过家庭医生签约服务、完善基本公共卫生服务项目，强化基层基本医疗和公共卫生服务能力，加快形成“基层首诊、双向转诊、急慢分治、上下联动”的分级诊疗模式，加快构建有序就医新格局，织牢织密公共卫生防护网底。</w:t>
      </w:r>
    </w:p>
    <w:p>
      <w:pPr>
        <w:ind w:firstLine="562" w:firstLineChars="200"/>
        <w:rPr>
          <w:rFonts w:ascii="宋体" w:hAnsi="宋体" w:eastAsia="宋体" w:cs="宋体"/>
          <w:sz w:val="28"/>
          <w:szCs w:val="28"/>
        </w:rPr>
      </w:pPr>
      <w:r>
        <w:rPr>
          <w:rFonts w:hint="eastAsia" w:ascii="宋体" w:hAnsi="宋体" w:eastAsia="宋体" w:cs="宋体"/>
          <w:b/>
          <w:bCs/>
          <w:sz w:val="28"/>
          <w:szCs w:val="28"/>
        </w:rPr>
        <w:t>2.4.6中西医协同机制</w:t>
      </w:r>
    </w:p>
    <w:p>
      <w:pPr>
        <w:ind w:firstLine="560" w:firstLineChars="200"/>
        <w:rPr>
          <w:rFonts w:ascii="宋体" w:hAnsi="宋体" w:eastAsia="宋体" w:cs="宋体"/>
          <w:sz w:val="28"/>
          <w:szCs w:val="28"/>
        </w:rPr>
      </w:pPr>
      <w:r>
        <w:rPr>
          <w:rFonts w:hint="eastAsia" w:ascii="宋体" w:hAnsi="宋体" w:eastAsia="宋体" w:cs="宋体"/>
          <w:sz w:val="28"/>
          <w:szCs w:val="28"/>
        </w:rPr>
        <w:t>发挥中医药疫病防治优势，建立健全中西医协同应急管理体系，疫病防治体系和应急救援机制。</w:t>
      </w:r>
    </w:p>
    <w:p>
      <w:pPr>
        <w:ind w:firstLine="562" w:firstLineChars="200"/>
        <w:rPr>
          <w:rFonts w:ascii="宋体" w:hAnsi="宋体" w:eastAsia="宋体" w:cs="宋体"/>
          <w:sz w:val="28"/>
          <w:szCs w:val="28"/>
        </w:rPr>
      </w:pPr>
      <w:r>
        <w:rPr>
          <w:rFonts w:hint="eastAsia" w:ascii="宋体" w:hAnsi="宋体" w:eastAsia="宋体" w:cs="宋体"/>
          <w:b/>
          <w:bCs/>
          <w:sz w:val="28"/>
          <w:szCs w:val="28"/>
        </w:rPr>
        <w:t>2.4.7精密智控机制</w:t>
      </w:r>
    </w:p>
    <w:p>
      <w:pPr>
        <w:ind w:firstLine="560" w:firstLineChars="200"/>
        <w:rPr>
          <w:rFonts w:ascii="宋体" w:hAnsi="宋体" w:eastAsia="宋体" w:cs="宋体"/>
          <w:sz w:val="28"/>
          <w:szCs w:val="28"/>
        </w:rPr>
      </w:pPr>
      <w:r>
        <w:rPr>
          <w:rFonts w:hint="eastAsia" w:ascii="宋体" w:hAnsi="宋体" w:eastAsia="宋体" w:cs="宋体"/>
          <w:sz w:val="28"/>
          <w:szCs w:val="28"/>
        </w:rPr>
        <w:t>（1）坚持动态防控、科学防控、精准防控，充分运用大数据、云计算、区块链等新技术，迭代完善精密智控机制。</w:t>
      </w:r>
    </w:p>
    <w:p>
      <w:pPr>
        <w:ind w:firstLine="560" w:firstLineChars="200"/>
        <w:rPr>
          <w:rFonts w:ascii="宋体" w:hAnsi="宋体" w:eastAsia="宋体" w:cs="宋体"/>
          <w:sz w:val="28"/>
          <w:szCs w:val="28"/>
        </w:rPr>
      </w:pPr>
      <w:r>
        <w:rPr>
          <w:rFonts w:hint="eastAsia" w:ascii="宋体" w:hAnsi="宋体" w:eastAsia="宋体" w:cs="宋体"/>
          <w:sz w:val="28"/>
          <w:szCs w:val="28"/>
        </w:rPr>
        <w:t>（2）强化卫生健康、公安、交通运输、大数据管理等多部门数据共享和场景化多业务协同，全面提升重大疫情防控和公共卫生应急管理的数字化智能化水平。</w:t>
      </w:r>
    </w:p>
    <w:p>
      <w:pPr>
        <w:ind w:firstLine="560" w:firstLineChars="200"/>
        <w:rPr>
          <w:rFonts w:ascii="宋体" w:hAnsi="宋体" w:eastAsia="宋体" w:cs="宋体"/>
          <w:sz w:val="28"/>
          <w:szCs w:val="28"/>
        </w:rPr>
      </w:pPr>
      <w:r>
        <w:rPr>
          <w:rFonts w:hint="eastAsia" w:ascii="宋体" w:hAnsi="宋体" w:eastAsia="宋体" w:cs="宋体"/>
          <w:sz w:val="28"/>
          <w:szCs w:val="28"/>
        </w:rPr>
        <w:t>（3）深化“大数据＋网格化”管控机制，加强数字流行病学调查和智能疫情防控工作，实行区域分级分类管理、人员精准管控、数据集成分析、绩效量化评价的精密智控机制。</w:t>
      </w:r>
    </w:p>
    <w:p>
      <w:pPr>
        <w:ind w:firstLine="562" w:firstLineChars="200"/>
        <w:rPr>
          <w:rFonts w:ascii="宋体" w:hAnsi="宋体" w:eastAsia="宋体" w:cs="宋体"/>
          <w:sz w:val="28"/>
          <w:szCs w:val="28"/>
        </w:rPr>
      </w:pPr>
      <w:r>
        <w:rPr>
          <w:rFonts w:hint="eastAsia" w:ascii="宋体" w:hAnsi="宋体" w:eastAsia="宋体" w:cs="宋体"/>
          <w:b/>
          <w:bCs/>
          <w:sz w:val="28"/>
          <w:szCs w:val="28"/>
        </w:rPr>
        <w:t>2.4.8 平战结合机制</w:t>
      </w:r>
    </w:p>
    <w:p>
      <w:pPr>
        <w:ind w:firstLine="560" w:firstLineChars="200"/>
        <w:rPr>
          <w:rFonts w:ascii="宋体" w:hAnsi="宋体" w:eastAsia="宋体" w:cs="宋体"/>
          <w:sz w:val="28"/>
          <w:szCs w:val="28"/>
        </w:rPr>
      </w:pPr>
      <w:r>
        <w:rPr>
          <w:rFonts w:hint="eastAsia" w:ascii="宋体" w:hAnsi="宋体" w:eastAsia="宋体" w:cs="宋体"/>
          <w:sz w:val="28"/>
          <w:szCs w:val="28"/>
        </w:rPr>
        <w:t>（1）坚持底线思维，强化风险意识，建立公共卫生应急培训、应急演练、应急征用等机制，提高平战快速转化能力，确保平时服务、急时应急、战时应战。</w:t>
      </w:r>
    </w:p>
    <w:p>
      <w:pPr>
        <w:ind w:firstLine="560" w:firstLineChars="200"/>
        <w:rPr>
          <w:rFonts w:ascii="宋体" w:hAnsi="宋体" w:eastAsia="宋体" w:cs="宋体"/>
          <w:sz w:val="28"/>
          <w:szCs w:val="28"/>
        </w:rPr>
      </w:pPr>
      <w:r>
        <w:rPr>
          <w:rFonts w:hint="eastAsia" w:ascii="宋体" w:hAnsi="宋体" w:eastAsia="宋体" w:cs="宋体"/>
          <w:sz w:val="28"/>
          <w:szCs w:val="28"/>
        </w:rPr>
        <w:t>（2）提升卫生应急救援队伍素质，加强呼吸、中毒、核与辐射等卫生应急专业救治能力建设。</w:t>
      </w:r>
    </w:p>
    <w:p>
      <w:pPr>
        <w:ind w:firstLine="560" w:firstLineChars="200"/>
        <w:rPr>
          <w:rFonts w:ascii="宋体" w:hAnsi="宋体" w:eastAsia="宋体" w:cs="宋体"/>
          <w:sz w:val="28"/>
          <w:szCs w:val="28"/>
        </w:rPr>
      </w:pPr>
      <w:r>
        <w:rPr>
          <w:rFonts w:hint="eastAsia" w:ascii="宋体" w:hAnsi="宋体" w:eastAsia="宋体" w:cs="宋体"/>
          <w:sz w:val="28"/>
          <w:szCs w:val="28"/>
        </w:rPr>
        <w:t>（3）加强行政管理人员、专业人员和社会公众的公共卫生应急培训和演练，提升防治一体、专群协同的应急响应能力。</w:t>
      </w:r>
    </w:p>
    <w:p>
      <w:pPr>
        <w:ind w:firstLine="560" w:firstLineChars="200"/>
        <w:rPr>
          <w:rFonts w:ascii="宋体" w:hAnsi="宋体" w:eastAsia="宋体" w:cs="宋体"/>
          <w:sz w:val="28"/>
          <w:szCs w:val="28"/>
        </w:rPr>
      </w:pPr>
      <w:r>
        <w:rPr>
          <w:rFonts w:hint="eastAsia" w:ascii="宋体" w:hAnsi="宋体" w:eastAsia="宋体" w:cs="宋体"/>
          <w:sz w:val="28"/>
          <w:szCs w:val="28"/>
        </w:rPr>
        <w:t>（4）完善医疗卫生机构应急动员响应、区域联动和人员调集机制，在属地管理的基础上，坚持集中患者、集中专家、集中资源、集中救治重症和危重症患者的“四集中”原则，提升应急救治能力和效率，建立健全传染病救治机构整体、院区、床位等的应急腾空与设备、实验室资源等的统筹调度机制。</w:t>
      </w:r>
    </w:p>
    <w:p>
      <w:pPr>
        <w:ind w:firstLine="560" w:firstLineChars="200"/>
        <w:rPr>
          <w:rFonts w:ascii="宋体" w:hAnsi="宋体" w:eastAsia="宋体" w:cs="宋体"/>
          <w:sz w:val="28"/>
          <w:szCs w:val="28"/>
        </w:rPr>
      </w:pPr>
      <w:r>
        <w:rPr>
          <w:rFonts w:hint="eastAsia" w:ascii="宋体" w:hAnsi="宋体" w:eastAsia="宋体" w:cs="宋体"/>
          <w:sz w:val="28"/>
          <w:szCs w:val="28"/>
        </w:rPr>
        <w:t>（5）建立大型场馆、重要物资、设施设备等资源的应急征用机制。</w:t>
      </w:r>
    </w:p>
    <w:p>
      <w:pPr>
        <w:ind w:firstLine="562" w:firstLineChars="200"/>
        <w:rPr>
          <w:rFonts w:ascii="宋体" w:hAnsi="宋体" w:eastAsia="宋体" w:cs="宋体"/>
          <w:sz w:val="28"/>
          <w:szCs w:val="28"/>
        </w:rPr>
      </w:pPr>
      <w:r>
        <w:rPr>
          <w:rFonts w:hint="eastAsia" w:ascii="宋体" w:hAnsi="宋体" w:eastAsia="宋体" w:cs="宋体"/>
          <w:b/>
          <w:bCs/>
          <w:sz w:val="28"/>
          <w:szCs w:val="28"/>
        </w:rPr>
        <w:t>2.4.9“三情”联判机制</w:t>
      </w:r>
    </w:p>
    <w:p>
      <w:pPr>
        <w:ind w:firstLine="560" w:firstLineChars="200"/>
        <w:rPr>
          <w:rFonts w:ascii="宋体" w:hAnsi="宋体" w:eastAsia="宋体" w:cs="宋体"/>
          <w:sz w:val="28"/>
          <w:szCs w:val="28"/>
        </w:rPr>
      </w:pPr>
      <w:r>
        <w:rPr>
          <w:rFonts w:hint="eastAsia" w:ascii="宋体" w:hAnsi="宋体" w:eastAsia="宋体" w:cs="宋体"/>
          <w:sz w:val="28"/>
          <w:szCs w:val="28"/>
        </w:rPr>
        <w:t>（1）推进疫情、舆情、社情联判联动、综合管控，统筹风险防范、疫情防控和维护社会稳定各项工作。</w:t>
      </w:r>
    </w:p>
    <w:p>
      <w:pPr>
        <w:ind w:firstLine="560" w:firstLineChars="200"/>
        <w:rPr>
          <w:rFonts w:ascii="宋体" w:hAnsi="宋体" w:eastAsia="宋体" w:cs="宋体"/>
          <w:sz w:val="28"/>
          <w:szCs w:val="28"/>
        </w:rPr>
      </w:pPr>
      <w:r>
        <w:rPr>
          <w:rFonts w:hint="eastAsia" w:ascii="宋体" w:hAnsi="宋体" w:eastAsia="宋体" w:cs="宋体"/>
          <w:sz w:val="28"/>
          <w:szCs w:val="28"/>
        </w:rPr>
        <w:t>（2）完善重大疫情和事件信息公开和新闻发布制度，及时主动回应社会关切，加强权威信息发布和正面舆论引导，切实保障公众知情权、参与权、监督权。</w:t>
      </w:r>
    </w:p>
    <w:p>
      <w:pPr>
        <w:ind w:firstLine="560" w:firstLineChars="200"/>
        <w:rPr>
          <w:rFonts w:ascii="宋体" w:hAnsi="宋体" w:eastAsia="宋体" w:cs="宋体"/>
          <w:sz w:val="28"/>
          <w:szCs w:val="28"/>
        </w:rPr>
      </w:pPr>
      <w:r>
        <w:rPr>
          <w:rFonts w:hint="eastAsia" w:ascii="宋体" w:hAnsi="宋体" w:eastAsia="宋体" w:cs="宋体"/>
          <w:sz w:val="28"/>
          <w:szCs w:val="28"/>
        </w:rPr>
        <w:t>（3）利用大数据分析和研判手段，加强“三情”监测，捕捉疫情线索，有效管控负面信息，及时核实辟谣。</w:t>
      </w:r>
    </w:p>
    <w:p>
      <w:pPr>
        <w:ind w:firstLine="560" w:firstLineChars="200"/>
        <w:rPr>
          <w:rFonts w:ascii="宋体" w:hAnsi="宋体" w:eastAsia="宋体" w:cs="宋体"/>
          <w:sz w:val="28"/>
          <w:szCs w:val="28"/>
        </w:rPr>
      </w:pPr>
      <w:r>
        <w:rPr>
          <w:rFonts w:hint="eastAsia" w:ascii="宋体" w:hAnsi="宋体" w:eastAsia="宋体" w:cs="宋体"/>
          <w:sz w:val="28"/>
          <w:szCs w:val="28"/>
        </w:rPr>
        <w:t>（4）统筹抓好事件防控和经济社会发展，加强社会风险防范化解，保障应急状态下群众的基本生产生活需要，尤其是老年人、孕产妇、儿童、危急重症患者、残疾人等特殊人群的公共服务需求。</w:t>
      </w:r>
    </w:p>
    <w:p>
      <w:pPr>
        <w:ind w:firstLine="560" w:firstLineChars="200"/>
        <w:rPr>
          <w:rFonts w:ascii="宋体" w:hAnsi="宋体" w:eastAsia="宋体" w:cs="宋体"/>
          <w:sz w:val="28"/>
          <w:szCs w:val="28"/>
        </w:rPr>
      </w:pPr>
      <w:r>
        <w:rPr>
          <w:rFonts w:hint="eastAsia" w:ascii="宋体" w:hAnsi="宋体" w:eastAsia="宋体" w:cs="宋体"/>
          <w:sz w:val="28"/>
          <w:szCs w:val="28"/>
        </w:rPr>
        <w:t>（5）推进社会心理服务体系建设，强化应急心理援助和危机干预，疏导社会恐慌情绪。</w:t>
      </w:r>
    </w:p>
    <w:p>
      <w:pPr>
        <w:ind w:firstLine="560" w:firstLineChars="200"/>
        <w:rPr>
          <w:rFonts w:ascii="宋体" w:hAnsi="宋体" w:eastAsia="宋体" w:cs="宋体"/>
          <w:sz w:val="28"/>
          <w:szCs w:val="28"/>
        </w:rPr>
      </w:pPr>
      <w:r>
        <w:rPr>
          <w:rFonts w:hint="eastAsia" w:ascii="黑体" w:hAnsi="黑体" w:eastAsia="黑体" w:cs="黑体"/>
          <w:sz w:val="28"/>
          <w:szCs w:val="28"/>
        </w:rPr>
        <w:t>3监测、评估、预警与报告</w:t>
      </w:r>
    </w:p>
    <w:p>
      <w:pPr>
        <w:ind w:firstLine="562" w:firstLineChars="200"/>
        <w:rPr>
          <w:rFonts w:ascii="楷体" w:hAnsi="楷体" w:eastAsia="楷体" w:cs="楷体"/>
          <w:b/>
          <w:bCs/>
          <w:sz w:val="28"/>
          <w:szCs w:val="28"/>
        </w:rPr>
      </w:pPr>
      <w:r>
        <w:rPr>
          <w:rFonts w:hint="eastAsia" w:ascii="楷体" w:hAnsi="楷体" w:eastAsia="楷体" w:cs="楷体"/>
          <w:b/>
          <w:bCs/>
          <w:sz w:val="28"/>
          <w:szCs w:val="28"/>
        </w:rPr>
        <w:t>3.1监测</w:t>
      </w:r>
    </w:p>
    <w:p>
      <w:pPr>
        <w:ind w:firstLine="560" w:firstLineChars="200"/>
        <w:rPr>
          <w:rFonts w:ascii="宋体" w:hAnsi="宋体" w:eastAsia="宋体" w:cs="宋体"/>
          <w:sz w:val="28"/>
          <w:szCs w:val="28"/>
        </w:rPr>
      </w:pPr>
      <w:r>
        <w:rPr>
          <w:rFonts w:hint="eastAsia" w:ascii="宋体" w:hAnsi="宋体" w:eastAsia="宋体" w:cs="宋体"/>
          <w:sz w:val="28"/>
          <w:szCs w:val="28"/>
        </w:rPr>
        <w:t>按照国家统一规定和要求，建立完善我县法定传染病和事件监测网络、舆情监测及社会公众举报等监测网络。根据事件的性质、严重程度、发展趋势等，在日常主动监测、被动监测的基础上，适时启动应急监测，增加或调整监测方式、范围、内容、频次等。</w:t>
      </w:r>
    </w:p>
    <w:p>
      <w:pPr>
        <w:ind w:firstLine="560" w:firstLineChars="200"/>
        <w:rPr>
          <w:rFonts w:ascii="宋体" w:hAnsi="宋体" w:eastAsia="宋体" w:cs="宋体"/>
          <w:sz w:val="28"/>
          <w:szCs w:val="28"/>
        </w:rPr>
      </w:pPr>
      <w:r>
        <w:rPr>
          <w:rFonts w:hint="eastAsia" w:ascii="宋体" w:hAnsi="宋体" w:eastAsia="宋体" w:cs="宋体"/>
          <w:sz w:val="28"/>
          <w:szCs w:val="28"/>
        </w:rPr>
        <w:t>各级医疗机构、疾病预防控制机构等单位要根据各自职责，制定监测计划，长期、连续、系统地收集疾病与健康相关事件、危险因素的信息资料，认真核实、甄别、确认，分析其分布与动态变化。</w:t>
      </w:r>
    </w:p>
    <w:p>
      <w:pPr>
        <w:ind w:firstLine="562" w:firstLineChars="200"/>
        <w:rPr>
          <w:rFonts w:ascii="楷体" w:hAnsi="楷体" w:eastAsia="楷体" w:cs="楷体"/>
          <w:b/>
          <w:bCs/>
          <w:sz w:val="28"/>
          <w:szCs w:val="28"/>
        </w:rPr>
      </w:pPr>
      <w:r>
        <w:rPr>
          <w:rFonts w:hint="eastAsia" w:ascii="楷体" w:hAnsi="楷体" w:eastAsia="楷体" w:cs="楷体"/>
          <w:b/>
          <w:bCs/>
          <w:sz w:val="28"/>
          <w:szCs w:val="28"/>
        </w:rPr>
        <w:t>3.2评估</w:t>
      </w:r>
    </w:p>
    <w:p>
      <w:pPr>
        <w:ind w:firstLine="560" w:firstLineChars="200"/>
        <w:rPr>
          <w:rFonts w:ascii="宋体" w:hAnsi="宋体" w:eastAsia="宋体" w:cs="宋体"/>
          <w:sz w:val="28"/>
          <w:szCs w:val="28"/>
        </w:rPr>
      </w:pPr>
      <w:r>
        <w:rPr>
          <w:rFonts w:hint="eastAsia" w:ascii="宋体" w:hAnsi="宋体" w:eastAsia="宋体" w:cs="宋体"/>
          <w:sz w:val="28"/>
          <w:szCs w:val="28"/>
        </w:rPr>
        <w:t>卫健委负责本地区事件风险评估工作的组织管理和综合协调，制定风险评估工作的实施方案，并开展督导评估。</w:t>
      </w:r>
    </w:p>
    <w:p>
      <w:pPr>
        <w:ind w:firstLine="560" w:firstLineChars="200"/>
        <w:rPr>
          <w:rFonts w:ascii="宋体" w:hAnsi="宋体" w:eastAsia="宋体" w:cs="宋体"/>
          <w:sz w:val="28"/>
          <w:szCs w:val="28"/>
        </w:rPr>
      </w:pPr>
      <w:r>
        <w:rPr>
          <w:rFonts w:hint="eastAsia" w:ascii="宋体" w:hAnsi="宋体" w:eastAsia="宋体" w:cs="宋体"/>
          <w:sz w:val="28"/>
          <w:szCs w:val="28"/>
        </w:rPr>
        <w:t>疾病预防控制机构具体承担日常风险评估和专题风险评估的组织实施，并为卫健委提供技术支持。</w:t>
      </w:r>
    </w:p>
    <w:p>
      <w:pPr>
        <w:ind w:firstLine="562" w:firstLineChars="200"/>
        <w:rPr>
          <w:rFonts w:ascii="楷体" w:hAnsi="楷体" w:eastAsia="楷体" w:cs="楷体"/>
          <w:b/>
          <w:bCs/>
          <w:sz w:val="28"/>
          <w:szCs w:val="28"/>
        </w:rPr>
      </w:pPr>
      <w:r>
        <w:rPr>
          <w:rFonts w:hint="eastAsia" w:ascii="楷体" w:hAnsi="楷体" w:eastAsia="楷体" w:cs="楷体"/>
          <w:b/>
          <w:bCs/>
          <w:sz w:val="28"/>
          <w:szCs w:val="28"/>
        </w:rPr>
        <w:t>3.3预警</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3.3.1预警级别</w:t>
      </w:r>
    </w:p>
    <w:p>
      <w:pPr>
        <w:ind w:firstLine="560" w:firstLineChars="200"/>
        <w:rPr>
          <w:rFonts w:ascii="宋体" w:hAnsi="宋体" w:eastAsia="宋体" w:cs="宋体"/>
          <w:sz w:val="28"/>
          <w:szCs w:val="28"/>
        </w:rPr>
      </w:pPr>
      <w:r>
        <w:rPr>
          <w:rFonts w:hint="eastAsia" w:ascii="宋体" w:hAnsi="宋体" w:eastAsia="宋体" w:cs="宋体"/>
          <w:sz w:val="28"/>
          <w:szCs w:val="28"/>
        </w:rPr>
        <w:t>根据事件的发生性质、可能造成的危害和影响范围，以及可能的发展趋势，本市事件预警级别分为四级，依次用红色、橙色、黄色和蓝色表示特别重大、重大、较大和一般四个级别的预警。预警级别的具体划分标准，按照市卫生健康主管部门有关规定执行。</w:t>
      </w:r>
    </w:p>
    <w:p>
      <w:pPr>
        <w:ind w:firstLine="562" w:firstLineChars="200"/>
        <w:rPr>
          <w:rFonts w:ascii="宋体" w:hAnsi="宋体" w:eastAsia="宋体" w:cs="宋体"/>
          <w:sz w:val="28"/>
          <w:szCs w:val="28"/>
        </w:rPr>
      </w:pPr>
      <w:r>
        <w:rPr>
          <w:rFonts w:hint="eastAsia" w:ascii="宋体" w:hAnsi="宋体" w:eastAsia="宋体" w:cs="宋体"/>
          <w:b/>
          <w:bCs/>
          <w:sz w:val="28"/>
          <w:szCs w:val="28"/>
        </w:rPr>
        <w:t>3.3.2预警信息发布</w:t>
      </w:r>
    </w:p>
    <w:p>
      <w:pPr>
        <w:ind w:firstLine="560" w:firstLineChars="200"/>
        <w:rPr>
          <w:rFonts w:ascii="宋体" w:hAnsi="宋体" w:eastAsia="宋体" w:cs="宋体"/>
          <w:sz w:val="28"/>
          <w:szCs w:val="28"/>
        </w:rPr>
      </w:pPr>
      <w:r>
        <w:rPr>
          <w:rFonts w:hint="eastAsia" w:ascii="宋体" w:hAnsi="宋体" w:eastAsia="宋体" w:cs="宋体"/>
          <w:sz w:val="28"/>
          <w:szCs w:val="28"/>
        </w:rPr>
        <w:t>蓝色预警由县政府负责发布，黄色预警由市政府负责发布，橙色及红色预警由市政府报请省政府发布。预警信息应包括事件的类别、预警等级、起始时间、可能波及范围、延续时间、提醒事宜、应采取的相应措施和发布机关等。</w:t>
      </w:r>
    </w:p>
    <w:p>
      <w:pPr>
        <w:ind w:firstLine="562" w:firstLineChars="200"/>
        <w:rPr>
          <w:rFonts w:ascii="宋体" w:hAnsi="宋体" w:eastAsia="宋体" w:cs="宋体"/>
          <w:sz w:val="28"/>
          <w:szCs w:val="28"/>
        </w:rPr>
      </w:pPr>
      <w:r>
        <w:rPr>
          <w:rFonts w:hint="eastAsia" w:ascii="宋体" w:hAnsi="宋体" w:eastAsia="宋体" w:cs="宋体"/>
          <w:b/>
          <w:bCs/>
          <w:sz w:val="28"/>
          <w:szCs w:val="28"/>
        </w:rPr>
        <w:t>3.3.3预警行动</w:t>
      </w:r>
    </w:p>
    <w:p>
      <w:pPr>
        <w:ind w:firstLine="560" w:firstLineChars="200"/>
        <w:rPr>
          <w:rFonts w:ascii="宋体" w:hAnsi="宋体" w:eastAsia="宋体" w:cs="宋体"/>
          <w:sz w:val="28"/>
          <w:szCs w:val="28"/>
        </w:rPr>
      </w:pPr>
      <w:r>
        <w:rPr>
          <w:rFonts w:hint="eastAsia" w:ascii="宋体" w:hAnsi="宋体" w:eastAsia="宋体" w:cs="宋体"/>
          <w:sz w:val="28"/>
          <w:szCs w:val="28"/>
        </w:rPr>
        <w:t>进入预警期后，县政府、县卫健委和各单位应迅速采取有效防范措施，调集应急处置所需人员、物资、装备和设备，及时准确发布事件最新情况、公布咨询电话、组织专家解读，加强应急科普宣传，开展相关舆情监测，主动回应社会公众关切，及时澄清谣言传言，将事件控制在萌芽状态。</w:t>
      </w:r>
    </w:p>
    <w:p>
      <w:pPr>
        <w:ind w:firstLine="562" w:firstLineChars="200"/>
        <w:rPr>
          <w:rFonts w:ascii="宋体" w:hAnsi="宋体" w:eastAsia="宋体" w:cs="宋体"/>
          <w:sz w:val="28"/>
          <w:szCs w:val="28"/>
        </w:rPr>
      </w:pPr>
      <w:r>
        <w:rPr>
          <w:rFonts w:hint="eastAsia" w:ascii="宋体" w:hAnsi="宋体" w:eastAsia="宋体" w:cs="宋体"/>
          <w:b/>
          <w:bCs/>
          <w:sz w:val="28"/>
          <w:szCs w:val="28"/>
        </w:rPr>
        <w:t>3.3.4预警级别调整和解除</w:t>
      </w:r>
    </w:p>
    <w:p>
      <w:pPr>
        <w:ind w:firstLine="560" w:firstLineChars="200"/>
        <w:rPr>
          <w:rFonts w:ascii="宋体" w:hAnsi="宋体" w:eastAsia="宋体" w:cs="宋体"/>
          <w:sz w:val="28"/>
          <w:szCs w:val="28"/>
        </w:rPr>
      </w:pPr>
      <w:r>
        <w:rPr>
          <w:rFonts w:hint="eastAsia" w:ascii="宋体" w:hAnsi="宋体" w:eastAsia="宋体" w:cs="宋体"/>
          <w:sz w:val="28"/>
          <w:szCs w:val="28"/>
        </w:rPr>
        <w:t>根据事件的发展态势和处置情况，预警信息发布部门可视情对预警级别做出调整，事件得到有效控制，应及时解除预警。</w:t>
      </w:r>
    </w:p>
    <w:p>
      <w:pPr>
        <w:ind w:firstLine="562" w:firstLineChars="200"/>
        <w:rPr>
          <w:rFonts w:ascii="宋体" w:hAnsi="宋体" w:eastAsia="宋体" w:cs="宋体"/>
          <w:sz w:val="28"/>
          <w:szCs w:val="28"/>
        </w:rPr>
      </w:pPr>
      <w:r>
        <w:rPr>
          <w:rFonts w:hint="eastAsia" w:ascii="楷体" w:hAnsi="楷体" w:eastAsia="楷体" w:cs="楷体"/>
          <w:b/>
          <w:bCs/>
          <w:sz w:val="28"/>
          <w:szCs w:val="28"/>
        </w:rPr>
        <w:t>3.4报告</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3.4.1报告单位和个人</w:t>
      </w:r>
    </w:p>
    <w:p>
      <w:pPr>
        <w:ind w:firstLine="560" w:firstLineChars="200"/>
        <w:rPr>
          <w:rFonts w:ascii="宋体" w:hAnsi="宋体" w:eastAsia="宋体" w:cs="宋体"/>
          <w:sz w:val="28"/>
          <w:szCs w:val="28"/>
        </w:rPr>
      </w:pPr>
      <w:r>
        <w:rPr>
          <w:rFonts w:hint="eastAsia" w:ascii="宋体" w:hAnsi="宋体" w:eastAsia="宋体" w:cs="宋体"/>
          <w:sz w:val="28"/>
          <w:szCs w:val="28"/>
        </w:rPr>
        <w:t>任何单位和个人都有权向各级政府及卫健委、疾病预防控制机构报告事件及其隐患，也有权向上级政府部门举报不履行或不按照规定履行事件应急处置职责的部门、单位和个人。</w:t>
      </w:r>
    </w:p>
    <w:p>
      <w:pPr>
        <w:ind w:firstLine="560" w:firstLineChars="200"/>
        <w:rPr>
          <w:rFonts w:ascii="宋体" w:hAnsi="宋体" w:eastAsia="宋体" w:cs="宋体"/>
          <w:sz w:val="28"/>
          <w:szCs w:val="28"/>
        </w:rPr>
      </w:pPr>
      <w:r>
        <w:rPr>
          <w:rFonts w:hint="eastAsia" w:ascii="宋体" w:hAnsi="宋体" w:eastAsia="宋体" w:cs="宋体"/>
          <w:sz w:val="28"/>
          <w:szCs w:val="28"/>
        </w:rPr>
        <w:t>卫健委指定的事件监测机构、各级各类医疗卫生机构、乡镇（街道）、市场监督管理机构、生态环境监测机构、教育机构、检验检测机构等有关单位为事件的责任报告单位。执业中的各级各类医疗卫生机构的医疗卫生人员、个体开业医生等为事件的责任报告人。</w:t>
      </w:r>
    </w:p>
    <w:p>
      <w:pPr>
        <w:ind w:firstLine="562" w:firstLineChars="200"/>
        <w:rPr>
          <w:rFonts w:ascii="宋体" w:hAnsi="宋体" w:eastAsia="宋体" w:cs="宋体"/>
          <w:sz w:val="28"/>
          <w:szCs w:val="28"/>
        </w:rPr>
      </w:pPr>
      <w:r>
        <w:rPr>
          <w:rFonts w:hint="eastAsia" w:ascii="宋体" w:hAnsi="宋体" w:eastAsia="宋体" w:cs="宋体"/>
          <w:b/>
          <w:bCs/>
          <w:sz w:val="28"/>
          <w:szCs w:val="28"/>
        </w:rPr>
        <w:t>3.4.2报告时限和程序</w:t>
      </w:r>
    </w:p>
    <w:p>
      <w:pPr>
        <w:ind w:firstLine="560" w:firstLineChars="200"/>
        <w:rPr>
          <w:rFonts w:ascii="宋体" w:hAnsi="宋体" w:eastAsia="宋体" w:cs="宋体"/>
          <w:sz w:val="28"/>
          <w:szCs w:val="28"/>
        </w:rPr>
      </w:pPr>
      <w:r>
        <w:rPr>
          <w:rFonts w:hint="eastAsia" w:ascii="宋体" w:hAnsi="宋体" w:eastAsia="宋体" w:cs="宋体"/>
          <w:sz w:val="28"/>
          <w:szCs w:val="28"/>
        </w:rPr>
        <w:t>责任报告单位和责任报告人，应当在2小时内以电话或传真等方式向卫健委报告。</w:t>
      </w:r>
    </w:p>
    <w:p>
      <w:pPr>
        <w:ind w:firstLine="560" w:firstLineChars="200"/>
        <w:rPr>
          <w:rFonts w:ascii="宋体" w:hAnsi="宋体" w:eastAsia="宋体" w:cs="宋体"/>
          <w:sz w:val="28"/>
          <w:szCs w:val="28"/>
        </w:rPr>
      </w:pPr>
      <w:r>
        <w:rPr>
          <w:rFonts w:hint="eastAsia" w:ascii="宋体" w:hAnsi="宋体" w:eastAsia="宋体" w:cs="宋体"/>
          <w:sz w:val="28"/>
          <w:szCs w:val="28"/>
        </w:rPr>
        <w:t>接到事件信息报告的卫健委应立即组织进行现场调查，如确认为实际发生的事件，应在2小时内向县政府报告，同时向上一级卫健委报告。如尚未达到事件标准的，由专业防治机构密切跟踪事态发展，随时报告事态变化情况。</w:t>
      </w:r>
    </w:p>
    <w:p>
      <w:pPr>
        <w:ind w:firstLine="560" w:firstLineChars="200"/>
        <w:rPr>
          <w:rFonts w:ascii="宋体" w:hAnsi="宋体" w:eastAsia="宋体" w:cs="宋体"/>
          <w:sz w:val="28"/>
          <w:szCs w:val="28"/>
        </w:rPr>
      </w:pPr>
      <w:r>
        <w:rPr>
          <w:rFonts w:hint="eastAsia" w:ascii="宋体" w:hAnsi="宋体" w:eastAsia="宋体" w:cs="宋体"/>
          <w:sz w:val="28"/>
          <w:szCs w:val="28"/>
        </w:rPr>
        <w:t>对于可能发生或已经发生的事件,乡镇（街道）和县卫健委要按照县委、县政府紧急信息报送的有关规定,及时如实地向县政府报告情况,初次报告不得超过2小时，特别重大和重大事件实行态势变化进程报告和日报告制度。</w:t>
      </w:r>
    </w:p>
    <w:p>
      <w:pPr>
        <w:ind w:firstLine="562" w:firstLineChars="200"/>
        <w:rPr>
          <w:rFonts w:ascii="宋体" w:hAnsi="宋体" w:eastAsia="宋体" w:cs="宋体"/>
          <w:sz w:val="28"/>
          <w:szCs w:val="28"/>
        </w:rPr>
      </w:pPr>
      <w:r>
        <w:rPr>
          <w:rFonts w:hint="eastAsia" w:ascii="宋体" w:hAnsi="宋体" w:eastAsia="宋体" w:cs="宋体"/>
          <w:b/>
          <w:bCs/>
          <w:sz w:val="28"/>
          <w:szCs w:val="28"/>
        </w:rPr>
        <w:t>3.4.3报告内容</w:t>
      </w:r>
    </w:p>
    <w:p>
      <w:pPr>
        <w:ind w:firstLine="560" w:firstLineChars="200"/>
        <w:rPr>
          <w:rFonts w:ascii="宋体" w:hAnsi="宋体" w:eastAsia="宋体" w:cs="宋体"/>
          <w:sz w:val="28"/>
          <w:szCs w:val="28"/>
        </w:rPr>
      </w:pPr>
      <w:r>
        <w:rPr>
          <w:rFonts w:hint="eastAsia" w:ascii="宋体" w:hAnsi="宋体" w:eastAsia="宋体" w:cs="宋体"/>
          <w:sz w:val="28"/>
          <w:szCs w:val="28"/>
        </w:rPr>
        <w:t>（1）初次报告。内容包括事件名称、初步判定的事件类别和性质、发生地点、发生时间、涉及的地域范围、发病人数、死亡人数、主要的临床症状、可能原因、已采取的措施、报告单位、报告人员及通讯方式等。</w:t>
      </w:r>
    </w:p>
    <w:p>
      <w:pPr>
        <w:ind w:firstLine="560" w:firstLineChars="200"/>
        <w:rPr>
          <w:rFonts w:ascii="宋体" w:hAnsi="宋体" w:eastAsia="宋体" w:cs="宋体"/>
          <w:sz w:val="28"/>
          <w:szCs w:val="28"/>
        </w:rPr>
      </w:pPr>
      <w:r>
        <w:rPr>
          <w:rFonts w:hint="eastAsia" w:ascii="宋体" w:hAnsi="宋体" w:eastAsia="宋体" w:cs="宋体"/>
          <w:sz w:val="28"/>
          <w:szCs w:val="28"/>
        </w:rPr>
        <w:t>（2）进程报告。内容包括事件的发展与变化、处置进程、事件的诊断和原因或可能因素，以及事态评估、控制措施等内容。同时，对初次报告进行补充和修正。</w:t>
      </w:r>
    </w:p>
    <w:p>
      <w:pPr>
        <w:ind w:firstLine="560" w:firstLineChars="200"/>
        <w:rPr>
          <w:rFonts w:ascii="宋体" w:hAnsi="宋体" w:eastAsia="宋体" w:cs="宋体"/>
          <w:sz w:val="28"/>
          <w:szCs w:val="28"/>
        </w:rPr>
      </w:pPr>
      <w:r>
        <w:rPr>
          <w:rFonts w:hint="eastAsia" w:ascii="宋体" w:hAnsi="宋体" w:eastAsia="宋体" w:cs="宋体"/>
          <w:sz w:val="28"/>
          <w:szCs w:val="28"/>
        </w:rPr>
        <w:t>较大以上事件至少按日进行进程报告。</w:t>
      </w:r>
    </w:p>
    <w:p>
      <w:pPr>
        <w:ind w:firstLine="560" w:firstLineChars="200"/>
        <w:rPr>
          <w:rFonts w:ascii="宋体" w:hAnsi="宋体" w:eastAsia="宋体" w:cs="宋体"/>
          <w:sz w:val="28"/>
          <w:szCs w:val="28"/>
        </w:rPr>
      </w:pPr>
      <w:r>
        <w:rPr>
          <w:rFonts w:hint="eastAsia" w:ascii="宋体" w:hAnsi="宋体" w:eastAsia="宋体" w:cs="宋体"/>
          <w:sz w:val="28"/>
          <w:szCs w:val="28"/>
        </w:rPr>
        <w:t>（3）结案报告。较大以上事件结束后1周内，由县应急指挥部或其办公室组织对事件的发生和处置情况进行总结，分析其原因和影响因素，并提出今后对类似事件的防范和处置建议。</w:t>
      </w:r>
    </w:p>
    <w:p>
      <w:pPr>
        <w:ind w:firstLine="560" w:firstLineChars="200"/>
        <w:rPr>
          <w:rFonts w:ascii="黑体" w:hAnsi="黑体" w:eastAsia="黑体" w:cs="黑体"/>
          <w:sz w:val="28"/>
          <w:szCs w:val="28"/>
        </w:rPr>
      </w:pPr>
      <w:r>
        <w:rPr>
          <w:rFonts w:hint="eastAsia" w:ascii="黑体" w:hAnsi="黑体" w:eastAsia="黑体" w:cs="黑体"/>
          <w:sz w:val="28"/>
          <w:szCs w:val="28"/>
        </w:rPr>
        <w:t>4应急响应</w:t>
      </w:r>
    </w:p>
    <w:p>
      <w:pPr>
        <w:ind w:firstLine="562" w:firstLineChars="200"/>
        <w:rPr>
          <w:rFonts w:ascii="楷体" w:hAnsi="楷体" w:eastAsia="楷体" w:cs="楷体"/>
          <w:b/>
          <w:bCs/>
          <w:sz w:val="28"/>
          <w:szCs w:val="28"/>
        </w:rPr>
      </w:pPr>
      <w:r>
        <w:rPr>
          <w:rFonts w:hint="eastAsia" w:ascii="楷体" w:hAnsi="楷体" w:eastAsia="楷体" w:cs="楷体"/>
          <w:b/>
          <w:bCs/>
          <w:sz w:val="28"/>
          <w:szCs w:val="28"/>
        </w:rPr>
        <w:t>4.1响应原则</w:t>
      </w:r>
    </w:p>
    <w:p>
      <w:pPr>
        <w:ind w:firstLine="560" w:firstLineChars="200"/>
        <w:rPr>
          <w:rFonts w:ascii="宋体" w:hAnsi="宋体" w:eastAsia="宋体" w:cs="宋体"/>
          <w:sz w:val="28"/>
          <w:szCs w:val="28"/>
        </w:rPr>
      </w:pPr>
      <w:r>
        <w:rPr>
          <w:rFonts w:hint="eastAsia" w:ascii="宋体" w:hAnsi="宋体" w:eastAsia="宋体" w:cs="宋体"/>
          <w:sz w:val="28"/>
          <w:szCs w:val="28"/>
        </w:rPr>
        <w:t>4.1.1符合特别重大事件标准的事件，由县卫健委组织专家咨询委员会评估提出是否启动应急响应的建议，县政府根据县卫健委的建议，决定是否启动相应级别应急响应，报市政府批准后发布实施。国务院、省、市政府已启动Ⅰ级应急响应或国务院、省、市政府要求我县启动省级Ⅰ级应急响应的，则直接启动。</w:t>
      </w:r>
    </w:p>
    <w:p>
      <w:pPr>
        <w:ind w:firstLine="560" w:firstLineChars="200"/>
        <w:rPr>
          <w:rFonts w:ascii="宋体" w:hAnsi="宋体" w:eastAsia="宋体" w:cs="宋体"/>
          <w:sz w:val="28"/>
          <w:szCs w:val="28"/>
        </w:rPr>
      </w:pPr>
      <w:r>
        <w:rPr>
          <w:rFonts w:hint="eastAsia" w:ascii="宋体" w:hAnsi="宋体" w:eastAsia="宋体" w:cs="宋体"/>
          <w:sz w:val="28"/>
          <w:szCs w:val="28"/>
        </w:rPr>
        <w:t>4.1.2符合重大事件标准的事件，由县卫健委组织专家咨询委员会评估提出是否启动应急响应的建议，县政府根据县卫健委的建议，决定是否启动相应级别应急响应，报市政府批准后发布实施。市政府已启动Ⅱ级应急响应或市政府要求我县启动省级Ⅱ级应急响应的，则直接启动。</w:t>
      </w:r>
    </w:p>
    <w:p>
      <w:pPr>
        <w:ind w:firstLine="560" w:firstLineChars="200"/>
        <w:rPr>
          <w:rFonts w:ascii="宋体" w:hAnsi="宋体" w:eastAsia="宋体" w:cs="宋体"/>
          <w:sz w:val="28"/>
          <w:szCs w:val="28"/>
        </w:rPr>
      </w:pPr>
      <w:r>
        <w:rPr>
          <w:rFonts w:hint="eastAsia" w:ascii="宋体" w:hAnsi="宋体" w:eastAsia="宋体" w:cs="宋体"/>
          <w:sz w:val="28"/>
          <w:szCs w:val="28"/>
        </w:rPr>
        <w:t>4.1.3符合较大事件标准的事件，由县卫健委组织专家咨询委员会评估后提出是否启动应急响应的建议，县政府根据县卫健委提出的建议，决定是否启动相应级别的应急响应，或要求相关乡镇（街道）启动应急响应，并发布实施。</w:t>
      </w:r>
    </w:p>
    <w:p>
      <w:pPr>
        <w:ind w:firstLine="560" w:firstLineChars="200"/>
        <w:rPr>
          <w:rFonts w:ascii="宋体" w:hAnsi="宋体" w:eastAsia="宋体" w:cs="宋体"/>
          <w:sz w:val="28"/>
          <w:szCs w:val="28"/>
        </w:rPr>
      </w:pPr>
      <w:r>
        <w:rPr>
          <w:rFonts w:hint="eastAsia" w:ascii="宋体" w:hAnsi="宋体" w:eastAsia="宋体" w:cs="宋体"/>
          <w:sz w:val="28"/>
          <w:szCs w:val="28"/>
        </w:rPr>
        <w:t>4.1.4符合一般事件标准的事件，由县卫健委组织专家咨询委员会评估后决定是否启动相应级别的应急响应，报县政府批准后发布实施或要求相关乡镇（街道）启动应急响应。</w:t>
      </w:r>
    </w:p>
    <w:p>
      <w:pPr>
        <w:ind w:firstLine="560" w:firstLineChars="200"/>
        <w:rPr>
          <w:rFonts w:ascii="宋体" w:hAnsi="宋体" w:eastAsia="宋体" w:cs="宋体"/>
          <w:sz w:val="28"/>
          <w:szCs w:val="28"/>
        </w:rPr>
      </w:pPr>
      <w:r>
        <w:rPr>
          <w:rFonts w:hint="eastAsia" w:ascii="宋体" w:hAnsi="宋体" w:eastAsia="宋体" w:cs="宋体"/>
          <w:sz w:val="28"/>
          <w:szCs w:val="28"/>
        </w:rPr>
        <w:t>4.1.5根据不同类别事件的性质、特点和事件发展趋势，对事态和影响不断扩大或发生在学校、企业、区域性或全国性重要活动期间的事件，要及时升级预警和反应级别；对范围局限、不会进一步扩散的事件，要相应降低反应级别，及时撤销预警。</w:t>
      </w:r>
    </w:p>
    <w:p>
      <w:pPr>
        <w:ind w:firstLine="560" w:firstLineChars="200"/>
        <w:rPr>
          <w:rFonts w:ascii="宋体" w:hAnsi="宋体" w:eastAsia="宋体" w:cs="宋体"/>
          <w:sz w:val="28"/>
          <w:szCs w:val="28"/>
        </w:rPr>
      </w:pPr>
      <w:r>
        <w:rPr>
          <w:rFonts w:hint="eastAsia" w:ascii="宋体" w:hAnsi="宋体" w:eastAsia="宋体" w:cs="宋体"/>
          <w:sz w:val="28"/>
          <w:szCs w:val="28"/>
        </w:rPr>
        <w:t>4.1.6事件应急处置要采取边调查、边处置、边抢救、边核实的方式，采取有效措施控制事态发展。</w:t>
      </w:r>
    </w:p>
    <w:p>
      <w:pPr>
        <w:ind w:firstLine="562" w:firstLineChars="200"/>
        <w:rPr>
          <w:rFonts w:ascii="楷体" w:hAnsi="楷体" w:eastAsia="楷体" w:cs="楷体"/>
          <w:b/>
          <w:bCs/>
          <w:sz w:val="28"/>
          <w:szCs w:val="28"/>
        </w:rPr>
      </w:pPr>
      <w:r>
        <w:rPr>
          <w:rFonts w:hint="eastAsia" w:ascii="楷体" w:hAnsi="楷体" w:eastAsia="楷体" w:cs="楷体"/>
          <w:b/>
          <w:bCs/>
          <w:sz w:val="28"/>
          <w:szCs w:val="28"/>
        </w:rPr>
        <w:t>4.2分级响应</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4.2.1Ⅰ级应急响应</w:t>
      </w:r>
    </w:p>
    <w:p>
      <w:pPr>
        <w:ind w:firstLine="560" w:firstLineChars="200"/>
        <w:rPr>
          <w:rFonts w:ascii="宋体" w:hAnsi="宋体" w:eastAsia="宋体" w:cs="宋体"/>
          <w:sz w:val="28"/>
          <w:szCs w:val="28"/>
        </w:rPr>
      </w:pPr>
      <w:r>
        <w:rPr>
          <w:rFonts w:hint="eastAsia" w:ascii="宋体" w:hAnsi="宋体" w:eastAsia="宋体" w:cs="宋体"/>
          <w:sz w:val="28"/>
          <w:szCs w:val="28"/>
        </w:rPr>
        <w:t>国务院、省政府启动Ⅰ级应急响应的，在国家、省政府应急指挥机构的统一领导和指挥下，组织协调应急处置工作。国务院、省政府未启动Ⅰ级应急响应的，由市政府根据事件等级和实际情况启动市级Ⅰ级应急响应，并报省政府批准。根据事件性质，在市领导小组的统一领导和指挥下开展应急响应，必要时请求省政府及其有关部门支持。</w:t>
      </w:r>
    </w:p>
    <w:p>
      <w:pPr>
        <w:ind w:firstLine="560" w:firstLineChars="200"/>
        <w:rPr>
          <w:rFonts w:ascii="宋体" w:hAnsi="宋体" w:eastAsia="宋体" w:cs="宋体"/>
          <w:sz w:val="28"/>
          <w:szCs w:val="28"/>
        </w:rPr>
      </w:pPr>
      <w:r>
        <w:rPr>
          <w:rFonts w:hint="eastAsia" w:ascii="宋体" w:hAnsi="宋体" w:eastAsia="宋体" w:cs="宋体"/>
          <w:sz w:val="28"/>
          <w:szCs w:val="28"/>
        </w:rPr>
        <w:t>（1）市政府应急响应。成立市领导小组，市长任组长，启动办公室、工作组和若干专班运行机制，办公室设在市政府办公室，在组建管控组、舆情组、医疗组、医疗物资保障组、生活物资保障组、综合组等工作组基础上，根据需要增加相应工作专班，开展事件的应急处置、医疗救治、技术支撑保障、交通保障、物资设备供应保障、通信保障、信息发布、宣传教育、后勤保障、督导检查等各项应急工作。</w:t>
      </w:r>
    </w:p>
    <w:p>
      <w:pPr>
        <w:ind w:firstLine="560" w:firstLineChars="200"/>
        <w:rPr>
          <w:rFonts w:ascii="宋体" w:hAnsi="宋体" w:eastAsia="宋体" w:cs="宋体"/>
          <w:sz w:val="28"/>
          <w:szCs w:val="28"/>
        </w:rPr>
      </w:pPr>
      <w:r>
        <w:rPr>
          <w:rFonts w:hint="eastAsia" w:ascii="宋体" w:hAnsi="宋体" w:eastAsia="宋体" w:cs="宋体"/>
          <w:sz w:val="28"/>
          <w:szCs w:val="28"/>
        </w:rPr>
        <w:t>（2）县政府应急响应。县政府在市领导小组的统一领导和指挥下，负责开展本县内的应急处置工作。</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4.2.2Ⅱ级应急响应</w:t>
      </w:r>
    </w:p>
    <w:p>
      <w:pPr>
        <w:ind w:firstLine="560" w:firstLineChars="200"/>
        <w:rPr>
          <w:rFonts w:ascii="宋体" w:hAnsi="宋体" w:eastAsia="宋体" w:cs="宋体"/>
          <w:sz w:val="28"/>
          <w:szCs w:val="28"/>
        </w:rPr>
      </w:pPr>
      <w:r>
        <w:rPr>
          <w:rFonts w:hint="eastAsia" w:ascii="宋体" w:hAnsi="宋体" w:eastAsia="宋体" w:cs="宋体"/>
          <w:sz w:val="28"/>
          <w:szCs w:val="28"/>
        </w:rPr>
        <w:t>（1）市政府应急响应。成立市领导小组，常务副市长任组长，组建办公室（设在市政府办公室）、管控组、舆情组、医疗组、医疗物资保障组、生活物资保障组和综合组，实行专班运作、分工负责，开展事件的应急处置、医疗救治、技术支撑保障、交通保障、物资设备供应保障、通信保障、信息发布、宣传教育、后勤保障、督导检查等各项应急工作。</w:t>
      </w:r>
    </w:p>
    <w:p>
      <w:pPr>
        <w:ind w:firstLine="560" w:firstLineChars="200"/>
        <w:rPr>
          <w:rFonts w:ascii="宋体" w:hAnsi="宋体" w:eastAsia="宋体" w:cs="宋体"/>
          <w:sz w:val="28"/>
          <w:szCs w:val="28"/>
        </w:rPr>
      </w:pPr>
      <w:r>
        <w:rPr>
          <w:rFonts w:hint="eastAsia" w:ascii="宋体" w:hAnsi="宋体" w:eastAsia="宋体" w:cs="宋体"/>
          <w:sz w:val="28"/>
          <w:szCs w:val="28"/>
        </w:rPr>
        <w:t>（2）县政府应急响应。县政府在市领导小组的统一领导和指挥下，负责开展本辖区的应急处置工作。</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4.2.3Ⅲ级应急响应</w:t>
      </w:r>
    </w:p>
    <w:p>
      <w:pPr>
        <w:ind w:firstLine="560" w:firstLineChars="200"/>
        <w:rPr>
          <w:rFonts w:ascii="宋体" w:hAnsi="宋体" w:eastAsia="宋体" w:cs="宋体"/>
          <w:sz w:val="28"/>
          <w:szCs w:val="28"/>
        </w:rPr>
      </w:pPr>
      <w:r>
        <w:rPr>
          <w:rFonts w:hint="eastAsia" w:ascii="宋体" w:hAnsi="宋体" w:eastAsia="宋体" w:cs="宋体"/>
          <w:sz w:val="28"/>
          <w:szCs w:val="28"/>
        </w:rPr>
        <w:t>（1）市政府应急响应。成立市领导小组，由分管卫生健康工作的副市长任组长，办公室设在市卫生健康体育委，特殊情况办公室设在市政府办公室。根据需要设置相关工作组，实行专班运作、分工负责，统筹组织协调全市或特定区域的卫生应急处置工作。</w:t>
      </w:r>
    </w:p>
    <w:p>
      <w:pPr>
        <w:ind w:firstLine="560" w:firstLineChars="200"/>
        <w:rPr>
          <w:rFonts w:ascii="宋体" w:hAnsi="宋体" w:eastAsia="宋体" w:cs="宋体"/>
          <w:sz w:val="28"/>
          <w:szCs w:val="28"/>
        </w:rPr>
      </w:pPr>
      <w:r>
        <w:rPr>
          <w:rFonts w:hint="eastAsia" w:ascii="宋体" w:hAnsi="宋体" w:eastAsia="宋体" w:cs="宋体"/>
          <w:sz w:val="28"/>
          <w:szCs w:val="28"/>
        </w:rPr>
        <w:t>（2）县政府应急响应。县政府在市领导小组的统一领导和指挥下，负责开展本辖区的应急处置工作。</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4.2.4Ⅳ级应急响应</w:t>
      </w:r>
    </w:p>
    <w:p>
      <w:pPr>
        <w:ind w:firstLine="560" w:firstLineChars="200"/>
        <w:rPr>
          <w:rFonts w:ascii="宋体" w:hAnsi="宋体" w:eastAsia="宋体" w:cs="宋体"/>
          <w:sz w:val="28"/>
          <w:szCs w:val="28"/>
        </w:rPr>
      </w:pPr>
      <w:r>
        <w:rPr>
          <w:rFonts w:hint="eastAsia" w:ascii="宋体" w:hAnsi="宋体" w:eastAsia="宋体" w:cs="宋体"/>
          <w:sz w:val="28"/>
          <w:szCs w:val="28"/>
        </w:rPr>
        <w:t>（1）市政府应急响应。由市卫生健康体育委牵头，组织相关部门，启动联防联控工作机制开展防控工作。</w:t>
      </w:r>
    </w:p>
    <w:p>
      <w:pPr>
        <w:ind w:firstLine="560" w:firstLineChars="200"/>
        <w:rPr>
          <w:rFonts w:ascii="宋体" w:hAnsi="宋体" w:eastAsia="宋体" w:cs="宋体"/>
          <w:sz w:val="28"/>
          <w:szCs w:val="28"/>
        </w:rPr>
      </w:pPr>
      <w:r>
        <w:rPr>
          <w:rFonts w:hint="eastAsia" w:ascii="宋体" w:hAnsi="宋体" w:eastAsia="宋体" w:cs="宋体"/>
          <w:sz w:val="28"/>
          <w:szCs w:val="28"/>
        </w:rPr>
        <w:t>（2）县政府应急响应。县政府在市联防联控工作机制的统一协调下，负责开展本辖区的应急处置工作。</w:t>
      </w:r>
    </w:p>
    <w:p>
      <w:pPr>
        <w:ind w:firstLine="562" w:firstLineChars="200"/>
        <w:rPr>
          <w:rFonts w:ascii="宋体" w:hAnsi="宋体" w:eastAsia="宋体" w:cs="宋体"/>
          <w:sz w:val="28"/>
          <w:szCs w:val="28"/>
        </w:rPr>
      </w:pPr>
      <w:r>
        <w:rPr>
          <w:rFonts w:hint="eastAsia" w:ascii="楷体" w:hAnsi="楷体" w:eastAsia="楷体" w:cs="楷体"/>
          <w:b/>
          <w:bCs/>
          <w:sz w:val="28"/>
          <w:szCs w:val="28"/>
        </w:rPr>
        <w:t>4.3响应措施</w:t>
      </w:r>
    </w:p>
    <w:p>
      <w:pPr>
        <w:ind w:firstLine="562" w:firstLineChars="200"/>
        <w:rPr>
          <w:rFonts w:ascii="宋体" w:hAnsi="宋体" w:eastAsia="宋体" w:cs="宋体"/>
          <w:sz w:val="28"/>
          <w:szCs w:val="28"/>
        </w:rPr>
      </w:pPr>
      <w:r>
        <w:rPr>
          <w:rFonts w:hint="eastAsia" w:ascii="宋体" w:hAnsi="宋体" w:eastAsia="宋体" w:cs="宋体"/>
          <w:b/>
          <w:bCs/>
          <w:sz w:val="28"/>
          <w:szCs w:val="28"/>
        </w:rPr>
        <w:t>4.3.1各级政府</w:t>
      </w:r>
    </w:p>
    <w:p>
      <w:pPr>
        <w:ind w:firstLine="560" w:firstLineChars="200"/>
        <w:rPr>
          <w:rFonts w:ascii="宋体" w:hAnsi="宋体" w:eastAsia="宋体" w:cs="宋体"/>
          <w:sz w:val="28"/>
          <w:szCs w:val="28"/>
        </w:rPr>
      </w:pPr>
      <w:r>
        <w:rPr>
          <w:rFonts w:hint="eastAsia" w:ascii="宋体" w:hAnsi="宋体" w:eastAsia="宋体" w:cs="宋体"/>
          <w:sz w:val="28"/>
          <w:szCs w:val="28"/>
        </w:rPr>
        <w:t>（1）启动相应级别的应急响应，成立应急指挥机构，建立应急指挥体系，组织协调有关部门按照机构职能和工作职责参与事件的应急处置。</w:t>
      </w:r>
    </w:p>
    <w:p>
      <w:pPr>
        <w:ind w:firstLine="560" w:firstLineChars="200"/>
        <w:rPr>
          <w:rFonts w:ascii="宋体" w:hAnsi="宋体" w:eastAsia="宋体" w:cs="宋体"/>
          <w:sz w:val="28"/>
          <w:szCs w:val="28"/>
        </w:rPr>
      </w:pPr>
      <w:r>
        <w:rPr>
          <w:rFonts w:hint="eastAsia" w:ascii="宋体" w:hAnsi="宋体" w:eastAsia="宋体" w:cs="宋体"/>
          <w:sz w:val="28"/>
          <w:szCs w:val="28"/>
        </w:rPr>
        <w:t>（2）根据需要及时调集本行政区域内的各类人员、物资、交通工具和相关设施、设备参加应急处置工作，及时组织生产、供应和调度防控物资，满足防控需要。</w:t>
      </w:r>
    </w:p>
    <w:p>
      <w:pPr>
        <w:ind w:firstLine="560" w:firstLineChars="200"/>
        <w:rPr>
          <w:rFonts w:ascii="宋体" w:hAnsi="宋体" w:eastAsia="宋体" w:cs="宋体"/>
          <w:sz w:val="28"/>
          <w:szCs w:val="28"/>
        </w:rPr>
      </w:pPr>
      <w:r>
        <w:rPr>
          <w:rFonts w:hint="eastAsia" w:ascii="宋体" w:hAnsi="宋体" w:eastAsia="宋体" w:cs="宋体"/>
          <w:sz w:val="28"/>
          <w:szCs w:val="28"/>
        </w:rPr>
        <w:t>（3）建立多部门参与的事件应急处置支持信息系统，提升应急监测、信息报告、风险评估、流行病学调查、疫情追踪溯源等的时效性和智能化水平，确保应急处置信息准确、平台共享；建立跨区域的事件应急信息互通共享机制。</w:t>
      </w:r>
    </w:p>
    <w:p>
      <w:pPr>
        <w:ind w:firstLine="560" w:firstLineChars="200"/>
        <w:rPr>
          <w:rFonts w:ascii="宋体" w:hAnsi="宋体" w:eastAsia="宋体" w:cs="宋体"/>
          <w:sz w:val="28"/>
          <w:szCs w:val="28"/>
        </w:rPr>
      </w:pPr>
      <w:r>
        <w:rPr>
          <w:rFonts w:hint="eastAsia" w:ascii="宋体" w:hAnsi="宋体" w:eastAsia="宋体" w:cs="宋体"/>
          <w:sz w:val="28"/>
          <w:szCs w:val="28"/>
        </w:rPr>
        <w:t>（4）划定控制区域。发生甲、乙类传染病暴发、流行时，各级政府根据《中华人民共和国传染病防治法》的规定划定并宣布疫区范围，由公安、交通运输等部门实施疫区封锁措施；群体性不明原因疾病或我国尚未发现的新发传染病发生时，应快速通过大数据技术确定患者活动轨迹及接触范围，评估事件影响后划定控制区域；发生重大职业中毒事故，根据危害因素波及的范围，划定控制区域；发生水灾、地震、泥石流等重大自然灾害，可能引起事件的，根据自然灾害波及的范围，划定控制区。</w:t>
      </w:r>
    </w:p>
    <w:p>
      <w:pPr>
        <w:ind w:firstLine="560" w:firstLineChars="200"/>
        <w:rPr>
          <w:rFonts w:ascii="宋体" w:hAnsi="宋体" w:eastAsia="宋体" w:cs="宋体"/>
          <w:sz w:val="28"/>
          <w:szCs w:val="28"/>
        </w:rPr>
      </w:pPr>
      <w:r>
        <w:rPr>
          <w:rFonts w:hint="eastAsia" w:ascii="宋体" w:hAnsi="宋体" w:eastAsia="宋体" w:cs="宋体"/>
          <w:sz w:val="28"/>
          <w:szCs w:val="28"/>
        </w:rPr>
        <w:t>（5）实施事件控制措施。实施分区分级防控策略，实现防控事件和保障正常社会秩序有机结合；县政府开展区域风险评估，根据评估结果在本县区域内采取和调整限制措施，包括停止集市、集会等人群聚集活动，停工停业停课以及指导复工复产复学等；根据事件处置需要采取封闭或封存被传染病病原体或化学毒物污染的公共饮用水源、食品以及相关物品等紧急措施；临时征用房屋、交通工具以及相关设施和设备。采取涉及影响其他行政区域人流、物流、商流的措施，需依法实施，并明确实施主体和相应工作权限，必要时请示上一级政府同意后实施。中断交通干道的，应经省、市政府批准。</w:t>
      </w:r>
    </w:p>
    <w:p>
      <w:pPr>
        <w:ind w:firstLine="560" w:firstLineChars="200"/>
        <w:rPr>
          <w:rFonts w:ascii="宋体" w:hAnsi="宋体" w:eastAsia="宋体" w:cs="宋体"/>
          <w:sz w:val="28"/>
          <w:szCs w:val="28"/>
        </w:rPr>
      </w:pPr>
      <w:r>
        <w:rPr>
          <w:rFonts w:hint="eastAsia" w:ascii="宋体" w:hAnsi="宋体" w:eastAsia="宋体" w:cs="宋体"/>
          <w:sz w:val="28"/>
          <w:szCs w:val="28"/>
        </w:rPr>
        <w:t>（6）落实重点人群管理。对重点人群采取严格的防控措施。对传染病确诊病人、疑似病人、无症状感染者坚持早发现、早报告、早隔离、早治疗原则，一般按属地管理原则采取就地隔离、就地观察、就地治疗的措施；对新发传染病、易发重症疾病及疫情中的重症、危重症患者按“四集中”原则救治，提高救治成功率；对密切接触者根据情况采取集中或居家医学观察。加强“大数据＋网格化”管理，应用“健康码”等个人风险状态识别技术对重点人群采取精密智控，健康人群可按防控工作要求正常开展生产生活活动。</w:t>
      </w:r>
    </w:p>
    <w:p>
      <w:pPr>
        <w:ind w:firstLine="560" w:firstLineChars="200"/>
        <w:rPr>
          <w:rFonts w:ascii="宋体" w:hAnsi="宋体" w:eastAsia="宋体" w:cs="宋体"/>
          <w:sz w:val="28"/>
          <w:szCs w:val="28"/>
        </w:rPr>
      </w:pPr>
      <w:r>
        <w:rPr>
          <w:rFonts w:hint="eastAsia" w:ascii="宋体" w:hAnsi="宋体" w:eastAsia="宋体" w:cs="宋体"/>
          <w:sz w:val="28"/>
          <w:szCs w:val="28"/>
        </w:rPr>
        <w:t>（7）实施交通卫生检疫。组织交通部门在交通站点、干线公路和出入境卡点设置临时交通卫生检疫站或利用现有的卫生检疫场所，对出入境、进出疫区和运行中的交通工具及其乘运人员和物资、病媒生物进行检疫查验，严防疫情跨区域传播。对确诊病人、疑似病人、无症状感染者及其密切接触者实施临时隔离、留验和向地方政府指定的医疗机构和集中医学观察隔离点转送。</w:t>
      </w:r>
    </w:p>
    <w:p>
      <w:pPr>
        <w:ind w:firstLine="560" w:firstLineChars="200"/>
        <w:rPr>
          <w:rFonts w:ascii="宋体" w:hAnsi="宋体" w:eastAsia="宋体" w:cs="宋体"/>
          <w:sz w:val="28"/>
          <w:szCs w:val="28"/>
        </w:rPr>
      </w:pPr>
      <w:r>
        <w:rPr>
          <w:rFonts w:hint="eastAsia" w:ascii="宋体" w:hAnsi="宋体" w:eastAsia="宋体" w:cs="宋体"/>
          <w:sz w:val="28"/>
          <w:szCs w:val="28"/>
        </w:rPr>
        <w:t>（8）组织信息发布。事件信息发布要依法依规、及时主动、准确把握、实事求是，注重社会效果；涉及疫情数据的相关信息，根据《中华人民共和国传染病防治法》等法律法规规定，由卫健委统一发布；及时发布事件防控相关政策、措施和工作情况，披露信息、澄清谣言、回应社会关切，正确引导舆论。同时，应加强信息安全和个人隐私保护。</w:t>
      </w:r>
    </w:p>
    <w:p>
      <w:pPr>
        <w:ind w:firstLine="560" w:firstLineChars="200"/>
        <w:rPr>
          <w:rFonts w:ascii="宋体" w:hAnsi="宋体" w:eastAsia="宋体" w:cs="宋体"/>
          <w:sz w:val="28"/>
          <w:szCs w:val="28"/>
        </w:rPr>
      </w:pPr>
      <w:r>
        <w:rPr>
          <w:rFonts w:hint="eastAsia" w:ascii="宋体" w:hAnsi="宋体" w:eastAsia="宋体" w:cs="宋体"/>
          <w:sz w:val="28"/>
          <w:szCs w:val="28"/>
        </w:rPr>
        <w:t>（9）做好群防群控。乡镇（街道）政府以及村（社区）协助做好重点人群有关事件信息收集、查验、报告以及人员隔离、健康随访及公共卫生措施的实施。开展公众健康教育，提高个人防范意识和自我保护能力。强化社会动员，注重发挥有关机关、企事业单位、基层社区、社会团体、志愿者队伍等的积极作用。重视心理健康服务，加强事件应对的心理健康教育和危机干预，及时提供社会公众心理援助。</w:t>
      </w:r>
    </w:p>
    <w:p>
      <w:pPr>
        <w:ind w:firstLine="560" w:firstLineChars="200"/>
        <w:rPr>
          <w:rFonts w:ascii="宋体" w:hAnsi="宋体" w:eastAsia="宋体" w:cs="宋体"/>
          <w:sz w:val="28"/>
          <w:szCs w:val="28"/>
        </w:rPr>
      </w:pPr>
      <w:r>
        <w:rPr>
          <w:rFonts w:hint="eastAsia" w:ascii="宋体" w:hAnsi="宋体" w:eastAsia="宋体" w:cs="宋体"/>
          <w:sz w:val="28"/>
          <w:szCs w:val="28"/>
        </w:rPr>
        <w:t>（10）维护社会稳定。组织有关部门保障防护用品、消杀药品和日常商品供应，平抑物价，防止哄抢；严厉打击造谣传谣、哄抬物价、囤积居奇、制假售假等违法犯罪和扰乱社会治安的行为。</w:t>
      </w:r>
    </w:p>
    <w:p>
      <w:pPr>
        <w:ind w:firstLine="562" w:firstLineChars="200"/>
        <w:rPr>
          <w:rFonts w:ascii="宋体" w:hAnsi="宋体" w:eastAsia="宋体" w:cs="宋体"/>
          <w:sz w:val="28"/>
          <w:szCs w:val="28"/>
        </w:rPr>
      </w:pPr>
      <w:r>
        <w:rPr>
          <w:rFonts w:hint="eastAsia" w:ascii="宋体" w:hAnsi="宋体" w:eastAsia="宋体" w:cs="宋体"/>
          <w:b/>
          <w:bCs/>
          <w:sz w:val="28"/>
          <w:szCs w:val="28"/>
        </w:rPr>
        <w:t>4.3.2卫健委</w:t>
      </w:r>
    </w:p>
    <w:p>
      <w:pPr>
        <w:ind w:firstLine="560" w:firstLineChars="200"/>
        <w:rPr>
          <w:rFonts w:ascii="宋体" w:hAnsi="宋体" w:eastAsia="宋体" w:cs="宋体"/>
          <w:sz w:val="28"/>
          <w:szCs w:val="28"/>
        </w:rPr>
      </w:pPr>
      <w:r>
        <w:rPr>
          <w:rFonts w:hint="eastAsia" w:ascii="宋体" w:hAnsi="宋体" w:eastAsia="宋体" w:cs="宋体"/>
          <w:sz w:val="28"/>
          <w:szCs w:val="28"/>
        </w:rPr>
        <w:t>（1）卫健委要及时组织事件专家咨询委员会进行风险评估、疫情发展趋势研判，提出政策建议；组织制定事件防控技术方案和医疗救治方案，组织开展病原溯源、流行病学调查、医疗救治，发布社会公众健康指引；会同有关部门适时启用集中医疗救治点、集中医学观察隔离点。</w:t>
      </w:r>
    </w:p>
    <w:p>
      <w:pPr>
        <w:ind w:firstLine="560" w:firstLineChars="200"/>
        <w:rPr>
          <w:rFonts w:ascii="宋体" w:hAnsi="宋体" w:eastAsia="宋体" w:cs="宋体"/>
          <w:sz w:val="28"/>
          <w:szCs w:val="28"/>
        </w:rPr>
      </w:pPr>
      <w:r>
        <w:rPr>
          <w:rFonts w:hint="eastAsia" w:ascii="宋体" w:hAnsi="宋体" w:eastAsia="宋体" w:cs="宋体"/>
          <w:sz w:val="28"/>
          <w:szCs w:val="28"/>
        </w:rPr>
        <w:t>（2）负责组织开展事件应急处置预案、工作方案、规范标准、应急处置技术等内容的培训，并对辖区事件应急处置工作进行督导检查和技术指导。</w:t>
      </w:r>
    </w:p>
    <w:p>
      <w:pPr>
        <w:ind w:firstLine="560" w:firstLineChars="200"/>
        <w:rPr>
          <w:rFonts w:ascii="宋体" w:hAnsi="宋体" w:eastAsia="宋体" w:cs="宋体"/>
          <w:sz w:val="28"/>
          <w:szCs w:val="28"/>
        </w:rPr>
      </w:pPr>
      <w:r>
        <w:rPr>
          <w:rFonts w:hint="eastAsia" w:ascii="宋体" w:hAnsi="宋体" w:eastAsia="宋体" w:cs="宋体"/>
          <w:sz w:val="28"/>
          <w:szCs w:val="28"/>
        </w:rPr>
        <w:t>（3）及时向社会公告或发布事件的相关信息，并向有关部门、单位通报事件防控工作情况。</w:t>
      </w:r>
    </w:p>
    <w:p>
      <w:pPr>
        <w:ind w:firstLine="560" w:firstLineChars="200"/>
        <w:rPr>
          <w:rFonts w:ascii="宋体" w:hAnsi="宋体" w:eastAsia="宋体" w:cs="宋体"/>
          <w:sz w:val="28"/>
          <w:szCs w:val="28"/>
        </w:rPr>
      </w:pPr>
      <w:r>
        <w:rPr>
          <w:rFonts w:hint="eastAsia" w:ascii="宋体" w:hAnsi="宋体" w:eastAsia="宋体" w:cs="宋体"/>
          <w:sz w:val="28"/>
          <w:szCs w:val="28"/>
        </w:rPr>
        <w:t>（4）根据事件性质，有针对性地开展应急健康教育，普及防治知识，提高公众健康素养和自我防护能力，消除公众心理恐慌，开展心理危机干预。</w:t>
      </w:r>
    </w:p>
    <w:p>
      <w:pPr>
        <w:ind w:firstLine="560" w:firstLineChars="200"/>
        <w:rPr>
          <w:rFonts w:ascii="宋体" w:hAnsi="宋体" w:eastAsia="宋体" w:cs="宋体"/>
          <w:sz w:val="28"/>
          <w:szCs w:val="28"/>
        </w:rPr>
      </w:pPr>
      <w:r>
        <w:rPr>
          <w:rFonts w:hint="eastAsia" w:ascii="宋体" w:hAnsi="宋体" w:eastAsia="宋体" w:cs="宋体"/>
          <w:sz w:val="28"/>
          <w:szCs w:val="28"/>
        </w:rPr>
        <w:t>（5）组织专家对事件的处置情况进行综合评估，包括事件概况、现场调查处理情况、病人救治情况、所采取的措施、处置效果、经验教训、改进措施和对策建议等。</w:t>
      </w:r>
    </w:p>
    <w:p>
      <w:pPr>
        <w:ind w:firstLine="562" w:firstLineChars="200"/>
        <w:rPr>
          <w:rFonts w:ascii="宋体" w:hAnsi="宋体" w:eastAsia="宋体" w:cs="宋体"/>
          <w:sz w:val="28"/>
          <w:szCs w:val="28"/>
        </w:rPr>
      </w:pPr>
      <w:r>
        <w:rPr>
          <w:rFonts w:hint="eastAsia" w:ascii="宋体" w:hAnsi="宋体" w:eastAsia="宋体" w:cs="宋体"/>
          <w:b/>
          <w:bCs/>
          <w:sz w:val="28"/>
          <w:szCs w:val="28"/>
        </w:rPr>
        <w:t>4.3.3其他部门</w:t>
      </w:r>
    </w:p>
    <w:p>
      <w:pPr>
        <w:ind w:firstLine="560" w:firstLineChars="200"/>
        <w:rPr>
          <w:rFonts w:ascii="宋体" w:hAnsi="宋体" w:eastAsia="宋体" w:cs="宋体"/>
          <w:sz w:val="28"/>
          <w:szCs w:val="28"/>
        </w:rPr>
      </w:pPr>
      <w:r>
        <w:rPr>
          <w:rFonts w:hint="eastAsia" w:ascii="宋体" w:hAnsi="宋体" w:eastAsia="宋体" w:cs="宋体"/>
          <w:sz w:val="28"/>
          <w:szCs w:val="28"/>
        </w:rPr>
        <w:t>根据应急响应级别，各部门主动按照机构职能和部门职责开展防控工作，并完成由县政府或应急指挥机构下达的各项防控工作任务。</w:t>
      </w:r>
    </w:p>
    <w:p>
      <w:pPr>
        <w:ind w:firstLine="562" w:firstLineChars="200"/>
        <w:rPr>
          <w:rFonts w:ascii="宋体" w:hAnsi="宋体" w:eastAsia="宋体" w:cs="宋体"/>
          <w:sz w:val="28"/>
          <w:szCs w:val="28"/>
        </w:rPr>
      </w:pPr>
      <w:r>
        <w:rPr>
          <w:rFonts w:hint="eastAsia" w:ascii="宋体" w:hAnsi="宋体" w:eastAsia="宋体" w:cs="宋体"/>
          <w:b/>
          <w:bCs/>
          <w:sz w:val="28"/>
          <w:szCs w:val="28"/>
        </w:rPr>
        <w:t>4.3.4非事件发生地区</w:t>
      </w:r>
    </w:p>
    <w:p>
      <w:pPr>
        <w:ind w:firstLine="560" w:firstLineChars="200"/>
        <w:rPr>
          <w:rFonts w:ascii="宋体" w:hAnsi="宋体" w:eastAsia="宋体" w:cs="宋体"/>
          <w:sz w:val="28"/>
          <w:szCs w:val="28"/>
        </w:rPr>
      </w:pPr>
      <w:r>
        <w:rPr>
          <w:rFonts w:hint="eastAsia" w:ascii="宋体" w:hAnsi="宋体" w:eastAsia="宋体" w:cs="宋体"/>
          <w:sz w:val="28"/>
          <w:szCs w:val="28"/>
        </w:rPr>
        <w:t>未发生事件的地区应根据其他地区发生事件的性质、特点、区域、发展趋势和应急响应范围，分析本地区受波及的可能性和危害程度，重点做好以下工作：</w:t>
      </w:r>
    </w:p>
    <w:p>
      <w:pPr>
        <w:ind w:firstLine="560" w:firstLineChars="200"/>
        <w:rPr>
          <w:rFonts w:ascii="宋体" w:hAnsi="宋体" w:eastAsia="宋体" w:cs="宋体"/>
          <w:sz w:val="28"/>
          <w:szCs w:val="28"/>
        </w:rPr>
      </w:pPr>
      <w:r>
        <w:rPr>
          <w:rFonts w:hint="eastAsia" w:ascii="宋体" w:hAnsi="宋体" w:eastAsia="宋体" w:cs="宋体"/>
          <w:sz w:val="28"/>
          <w:szCs w:val="28"/>
        </w:rPr>
        <w:t>（1）密切关注事件发展趋势，多渠道及时获取相关信息，组织专家开展事件影响及危害程度的风险评估和趋势研判。</w:t>
      </w:r>
    </w:p>
    <w:p>
      <w:pPr>
        <w:ind w:firstLine="560" w:firstLineChars="200"/>
        <w:rPr>
          <w:rFonts w:ascii="宋体" w:hAnsi="宋体" w:eastAsia="宋体" w:cs="宋体"/>
          <w:sz w:val="28"/>
          <w:szCs w:val="28"/>
        </w:rPr>
      </w:pPr>
      <w:r>
        <w:rPr>
          <w:rFonts w:hint="eastAsia" w:ascii="宋体" w:hAnsi="宋体" w:eastAsia="宋体" w:cs="宋体"/>
          <w:sz w:val="28"/>
          <w:szCs w:val="28"/>
        </w:rPr>
        <w:t>（2）组织做好本县应急处置所需的人员、经费、物资、技术、信息等资源的储备、优化集成和风险沟通等准备。</w:t>
      </w:r>
    </w:p>
    <w:p>
      <w:pPr>
        <w:ind w:firstLine="560" w:firstLineChars="200"/>
        <w:rPr>
          <w:rFonts w:ascii="宋体" w:hAnsi="宋体" w:eastAsia="宋体" w:cs="宋体"/>
          <w:sz w:val="28"/>
          <w:szCs w:val="28"/>
        </w:rPr>
      </w:pPr>
      <w:r>
        <w:rPr>
          <w:rFonts w:hint="eastAsia" w:ascii="宋体" w:hAnsi="宋体" w:eastAsia="宋体" w:cs="宋体"/>
          <w:sz w:val="28"/>
          <w:szCs w:val="28"/>
        </w:rPr>
        <w:t>（3）加强事件的监测和报告工作，必要时建立专项报告制度。</w:t>
      </w:r>
    </w:p>
    <w:p>
      <w:pPr>
        <w:ind w:firstLine="560" w:firstLineChars="200"/>
        <w:rPr>
          <w:rFonts w:ascii="宋体" w:hAnsi="宋体" w:eastAsia="宋体" w:cs="宋体"/>
          <w:sz w:val="28"/>
          <w:szCs w:val="28"/>
        </w:rPr>
      </w:pPr>
      <w:r>
        <w:rPr>
          <w:rFonts w:hint="eastAsia" w:ascii="宋体" w:hAnsi="宋体" w:eastAsia="宋体" w:cs="宋体"/>
          <w:sz w:val="28"/>
          <w:szCs w:val="28"/>
        </w:rPr>
        <w:t>（4）落实上级政府或应急指挥机构统一部署的应急响应措施。</w:t>
      </w:r>
    </w:p>
    <w:p>
      <w:pPr>
        <w:ind w:firstLine="560" w:firstLineChars="200"/>
        <w:rPr>
          <w:rFonts w:ascii="宋体" w:hAnsi="宋体" w:eastAsia="宋体" w:cs="宋体"/>
          <w:sz w:val="28"/>
          <w:szCs w:val="28"/>
        </w:rPr>
      </w:pPr>
      <w:r>
        <w:rPr>
          <w:rFonts w:hint="eastAsia" w:ascii="宋体" w:hAnsi="宋体" w:eastAsia="宋体" w:cs="宋体"/>
          <w:sz w:val="28"/>
          <w:szCs w:val="28"/>
        </w:rPr>
        <w:t>（5）认真准备，随时等待上级指令，支援事件发生地开展应急处置工作。</w:t>
      </w:r>
    </w:p>
    <w:p>
      <w:pPr>
        <w:ind w:firstLine="562" w:firstLineChars="200"/>
        <w:rPr>
          <w:rFonts w:ascii="宋体" w:hAnsi="宋体" w:eastAsia="宋体" w:cs="宋体"/>
          <w:sz w:val="28"/>
          <w:szCs w:val="28"/>
        </w:rPr>
      </w:pPr>
      <w:r>
        <w:rPr>
          <w:rFonts w:hint="eastAsia" w:ascii="楷体" w:hAnsi="楷体" w:eastAsia="楷体" w:cs="楷体"/>
          <w:b/>
          <w:bCs/>
          <w:sz w:val="28"/>
          <w:szCs w:val="28"/>
        </w:rPr>
        <w:t>4.4响应调整和终止</w:t>
      </w:r>
    </w:p>
    <w:p>
      <w:pPr>
        <w:ind w:firstLine="562" w:firstLineChars="200"/>
        <w:rPr>
          <w:rFonts w:ascii="宋体" w:hAnsi="宋体" w:eastAsia="宋体" w:cs="宋体"/>
          <w:sz w:val="28"/>
          <w:szCs w:val="28"/>
        </w:rPr>
      </w:pPr>
      <w:r>
        <w:rPr>
          <w:rFonts w:hint="eastAsia" w:ascii="宋体" w:hAnsi="宋体" w:eastAsia="宋体" w:cs="宋体"/>
          <w:b/>
          <w:bCs/>
          <w:sz w:val="28"/>
          <w:szCs w:val="28"/>
        </w:rPr>
        <w:t>4.4.1响应调整和终止依据</w:t>
      </w:r>
    </w:p>
    <w:p>
      <w:pPr>
        <w:ind w:firstLine="560" w:firstLineChars="200"/>
        <w:rPr>
          <w:rFonts w:ascii="宋体" w:hAnsi="宋体" w:eastAsia="宋体" w:cs="宋体"/>
          <w:sz w:val="28"/>
          <w:szCs w:val="28"/>
        </w:rPr>
      </w:pPr>
      <w:r>
        <w:rPr>
          <w:rFonts w:hint="eastAsia" w:ascii="宋体" w:hAnsi="宋体" w:eastAsia="宋体" w:cs="宋体"/>
          <w:sz w:val="28"/>
          <w:szCs w:val="28"/>
        </w:rPr>
        <w:t>在应急响应期间，根据事件发生、发展的趋势和控制效果，由县卫健委组织专家咨询委员会评估后向县政府提出调整应急响应的意见建议；对事态和影响不断扩大的事件，应提高响应级别；对范围有限、不会进一步扩散的事件，或经处置后有效控制的事件，应降低响应级别。事件隐患或相关危险因素消除，或末例传染病病例发生后经过最长潜伏期无新的病例出现，应终止响应。</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4.4.2响应调整和终止程序</w:t>
      </w:r>
    </w:p>
    <w:p>
      <w:pPr>
        <w:ind w:firstLine="560" w:firstLineChars="200"/>
        <w:rPr>
          <w:rFonts w:ascii="宋体" w:hAnsi="宋体" w:eastAsia="宋体" w:cs="宋体"/>
          <w:sz w:val="28"/>
          <w:szCs w:val="28"/>
        </w:rPr>
      </w:pPr>
      <w:r>
        <w:rPr>
          <w:rFonts w:hint="eastAsia" w:ascii="宋体" w:hAnsi="宋体" w:eastAsia="宋体" w:cs="宋体"/>
          <w:sz w:val="28"/>
          <w:szCs w:val="28"/>
        </w:rPr>
        <w:t>（1）Ⅰ级、Ⅱ级应急响应由市卫健委组织专家咨询委员会进行分析论证，提出调整或终止应急响应的建议，由市政府向省政府报告后发布实施。</w:t>
      </w:r>
    </w:p>
    <w:p>
      <w:pPr>
        <w:ind w:firstLine="560" w:firstLineChars="200"/>
        <w:rPr>
          <w:rFonts w:ascii="宋体" w:hAnsi="宋体" w:eastAsia="宋体" w:cs="宋体"/>
          <w:sz w:val="28"/>
          <w:szCs w:val="28"/>
        </w:rPr>
      </w:pPr>
      <w:r>
        <w:rPr>
          <w:rFonts w:hint="eastAsia" w:ascii="宋体" w:hAnsi="宋体" w:eastAsia="宋体" w:cs="宋体"/>
          <w:sz w:val="28"/>
          <w:szCs w:val="28"/>
        </w:rPr>
        <w:t>（2）Ⅲ级应急响应由市卫健委组织专家咨询委员会进行分析论证，提出调整或终止应急响应的建议，降低响应级别或终止响应由市政府直接发布实施，提高响应级别的由市政府向省政府报告后发布实施。</w:t>
      </w:r>
    </w:p>
    <w:p>
      <w:pPr>
        <w:ind w:firstLine="560" w:firstLineChars="200"/>
        <w:rPr>
          <w:rFonts w:ascii="宋体" w:hAnsi="宋体" w:eastAsia="宋体" w:cs="宋体"/>
          <w:sz w:val="28"/>
          <w:szCs w:val="28"/>
        </w:rPr>
      </w:pPr>
      <w:r>
        <w:rPr>
          <w:rFonts w:hint="eastAsia" w:ascii="宋体" w:hAnsi="宋体" w:eastAsia="宋体" w:cs="宋体"/>
          <w:sz w:val="28"/>
          <w:szCs w:val="28"/>
        </w:rPr>
        <w:t>（3）Ⅳ级应急响应由县卫健委组织专家进行分析论证，终止应急响应的报县政府备案后发布实施，提高响应级别的向市政府报告后发布实施。</w:t>
      </w:r>
    </w:p>
    <w:p>
      <w:pPr>
        <w:ind w:firstLine="560" w:firstLineChars="200"/>
        <w:rPr>
          <w:rFonts w:ascii="宋体" w:hAnsi="宋体" w:eastAsia="宋体" w:cs="宋体"/>
          <w:sz w:val="28"/>
          <w:szCs w:val="28"/>
        </w:rPr>
      </w:pPr>
      <w:r>
        <w:rPr>
          <w:rFonts w:hint="eastAsia" w:ascii="黑体" w:hAnsi="黑体" w:eastAsia="黑体" w:cs="黑体"/>
          <w:sz w:val="28"/>
          <w:szCs w:val="28"/>
        </w:rPr>
        <w:t>5后期处置</w:t>
      </w:r>
    </w:p>
    <w:p>
      <w:pPr>
        <w:ind w:firstLine="562" w:firstLineChars="200"/>
        <w:rPr>
          <w:rFonts w:ascii="宋体" w:hAnsi="宋体" w:eastAsia="宋体" w:cs="宋体"/>
          <w:sz w:val="28"/>
          <w:szCs w:val="28"/>
        </w:rPr>
      </w:pPr>
      <w:r>
        <w:rPr>
          <w:rFonts w:hint="eastAsia" w:ascii="楷体" w:hAnsi="楷体" w:eastAsia="楷体" w:cs="楷体"/>
          <w:b/>
          <w:bCs/>
          <w:sz w:val="28"/>
          <w:szCs w:val="28"/>
        </w:rPr>
        <w:t>5.1后期评估</w:t>
      </w:r>
    </w:p>
    <w:p>
      <w:pPr>
        <w:ind w:firstLine="560" w:firstLineChars="200"/>
        <w:rPr>
          <w:rFonts w:ascii="宋体" w:hAnsi="宋体" w:eastAsia="宋体" w:cs="宋体"/>
          <w:sz w:val="28"/>
          <w:szCs w:val="28"/>
        </w:rPr>
      </w:pPr>
      <w:r>
        <w:rPr>
          <w:rFonts w:hint="eastAsia" w:ascii="宋体" w:hAnsi="宋体" w:eastAsia="宋体" w:cs="宋体"/>
          <w:sz w:val="28"/>
          <w:szCs w:val="28"/>
        </w:rPr>
        <w:t>事件应急处置工作结束后，各级政府应及时组织有关部门和人员对事件的处置情况进行评估。评估内容主要包括事件发生经过、现场调查处置情况、病人救治情况、所采取措施的效果评价、应急处置过程中存在的问题、取得的经验及改进建议。评估报告上报县政府和上级卫健委。</w:t>
      </w:r>
    </w:p>
    <w:p>
      <w:pPr>
        <w:ind w:firstLine="562" w:firstLineChars="200"/>
        <w:rPr>
          <w:rFonts w:ascii="宋体" w:hAnsi="宋体" w:eastAsia="宋体" w:cs="宋体"/>
          <w:sz w:val="28"/>
          <w:szCs w:val="28"/>
        </w:rPr>
      </w:pPr>
      <w:r>
        <w:rPr>
          <w:rFonts w:hint="eastAsia" w:ascii="楷体" w:hAnsi="楷体" w:eastAsia="楷体" w:cs="楷体"/>
          <w:b/>
          <w:bCs/>
          <w:sz w:val="28"/>
          <w:szCs w:val="28"/>
        </w:rPr>
        <w:t>5.2奖励抚恤</w:t>
      </w:r>
    </w:p>
    <w:p>
      <w:pPr>
        <w:ind w:firstLine="560" w:firstLineChars="200"/>
        <w:rPr>
          <w:rFonts w:ascii="宋体" w:hAnsi="宋体" w:eastAsia="宋体" w:cs="宋体"/>
          <w:sz w:val="28"/>
          <w:szCs w:val="28"/>
        </w:rPr>
      </w:pPr>
      <w:r>
        <w:rPr>
          <w:rFonts w:hint="eastAsia" w:ascii="宋体" w:hAnsi="宋体" w:eastAsia="宋体" w:cs="宋体"/>
          <w:sz w:val="28"/>
          <w:szCs w:val="28"/>
        </w:rPr>
        <w:t>各级政府和有关部门对在事件应急处置中作出贡献的先进集体和个人，按国家和省市县有关规定及时进行表彰、奖励；对应急处置一线工作人员，按规定给予相应补助。对因参与应急处置致病、致残、死亡的人员，按照国家有关规定给予相应的补助和抚恤；对在应急处置中英勇献身的人员，按有关规定追认为烈士。</w:t>
      </w:r>
    </w:p>
    <w:p>
      <w:pPr>
        <w:ind w:firstLine="562" w:firstLineChars="200"/>
        <w:rPr>
          <w:rFonts w:ascii="宋体" w:hAnsi="宋体" w:eastAsia="宋体" w:cs="宋体"/>
          <w:sz w:val="28"/>
          <w:szCs w:val="28"/>
        </w:rPr>
      </w:pPr>
      <w:r>
        <w:rPr>
          <w:rFonts w:hint="eastAsia" w:ascii="楷体" w:hAnsi="楷体" w:eastAsia="楷体" w:cs="楷体"/>
          <w:b/>
          <w:bCs/>
          <w:sz w:val="28"/>
          <w:szCs w:val="28"/>
        </w:rPr>
        <w:t>5.3责任追究</w:t>
      </w:r>
    </w:p>
    <w:p>
      <w:pPr>
        <w:ind w:firstLine="560" w:firstLineChars="200"/>
        <w:rPr>
          <w:rFonts w:ascii="宋体" w:hAnsi="宋体" w:eastAsia="宋体" w:cs="宋体"/>
          <w:sz w:val="28"/>
          <w:szCs w:val="28"/>
        </w:rPr>
      </w:pPr>
      <w:r>
        <w:rPr>
          <w:rFonts w:hint="eastAsia" w:ascii="宋体" w:hAnsi="宋体" w:eastAsia="宋体" w:cs="宋体"/>
          <w:sz w:val="28"/>
          <w:szCs w:val="28"/>
        </w:rPr>
        <w:t>对在事件的预防、监测、报告、调查、控制和处置过程中，有玩忽职守、失职、渎职等违法违纪行为的，以及不遵守有关规定、不配合或拒不执行应急管控措施的，依据有关法律法规追究当事人的责任。</w:t>
      </w:r>
    </w:p>
    <w:p>
      <w:pPr>
        <w:ind w:firstLine="562" w:firstLineChars="200"/>
        <w:rPr>
          <w:rFonts w:ascii="楷体" w:hAnsi="楷体" w:eastAsia="楷体" w:cs="楷体"/>
          <w:b/>
          <w:bCs/>
          <w:sz w:val="28"/>
          <w:szCs w:val="28"/>
        </w:rPr>
      </w:pPr>
      <w:r>
        <w:rPr>
          <w:rFonts w:hint="eastAsia" w:ascii="楷体" w:hAnsi="楷体" w:eastAsia="楷体" w:cs="楷体"/>
          <w:b/>
          <w:bCs/>
          <w:sz w:val="28"/>
          <w:szCs w:val="28"/>
        </w:rPr>
        <w:t>5.4征用补偿</w:t>
      </w:r>
    </w:p>
    <w:p>
      <w:pPr>
        <w:ind w:firstLine="560" w:firstLineChars="200"/>
        <w:rPr>
          <w:rFonts w:ascii="宋体" w:hAnsi="宋体" w:eastAsia="宋体" w:cs="宋体"/>
          <w:sz w:val="28"/>
          <w:szCs w:val="28"/>
        </w:rPr>
      </w:pPr>
      <w:r>
        <w:rPr>
          <w:rFonts w:hint="eastAsia" w:ascii="宋体" w:hAnsi="宋体" w:eastAsia="宋体" w:cs="宋体"/>
          <w:sz w:val="28"/>
          <w:szCs w:val="28"/>
        </w:rPr>
        <w:t>事件应急处置结束后，各级政府应组织有关部门对应急处置期间紧急调集、征用有关单位、企业、个人的物资和劳务进行评估并给予合理补偿。</w:t>
      </w:r>
    </w:p>
    <w:p>
      <w:pPr>
        <w:ind w:firstLine="562" w:firstLineChars="200"/>
        <w:rPr>
          <w:rFonts w:ascii="宋体" w:hAnsi="宋体" w:eastAsia="宋体" w:cs="宋体"/>
          <w:sz w:val="28"/>
          <w:szCs w:val="28"/>
        </w:rPr>
      </w:pPr>
      <w:r>
        <w:rPr>
          <w:rFonts w:hint="eastAsia" w:ascii="楷体" w:hAnsi="楷体" w:eastAsia="楷体" w:cs="楷体"/>
          <w:b/>
          <w:bCs/>
          <w:sz w:val="28"/>
          <w:szCs w:val="28"/>
        </w:rPr>
        <w:t>5.5恢复重建</w:t>
      </w:r>
    </w:p>
    <w:p>
      <w:pPr>
        <w:ind w:firstLine="560" w:firstLineChars="200"/>
        <w:rPr>
          <w:rFonts w:ascii="宋体" w:hAnsi="宋体" w:eastAsia="宋体" w:cs="宋体"/>
          <w:sz w:val="28"/>
          <w:szCs w:val="28"/>
        </w:rPr>
      </w:pPr>
      <w:r>
        <w:rPr>
          <w:rFonts w:hint="eastAsia" w:ascii="宋体" w:hAnsi="宋体" w:eastAsia="宋体" w:cs="宋体"/>
          <w:sz w:val="28"/>
          <w:szCs w:val="28"/>
        </w:rPr>
        <w:t>按照属地管理原则，由事发地政府负责。根据事件风险评估结果、防控措施、受灾情况、重建能力，制定当地复工复产和恢复重建计划，科学有序恢复生产生活秩序，促进经济社会发展。</w:t>
      </w:r>
    </w:p>
    <w:p>
      <w:pPr>
        <w:ind w:firstLine="560" w:firstLineChars="200"/>
        <w:rPr>
          <w:rFonts w:ascii="黑体" w:hAnsi="黑体" w:eastAsia="黑体" w:cs="黑体"/>
          <w:sz w:val="28"/>
          <w:szCs w:val="28"/>
        </w:rPr>
      </w:pPr>
      <w:r>
        <w:rPr>
          <w:rFonts w:hint="eastAsia" w:ascii="黑体" w:hAnsi="黑体" w:eastAsia="黑体" w:cs="黑体"/>
          <w:sz w:val="28"/>
          <w:szCs w:val="28"/>
        </w:rPr>
        <w:t>6保障措施</w:t>
      </w:r>
    </w:p>
    <w:p>
      <w:pPr>
        <w:ind w:firstLine="562" w:firstLineChars="200"/>
        <w:rPr>
          <w:rFonts w:ascii="楷体" w:hAnsi="楷体" w:eastAsia="楷体" w:cs="楷体"/>
          <w:b/>
          <w:bCs/>
          <w:sz w:val="28"/>
          <w:szCs w:val="28"/>
        </w:rPr>
      </w:pPr>
      <w:r>
        <w:rPr>
          <w:rFonts w:hint="eastAsia" w:ascii="楷体" w:hAnsi="楷体" w:eastAsia="楷体" w:cs="楷体"/>
          <w:b/>
          <w:bCs/>
          <w:sz w:val="28"/>
          <w:szCs w:val="28"/>
        </w:rPr>
        <w:t>6.1组织保障</w:t>
      </w:r>
    </w:p>
    <w:p>
      <w:pPr>
        <w:ind w:firstLine="560" w:firstLineChars="200"/>
        <w:rPr>
          <w:rFonts w:ascii="宋体" w:hAnsi="宋体" w:eastAsia="宋体" w:cs="宋体"/>
          <w:sz w:val="28"/>
          <w:szCs w:val="28"/>
        </w:rPr>
      </w:pPr>
      <w:r>
        <w:rPr>
          <w:rFonts w:hint="eastAsia" w:ascii="宋体" w:hAnsi="宋体" w:eastAsia="宋体" w:cs="宋体"/>
          <w:sz w:val="28"/>
          <w:szCs w:val="28"/>
        </w:rPr>
        <w:t>加强对事件应急工作的统一领导、统一指挥；明确各部门职责任务,建立事件防范和应急处置工作责任制，保证事件应急处置工作的科学有序、依法规范。应将事件应急工作纳入各级政府国民经济和社会发展规划，加强基层应急体系和应急能力建设，尤其要强化卫生健康系统的卫生应急管理与处置力量配备。</w:t>
      </w:r>
    </w:p>
    <w:p>
      <w:pPr>
        <w:ind w:firstLine="562" w:firstLineChars="200"/>
        <w:rPr>
          <w:rFonts w:ascii="楷体" w:hAnsi="楷体" w:eastAsia="楷体" w:cs="楷体"/>
          <w:b/>
          <w:bCs/>
          <w:sz w:val="28"/>
          <w:szCs w:val="28"/>
        </w:rPr>
      </w:pPr>
      <w:r>
        <w:rPr>
          <w:rFonts w:hint="eastAsia" w:ascii="楷体" w:hAnsi="楷体" w:eastAsia="楷体" w:cs="楷体"/>
          <w:b/>
          <w:bCs/>
          <w:sz w:val="28"/>
          <w:szCs w:val="28"/>
        </w:rPr>
        <w:t>6.2技术保障</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6.2.1信息系统</w:t>
      </w:r>
    </w:p>
    <w:p>
      <w:pPr>
        <w:ind w:firstLine="560" w:firstLineChars="200"/>
        <w:rPr>
          <w:rFonts w:ascii="宋体" w:hAnsi="宋体" w:eastAsia="宋体" w:cs="宋体"/>
          <w:sz w:val="28"/>
          <w:szCs w:val="28"/>
        </w:rPr>
      </w:pPr>
      <w:r>
        <w:rPr>
          <w:rFonts w:hint="eastAsia" w:ascii="宋体" w:hAnsi="宋体" w:eastAsia="宋体" w:cs="宋体"/>
          <w:sz w:val="28"/>
          <w:szCs w:val="28"/>
        </w:rPr>
        <w:t>各部门应发挥技术优势，将大数据、云计算、人工智能、物联网、区块链和5G等新技术融入事件应急处置，在事件监测报告、风险评估、预警预测、病原溯源、流行病学调查、密切接触者和重点人员追踪排查、医疗救治、资源调配、绩效评价等方面发挥精密智控的技术支撑作用。</w:t>
      </w:r>
    </w:p>
    <w:p>
      <w:pPr>
        <w:ind w:firstLine="562" w:firstLineChars="200"/>
        <w:rPr>
          <w:rFonts w:ascii="宋体" w:hAnsi="宋体" w:eastAsia="宋体" w:cs="宋体"/>
          <w:sz w:val="28"/>
          <w:szCs w:val="28"/>
        </w:rPr>
      </w:pPr>
      <w:r>
        <w:rPr>
          <w:rFonts w:hint="eastAsia" w:ascii="宋体" w:hAnsi="宋体" w:eastAsia="宋体" w:cs="宋体"/>
          <w:b/>
          <w:bCs/>
          <w:sz w:val="28"/>
          <w:szCs w:val="28"/>
        </w:rPr>
        <w:t>6.2.2专业机构</w:t>
      </w:r>
    </w:p>
    <w:p>
      <w:pPr>
        <w:ind w:firstLine="560" w:firstLineChars="200"/>
        <w:rPr>
          <w:rFonts w:ascii="宋体" w:hAnsi="宋体" w:eastAsia="宋体" w:cs="宋体"/>
          <w:sz w:val="28"/>
          <w:szCs w:val="28"/>
        </w:rPr>
      </w:pPr>
      <w:r>
        <w:rPr>
          <w:rFonts w:hint="eastAsia" w:ascii="宋体" w:hAnsi="宋体" w:eastAsia="宋体" w:cs="宋体"/>
          <w:sz w:val="28"/>
          <w:szCs w:val="28"/>
        </w:rPr>
        <w:t>建立完善疾病预防控制体系，推进疾病预防控制机构标准化建设，提高流行病学调查、现场处置和实验室检测检验能力。加强基层社区卫生服务机构的能力建设，强化疾病预防控制的责任；建立功能完善、反应迅速、运转协调的事件应急机制；健全覆盖全市、灵敏高效、快速畅通的疫情信息网络。加强卫生执法监督队伍建设，全面提高卫生执法监督的能力和水平。</w:t>
      </w:r>
    </w:p>
    <w:p>
      <w:pPr>
        <w:ind w:firstLine="560" w:firstLineChars="200"/>
        <w:rPr>
          <w:rFonts w:ascii="宋体" w:hAnsi="宋体" w:eastAsia="宋体" w:cs="宋体"/>
          <w:sz w:val="28"/>
          <w:szCs w:val="28"/>
        </w:rPr>
      </w:pPr>
      <w:r>
        <w:rPr>
          <w:rFonts w:hint="eastAsia" w:ascii="宋体" w:hAnsi="宋体" w:eastAsia="宋体" w:cs="宋体"/>
          <w:sz w:val="28"/>
          <w:szCs w:val="28"/>
        </w:rPr>
        <w:t>建立由全县公立医疗机构、民营医疗机构及其他有关单位组成的应急医疗救治网络，落实应急后备医疗机构、集中隔离医学观察点，建成覆盖城乡、功能完善、反应灵敏、运转协调、持续发展的医疗救治体系。</w:t>
      </w:r>
    </w:p>
    <w:p>
      <w:pPr>
        <w:ind w:firstLine="562" w:firstLineChars="200"/>
        <w:rPr>
          <w:rFonts w:ascii="宋体" w:hAnsi="宋体" w:eastAsia="宋体" w:cs="宋体"/>
          <w:sz w:val="28"/>
          <w:szCs w:val="28"/>
        </w:rPr>
      </w:pPr>
      <w:r>
        <w:rPr>
          <w:rFonts w:hint="eastAsia" w:ascii="宋体" w:hAnsi="宋体" w:eastAsia="宋体" w:cs="宋体"/>
          <w:b/>
          <w:bCs/>
          <w:sz w:val="28"/>
          <w:szCs w:val="28"/>
        </w:rPr>
        <w:t>6.2.3卫生应急队伍</w:t>
      </w:r>
    </w:p>
    <w:p>
      <w:pPr>
        <w:ind w:firstLine="560" w:firstLineChars="200"/>
        <w:rPr>
          <w:rFonts w:ascii="宋体" w:hAnsi="宋体" w:eastAsia="宋体" w:cs="宋体"/>
          <w:sz w:val="28"/>
          <w:szCs w:val="28"/>
        </w:rPr>
      </w:pPr>
      <w:r>
        <w:rPr>
          <w:rFonts w:hint="eastAsia" w:ascii="宋体" w:hAnsi="宋体" w:eastAsia="宋体" w:cs="宋体"/>
          <w:sz w:val="28"/>
          <w:szCs w:val="28"/>
        </w:rPr>
        <w:t>卫健委按照“平战结合、因地制宜,分类管理、分级负责，统一管理、协调运转”的原则，组建传染病防控、紧急医学救援、化学中毒救治、反恐、核辐射救治、中医疫病防治、心理危机干预等卫生应急队伍，实行动态管理。加强卫生应急后备处置队伍建设，组织志愿者队伍、民间救援组织和其他社会力量共同参与卫生应急处置。</w:t>
      </w:r>
    </w:p>
    <w:p>
      <w:pPr>
        <w:ind w:firstLine="562" w:firstLineChars="200"/>
        <w:rPr>
          <w:rFonts w:ascii="宋体" w:hAnsi="宋体" w:eastAsia="宋体" w:cs="宋体"/>
          <w:sz w:val="28"/>
          <w:szCs w:val="28"/>
        </w:rPr>
      </w:pPr>
      <w:r>
        <w:rPr>
          <w:rFonts w:hint="eastAsia" w:ascii="宋体" w:hAnsi="宋体" w:eastAsia="宋体" w:cs="宋体"/>
          <w:b/>
          <w:bCs/>
          <w:sz w:val="28"/>
          <w:szCs w:val="28"/>
        </w:rPr>
        <w:t>6.2.4培训和演练</w:t>
      </w:r>
    </w:p>
    <w:p>
      <w:pPr>
        <w:ind w:firstLine="560" w:firstLineChars="200"/>
        <w:rPr>
          <w:rFonts w:ascii="宋体" w:hAnsi="宋体" w:eastAsia="宋体" w:cs="宋体"/>
          <w:sz w:val="28"/>
          <w:szCs w:val="28"/>
        </w:rPr>
      </w:pPr>
      <w:r>
        <w:rPr>
          <w:rFonts w:hint="eastAsia" w:ascii="宋体" w:hAnsi="宋体" w:eastAsia="宋体" w:cs="宋体"/>
          <w:sz w:val="28"/>
          <w:szCs w:val="28"/>
        </w:rPr>
        <w:t>各级政府、相关部门、专业机构要按照“统一规划、分类实施、分级负责、突出重点、适应需求”的原则，根据本地区实际情况和工作需要，采取定期和不定期相结合的形式，统一组织开展应急培训和演练，及时进行总结和评估，通过实战和培训演练完善预案体系。</w:t>
      </w:r>
    </w:p>
    <w:p>
      <w:pPr>
        <w:ind w:firstLine="562" w:firstLineChars="200"/>
        <w:rPr>
          <w:rFonts w:ascii="宋体" w:hAnsi="宋体" w:eastAsia="宋体" w:cs="宋体"/>
          <w:sz w:val="28"/>
          <w:szCs w:val="28"/>
        </w:rPr>
      </w:pPr>
      <w:r>
        <w:rPr>
          <w:rFonts w:hint="eastAsia" w:ascii="楷体" w:hAnsi="楷体" w:eastAsia="楷体" w:cs="楷体"/>
          <w:b/>
          <w:bCs/>
          <w:sz w:val="28"/>
          <w:szCs w:val="28"/>
        </w:rPr>
        <w:t>6.3经费和物资保障</w:t>
      </w:r>
    </w:p>
    <w:p>
      <w:pPr>
        <w:ind w:firstLine="560" w:firstLineChars="200"/>
        <w:rPr>
          <w:rFonts w:ascii="宋体" w:hAnsi="宋体" w:eastAsia="宋体" w:cs="宋体"/>
          <w:sz w:val="28"/>
          <w:szCs w:val="28"/>
        </w:rPr>
      </w:pPr>
      <w:r>
        <w:rPr>
          <w:rFonts w:hint="eastAsia" w:ascii="宋体" w:hAnsi="宋体" w:eastAsia="宋体" w:cs="宋体"/>
          <w:sz w:val="28"/>
          <w:szCs w:val="28"/>
        </w:rPr>
        <w:t>6.3.1各级政府要落实事件应急准备、处置和常态化建设等所需经费。各相关部门及时做好资金拨付和绩效评价等工作。</w:t>
      </w:r>
    </w:p>
    <w:p>
      <w:pPr>
        <w:ind w:firstLine="560" w:firstLineChars="200"/>
        <w:rPr>
          <w:rFonts w:ascii="宋体" w:hAnsi="宋体" w:eastAsia="宋体" w:cs="宋体"/>
          <w:sz w:val="28"/>
          <w:szCs w:val="28"/>
        </w:rPr>
      </w:pPr>
      <w:r>
        <w:rPr>
          <w:rFonts w:hint="eastAsia" w:ascii="宋体" w:hAnsi="宋体" w:eastAsia="宋体" w:cs="宋体"/>
          <w:sz w:val="28"/>
          <w:szCs w:val="28"/>
        </w:rPr>
        <w:t>6.3.2按照“集中管理、统一调拨、平时服务、灾时应急、智能管理、节约高效”的原则，建立健全应急物资保障指挥调度、日常储备、应急生产、物流配送等机制，提高战时紧急扩容和自主保障能力。</w:t>
      </w:r>
    </w:p>
    <w:p>
      <w:pPr>
        <w:ind w:firstLine="562" w:firstLineChars="200"/>
        <w:rPr>
          <w:rFonts w:ascii="楷体" w:hAnsi="楷体" w:eastAsia="楷体" w:cs="楷体"/>
          <w:b/>
          <w:bCs/>
          <w:sz w:val="28"/>
          <w:szCs w:val="28"/>
        </w:rPr>
      </w:pPr>
      <w:r>
        <w:rPr>
          <w:rFonts w:hint="eastAsia" w:ascii="楷体" w:hAnsi="楷体" w:eastAsia="楷体" w:cs="楷体"/>
          <w:b/>
          <w:bCs/>
          <w:sz w:val="28"/>
          <w:szCs w:val="28"/>
        </w:rPr>
        <w:t>6.4通信和交通保障</w:t>
      </w:r>
    </w:p>
    <w:p>
      <w:pPr>
        <w:ind w:firstLine="560" w:firstLineChars="200"/>
        <w:rPr>
          <w:rFonts w:ascii="宋体" w:hAnsi="宋体" w:eastAsia="宋体" w:cs="宋体"/>
          <w:sz w:val="28"/>
          <w:szCs w:val="28"/>
        </w:rPr>
      </w:pPr>
      <w:r>
        <w:rPr>
          <w:rFonts w:hint="eastAsia" w:ascii="宋体" w:hAnsi="宋体" w:eastAsia="宋体" w:cs="宋体"/>
          <w:sz w:val="28"/>
          <w:szCs w:val="28"/>
        </w:rPr>
        <w:t>6.4.1通信管理部门组织协调各通信运营企业为事件应急监测、报告、预警、调查、处置等提供技术服务和通信保障。</w:t>
      </w:r>
    </w:p>
    <w:p>
      <w:pPr>
        <w:ind w:firstLine="560" w:firstLineChars="200"/>
        <w:rPr>
          <w:rFonts w:ascii="宋体" w:hAnsi="宋体" w:eastAsia="宋体" w:cs="宋体"/>
          <w:sz w:val="28"/>
          <w:szCs w:val="28"/>
        </w:rPr>
      </w:pPr>
      <w:r>
        <w:rPr>
          <w:rFonts w:hint="eastAsia" w:ascii="宋体" w:hAnsi="宋体" w:eastAsia="宋体" w:cs="宋体"/>
          <w:sz w:val="28"/>
          <w:szCs w:val="28"/>
        </w:rPr>
        <w:t>6.4.2公安、交通运输部门优先安排、调度、放行应急救援人员、物资和车辆，必要时开设应急救援绿色通道；对来自疫区人员、物资和车辆进行交通管制，配合做好检疫工作。</w:t>
      </w:r>
    </w:p>
    <w:p>
      <w:pPr>
        <w:ind w:firstLine="562" w:firstLineChars="200"/>
        <w:rPr>
          <w:rFonts w:ascii="楷体" w:hAnsi="楷体" w:eastAsia="楷体" w:cs="楷体"/>
          <w:b/>
          <w:bCs/>
          <w:sz w:val="28"/>
          <w:szCs w:val="28"/>
        </w:rPr>
      </w:pPr>
      <w:r>
        <w:rPr>
          <w:rFonts w:hint="eastAsia" w:ascii="楷体" w:hAnsi="楷体" w:eastAsia="楷体" w:cs="楷体"/>
          <w:b/>
          <w:bCs/>
          <w:sz w:val="28"/>
          <w:szCs w:val="28"/>
        </w:rPr>
        <w:t>6.5法律保障</w:t>
      </w:r>
    </w:p>
    <w:p>
      <w:pPr>
        <w:ind w:firstLine="560" w:firstLineChars="200"/>
        <w:rPr>
          <w:rFonts w:ascii="宋体" w:hAnsi="宋体" w:eastAsia="宋体" w:cs="宋体"/>
          <w:sz w:val="28"/>
          <w:szCs w:val="28"/>
        </w:rPr>
      </w:pPr>
      <w:r>
        <w:rPr>
          <w:rFonts w:hint="eastAsia" w:ascii="宋体" w:hAnsi="宋体" w:eastAsia="宋体" w:cs="宋体"/>
          <w:sz w:val="28"/>
          <w:szCs w:val="28"/>
        </w:rPr>
        <w:t>6.5.1各级政府和相关部门严格执行相关法律法规和规定，根据本预案要求严格履行职责。对履行职责不力，造成严重后果、损失和影响的，要依法追究相关责任。</w:t>
      </w:r>
    </w:p>
    <w:p>
      <w:pPr>
        <w:ind w:firstLine="560" w:firstLineChars="200"/>
        <w:rPr>
          <w:rFonts w:ascii="宋体" w:hAnsi="宋体" w:eastAsia="宋体" w:cs="宋体"/>
          <w:sz w:val="28"/>
          <w:szCs w:val="28"/>
        </w:rPr>
      </w:pPr>
      <w:r>
        <w:rPr>
          <w:rFonts w:hint="eastAsia" w:ascii="宋体" w:hAnsi="宋体" w:eastAsia="宋体" w:cs="宋体"/>
          <w:sz w:val="28"/>
          <w:szCs w:val="28"/>
        </w:rPr>
        <w:t>6.5.2加强事件应急相关法治宣传和法律服务，提高全民公共卫生法律意识，教育公众自觉配合事件防控处置工作。</w:t>
      </w:r>
    </w:p>
    <w:p>
      <w:pPr>
        <w:ind w:firstLine="562" w:firstLineChars="200"/>
        <w:rPr>
          <w:rFonts w:ascii="楷体" w:hAnsi="楷体" w:eastAsia="楷体" w:cs="楷体"/>
          <w:b/>
          <w:bCs/>
          <w:sz w:val="28"/>
          <w:szCs w:val="28"/>
        </w:rPr>
      </w:pPr>
      <w:r>
        <w:rPr>
          <w:rFonts w:hint="eastAsia" w:ascii="楷体" w:hAnsi="楷体" w:eastAsia="楷体" w:cs="楷体"/>
          <w:b/>
          <w:bCs/>
          <w:sz w:val="28"/>
          <w:szCs w:val="28"/>
        </w:rPr>
        <w:t>6.6督导考核</w:t>
      </w:r>
    </w:p>
    <w:p>
      <w:pPr>
        <w:ind w:firstLine="560" w:firstLineChars="200"/>
        <w:rPr>
          <w:rFonts w:ascii="宋体" w:hAnsi="宋体" w:eastAsia="宋体" w:cs="宋体"/>
          <w:sz w:val="28"/>
          <w:szCs w:val="28"/>
        </w:rPr>
      </w:pPr>
      <w:r>
        <w:rPr>
          <w:rFonts w:hint="eastAsia" w:ascii="宋体" w:hAnsi="宋体" w:eastAsia="宋体" w:cs="宋体"/>
          <w:sz w:val="28"/>
          <w:szCs w:val="28"/>
        </w:rPr>
        <w:t>乡镇（街道）、各部门加强对防控措施落实情况的督促指导，确保应急处置措施落到实处；建立督导、考核和问责机制，将事件应急处置工作纳入县政府绩效考核。</w:t>
      </w:r>
    </w:p>
    <w:p>
      <w:pPr>
        <w:ind w:firstLine="560" w:firstLineChars="200"/>
        <w:rPr>
          <w:rFonts w:ascii="黑体" w:hAnsi="黑体" w:eastAsia="黑体" w:cs="黑体"/>
          <w:sz w:val="28"/>
          <w:szCs w:val="28"/>
        </w:rPr>
      </w:pPr>
      <w:r>
        <w:rPr>
          <w:rFonts w:hint="eastAsia" w:ascii="黑体" w:hAnsi="黑体" w:eastAsia="黑体" w:cs="黑体"/>
          <w:sz w:val="28"/>
          <w:szCs w:val="28"/>
        </w:rPr>
        <w:t>7附则</w:t>
      </w:r>
    </w:p>
    <w:p>
      <w:pPr>
        <w:ind w:firstLine="562" w:firstLineChars="200"/>
        <w:rPr>
          <w:rFonts w:ascii="楷体" w:hAnsi="楷体" w:eastAsia="楷体" w:cs="楷体"/>
          <w:b/>
          <w:bCs/>
          <w:sz w:val="28"/>
          <w:szCs w:val="28"/>
        </w:rPr>
      </w:pPr>
      <w:r>
        <w:rPr>
          <w:rFonts w:hint="eastAsia" w:ascii="楷体" w:hAnsi="楷体" w:eastAsia="楷体" w:cs="楷体"/>
          <w:b/>
          <w:bCs/>
          <w:sz w:val="28"/>
          <w:szCs w:val="28"/>
        </w:rPr>
        <w:t>7.1名词术语</w:t>
      </w:r>
    </w:p>
    <w:p>
      <w:pPr>
        <w:ind w:firstLine="560" w:firstLineChars="200"/>
        <w:rPr>
          <w:rFonts w:ascii="宋体" w:hAnsi="宋体" w:eastAsia="宋体" w:cs="宋体"/>
          <w:sz w:val="28"/>
          <w:szCs w:val="28"/>
        </w:rPr>
      </w:pPr>
      <w:r>
        <w:rPr>
          <w:rFonts w:hint="eastAsia" w:ascii="宋体" w:hAnsi="宋体" w:eastAsia="宋体" w:cs="宋体"/>
          <w:sz w:val="28"/>
          <w:szCs w:val="28"/>
        </w:rPr>
        <w:t>（1）突发公共卫生事件：是指突然发生，造成或者可能造成公众健康严重损害的重大传染病疫情、群体性不明原因疾病、重大食物和职业中毒以及其他严重影响公众健康的事件。</w:t>
      </w:r>
    </w:p>
    <w:p>
      <w:pPr>
        <w:ind w:firstLine="560" w:firstLineChars="200"/>
        <w:rPr>
          <w:rFonts w:ascii="宋体" w:hAnsi="宋体" w:eastAsia="宋体" w:cs="宋体"/>
          <w:sz w:val="28"/>
          <w:szCs w:val="28"/>
        </w:rPr>
      </w:pPr>
      <w:r>
        <w:rPr>
          <w:rFonts w:hint="eastAsia" w:ascii="宋体" w:hAnsi="宋体" w:eastAsia="宋体" w:cs="宋体"/>
          <w:sz w:val="28"/>
          <w:szCs w:val="28"/>
        </w:rPr>
        <w:t>（2）重大传染病疫情：是指某种传染病在短时间内发生、波及范围广泛，出现大量的患者或者死亡病例，其发病率远远超过常年发病率水平的情况。</w:t>
      </w:r>
    </w:p>
    <w:p>
      <w:pPr>
        <w:ind w:firstLine="560" w:firstLineChars="200"/>
        <w:rPr>
          <w:rFonts w:ascii="宋体" w:hAnsi="宋体" w:eastAsia="宋体" w:cs="宋体"/>
          <w:sz w:val="28"/>
          <w:szCs w:val="28"/>
        </w:rPr>
      </w:pPr>
      <w:r>
        <w:rPr>
          <w:rFonts w:hint="eastAsia" w:ascii="宋体" w:hAnsi="宋体" w:eastAsia="宋体" w:cs="宋体"/>
          <w:sz w:val="28"/>
          <w:szCs w:val="28"/>
        </w:rPr>
        <w:t>（3）群体性不明原因疾病：是指在短时间内，某个相对集中的区域内同时或者相继出现具有共同临床表现患者，且病例不断增加，范围不断扩大，又暂时不能明确诊断的疾病。</w:t>
      </w:r>
    </w:p>
    <w:p>
      <w:pPr>
        <w:ind w:firstLine="560" w:firstLineChars="200"/>
        <w:rPr>
          <w:rFonts w:ascii="宋体" w:hAnsi="宋体" w:eastAsia="宋体" w:cs="宋体"/>
          <w:sz w:val="28"/>
          <w:szCs w:val="28"/>
        </w:rPr>
      </w:pPr>
      <w:r>
        <w:rPr>
          <w:rFonts w:hint="eastAsia" w:ascii="宋体" w:hAnsi="宋体" w:eastAsia="宋体" w:cs="宋体"/>
          <w:sz w:val="28"/>
          <w:szCs w:val="28"/>
        </w:rPr>
        <w:t>（4）重大食物和职业中毒：是指由于食品污染和职业危害的原因而造成的人数众多或者伤亡较重的中毒事件。</w:t>
      </w:r>
    </w:p>
    <w:p>
      <w:pPr>
        <w:ind w:firstLine="560" w:firstLineChars="200"/>
        <w:rPr>
          <w:rFonts w:ascii="宋体" w:hAnsi="宋体" w:eastAsia="宋体" w:cs="宋体"/>
          <w:sz w:val="28"/>
          <w:szCs w:val="28"/>
        </w:rPr>
      </w:pPr>
      <w:r>
        <w:rPr>
          <w:rFonts w:hint="eastAsia" w:ascii="宋体" w:hAnsi="宋体" w:eastAsia="宋体" w:cs="宋体"/>
          <w:sz w:val="28"/>
          <w:szCs w:val="28"/>
        </w:rPr>
        <w:t>（5）新发传染病：是指全球首次发现的传染病。</w:t>
      </w:r>
    </w:p>
    <w:p>
      <w:pPr>
        <w:ind w:firstLine="560" w:firstLineChars="200"/>
        <w:rPr>
          <w:rFonts w:ascii="宋体" w:hAnsi="宋体" w:eastAsia="宋体" w:cs="宋体"/>
          <w:sz w:val="28"/>
          <w:szCs w:val="28"/>
        </w:rPr>
      </w:pPr>
      <w:r>
        <w:rPr>
          <w:rFonts w:hint="eastAsia" w:ascii="宋体" w:hAnsi="宋体" w:eastAsia="宋体" w:cs="宋体"/>
          <w:sz w:val="28"/>
          <w:szCs w:val="28"/>
        </w:rPr>
        <w:t>（6）国内尚未发现传染病：是指埃博拉、猴痘、黄热病、人变异性克雅氏病等在其他国家和地区已经发现，在我国尚未发现过的传染病。</w:t>
      </w:r>
    </w:p>
    <w:p>
      <w:pPr>
        <w:ind w:firstLine="560" w:firstLineChars="200"/>
        <w:rPr>
          <w:rFonts w:ascii="宋体" w:hAnsi="宋体" w:eastAsia="宋体" w:cs="宋体"/>
          <w:sz w:val="28"/>
          <w:szCs w:val="28"/>
        </w:rPr>
      </w:pPr>
      <w:r>
        <w:rPr>
          <w:rFonts w:hint="eastAsia" w:ascii="宋体" w:hAnsi="宋体" w:eastAsia="宋体" w:cs="宋体"/>
          <w:sz w:val="28"/>
          <w:szCs w:val="28"/>
        </w:rPr>
        <w:t>（7）我国已消灭传染病：是指天花、脊髓灰质炎等传染病。</w:t>
      </w:r>
    </w:p>
    <w:p>
      <w:pPr>
        <w:ind w:firstLine="560" w:firstLineChars="200"/>
        <w:rPr>
          <w:rFonts w:ascii="宋体" w:hAnsi="宋体" w:eastAsia="宋体" w:cs="宋体"/>
          <w:sz w:val="28"/>
          <w:szCs w:val="28"/>
        </w:rPr>
      </w:pPr>
      <w:r>
        <w:rPr>
          <w:rFonts w:hint="eastAsia" w:ascii="宋体" w:hAnsi="宋体" w:eastAsia="宋体" w:cs="宋体"/>
          <w:sz w:val="28"/>
          <w:szCs w:val="28"/>
        </w:rPr>
        <w:t>（8）本预案有关数量的表述中“以上”含本数，“以下”不含本数。</w:t>
      </w:r>
    </w:p>
    <w:p>
      <w:pPr>
        <w:ind w:firstLine="562" w:firstLineChars="200"/>
        <w:rPr>
          <w:rFonts w:ascii="楷体" w:hAnsi="楷体" w:eastAsia="楷体" w:cs="楷体"/>
          <w:b/>
          <w:bCs/>
          <w:sz w:val="28"/>
          <w:szCs w:val="28"/>
        </w:rPr>
      </w:pPr>
      <w:r>
        <w:rPr>
          <w:rFonts w:hint="eastAsia" w:ascii="楷体" w:hAnsi="楷体" w:eastAsia="楷体" w:cs="楷体"/>
          <w:b/>
          <w:bCs/>
          <w:sz w:val="28"/>
          <w:szCs w:val="28"/>
        </w:rPr>
        <w:t>7.2预案的制定</w:t>
      </w:r>
    </w:p>
    <w:p>
      <w:pPr>
        <w:ind w:firstLine="560" w:firstLineChars="200"/>
        <w:rPr>
          <w:rFonts w:ascii="宋体" w:hAnsi="宋体" w:eastAsia="宋体" w:cs="宋体"/>
          <w:sz w:val="28"/>
          <w:szCs w:val="28"/>
        </w:rPr>
      </w:pPr>
      <w:r>
        <w:rPr>
          <w:rFonts w:hint="eastAsia" w:ascii="宋体" w:hAnsi="宋体" w:eastAsia="宋体" w:cs="宋体"/>
          <w:sz w:val="28"/>
          <w:szCs w:val="28"/>
        </w:rPr>
        <w:t>7.2.1本预案由县卫健委牵头制定，报县政府批准后实施。根据事件的形势变化和实施中发现的问题，及时进行更新、修订和补充。</w:t>
      </w:r>
    </w:p>
    <w:p>
      <w:pPr>
        <w:ind w:firstLine="560" w:firstLineChars="200"/>
        <w:rPr>
          <w:rFonts w:ascii="宋体" w:hAnsi="宋体" w:eastAsia="宋体" w:cs="宋体"/>
          <w:sz w:val="28"/>
          <w:szCs w:val="28"/>
        </w:rPr>
      </w:pPr>
      <w:r>
        <w:rPr>
          <w:rFonts w:hint="eastAsia" w:ascii="宋体" w:hAnsi="宋体" w:eastAsia="宋体" w:cs="宋体"/>
          <w:sz w:val="28"/>
          <w:szCs w:val="28"/>
        </w:rPr>
        <w:t>7.2.2县有关部门根据需要和本预案规定，制定本部门职责范围内的具体工作预案，报县卫健委备案。</w:t>
      </w:r>
    </w:p>
    <w:p>
      <w:pPr>
        <w:ind w:firstLine="562" w:firstLineChars="200"/>
        <w:rPr>
          <w:rFonts w:ascii="楷体" w:hAnsi="楷体" w:eastAsia="楷体" w:cs="楷体"/>
          <w:b/>
          <w:bCs/>
          <w:sz w:val="28"/>
          <w:szCs w:val="28"/>
        </w:rPr>
      </w:pPr>
      <w:r>
        <w:rPr>
          <w:rFonts w:hint="eastAsia" w:ascii="楷体" w:hAnsi="楷体" w:eastAsia="楷体" w:cs="楷体"/>
          <w:b/>
          <w:bCs/>
          <w:sz w:val="28"/>
          <w:szCs w:val="28"/>
        </w:rPr>
        <w:t>7.3预案管理</w:t>
      </w:r>
    </w:p>
    <w:p>
      <w:pPr>
        <w:ind w:firstLine="560" w:firstLineChars="200"/>
        <w:rPr>
          <w:rFonts w:ascii="宋体" w:hAnsi="宋体" w:eastAsia="宋体" w:cs="宋体"/>
          <w:sz w:val="28"/>
          <w:szCs w:val="28"/>
        </w:rPr>
      </w:pPr>
      <w:r>
        <w:rPr>
          <w:rFonts w:hint="eastAsia" w:ascii="宋体" w:hAnsi="宋体" w:eastAsia="宋体" w:cs="宋体"/>
          <w:sz w:val="28"/>
          <w:szCs w:val="28"/>
        </w:rPr>
        <w:t>本预案根据事件的形势变化和实施中发现的问题，及时进行修订完善。县有关部门根据工作需要和本预案规定，制定本部门应急预案，报县人民政府卫健委备案。</w:t>
      </w:r>
    </w:p>
    <w:p>
      <w:pPr>
        <w:ind w:firstLine="562" w:firstLineChars="200"/>
        <w:rPr>
          <w:rFonts w:ascii="楷体" w:hAnsi="楷体" w:eastAsia="楷体" w:cs="楷体"/>
          <w:b/>
          <w:bCs/>
          <w:sz w:val="28"/>
          <w:szCs w:val="28"/>
        </w:rPr>
      </w:pPr>
      <w:r>
        <w:rPr>
          <w:rFonts w:hint="eastAsia" w:ascii="楷体" w:hAnsi="楷体" w:eastAsia="楷体" w:cs="楷体"/>
          <w:b/>
          <w:bCs/>
          <w:sz w:val="28"/>
          <w:szCs w:val="28"/>
        </w:rPr>
        <w:t>7.4预案解释</w:t>
      </w:r>
    </w:p>
    <w:p>
      <w:pPr>
        <w:ind w:firstLine="560" w:firstLineChars="200"/>
        <w:rPr>
          <w:rFonts w:ascii="宋体" w:hAnsi="宋体" w:eastAsia="宋体" w:cs="宋体"/>
          <w:sz w:val="28"/>
          <w:szCs w:val="28"/>
        </w:rPr>
      </w:pPr>
      <w:r>
        <w:rPr>
          <w:rFonts w:hint="eastAsia" w:ascii="宋体" w:hAnsi="宋体" w:eastAsia="宋体" w:cs="宋体"/>
          <w:sz w:val="28"/>
          <w:szCs w:val="28"/>
        </w:rPr>
        <w:t>本预案由县卫生健康委员会负责解释。</w:t>
      </w:r>
    </w:p>
    <w:p>
      <w:pPr>
        <w:ind w:firstLine="562" w:firstLineChars="200"/>
        <w:rPr>
          <w:rFonts w:ascii="楷体" w:hAnsi="楷体" w:eastAsia="楷体" w:cs="楷体"/>
          <w:b/>
          <w:bCs/>
          <w:sz w:val="28"/>
          <w:szCs w:val="28"/>
        </w:rPr>
      </w:pPr>
      <w:r>
        <w:rPr>
          <w:rFonts w:hint="eastAsia" w:ascii="楷体" w:hAnsi="楷体" w:eastAsia="楷体" w:cs="楷体"/>
          <w:b/>
          <w:bCs/>
          <w:sz w:val="28"/>
          <w:szCs w:val="28"/>
        </w:rPr>
        <w:t>7.5预案实施</w:t>
      </w:r>
    </w:p>
    <w:p>
      <w:pPr>
        <w:ind w:firstLine="560" w:firstLineChars="200"/>
        <w:rPr>
          <w:rFonts w:ascii="宋体" w:hAnsi="宋体" w:eastAsia="宋体" w:cs="宋体"/>
          <w:sz w:val="28"/>
          <w:szCs w:val="28"/>
        </w:rPr>
      </w:pPr>
      <w:r>
        <w:rPr>
          <w:rFonts w:hint="eastAsia" w:ascii="宋体" w:hAnsi="宋体" w:eastAsia="宋体" w:cs="宋体"/>
          <w:sz w:val="28"/>
          <w:szCs w:val="28"/>
        </w:rPr>
        <w:t>本预案自印发之日起施行。</w:t>
      </w:r>
    </w:p>
    <w:p>
      <w:pPr>
        <w:ind w:firstLine="560" w:firstLineChars="200"/>
        <w:rPr>
          <w:rFonts w:ascii="宋体" w:hAnsi="宋体" w:eastAsia="宋体" w:cs="宋体"/>
          <w:sz w:val="28"/>
          <w:szCs w:val="28"/>
        </w:rPr>
      </w:pPr>
      <w:bookmarkStart w:id="0" w:name="_GoBack"/>
      <w:bookmarkEnd w:id="0"/>
    </w:p>
    <w:sectPr>
      <w:footerReference r:id="rId3" w:type="default"/>
      <w:pgSz w:w="11906" w:h="16838"/>
      <w:pgMar w:top="1701" w:right="1417" w:bottom="1701" w:left="1701"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44995E-F60A-4ED3-AA61-E09DFE391E6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embedRegular r:id="rId2" w:fontKey="{AA2BF7DF-F466-4719-8641-583FA8856406}"/>
  </w:font>
  <w:font w:name="楷体">
    <w:panose1 w:val="02010609060101010101"/>
    <w:charset w:val="86"/>
    <w:family w:val="modern"/>
    <w:pitch w:val="default"/>
    <w:sig w:usb0="800002BF" w:usb1="38CF7CFA" w:usb2="00000016" w:usb3="00000000" w:csb0="00040001" w:csb1="00000000"/>
    <w:embedRegular r:id="rId3" w:fontKey="{2D23CEB4-B923-4164-9BD5-E21C9354E8AF}"/>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方正大标宋_GBK">
    <w:altName w:val="宋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书宋_GBK">
    <w:altName w:val="微软雅黑"/>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1</w:t>
                          </w:r>
                          <w:r>
                            <w:rPr>
                              <w:rFonts w:hint="eastAsia" w:ascii="宋体" w:hAnsi="宋体" w:eastAsia="宋体" w:cs="宋体"/>
                              <w:sz w:val="24"/>
                            </w:rPr>
                            <w:fldChar w:fldCharType="end"/>
                          </w:r>
                          <w:r>
                            <w:rPr>
                              <w:rFonts w:hint="eastAsia" w:ascii="宋体" w:hAnsi="宋体" w:eastAsia="宋体" w:cs="宋体"/>
                              <w:sz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8EfH05AgAAcQQAAA4AAABkcnMvZTJvRG9jLnhtbK1UzY7TMBC+I/EO&#10;lu80aRFL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JvXlGim0PHT92+n&#10;H79OP78S3EGg1voZ4jYWkaF7azqMzXDvcRl5d5VT8ReMCPyQ93iRV3SB8PhoOplOc7g4fMMB+NnD&#10;c+t8eCeMItEoqEP/kqzscOtDHzqExGzarBspUw+lJm1Br16+y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F8EfH05AgAAcQQAAA4AAAAAAAAAAQAgAAAAHwEAAGRycy9lMm9Eb2Mu&#10;eG1sUEsFBgAAAAAGAAYAWQEAAMoFAAAAAA==&#10;">
              <v:fill on="f" focussize="0,0"/>
              <v:stroke on="f" weight="0.5pt"/>
              <v:imagedata o:title=""/>
              <o:lock v:ext="edit" aspectratio="f"/>
              <v:textbox inset="0mm,0mm,0mm,0mm" style="mso-fit-shape-to-text:t;">
                <w:txbxContent>
                  <w:p>
                    <w:pPr>
                      <w:pStyle w:val="2"/>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1</w:t>
                    </w:r>
                    <w:r>
                      <w:rPr>
                        <w:rFonts w:hint="eastAsia" w:ascii="宋体" w:hAnsi="宋体" w:eastAsia="宋体" w:cs="宋体"/>
                        <w:sz w:val="24"/>
                      </w:rPr>
                      <w:fldChar w:fldCharType="end"/>
                    </w:r>
                    <w:r>
                      <w:rPr>
                        <w:rFonts w:hint="eastAsia" w:ascii="宋体" w:hAnsi="宋体" w:eastAsia="宋体" w:cs="宋体"/>
                        <w:sz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MDA2M2VkNjk1NDEwNDdjZTZkNjZlYTJhNmExYmEifQ=="/>
  </w:docVars>
  <w:rsids>
    <w:rsidRoot w:val="0B5C0C56"/>
    <w:rsid w:val="0017265B"/>
    <w:rsid w:val="005D135B"/>
    <w:rsid w:val="005E48C5"/>
    <w:rsid w:val="009E4681"/>
    <w:rsid w:val="00B1644B"/>
    <w:rsid w:val="00D6341B"/>
    <w:rsid w:val="00D87C8F"/>
    <w:rsid w:val="00DD283A"/>
    <w:rsid w:val="00E80717"/>
    <w:rsid w:val="00EF2BDD"/>
    <w:rsid w:val="00EF57E7"/>
    <w:rsid w:val="03195E30"/>
    <w:rsid w:val="03491721"/>
    <w:rsid w:val="046D1ED7"/>
    <w:rsid w:val="0A424807"/>
    <w:rsid w:val="0A6F2C90"/>
    <w:rsid w:val="0B5C0C56"/>
    <w:rsid w:val="0BAB0006"/>
    <w:rsid w:val="0BCC1D24"/>
    <w:rsid w:val="0C300086"/>
    <w:rsid w:val="0CA80839"/>
    <w:rsid w:val="11A91CE5"/>
    <w:rsid w:val="198713E7"/>
    <w:rsid w:val="1A986AFE"/>
    <w:rsid w:val="1E861D45"/>
    <w:rsid w:val="20E16EC1"/>
    <w:rsid w:val="2225642F"/>
    <w:rsid w:val="237108F7"/>
    <w:rsid w:val="27B15ADC"/>
    <w:rsid w:val="317A3AC1"/>
    <w:rsid w:val="32470361"/>
    <w:rsid w:val="33E734CF"/>
    <w:rsid w:val="38263BF1"/>
    <w:rsid w:val="383530D5"/>
    <w:rsid w:val="389D6932"/>
    <w:rsid w:val="390B66C3"/>
    <w:rsid w:val="3DBD591F"/>
    <w:rsid w:val="3E914A1B"/>
    <w:rsid w:val="3F5500C2"/>
    <w:rsid w:val="49113AB8"/>
    <w:rsid w:val="49FF1E64"/>
    <w:rsid w:val="4B6931A9"/>
    <w:rsid w:val="4BBF699D"/>
    <w:rsid w:val="57486846"/>
    <w:rsid w:val="5B155BAD"/>
    <w:rsid w:val="5F53330A"/>
    <w:rsid w:val="63ED650E"/>
    <w:rsid w:val="642416E2"/>
    <w:rsid w:val="651E4DCF"/>
    <w:rsid w:val="66510DD7"/>
    <w:rsid w:val="66B06CED"/>
    <w:rsid w:val="670E57F3"/>
    <w:rsid w:val="69DF79C6"/>
    <w:rsid w:val="6AAA164C"/>
    <w:rsid w:val="6CE8644B"/>
    <w:rsid w:val="70CB494C"/>
    <w:rsid w:val="743E412C"/>
    <w:rsid w:val="7BAA45DE"/>
    <w:rsid w:val="7D202A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customStyle="1" w:styleId="7">
    <w:name w:val="Normal Indent1"/>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styleId="8">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4020</Words>
  <Characters>22915</Characters>
  <Lines>190</Lines>
  <Paragraphs>53</Paragraphs>
  <TotalTime>1</TotalTime>
  <ScaleCrop>false</ScaleCrop>
  <LinksUpToDate>false</LinksUpToDate>
  <CharactersWithSpaces>26882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2022-11-12T01:56:00Z</dcterms:created>
  <dc:creator>无声</dc:creator>
  <cp:lastModifiedBy>Administrator</cp:lastModifiedBy>
  <cp:lastPrinted>2022-10-25T06:08:00Z</cp:lastPrinted>
  <dcterms:modified xsi:type="dcterms:W3CDTF">2024-01-23T09:05:01Z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A7F0406F7BCF4FBD9C63AC0F2879A740_13</vt:lpwstr>
  </property>
</Properties>
</file>