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汉鼎简特宋" w:hAnsi="仿宋_GB2312" w:eastAsia="汉鼎简特宋" w:cs="仿宋_GB2312"/>
          <w:sz w:val="44"/>
          <w:szCs w:val="44"/>
        </w:rPr>
      </w:pPr>
      <w:r>
        <w:rPr>
          <w:rFonts w:hint="eastAsia" w:ascii="汉鼎简特宋" w:hAnsi="仿宋_GB2312" w:eastAsia="汉鼎简特宋" w:cs="仿宋_GB2312"/>
          <w:b/>
          <w:bCs/>
          <w:sz w:val="44"/>
          <w:szCs w:val="44"/>
        </w:rPr>
        <w:t>引进新野籍外地任教人员回县工作申请表</w:t>
      </w:r>
    </w:p>
    <w:p>
      <w:pPr>
        <w:wordWrap w:val="0"/>
        <w:spacing w:line="640" w:lineRule="exact"/>
        <w:jc w:val="right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编号：           </w:t>
      </w: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26"/>
        <w:gridCol w:w="760"/>
        <w:gridCol w:w="772"/>
        <w:gridCol w:w="895"/>
        <w:gridCol w:w="180"/>
        <w:gridCol w:w="1094"/>
        <w:gridCol w:w="511"/>
        <w:gridCol w:w="225"/>
        <w:gridCol w:w="109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年月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宋体" w:hAnsi="宋体" w:cs="仿宋_GB2312" w:eastAsia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及学科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1"/>
                <w:szCs w:val="21"/>
              </w:rPr>
              <w:t>籍贯或配偶姓名及工作单位</w:t>
            </w: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绩</w:t>
            </w:r>
          </w:p>
        </w:tc>
        <w:tc>
          <w:tcPr>
            <w:tcW w:w="84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从教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志愿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1"/>
                <w:szCs w:val="21"/>
              </w:rPr>
              <w:t>是否服从分配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17" w:right="1418" w:bottom="1417" w:left="1417" w:header="851" w:footer="10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EzNjVlNzJlZTNkYjYzMTY3NWY0ZTdhOTZkNTkifQ=="/>
  </w:docVars>
  <w:rsids>
    <w:rsidRoot w:val="34737406"/>
    <w:rsid w:val="34737406"/>
    <w:rsid w:val="369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2023-07-04T03:28:00Z</dcterms:created>
  <dc:creator>Administrator</dc:creator>
  <cp:lastModifiedBy>Administrator</cp:lastModifiedBy>
  <dcterms:modified xsi:type="dcterms:W3CDTF">2023-07-04T03:36:16Z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4F312A486C3E4A18A1155163926EB700_11</vt:lpwstr>
  </property>
</Properties>
</file>